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19C73" w14:textId="4D240296" w:rsidR="00C66607" w:rsidRDefault="006A380D">
      <w:pPr>
        <w:pStyle w:val="Heading1"/>
        <w:spacing w:line="276" w:lineRule="auto"/>
      </w:pPr>
      <w:bookmarkStart w:id="0" w:name="_Toc178690443"/>
      <w:bookmarkStart w:id="1" w:name="_Toc178690619"/>
      <w:bookmarkStart w:id="2" w:name="_Toc178691036"/>
      <w:bookmarkStart w:id="3" w:name="_Toc178696491"/>
      <w:r>
        <w:t>DoD</w:t>
      </w:r>
      <w:r>
        <w:rPr>
          <w:spacing w:val="-16"/>
        </w:rPr>
        <w:t xml:space="preserve"> </w:t>
      </w:r>
      <w:r>
        <w:t>R&amp;D</w:t>
      </w:r>
      <w:r>
        <w:rPr>
          <w:spacing w:val="-16"/>
        </w:rPr>
        <w:t xml:space="preserve"> </w:t>
      </w:r>
      <w:r>
        <w:t>General</w:t>
      </w:r>
      <w:r>
        <w:rPr>
          <w:spacing w:val="-16"/>
        </w:rPr>
        <w:t xml:space="preserve"> </w:t>
      </w:r>
      <w:r>
        <w:t>Terms</w:t>
      </w:r>
      <w:r>
        <w:rPr>
          <w:spacing w:val="-14"/>
        </w:rPr>
        <w:t xml:space="preserve"> </w:t>
      </w:r>
      <w:r>
        <w:t>and</w:t>
      </w:r>
      <w:r>
        <w:rPr>
          <w:spacing w:val="-16"/>
        </w:rPr>
        <w:t xml:space="preserve"> </w:t>
      </w:r>
      <w:r>
        <w:t xml:space="preserve">Conditions </w:t>
      </w:r>
      <w:r w:rsidR="001F3267">
        <w:t>OCTOBER 2024</w:t>
      </w:r>
      <w:bookmarkEnd w:id="0"/>
      <w:bookmarkEnd w:id="1"/>
      <w:bookmarkEnd w:id="2"/>
      <w:bookmarkEnd w:id="3"/>
    </w:p>
    <w:p w14:paraId="2DDBC18B" w14:textId="77777777" w:rsidR="00C66607" w:rsidRDefault="00C66607">
      <w:pPr>
        <w:pStyle w:val="BodyText"/>
        <w:spacing w:before="7"/>
        <w:rPr>
          <w:b/>
          <w:sz w:val="27"/>
        </w:rPr>
      </w:pPr>
    </w:p>
    <w:p w14:paraId="1B18ABDA" w14:textId="59E41ABA" w:rsidR="00607B9F" w:rsidRDefault="00607B9F" w:rsidP="00607B9F">
      <w:pPr>
        <w:pStyle w:val="Heading1"/>
        <w:ind w:right="1881"/>
      </w:pPr>
      <w:bookmarkStart w:id="4" w:name="_bookmark0"/>
      <w:bookmarkStart w:id="5" w:name="_Toc178690444"/>
      <w:bookmarkStart w:id="6" w:name="_Toc178690620"/>
      <w:bookmarkStart w:id="7" w:name="_Toc178691037"/>
      <w:bookmarkStart w:id="8" w:name="_Toc178696492"/>
      <w:bookmarkEnd w:id="4"/>
      <w:r>
        <w:t>Table</w:t>
      </w:r>
      <w:r>
        <w:rPr>
          <w:spacing w:val="-6"/>
        </w:rPr>
        <w:t xml:space="preserve"> </w:t>
      </w:r>
      <w:r>
        <w:t>of</w:t>
      </w:r>
      <w:r>
        <w:rPr>
          <w:spacing w:val="-5"/>
        </w:rPr>
        <w:t xml:space="preserve"> </w:t>
      </w:r>
      <w:r>
        <w:rPr>
          <w:spacing w:val="-2"/>
        </w:rPr>
        <w:t>Contents</w:t>
      </w:r>
      <w:bookmarkEnd w:id="5"/>
      <w:bookmarkEnd w:id="6"/>
      <w:bookmarkEnd w:id="7"/>
      <w:bookmarkEnd w:id="8"/>
    </w:p>
    <w:p w14:paraId="1C857EB9" w14:textId="77777777" w:rsidR="00607B9F" w:rsidRDefault="00607B9F" w:rsidP="00607B9F">
      <w:pPr>
        <w:sectPr w:rsidR="00607B9F" w:rsidSect="00607B9F">
          <w:footerReference w:type="default" r:id="rId8"/>
          <w:type w:val="continuous"/>
          <w:pgSz w:w="12240" w:h="15840"/>
          <w:pgMar w:top="1380" w:right="1320" w:bottom="1190" w:left="1320" w:header="0" w:footer="814" w:gutter="0"/>
          <w:cols w:space="720"/>
        </w:sectPr>
      </w:pPr>
    </w:p>
    <w:bookmarkStart w:id="9" w:name="_Hlk178691212" w:displacedByCustomXml="next"/>
    <w:sdt>
      <w:sdtPr>
        <w:rPr>
          <w:b w:val="0"/>
          <w:bCs w:val="0"/>
          <w:sz w:val="22"/>
          <w:szCs w:val="22"/>
        </w:rPr>
        <w:id w:val="1120110226"/>
        <w:docPartObj>
          <w:docPartGallery w:val="Table of Contents"/>
          <w:docPartUnique/>
        </w:docPartObj>
      </w:sdtPr>
      <w:sdtEndPr>
        <w:rPr>
          <w:noProof/>
        </w:rPr>
      </w:sdtEndPr>
      <w:sdtContent>
        <w:p w14:paraId="32662ACB" w14:textId="7ACC0C62" w:rsidR="00F41769" w:rsidRDefault="00607B9F">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"1-3" \h \z \u </w:instrText>
          </w:r>
          <w:r>
            <w:fldChar w:fldCharType="separate"/>
          </w:r>
          <w:hyperlink w:anchor="_Toc178696491" w:history="1">
            <w:r w:rsidR="00F41769" w:rsidRPr="00FB7912">
              <w:rPr>
                <w:rStyle w:val="Hyperlink"/>
                <w:noProof/>
              </w:rPr>
              <w:t>DoD</w:t>
            </w:r>
            <w:r w:rsidR="00F41769" w:rsidRPr="00FB7912">
              <w:rPr>
                <w:rStyle w:val="Hyperlink"/>
                <w:noProof/>
                <w:spacing w:val="-16"/>
              </w:rPr>
              <w:t xml:space="preserve"> </w:t>
            </w:r>
            <w:r w:rsidR="00F41769" w:rsidRPr="00FB7912">
              <w:rPr>
                <w:rStyle w:val="Hyperlink"/>
                <w:noProof/>
              </w:rPr>
              <w:t>R&amp;D</w:t>
            </w:r>
            <w:r w:rsidR="00F41769" w:rsidRPr="00FB7912">
              <w:rPr>
                <w:rStyle w:val="Hyperlink"/>
                <w:noProof/>
                <w:spacing w:val="-16"/>
              </w:rPr>
              <w:t xml:space="preserve"> </w:t>
            </w:r>
            <w:r w:rsidR="00F41769" w:rsidRPr="00FB7912">
              <w:rPr>
                <w:rStyle w:val="Hyperlink"/>
                <w:noProof/>
              </w:rPr>
              <w:t>General</w:t>
            </w:r>
            <w:r w:rsidR="00F41769" w:rsidRPr="00FB7912">
              <w:rPr>
                <w:rStyle w:val="Hyperlink"/>
                <w:noProof/>
                <w:spacing w:val="-16"/>
              </w:rPr>
              <w:t xml:space="preserve"> </w:t>
            </w:r>
            <w:r w:rsidR="00F41769" w:rsidRPr="00FB7912">
              <w:rPr>
                <w:rStyle w:val="Hyperlink"/>
                <w:noProof/>
              </w:rPr>
              <w:t>Terms</w:t>
            </w:r>
            <w:r w:rsidR="00F41769" w:rsidRPr="00FB7912">
              <w:rPr>
                <w:rStyle w:val="Hyperlink"/>
                <w:noProof/>
                <w:spacing w:val="-14"/>
              </w:rPr>
              <w:t xml:space="preserve"> </w:t>
            </w:r>
            <w:r w:rsidR="00F41769" w:rsidRPr="00FB7912">
              <w:rPr>
                <w:rStyle w:val="Hyperlink"/>
                <w:noProof/>
              </w:rPr>
              <w:t>and</w:t>
            </w:r>
            <w:r w:rsidR="00F41769" w:rsidRPr="00FB7912">
              <w:rPr>
                <w:rStyle w:val="Hyperlink"/>
                <w:noProof/>
                <w:spacing w:val="-16"/>
              </w:rPr>
              <w:t xml:space="preserve"> </w:t>
            </w:r>
            <w:r w:rsidR="00F41769" w:rsidRPr="00FB7912">
              <w:rPr>
                <w:rStyle w:val="Hyperlink"/>
                <w:noProof/>
              </w:rPr>
              <w:t>Conditions OCTOBER 2024</w:t>
            </w:r>
            <w:r w:rsidR="00F41769">
              <w:rPr>
                <w:noProof/>
                <w:webHidden/>
              </w:rPr>
              <w:tab/>
            </w:r>
            <w:r w:rsidR="00F41769">
              <w:rPr>
                <w:noProof/>
                <w:webHidden/>
              </w:rPr>
              <w:fldChar w:fldCharType="begin"/>
            </w:r>
            <w:r w:rsidR="00F41769">
              <w:rPr>
                <w:noProof/>
                <w:webHidden/>
              </w:rPr>
              <w:instrText xml:space="preserve"> PAGEREF _Toc178696491 \h </w:instrText>
            </w:r>
            <w:r w:rsidR="00F41769">
              <w:rPr>
                <w:noProof/>
                <w:webHidden/>
              </w:rPr>
            </w:r>
            <w:r w:rsidR="00F41769">
              <w:rPr>
                <w:noProof/>
                <w:webHidden/>
              </w:rPr>
              <w:fldChar w:fldCharType="separate"/>
            </w:r>
            <w:r w:rsidR="006F5695">
              <w:rPr>
                <w:noProof/>
                <w:webHidden/>
              </w:rPr>
              <w:t>1</w:t>
            </w:r>
            <w:r w:rsidR="00F41769">
              <w:rPr>
                <w:noProof/>
                <w:webHidden/>
              </w:rPr>
              <w:fldChar w:fldCharType="end"/>
            </w:r>
          </w:hyperlink>
        </w:p>
        <w:p w14:paraId="14847408" w14:textId="07CEFFA2"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492" w:history="1">
            <w:r w:rsidR="00F41769" w:rsidRPr="00FB7912">
              <w:rPr>
                <w:rStyle w:val="Hyperlink"/>
                <w:noProof/>
              </w:rPr>
              <w:t>Table</w:t>
            </w:r>
            <w:r w:rsidR="00F41769" w:rsidRPr="00FB7912">
              <w:rPr>
                <w:rStyle w:val="Hyperlink"/>
                <w:noProof/>
                <w:spacing w:val="-6"/>
              </w:rPr>
              <w:t xml:space="preserve"> </w:t>
            </w:r>
            <w:r w:rsidR="00F41769" w:rsidRPr="00FB7912">
              <w:rPr>
                <w:rStyle w:val="Hyperlink"/>
                <w:noProof/>
              </w:rPr>
              <w:t>of</w:t>
            </w:r>
            <w:r w:rsidR="00F41769" w:rsidRPr="00FB7912">
              <w:rPr>
                <w:rStyle w:val="Hyperlink"/>
                <w:noProof/>
                <w:spacing w:val="-5"/>
              </w:rPr>
              <w:t xml:space="preserve"> </w:t>
            </w:r>
            <w:r w:rsidR="00F41769" w:rsidRPr="00FB7912">
              <w:rPr>
                <w:rStyle w:val="Hyperlink"/>
                <w:noProof/>
                <w:spacing w:val="-2"/>
              </w:rPr>
              <w:t>Contents</w:t>
            </w:r>
            <w:r w:rsidR="00F41769">
              <w:rPr>
                <w:noProof/>
                <w:webHidden/>
              </w:rPr>
              <w:tab/>
            </w:r>
            <w:r w:rsidR="00F41769">
              <w:rPr>
                <w:noProof/>
                <w:webHidden/>
              </w:rPr>
              <w:fldChar w:fldCharType="begin"/>
            </w:r>
            <w:r w:rsidR="00F41769">
              <w:rPr>
                <w:noProof/>
                <w:webHidden/>
              </w:rPr>
              <w:instrText xml:space="preserve"> PAGEREF _Toc178696492 \h </w:instrText>
            </w:r>
            <w:r w:rsidR="00F41769">
              <w:rPr>
                <w:noProof/>
                <w:webHidden/>
              </w:rPr>
            </w:r>
            <w:r w:rsidR="00F41769">
              <w:rPr>
                <w:noProof/>
                <w:webHidden/>
              </w:rPr>
              <w:fldChar w:fldCharType="separate"/>
            </w:r>
            <w:r w:rsidR="006F5695">
              <w:rPr>
                <w:noProof/>
                <w:webHidden/>
              </w:rPr>
              <w:t>1</w:t>
            </w:r>
            <w:r w:rsidR="00F41769">
              <w:rPr>
                <w:noProof/>
                <w:webHidden/>
              </w:rPr>
              <w:fldChar w:fldCharType="end"/>
            </w:r>
          </w:hyperlink>
        </w:p>
        <w:p w14:paraId="386418EB" w14:textId="7BDD095D"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493" w:history="1">
            <w:r w:rsidR="00F41769" w:rsidRPr="00FB7912">
              <w:rPr>
                <w:rStyle w:val="Hyperlink"/>
                <w:noProof/>
                <w:spacing w:val="-2"/>
              </w:rPr>
              <w:t>Preamble</w:t>
            </w:r>
            <w:r w:rsidR="00F41769">
              <w:rPr>
                <w:noProof/>
                <w:webHidden/>
              </w:rPr>
              <w:tab/>
            </w:r>
            <w:r w:rsidR="00F41769">
              <w:rPr>
                <w:noProof/>
                <w:webHidden/>
              </w:rPr>
              <w:fldChar w:fldCharType="begin"/>
            </w:r>
            <w:r w:rsidR="00F41769">
              <w:rPr>
                <w:noProof/>
                <w:webHidden/>
              </w:rPr>
              <w:instrText xml:space="preserve"> PAGEREF _Toc178696493 \h </w:instrText>
            </w:r>
            <w:r w:rsidR="00F41769">
              <w:rPr>
                <w:noProof/>
                <w:webHidden/>
              </w:rPr>
            </w:r>
            <w:r w:rsidR="00F41769">
              <w:rPr>
                <w:noProof/>
                <w:webHidden/>
              </w:rPr>
              <w:fldChar w:fldCharType="separate"/>
            </w:r>
            <w:r w:rsidR="006F5695">
              <w:rPr>
                <w:noProof/>
                <w:webHidden/>
              </w:rPr>
              <w:t>8</w:t>
            </w:r>
            <w:r w:rsidR="00F41769">
              <w:rPr>
                <w:noProof/>
                <w:webHidden/>
              </w:rPr>
              <w:fldChar w:fldCharType="end"/>
            </w:r>
          </w:hyperlink>
        </w:p>
        <w:p w14:paraId="731CCA2E" w14:textId="2B4ED1A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494" w:history="1">
            <w:r w:rsidR="00F41769" w:rsidRPr="00FB7912">
              <w:rPr>
                <w:rStyle w:val="Hyperlink"/>
                <w:noProof/>
                <w:spacing w:val="-2"/>
              </w:rPr>
              <w:t>Introduction</w:t>
            </w:r>
            <w:r w:rsidR="00F41769">
              <w:rPr>
                <w:noProof/>
                <w:webHidden/>
              </w:rPr>
              <w:tab/>
            </w:r>
            <w:r w:rsidR="00F41769">
              <w:rPr>
                <w:noProof/>
                <w:webHidden/>
              </w:rPr>
              <w:fldChar w:fldCharType="begin"/>
            </w:r>
            <w:r w:rsidR="00F41769">
              <w:rPr>
                <w:noProof/>
                <w:webHidden/>
              </w:rPr>
              <w:instrText xml:space="preserve"> PAGEREF _Toc178696494 \h </w:instrText>
            </w:r>
            <w:r w:rsidR="00F41769">
              <w:rPr>
                <w:noProof/>
                <w:webHidden/>
              </w:rPr>
            </w:r>
            <w:r w:rsidR="00F41769">
              <w:rPr>
                <w:noProof/>
                <w:webHidden/>
              </w:rPr>
              <w:fldChar w:fldCharType="separate"/>
            </w:r>
            <w:r w:rsidR="006F5695">
              <w:rPr>
                <w:noProof/>
                <w:webHidden/>
              </w:rPr>
              <w:t>8</w:t>
            </w:r>
            <w:r w:rsidR="00F41769">
              <w:rPr>
                <w:noProof/>
                <w:webHidden/>
              </w:rPr>
              <w:fldChar w:fldCharType="end"/>
            </w:r>
          </w:hyperlink>
        </w:p>
        <w:p w14:paraId="32854C9C" w14:textId="237B60E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495" w:history="1">
            <w:r w:rsidR="00F41769" w:rsidRPr="00FB7912">
              <w:rPr>
                <w:rStyle w:val="Hyperlink"/>
                <w:noProof/>
                <w:spacing w:val="-2"/>
              </w:rPr>
              <w:t>Applicability</w:t>
            </w:r>
            <w:r w:rsidR="00F41769">
              <w:rPr>
                <w:noProof/>
                <w:webHidden/>
              </w:rPr>
              <w:tab/>
            </w:r>
            <w:r w:rsidR="00F41769">
              <w:rPr>
                <w:noProof/>
                <w:webHidden/>
              </w:rPr>
              <w:fldChar w:fldCharType="begin"/>
            </w:r>
            <w:r w:rsidR="00F41769">
              <w:rPr>
                <w:noProof/>
                <w:webHidden/>
              </w:rPr>
              <w:instrText xml:space="preserve"> PAGEREF _Toc178696495 \h </w:instrText>
            </w:r>
            <w:r w:rsidR="00F41769">
              <w:rPr>
                <w:noProof/>
                <w:webHidden/>
              </w:rPr>
            </w:r>
            <w:r w:rsidR="00F41769">
              <w:rPr>
                <w:noProof/>
                <w:webHidden/>
              </w:rPr>
              <w:fldChar w:fldCharType="separate"/>
            </w:r>
            <w:r w:rsidR="006F5695">
              <w:rPr>
                <w:noProof/>
                <w:webHidden/>
              </w:rPr>
              <w:t>8</w:t>
            </w:r>
            <w:r w:rsidR="00F41769">
              <w:rPr>
                <w:noProof/>
                <w:webHidden/>
              </w:rPr>
              <w:fldChar w:fldCharType="end"/>
            </w:r>
          </w:hyperlink>
        </w:p>
        <w:p w14:paraId="3ED8C6ED" w14:textId="08843C8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496" w:history="1">
            <w:r w:rsidR="00F41769" w:rsidRPr="00FB7912">
              <w:rPr>
                <w:rStyle w:val="Hyperlink"/>
                <w:noProof/>
              </w:rPr>
              <w:t>Order</w:t>
            </w:r>
            <w:r w:rsidR="00F41769" w:rsidRPr="00FB7912">
              <w:rPr>
                <w:rStyle w:val="Hyperlink"/>
                <w:noProof/>
                <w:spacing w:val="-9"/>
              </w:rPr>
              <w:t xml:space="preserve"> </w:t>
            </w:r>
            <w:r w:rsidR="00F41769" w:rsidRPr="00FB7912">
              <w:rPr>
                <w:rStyle w:val="Hyperlink"/>
                <w:noProof/>
              </w:rPr>
              <w:t>of</w:t>
            </w:r>
            <w:r w:rsidR="00F41769" w:rsidRPr="00FB7912">
              <w:rPr>
                <w:rStyle w:val="Hyperlink"/>
                <w:noProof/>
                <w:spacing w:val="-5"/>
              </w:rPr>
              <w:t xml:space="preserve"> </w:t>
            </w:r>
            <w:r w:rsidR="00F41769" w:rsidRPr="00FB7912">
              <w:rPr>
                <w:rStyle w:val="Hyperlink"/>
                <w:noProof/>
                <w:spacing w:val="-2"/>
              </w:rPr>
              <w:t>Precedence</w:t>
            </w:r>
            <w:r w:rsidR="00F41769">
              <w:rPr>
                <w:noProof/>
                <w:webHidden/>
              </w:rPr>
              <w:tab/>
            </w:r>
            <w:r w:rsidR="00F41769">
              <w:rPr>
                <w:noProof/>
                <w:webHidden/>
              </w:rPr>
              <w:fldChar w:fldCharType="begin"/>
            </w:r>
            <w:r w:rsidR="00F41769">
              <w:rPr>
                <w:noProof/>
                <w:webHidden/>
              </w:rPr>
              <w:instrText xml:space="preserve"> PAGEREF _Toc178696496 \h </w:instrText>
            </w:r>
            <w:r w:rsidR="00F41769">
              <w:rPr>
                <w:noProof/>
                <w:webHidden/>
              </w:rPr>
            </w:r>
            <w:r w:rsidR="00F41769">
              <w:rPr>
                <w:noProof/>
                <w:webHidden/>
              </w:rPr>
              <w:fldChar w:fldCharType="separate"/>
            </w:r>
            <w:r w:rsidR="006F5695">
              <w:rPr>
                <w:noProof/>
                <w:webHidden/>
              </w:rPr>
              <w:t>8</w:t>
            </w:r>
            <w:r w:rsidR="00F41769">
              <w:rPr>
                <w:noProof/>
                <w:webHidden/>
              </w:rPr>
              <w:fldChar w:fldCharType="end"/>
            </w:r>
          </w:hyperlink>
        </w:p>
        <w:p w14:paraId="1D544C2A" w14:textId="7A0D9B4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497" w:history="1">
            <w:r w:rsidR="00F41769" w:rsidRPr="00FB7912">
              <w:rPr>
                <w:rStyle w:val="Hyperlink"/>
                <w:noProof/>
              </w:rPr>
              <w:t>Award</w:t>
            </w:r>
            <w:r w:rsidR="00F41769" w:rsidRPr="00FB7912">
              <w:rPr>
                <w:rStyle w:val="Hyperlink"/>
                <w:noProof/>
                <w:spacing w:val="-8"/>
              </w:rPr>
              <w:t xml:space="preserve"> </w:t>
            </w:r>
            <w:r w:rsidR="00F41769" w:rsidRPr="00FB7912">
              <w:rPr>
                <w:rStyle w:val="Hyperlink"/>
                <w:noProof/>
                <w:spacing w:val="-2"/>
              </w:rPr>
              <w:t>Acceptance</w:t>
            </w:r>
            <w:r w:rsidR="00F41769">
              <w:rPr>
                <w:noProof/>
                <w:webHidden/>
              </w:rPr>
              <w:tab/>
            </w:r>
            <w:r w:rsidR="00F41769">
              <w:rPr>
                <w:noProof/>
                <w:webHidden/>
              </w:rPr>
              <w:fldChar w:fldCharType="begin"/>
            </w:r>
            <w:r w:rsidR="00F41769">
              <w:rPr>
                <w:noProof/>
                <w:webHidden/>
              </w:rPr>
              <w:instrText xml:space="preserve"> PAGEREF _Toc178696497 \h </w:instrText>
            </w:r>
            <w:r w:rsidR="00F41769">
              <w:rPr>
                <w:noProof/>
                <w:webHidden/>
              </w:rPr>
            </w:r>
            <w:r w:rsidR="00F41769">
              <w:rPr>
                <w:noProof/>
                <w:webHidden/>
              </w:rPr>
              <w:fldChar w:fldCharType="separate"/>
            </w:r>
            <w:r w:rsidR="006F5695">
              <w:rPr>
                <w:noProof/>
                <w:webHidden/>
              </w:rPr>
              <w:t>8</w:t>
            </w:r>
            <w:r w:rsidR="00F41769">
              <w:rPr>
                <w:noProof/>
                <w:webHidden/>
              </w:rPr>
              <w:fldChar w:fldCharType="end"/>
            </w:r>
          </w:hyperlink>
        </w:p>
        <w:p w14:paraId="45FAA779" w14:textId="7E102C0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498" w:history="1">
            <w:r w:rsidR="00F41769" w:rsidRPr="00FB7912">
              <w:rPr>
                <w:rStyle w:val="Hyperlink"/>
                <w:noProof/>
              </w:rPr>
              <w:t>English</w:t>
            </w:r>
            <w:r w:rsidR="00F41769" w:rsidRPr="00FB7912">
              <w:rPr>
                <w:rStyle w:val="Hyperlink"/>
                <w:noProof/>
                <w:spacing w:val="-11"/>
              </w:rPr>
              <w:t xml:space="preserve"> </w:t>
            </w:r>
            <w:r w:rsidR="00F41769" w:rsidRPr="00FB7912">
              <w:rPr>
                <w:rStyle w:val="Hyperlink"/>
                <w:noProof/>
                <w:spacing w:val="-2"/>
              </w:rPr>
              <w:t>Language</w:t>
            </w:r>
            <w:r w:rsidR="00F41769">
              <w:rPr>
                <w:noProof/>
                <w:webHidden/>
              </w:rPr>
              <w:tab/>
            </w:r>
            <w:r w:rsidR="00F41769">
              <w:rPr>
                <w:noProof/>
                <w:webHidden/>
              </w:rPr>
              <w:fldChar w:fldCharType="begin"/>
            </w:r>
            <w:r w:rsidR="00F41769">
              <w:rPr>
                <w:noProof/>
                <w:webHidden/>
              </w:rPr>
              <w:instrText xml:space="preserve"> PAGEREF _Toc178696498 \h </w:instrText>
            </w:r>
            <w:r w:rsidR="00F41769">
              <w:rPr>
                <w:noProof/>
                <w:webHidden/>
              </w:rPr>
            </w:r>
            <w:r w:rsidR="00F41769">
              <w:rPr>
                <w:noProof/>
                <w:webHidden/>
              </w:rPr>
              <w:fldChar w:fldCharType="separate"/>
            </w:r>
            <w:r w:rsidR="006F5695">
              <w:rPr>
                <w:noProof/>
                <w:webHidden/>
              </w:rPr>
              <w:t>9</w:t>
            </w:r>
            <w:r w:rsidR="00F41769">
              <w:rPr>
                <w:noProof/>
                <w:webHidden/>
              </w:rPr>
              <w:fldChar w:fldCharType="end"/>
            </w:r>
          </w:hyperlink>
        </w:p>
        <w:p w14:paraId="3BF799FC" w14:textId="14419A5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499" w:history="1">
            <w:r w:rsidR="00F41769" w:rsidRPr="00FB7912">
              <w:rPr>
                <w:rStyle w:val="Hyperlink"/>
                <w:noProof/>
              </w:rPr>
              <w:t>Plain</w:t>
            </w:r>
            <w:r w:rsidR="00F41769" w:rsidRPr="00FB7912">
              <w:rPr>
                <w:rStyle w:val="Hyperlink"/>
                <w:noProof/>
                <w:spacing w:val="-5"/>
              </w:rPr>
              <w:t xml:space="preserve"> </w:t>
            </w:r>
            <w:r w:rsidR="00F41769" w:rsidRPr="00FB7912">
              <w:rPr>
                <w:rStyle w:val="Hyperlink"/>
                <w:noProof/>
                <w:spacing w:val="-2"/>
              </w:rPr>
              <w:t>Language</w:t>
            </w:r>
            <w:r w:rsidR="00F41769">
              <w:rPr>
                <w:noProof/>
                <w:webHidden/>
              </w:rPr>
              <w:tab/>
            </w:r>
            <w:r w:rsidR="00F41769">
              <w:rPr>
                <w:noProof/>
                <w:webHidden/>
              </w:rPr>
              <w:fldChar w:fldCharType="begin"/>
            </w:r>
            <w:r w:rsidR="00F41769">
              <w:rPr>
                <w:noProof/>
                <w:webHidden/>
              </w:rPr>
              <w:instrText xml:space="preserve"> PAGEREF _Toc178696499 \h </w:instrText>
            </w:r>
            <w:r w:rsidR="00F41769">
              <w:rPr>
                <w:noProof/>
                <w:webHidden/>
              </w:rPr>
            </w:r>
            <w:r w:rsidR="00F41769">
              <w:rPr>
                <w:noProof/>
                <w:webHidden/>
              </w:rPr>
              <w:fldChar w:fldCharType="separate"/>
            </w:r>
            <w:r w:rsidR="006F5695">
              <w:rPr>
                <w:noProof/>
                <w:webHidden/>
              </w:rPr>
              <w:t>9</w:t>
            </w:r>
            <w:r w:rsidR="00F41769">
              <w:rPr>
                <w:noProof/>
                <w:webHidden/>
              </w:rPr>
              <w:fldChar w:fldCharType="end"/>
            </w:r>
          </w:hyperlink>
        </w:p>
        <w:p w14:paraId="24DB27E6" w14:textId="56CB829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0" w:history="1">
            <w:r w:rsidR="00F41769" w:rsidRPr="00FB7912">
              <w:rPr>
                <w:rStyle w:val="Hyperlink"/>
                <w:noProof/>
                <w:spacing w:val="-2"/>
              </w:rPr>
              <w:t>Reserved Provisions</w:t>
            </w:r>
            <w:r w:rsidR="00F41769">
              <w:rPr>
                <w:noProof/>
                <w:webHidden/>
              </w:rPr>
              <w:tab/>
            </w:r>
            <w:r w:rsidR="00F41769">
              <w:rPr>
                <w:noProof/>
                <w:webHidden/>
              </w:rPr>
              <w:fldChar w:fldCharType="begin"/>
            </w:r>
            <w:r w:rsidR="00F41769">
              <w:rPr>
                <w:noProof/>
                <w:webHidden/>
              </w:rPr>
              <w:instrText xml:space="preserve"> PAGEREF _Toc178696500 \h </w:instrText>
            </w:r>
            <w:r w:rsidR="00F41769">
              <w:rPr>
                <w:noProof/>
                <w:webHidden/>
              </w:rPr>
            </w:r>
            <w:r w:rsidR="00F41769">
              <w:rPr>
                <w:noProof/>
                <w:webHidden/>
              </w:rPr>
              <w:fldChar w:fldCharType="separate"/>
            </w:r>
            <w:r w:rsidR="006F5695">
              <w:rPr>
                <w:noProof/>
                <w:webHidden/>
              </w:rPr>
              <w:t>9</w:t>
            </w:r>
            <w:r w:rsidR="00F41769">
              <w:rPr>
                <w:noProof/>
                <w:webHidden/>
              </w:rPr>
              <w:fldChar w:fldCharType="end"/>
            </w:r>
          </w:hyperlink>
        </w:p>
        <w:p w14:paraId="069663BF" w14:textId="14178D0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1" w:history="1">
            <w:r w:rsidR="00F41769" w:rsidRPr="00FB7912">
              <w:rPr>
                <w:rStyle w:val="Hyperlink"/>
                <w:noProof/>
                <w:spacing w:val="-2"/>
              </w:rPr>
              <w:t>Definitions</w:t>
            </w:r>
            <w:r w:rsidR="00F41769">
              <w:rPr>
                <w:noProof/>
                <w:webHidden/>
              </w:rPr>
              <w:tab/>
            </w:r>
            <w:r w:rsidR="00F41769">
              <w:rPr>
                <w:noProof/>
                <w:webHidden/>
              </w:rPr>
              <w:fldChar w:fldCharType="begin"/>
            </w:r>
            <w:r w:rsidR="00F41769">
              <w:rPr>
                <w:noProof/>
                <w:webHidden/>
              </w:rPr>
              <w:instrText xml:space="preserve"> PAGEREF _Toc178696501 \h </w:instrText>
            </w:r>
            <w:r w:rsidR="00F41769">
              <w:rPr>
                <w:noProof/>
                <w:webHidden/>
              </w:rPr>
            </w:r>
            <w:r w:rsidR="00F41769">
              <w:rPr>
                <w:noProof/>
                <w:webHidden/>
              </w:rPr>
              <w:fldChar w:fldCharType="separate"/>
            </w:r>
            <w:r w:rsidR="006F5695">
              <w:rPr>
                <w:noProof/>
                <w:webHidden/>
              </w:rPr>
              <w:t>9</w:t>
            </w:r>
            <w:r w:rsidR="00F41769">
              <w:rPr>
                <w:noProof/>
                <w:webHidden/>
              </w:rPr>
              <w:fldChar w:fldCharType="end"/>
            </w:r>
          </w:hyperlink>
        </w:p>
        <w:p w14:paraId="527D4AE9" w14:textId="135C639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2" w:history="1">
            <w:r w:rsidR="00F41769" w:rsidRPr="00FB7912">
              <w:rPr>
                <w:rStyle w:val="Hyperlink"/>
                <w:noProof/>
              </w:rPr>
              <w:t>Feedback</w:t>
            </w:r>
            <w:r w:rsidR="00F41769" w:rsidRPr="00FB7912">
              <w:rPr>
                <w:rStyle w:val="Hyperlink"/>
                <w:noProof/>
                <w:spacing w:val="-9"/>
              </w:rPr>
              <w:t xml:space="preserve"> </w:t>
            </w:r>
            <w:r w:rsidR="00F41769" w:rsidRPr="00FB7912">
              <w:rPr>
                <w:rStyle w:val="Hyperlink"/>
                <w:noProof/>
              </w:rPr>
              <w:t>on</w:t>
            </w:r>
            <w:r w:rsidR="00F41769" w:rsidRPr="00FB7912">
              <w:rPr>
                <w:rStyle w:val="Hyperlink"/>
                <w:noProof/>
                <w:spacing w:val="-11"/>
              </w:rPr>
              <w:t xml:space="preserve"> </w:t>
            </w:r>
            <w:r w:rsidR="00F41769" w:rsidRPr="00FB7912">
              <w:rPr>
                <w:rStyle w:val="Hyperlink"/>
                <w:noProof/>
              </w:rPr>
              <w:t>the</w:t>
            </w:r>
            <w:r w:rsidR="00F41769" w:rsidRPr="00FB7912">
              <w:rPr>
                <w:rStyle w:val="Hyperlink"/>
                <w:noProof/>
                <w:spacing w:val="-8"/>
              </w:rPr>
              <w:t xml:space="preserve"> </w:t>
            </w:r>
            <w:r w:rsidR="00F41769" w:rsidRPr="00FB7912">
              <w:rPr>
                <w:rStyle w:val="Hyperlink"/>
                <w:noProof/>
              </w:rPr>
              <w:t>Terms</w:t>
            </w:r>
            <w:r w:rsidR="00F41769" w:rsidRPr="00FB7912">
              <w:rPr>
                <w:rStyle w:val="Hyperlink"/>
                <w:noProof/>
                <w:spacing w:val="-9"/>
              </w:rPr>
              <w:t xml:space="preserve"> </w:t>
            </w:r>
            <w:r w:rsidR="00F41769" w:rsidRPr="00FB7912">
              <w:rPr>
                <w:rStyle w:val="Hyperlink"/>
                <w:noProof/>
              </w:rPr>
              <w:t>and</w:t>
            </w:r>
            <w:r w:rsidR="00F41769" w:rsidRPr="00FB7912">
              <w:rPr>
                <w:rStyle w:val="Hyperlink"/>
                <w:noProof/>
                <w:spacing w:val="-7"/>
              </w:rPr>
              <w:t xml:space="preserve"> </w:t>
            </w:r>
            <w:r w:rsidR="00F41769" w:rsidRPr="00FB7912">
              <w:rPr>
                <w:rStyle w:val="Hyperlink"/>
                <w:noProof/>
                <w:spacing w:val="-2"/>
              </w:rPr>
              <w:t>Conditions</w:t>
            </w:r>
            <w:r w:rsidR="00F41769">
              <w:rPr>
                <w:noProof/>
                <w:webHidden/>
              </w:rPr>
              <w:tab/>
            </w:r>
            <w:r w:rsidR="00F41769">
              <w:rPr>
                <w:noProof/>
                <w:webHidden/>
              </w:rPr>
              <w:fldChar w:fldCharType="begin"/>
            </w:r>
            <w:r w:rsidR="00F41769">
              <w:rPr>
                <w:noProof/>
                <w:webHidden/>
              </w:rPr>
              <w:instrText xml:space="preserve"> PAGEREF _Toc178696502 \h </w:instrText>
            </w:r>
            <w:r w:rsidR="00F41769">
              <w:rPr>
                <w:noProof/>
                <w:webHidden/>
              </w:rPr>
            </w:r>
            <w:r w:rsidR="00F41769">
              <w:rPr>
                <w:noProof/>
                <w:webHidden/>
              </w:rPr>
              <w:fldChar w:fldCharType="separate"/>
            </w:r>
            <w:r w:rsidR="006F5695">
              <w:rPr>
                <w:noProof/>
                <w:webHidden/>
              </w:rPr>
              <w:t>9</w:t>
            </w:r>
            <w:r w:rsidR="00F41769">
              <w:rPr>
                <w:noProof/>
                <w:webHidden/>
              </w:rPr>
              <w:fldChar w:fldCharType="end"/>
            </w:r>
          </w:hyperlink>
        </w:p>
        <w:p w14:paraId="2BAFB326" w14:textId="4391F688"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503" w:history="1">
            <w:r w:rsidR="00F41769" w:rsidRPr="00FB7912">
              <w:rPr>
                <w:rStyle w:val="Hyperlink"/>
                <w:noProof/>
              </w:rPr>
              <w:t>Part</w:t>
            </w:r>
            <w:r w:rsidR="00F41769" w:rsidRPr="00FB7912">
              <w:rPr>
                <w:rStyle w:val="Hyperlink"/>
                <w:noProof/>
                <w:spacing w:val="-12"/>
              </w:rPr>
              <w:t xml:space="preserve"> </w:t>
            </w:r>
            <w:r w:rsidR="00F41769" w:rsidRPr="00FB7912">
              <w:rPr>
                <w:rStyle w:val="Hyperlink"/>
                <w:noProof/>
              </w:rPr>
              <w:t>1:</w:t>
            </w:r>
            <w:r w:rsidR="00F41769" w:rsidRPr="00FB7912">
              <w:rPr>
                <w:rStyle w:val="Hyperlink"/>
                <w:noProof/>
                <w:spacing w:val="-11"/>
              </w:rPr>
              <w:t xml:space="preserve"> </w:t>
            </w:r>
            <w:r w:rsidR="00F41769" w:rsidRPr="00FB7912">
              <w:rPr>
                <w:rStyle w:val="Hyperlink"/>
                <w:noProof/>
              </w:rPr>
              <w:t>Financial</w:t>
            </w:r>
            <w:r w:rsidR="00F41769" w:rsidRPr="00FB7912">
              <w:rPr>
                <w:rStyle w:val="Hyperlink"/>
                <w:noProof/>
                <w:spacing w:val="-10"/>
              </w:rPr>
              <w:t xml:space="preserve"> </w:t>
            </w:r>
            <w:r w:rsidR="00F41769" w:rsidRPr="00FB7912">
              <w:rPr>
                <w:rStyle w:val="Hyperlink"/>
                <w:noProof/>
              </w:rPr>
              <w:t>and</w:t>
            </w:r>
            <w:r w:rsidR="00F41769" w:rsidRPr="00FB7912">
              <w:rPr>
                <w:rStyle w:val="Hyperlink"/>
                <w:noProof/>
                <w:spacing w:val="-11"/>
              </w:rPr>
              <w:t xml:space="preserve"> </w:t>
            </w:r>
            <w:r w:rsidR="00F41769" w:rsidRPr="00FB7912">
              <w:rPr>
                <w:rStyle w:val="Hyperlink"/>
                <w:noProof/>
              </w:rPr>
              <w:t>Program</w:t>
            </w:r>
            <w:r w:rsidR="00F41769" w:rsidRPr="00FB7912">
              <w:rPr>
                <w:rStyle w:val="Hyperlink"/>
                <w:noProof/>
                <w:spacing w:val="-13"/>
              </w:rPr>
              <w:t xml:space="preserve"> </w:t>
            </w:r>
            <w:r w:rsidR="00F41769" w:rsidRPr="00FB7912">
              <w:rPr>
                <w:rStyle w:val="Hyperlink"/>
                <w:noProof/>
                <w:spacing w:val="-2"/>
              </w:rPr>
              <w:t>Management</w:t>
            </w:r>
            <w:r w:rsidR="00F41769">
              <w:rPr>
                <w:noProof/>
                <w:webHidden/>
              </w:rPr>
              <w:tab/>
            </w:r>
            <w:r w:rsidR="00F41769">
              <w:rPr>
                <w:noProof/>
                <w:webHidden/>
              </w:rPr>
              <w:fldChar w:fldCharType="begin"/>
            </w:r>
            <w:r w:rsidR="00F41769">
              <w:rPr>
                <w:noProof/>
                <w:webHidden/>
              </w:rPr>
              <w:instrText xml:space="preserve"> PAGEREF _Toc178696503 \h </w:instrText>
            </w:r>
            <w:r w:rsidR="00F41769">
              <w:rPr>
                <w:noProof/>
                <w:webHidden/>
              </w:rPr>
            </w:r>
            <w:r w:rsidR="00F41769">
              <w:rPr>
                <w:noProof/>
                <w:webHidden/>
              </w:rPr>
              <w:fldChar w:fldCharType="separate"/>
            </w:r>
            <w:r w:rsidR="006F5695">
              <w:rPr>
                <w:noProof/>
                <w:webHidden/>
              </w:rPr>
              <w:t>10</w:t>
            </w:r>
            <w:r w:rsidR="00F41769">
              <w:rPr>
                <w:noProof/>
                <w:webHidden/>
              </w:rPr>
              <w:fldChar w:fldCharType="end"/>
            </w:r>
          </w:hyperlink>
        </w:p>
        <w:p w14:paraId="0E787EDE" w14:textId="1D113844"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04" w:history="1">
            <w:r w:rsidR="00F41769" w:rsidRPr="00FB7912">
              <w:rPr>
                <w:rStyle w:val="Hyperlink"/>
                <w:noProof/>
              </w:rPr>
              <w:t>FMS Article I. Financial management system standards. (JANUARY 2021)</w:t>
            </w:r>
            <w:r w:rsidR="00F41769">
              <w:rPr>
                <w:noProof/>
                <w:webHidden/>
              </w:rPr>
              <w:tab/>
            </w:r>
            <w:r w:rsidR="00F41769">
              <w:rPr>
                <w:noProof/>
                <w:webHidden/>
              </w:rPr>
              <w:fldChar w:fldCharType="begin"/>
            </w:r>
            <w:r w:rsidR="00F41769">
              <w:rPr>
                <w:noProof/>
                <w:webHidden/>
              </w:rPr>
              <w:instrText xml:space="preserve"> PAGEREF _Toc178696504 \h </w:instrText>
            </w:r>
            <w:r w:rsidR="00F41769">
              <w:rPr>
                <w:noProof/>
                <w:webHidden/>
              </w:rPr>
            </w:r>
            <w:r w:rsidR="00F41769">
              <w:rPr>
                <w:noProof/>
                <w:webHidden/>
              </w:rPr>
              <w:fldChar w:fldCharType="separate"/>
            </w:r>
            <w:r w:rsidR="006F5695">
              <w:rPr>
                <w:noProof/>
                <w:webHidden/>
              </w:rPr>
              <w:t>10</w:t>
            </w:r>
            <w:r w:rsidR="00F41769">
              <w:rPr>
                <w:noProof/>
                <w:webHidden/>
              </w:rPr>
              <w:fldChar w:fldCharType="end"/>
            </w:r>
          </w:hyperlink>
        </w:p>
        <w:p w14:paraId="3FA7B7C1" w14:textId="1C40B75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5"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A.</w:t>
            </w:r>
            <w:r w:rsidR="00F41769" w:rsidRPr="00FB7912">
              <w:rPr>
                <w:rStyle w:val="Hyperlink"/>
                <w:noProof/>
                <w:spacing w:val="-3"/>
              </w:rPr>
              <w:t xml:space="preserve"> </w:t>
            </w:r>
            <w:r w:rsidR="00F41769" w:rsidRPr="00FB7912">
              <w:rPr>
                <w:rStyle w:val="Hyperlink"/>
                <w:noProof/>
              </w:rPr>
              <w:t>System</w:t>
            </w:r>
            <w:r w:rsidR="00F41769" w:rsidRPr="00FB7912">
              <w:rPr>
                <w:rStyle w:val="Hyperlink"/>
                <w:noProof/>
                <w:spacing w:val="-4"/>
              </w:rPr>
              <w:t xml:space="preserve"> </w:t>
            </w:r>
            <w:r w:rsidR="00F41769" w:rsidRPr="00FB7912">
              <w:rPr>
                <w:rStyle w:val="Hyperlink"/>
                <w:noProof/>
              </w:rPr>
              <w:t>standard</w:t>
            </w:r>
            <w:r w:rsidR="00F41769" w:rsidRPr="00FB7912">
              <w:rPr>
                <w:rStyle w:val="Hyperlink"/>
                <w:noProof/>
                <w:spacing w:val="-3"/>
              </w:rPr>
              <w:t xml:space="preserve"> </w:t>
            </w:r>
            <w:r w:rsidR="00F41769" w:rsidRPr="00FB7912">
              <w:rPr>
                <w:rStyle w:val="Hyperlink"/>
                <w:noProof/>
              </w:rPr>
              <w:t>for</w:t>
            </w:r>
            <w:r w:rsidR="00F41769" w:rsidRPr="00FB7912">
              <w:rPr>
                <w:rStyle w:val="Hyperlink"/>
                <w:noProof/>
                <w:spacing w:val="-4"/>
              </w:rPr>
              <w:t xml:space="preserve"> </w:t>
            </w:r>
            <w:r w:rsidR="00F41769" w:rsidRPr="00FB7912">
              <w:rPr>
                <w:rStyle w:val="Hyperlink"/>
                <w:noProof/>
              </w:rPr>
              <w:t>States.:</w:t>
            </w:r>
            <w:r w:rsidR="00F41769">
              <w:rPr>
                <w:noProof/>
                <w:webHidden/>
              </w:rPr>
              <w:tab/>
            </w:r>
            <w:r w:rsidR="00F41769">
              <w:rPr>
                <w:noProof/>
                <w:webHidden/>
              </w:rPr>
              <w:fldChar w:fldCharType="begin"/>
            </w:r>
            <w:r w:rsidR="00F41769">
              <w:rPr>
                <w:noProof/>
                <w:webHidden/>
              </w:rPr>
              <w:instrText xml:space="preserve"> PAGEREF _Toc178696505 \h </w:instrText>
            </w:r>
            <w:r w:rsidR="00F41769">
              <w:rPr>
                <w:noProof/>
                <w:webHidden/>
              </w:rPr>
            </w:r>
            <w:r w:rsidR="00F41769">
              <w:rPr>
                <w:noProof/>
                <w:webHidden/>
              </w:rPr>
              <w:fldChar w:fldCharType="separate"/>
            </w:r>
            <w:r w:rsidR="006F5695">
              <w:rPr>
                <w:noProof/>
                <w:webHidden/>
              </w:rPr>
              <w:t>10</w:t>
            </w:r>
            <w:r w:rsidR="00F41769">
              <w:rPr>
                <w:noProof/>
                <w:webHidden/>
              </w:rPr>
              <w:fldChar w:fldCharType="end"/>
            </w:r>
          </w:hyperlink>
        </w:p>
        <w:p w14:paraId="20414E4B" w14:textId="1A77384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6"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B.</w:t>
            </w:r>
            <w:r w:rsidR="00F41769" w:rsidRPr="00FB7912">
              <w:rPr>
                <w:rStyle w:val="Hyperlink"/>
                <w:noProof/>
                <w:spacing w:val="-6"/>
              </w:rPr>
              <w:t xml:space="preserve"> </w:t>
            </w:r>
            <w:r w:rsidR="00F41769" w:rsidRPr="00FB7912">
              <w:rPr>
                <w:rStyle w:val="Hyperlink"/>
                <w:noProof/>
              </w:rPr>
              <w:t>System</w:t>
            </w:r>
            <w:r w:rsidR="00F41769" w:rsidRPr="00FB7912">
              <w:rPr>
                <w:rStyle w:val="Hyperlink"/>
                <w:noProof/>
                <w:spacing w:val="-8"/>
              </w:rPr>
              <w:t xml:space="preserve"> </w:t>
            </w:r>
            <w:r w:rsidR="00F41769" w:rsidRPr="00FB7912">
              <w:rPr>
                <w:rStyle w:val="Hyperlink"/>
                <w:noProof/>
              </w:rPr>
              <w:t>standards</w:t>
            </w:r>
            <w:r w:rsidR="00F41769" w:rsidRPr="00FB7912">
              <w:rPr>
                <w:rStyle w:val="Hyperlink"/>
                <w:noProof/>
                <w:spacing w:val="-6"/>
              </w:rPr>
              <w:t xml:space="preserve"> </w:t>
            </w:r>
            <w:r w:rsidR="00F41769" w:rsidRPr="00FB7912">
              <w:rPr>
                <w:rStyle w:val="Hyperlink"/>
                <w:noProof/>
              </w:rPr>
              <w:t>for</w:t>
            </w:r>
            <w:r w:rsidR="00F41769" w:rsidRPr="00FB7912">
              <w:rPr>
                <w:rStyle w:val="Hyperlink"/>
                <w:noProof/>
                <w:spacing w:val="-8"/>
              </w:rPr>
              <w:t xml:space="preserve"> </w:t>
            </w:r>
            <w:r w:rsidR="00F41769" w:rsidRPr="00FB7912">
              <w:rPr>
                <w:rStyle w:val="Hyperlink"/>
                <w:noProof/>
              </w:rPr>
              <w:t>all</w:t>
            </w:r>
            <w:r w:rsidR="00F41769" w:rsidRPr="00FB7912">
              <w:rPr>
                <w:rStyle w:val="Hyperlink"/>
                <w:noProof/>
                <w:spacing w:val="-7"/>
              </w:rPr>
              <w:t xml:space="preserve"> </w:t>
            </w:r>
            <w:r w:rsidR="00F41769" w:rsidRPr="00FB7912">
              <w:rPr>
                <w:rStyle w:val="Hyperlink"/>
                <w:noProof/>
              </w:rPr>
              <w:t>recipients</w:t>
            </w:r>
            <w:r w:rsidR="00F41769">
              <w:rPr>
                <w:rStyle w:val="Hyperlink"/>
                <w:noProof/>
              </w:rPr>
              <w:t>………………………………………………………..</w:t>
            </w:r>
            <w:r w:rsidR="00F41769" w:rsidRPr="00FB7912">
              <w:rPr>
                <w:rStyle w:val="Hyperlink"/>
                <w:noProof/>
                <w:spacing w:val="-7"/>
              </w:rPr>
              <w:t xml:space="preserve"> </w:t>
            </w:r>
            <w:r w:rsidR="00F41769">
              <w:rPr>
                <w:noProof/>
                <w:webHidden/>
              </w:rPr>
              <w:fldChar w:fldCharType="begin"/>
            </w:r>
            <w:r w:rsidR="00F41769">
              <w:rPr>
                <w:noProof/>
                <w:webHidden/>
              </w:rPr>
              <w:instrText xml:space="preserve"> PAGEREF _Toc178696506 \h </w:instrText>
            </w:r>
            <w:r w:rsidR="00F41769">
              <w:rPr>
                <w:noProof/>
                <w:webHidden/>
              </w:rPr>
            </w:r>
            <w:r w:rsidR="00F41769">
              <w:rPr>
                <w:noProof/>
                <w:webHidden/>
              </w:rPr>
              <w:fldChar w:fldCharType="separate"/>
            </w:r>
            <w:r w:rsidR="006F5695">
              <w:rPr>
                <w:noProof/>
                <w:webHidden/>
              </w:rPr>
              <w:t>10</w:t>
            </w:r>
            <w:r w:rsidR="00F41769">
              <w:rPr>
                <w:noProof/>
                <w:webHidden/>
              </w:rPr>
              <w:fldChar w:fldCharType="end"/>
            </w:r>
          </w:hyperlink>
        </w:p>
        <w:p w14:paraId="04654B4C" w14:textId="68D0733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7"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C.</w:t>
            </w:r>
            <w:r w:rsidR="00F41769" w:rsidRPr="00FB7912">
              <w:rPr>
                <w:rStyle w:val="Hyperlink"/>
                <w:noProof/>
                <w:spacing w:val="-5"/>
              </w:rPr>
              <w:t xml:space="preserve"> </w:t>
            </w:r>
            <w:r w:rsidR="00F41769" w:rsidRPr="00FB7912">
              <w:rPr>
                <w:rStyle w:val="Hyperlink"/>
                <w:noProof/>
              </w:rPr>
              <w:t>Internal</w:t>
            </w:r>
            <w:r w:rsidR="00F41769" w:rsidRPr="00FB7912">
              <w:rPr>
                <w:rStyle w:val="Hyperlink"/>
                <w:noProof/>
                <w:spacing w:val="-6"/>
              </w:rPr>
              <w:t xml:space="preserve"> </w:t>
            </w:r>
            <w:r w:rsidR="00F41769" w:rsidRPr="00FB7912">
              <w:rPr>
                <w:rStyle w:val="Hyperlink"/>
                <w:noProof/>
              </w:rPr>
              <w:t>controls.</w:t>
            </w:r>
            <w:r w:rsidR="00F41769" w:rsidRPr="00FB7912">
              <w:rPr>
                <w:rStyle w:val="Hyperlink"/>
                <w:noProof/>
                <w:spacing w:val="-7"/>
              </w:rPr>
              <w:t xml:space="preserve"> </w:t>
            </w:r>
            <w:r w:rsidR="00F41769">
              <w:rPr>
                <w:rStyle w:val="Hyperlink"/>
                <w:noProof/>
              </w:rPr>
              <w:t>.</w:t>
            </w:r>
            <w:r w:rsidR="00F41769" w:rsidRPr="00FB7912">
              <w:rPr>
                <w:rStyle w:val="Hyperlink"/>
                <w:noProof/>
              </w:rPr>
              <w:t>.</w:t>
            </w:r>
            <w:r w:rsidR="00F41769">
              <w:rPr>
                <w:noProof/>
                <w:webHidden/>
              </w:rPr>
              <w:tab/>
            </w:r>
            <w:r w:rsidR="00F41769">
              <w:rPr>
                <w:noProof/>
                <w:webHidden/>
              </w:rPr>
              <w:fldChar w:fldCharType="begin"/>
            </w:r>
            <w:r w:rsidR="00F41769">
              <w:rPr>
                <w:noProof/>
                <w:webHidden/>
              </w:rPr>
              <w:instrText xml:space="preserve"> PAGEREF _Toc178696507 \h </w:instrText>
            </w:r>
            <w:r w:rsidR="00F41769">
              <w:rPr>
                <w:noProof/>
                <w:webHidden/>
              </w:rPr>
            </w:r>
            <w:r w:rsidR="00F41769">
              <w:rPr>
                <w:noProof/>
                <w:webHidden/>
              </w:rPr>
              <w:fldChar w:fldCharType="separate"/>
            </w:r>
            <w:r w:rsidR="006F5695">
              <w:rPr>
                <w:noProof/>
                <w:webHidden/>
              </w:rPr>
              <w:t>11</w:t>
            </w:r>
            <w:r w:rsidR="00F41769">
              <w:rPr>
                <w:noProof/>
                <w:webHidden/>
              </w:rPr>
              <w:fldChar w:fldCharType="end"/>
            </w:r>
          </w:hyperlink>
        </w:p>
        <w:p w14:paraId="3D0650FE" w14:textId="5DCA4A6B"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08" w:history="1">
            <w:r w:rsidR="00F41769" w:rsidRPr="00FB7912">
              <w:rPr>
                <w:rStyle w:val="Hyperlink"/>
                <w:noProof/>
              </w:rPr>
              <w:t>FMS</w:t>
            </w:r>
            <w:r w:rsidR="00F41769" w:rsidRPr="00FB7912">
              <w:rPr>
                <w:rStyle w:val="Hyperlink"/>
                <w:noProof/>
                <w:spacing w:val="-13"/>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II.</w:t>
            </w:r>
            <w:r w:rsidR="00F41769" w:rsidRPr="00FB7912">
              <w:rPr>
                <w:rStyle w:val="Hyperlink"/>
                <w:noProof/>
                <w:spacing w:val="-9"/>
              </w:rPr>
              <w:t xml:space="preserve"> </w:t>
            </w:r>
            <w:r w:rsidR="00F41769" w:rsidRPr="00FB7912">
              <w:rPr>
                <w:rStyle w:val="Hyperlink"/>
                <w:noProof/>
              </w:rPr>
              <w:t>Payments.</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_Toc178696508 \h </w:instrText>
            </w:r>
            <w:r w:rsidR="00F41769">
              <w:rPr>
                <w:noProof/>
                <w:webHidden/>
              </w:rPr>
            </w:r>
            <w:r w:rsidR="00F41769">
              <w:rPr>
                <w:noProof/>
                <w:webHidden/>
              </w:rPr>
              <w:fldChar w:fldCharType="separate"/>
            </w:r>
            <w:r w:rsidR="006F5695">
              <w:rPr>
                <w:noProof/>
                <w:webHidden/>
              </w:rPr>
              <w:t>11</w:t>
            </w:r>
            <w:r w:rsidR="00F41769">
              <w:rPr>
                <w:noProof/>
                <w:webHidden/>
              </w:rPr>
              <w:fldChar w:fldCharType="end"/>
            </w:r>
          </w:hyperlink>
        </w:p>
        <w:p w14:paraId="365DE476" w14:textId="7EE552B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09"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A.</w:t>
            </w:r>
            <w:r w:rsidR="00F41769" w:rsidRPr="00FB7912">
              <w:rPr>
                <w:rStyle w:val="Hyperlink"/>
                <w:noProof/>
                <w:spacing w:val="-2"/>
              </w:rPr>
              <w:t xml:space="preserve"> </w:t>
            </w:r>
            <w:r w:rsidR="00F41769" w:rsidRPr="00FB7912">
              <w:rPr>
                <w:rStyle w:val="Hyperlink"/>
                <w:noProof/>
              </w:rPr>
              <w:t>Awards</w:t>
            </w:r>
            <w:r w:rsidR="00F41769" w:rsidRPr="00FB7912">
              <w:rPr>
                <w:rStyle w:val="Hyperlink"/>
                <w:noProof/>
                <w:spacing w:val="-3"/>
              </w:rPr>
              <w:t xml:space="preserve"> </w:t>
            </w:r>
            <w:r w:rsidR="00F41769" w:rsidRPr="00FB7912">
              <w:rPr>
                <w:rStyle w:val="Hyperlink"/>
                <w:noProof/>
              </w:rPr>
              <w:t>to</w:t>
            </w:r>
            <w:r w:rsidR="00F41769" w:rsidRPr="00FB7912">
              <w:rPr>
                <w:rStyle w:val="Hyperlink"/>
                <w:noProof/>
                <w:spacing w:val="-2"/>
              </w:rPr>
              <w:t xml:space="preserve"> </w:t>
            </w:r>
            <w:r w:rsidR="00F41769" w:rsidRPr="00FB7912">
              <w:rPr>
                <w:rStyle w:val="Hyperlink"/>
                <w:noProof/>
              </w:rPr>
              <w:t>States.</w:t>
            </w:r>
            <w:r w:rsidR="00F41769" w:rsidRPr="00FB7912">
              <w:rPr>
                <w:rStyle w:val="Hyperlink"/>
                <w:noProof/>
                <w:spacing w:val="-3"/>
              </w:rPr>
              <w:t xml:space="preserve"> </w:t>
            </w:r>
            <w:r w:rsidR="00F41769">
              <w:rPr>
                <w:rStyle w:val="Hyperlink"/>
                <w:noProof/>
              </w:rPr>
              <w:t>.</w:t>
            </w:r>
            <w:r w:rsidR="00F41769" w:rsidRPr="00FB7912">
              <w:rPr>
                <w:rStyle w:val="Hyperlink"/>
                <w:noProof/>
              </w:rPr>
              <w:t>:</w:t>
            </w:r>
            <w:r w:rsidR="00F41769">
              <w:rPr>
                <w:noProof/>
                <w:webHidden/>
              </w:rPr>
              <w:tab/>
            </w:r>
            <w:r w:rsidR="00F41769">
              <w:rPr>
                <w:noProof/>
                <w:webHidden/>
              </w:rPr>
              <w:fldChar w:fldCharType="begin"/>
            </w:r>
            <w:r w:rsidR="00F41769">
              <w:rPr>
                <w:noProof/>
                <w:webHidden/>
              </w:rPr>
              <w:instrText xml:space="preserve"> PAGEREF _Toc178696509 \h </w:instrText>
            </w:r>
            <w:r w:rsidR="00F41769">
              <w:rPr>
                <w:noProof/>
                <w:webHidden/>
              </w:rPr>
            </w:r>
            <w:r w:rsidR="00F41769">
              <w:rPr>
                <w:noProof/>
                <w:webHidden/>
              </w:rPr>
              <w:fldChar w:fldCharType="separate"/>
            </w:r>
            <w:r w:rsidR="006F5695">
              <w:rPr>
                <w:noProof/>
                <w:webHidden/>
              </w:rPr>
              <w:t>11</w:t>
            </w:r>
            <w:r w:rsidR="00F41769">
              <w:rPr>
                <w:noProof/>
                <w:webHidden/>
              </w:rPr>
              <w:fldChar w:fldCharType="end"/>
            </w:r>
          </w:hyperlink>
        </w:p>
        <w:p w14:paraId="4B124195" w14:textId="6B8CF63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0"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B.</w:t>
            </w:r>
            <w:r w:rsidR="00F41769" w:rsidRPr="00FB7912">
              <w:rPr>
                <w:rStyle w:val="Hyperlink"/>
                <w:noProof/>
                <w:spacing w:val="-8"/>
              </w:rPr>
              <w:t xml:space="preserve"> </w:t>
            </w:r>
            <w:r w:rsidR="00F41769" w:rsidRPr="00FB7912">
              <w:rPr>
                <w:rStyle w:val="Hyperlink"/>
                <w:noProof/>
              </w:rPr>
              <w:t>Awards</w:t>
            </w:r>
            <w:r w:rsidR="00F41769" w:rsidRPr="00FB7912">
              <w:rPr>
                <w:rStyle w:val="Hyperlink"/>
                <w:noProof/>
                <w:spacing w:val="-9"/>
              </w:rPr>
              <w:t xml:space="preserve"> </w:t>
            </w:r>
            <w:r w:rsidR="00F41769" w:rsidRPr="00FB7912">
              <w:rPr>
                <w:rStyle w:val="Hyperlink"/>
                <w:noProof/>
              </w:rPr>
              <w:t>to</w:t>
            </w:r>
            <w:r w:rsidR="00F41769" w:rsidRPr="00FB7912">
              <w:rPr>
                <w:rStyle w:val="Hyperlink"/>
                <w:noProof/>
                <w:spacing w:val="-10"/>
              </w:rPr>
              <w:t xml:space="preserve"> </w:t>
            </w:r>
            <w:r w:rsidR="00F41769" w:rsidRPr="00FB7912">
              <w:rPr>
                <w:rStyle w:val="Hyperlink"/>
                <w:noProof/>
              </w:rPr>
              <w:t>institutions</w:t>
            </w:r>
            <w:r w:rsidR="00F41769" w:rsidRPr="00FB7912">
              <w:rPr>
                <w:rStyle w:val="Hyperlink"/>
                <w:noProof/>
                <w:spacing w:val="-8"/>
              </w:rPr>
              <w:t xml:space="preserve"> </w:t>
            </w:r>
            <w:r w:rsidR="00F41769" w:rsidRPr="00FB7912">
              <w:rPr>
                <w:rStyle w:val="Hyperlink"/>
                <w:noProof/>
              </w:rPr>
              <w:t>of</w:t>
            </w:r>
            <w:r w:rsidR="00F41769" w:rsidRPr="00FB7912">
              <w:rPr>
                <w:rStyle w:val="Hyperlink"/>
                <w:noProof/>
                <w:spacing w:val="-7"/>
              </w:rPr>
              <w:t xml:space="preserve"> </w:t>
            </w:r>
            <w:r w:rsidR="00F41769" w:rsidRPr="00FB7912">
              <w:rPr>
                <w:rStyle w:val="Hyperlink"/>
                <w:noProof/>
              </w:rPr>
              <w:t>higher</w:t>
            </w:r>
            <w:r w:rsidR="00F41769" w:rsidRPr="00FB7912">
              <w:rPr>
                <w:rStyle w:val="Hyperlink"/>
                <w:noProof/>
                <w:spacing w:val="-9"/>
              </w:rPr>
              <w:t xml:space="preserve"> </w:t>
            </w:r>
            <w:r w:rsidR="00F41769" w:rsidRPr="00FB7912">
              <w:rPr>
                <w:rStyle w:val="Hyperlink"/>
                <w:noProof/>
              </w:rPr>
              <w:t>education,</w:t>
            </w:r>
            <w:r w:rsidR="00F41769" w:rsidRPr="00FB7912">
              <w:rPr>
                <w:rStyle w:val="Hyperlink"/>
                <w:noProof/>
                <w:spacing w:val="-7"/>
              </w:rPr>
              <w:t xml:space="preserve"> </w:t>
            </w:r>
            <w:r w:rsidR="00F41769" w:rsidRPr="00FB7912">
              <w:rPr>
                <w:rStyle w:val="Hyperlink"/>
                <w:noProof/>
              </w:rPr>
              <w:t>nonprofit</w:t>
            </w:r>
            <w:r w:rsidR="00F41769" w:rsidRPr="00FB7912">
              <w:rPr>
                <w:rStyle w:val="Hyperlink"/>
                <w:noProof/>
                <w:spacing w:val="-8"/>
              </w:rPr>
              <w:t xml:space="preserve"> </w:t>
            </w:r>
            <w:r w:rsidR="00F41769" w:rsidRPr="00FB7912">
              <w:rPr>
                <w:rStyle w:val="Hyperlink"/>
                <w:noProof/>
              </w:rPr>
              <w:t>organizations,</w:t>
            </w:r>
            <w:r w:rsidR="00F41769" w:rsidRPr="00FB7912">
              <w:rPr>
                <w:rStyle w:val="Hyperlink"/>
                <w:noProof/>
                <w:spacing w:val="-6"/>
              </w:rPr>
              <w:t xml:space="preserve"> </w:t>
            </w:r>
            <w:r w:rsidR="00F41769" w:rsidRPr="00FB7912">
              <w:rPr>
                <w:rStyle w:val="Hyperlink"/>
                <w:noProof/>
              </w:rPr>
              <w:t>local</w:t>
            </w:r>
            <w:r w:rsidR="00F41769" w:rsidRPr="00FB7912">
              <w:rPr>
                <w:rStyle w:val="Hyperlink"/>
                <w:noProof/>
                <w:spacing w:val="-6"/>
              </w:rPr>
              <w:t xml:space="preserve"> </w:t>
            </w:r>
            <w:r w:rsidR="00F41769" w:rsidRPr="00FB7912">
              <w:rPr>
                <w:rStyle w:val="Hyperlink"/>
                <w:noProof/>
              </w:rPr>
              <w:t>governments, Indian tribes, and for-profit entities.</w:t>
            </w:r>
            <w:r w:rsidR="00F41769">
              <w:rPr>
                <w:noProof/>
                <w:webHidden/>
              </w:rPr>
              <w:tab/>
            </w:r>
            <w:r w:rsidR="00F41769">
              <w:rPr>
                <w:noProof/>
                <w:webHidden/>
              </w:rPr>
              <w:fldChar w:fldCharType="begin"/>
            </w:r>
            <w:r w:rsidR="00F41769">
              <w:rPr>
                <w:noProof/>
                <w:webHidden/>
              </w:rPr>
              <w:instrText xml:space="preserve"> PAGEREF _Toc178696510 \h </w:instrText>
            </w:r>
            <w:r w:rsidR="00F41769">
              <w:rPr>
                <w:noProof/>
                <w:webHidden/>
              </w:rPr>
            </w:r>
            <w:r w:rsidR="00F41769">
              <w:rPr>
                <w:noProof/>
                <w:webHidden/>
              </w:rPr>
              <w:fldChar w:fldCharType="separate"/>
            </w:r>
            <w:r w:rsidR="006F5695">
              <w:rPr>
                <w:noProof/>
                <w:webHidden/>
              </w:rPr>
              <w:t>12</w:t>
            </w:r>
            <w:r w:rsidR="00F41769">
              <w:rPr>
                <w:noProof/>
                <w:webHidden/>
              </w:rPr>
              <w:fldChar w:fldCharType="end"/>
            </w:r>
          </w:hyperlink>
        </w:p>
        <w:p w14:paraId="166ACC3F" w14:textId="1F137E2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1"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C.</w:t>
            </w:r>
            <w:r w:rsidR="00F41769" w:rsidRPr="00FB7912">
              <w:rPr>
                <w:rStyle w:val="Hyperlink"/>
                <w:noProof/>
                <w:spacing w:val="-12"/>
              </w:rPr>
              <w:t xml:space="preserve"> </w:t>
            </w:r>
            <w:r w:rsidR="00F41769" w:rsidRPr="00FB7912">
              <w:rPr>
                <w:rStyle w:val="Hyperlink"/>
                <w:noProof/>
              </w:rPr>
              <w:t>Electronic</w:t>
            </w:r>
            <w:r w:rsidR="00F41769" w:rsidRPr="00FB7912">
              <w:rPr>
                <w:rStyle w:val="Hyperlink"/>
                <w:noProof/>
                <w:spacing w:val="-14"/>
              </w:rPr>
              <w:t xml:space="preserve"> </w:t>
            </w:r>
            <w:r w:rsidR="00F41769" w:rsidRPr="00FB7912">
              <w:rPr>
                <w:rStyle w:val="Hyperlink"/>
                <w:noProof/>
              </w:rPr>
              <w:t>funds</w:t>
            </w:r>
            <w:r w:rsidR="00F41769" w:rsidRPr="00FB7912">
              <w:rPr>
                <w:rStyle w:val="Hyperlink"/>
                <w:noProof/>
                <w:spacing w:val="-11"/>
              </w:rPr>
              <w:t xml:space="preserve"> </w:t>
            </w:r>
            <w:r w:rsidR="00F41769" w:rsidRPr="00FB7912">
              <w:rPr>
                <w:rStyle w:val="Hyperlink"/>
                <w:noProof/>
              </w:rPr>
              <w:t>transfer</w:t>
            </w:r>
            <w:r w:rsidR="00F41769" w:rsidRPr="00FB7912">
              <w:rPr>
                <w:rStyle w:val="Hyperlink"/>
                <w:noProof/>
                <w:spacing w:val="-12"/>
              </w:rPr>
              <w:t xml:space="preserve"> </w:t>
            </w:r>
            <w:r w:rsidR="00F41769" w:rsidRPr="00FB7912">
              <w:rPr>
                <w:rStyle w:val="Hyperlink"/>
                <w:noProof/>
              </w:rPr>
              <w:t>and</w:t>
            </w:r>
            <w:r w:rsidR="00F41769" w:rsidRPr="00FB7912">
              <w:rPr>
                <w:rStyle w:val="Hyperlink"/>
                <w:noProof/>
                <w:spacing w:val="-13"/>
              </w:rPr>
              <w:t xml:space="preserve"> </w:t>
            </w:r>
            <w:r w:rsidR="00F41769" w:rsidRPr="00FB7912">
              <w:rPr>
                <w:rStyle w:val="Hyperlink"/>
                <w:noProof/>
              </w:rPr>
              <w:t>other</w:t>
            </w:r>
            <w:r w:rsidR="00F41769" w:rsidRPr="00FB7912">
              <w:rPr>
                <w:rStyle w:val="Hyperlink"/>
                <w:noProof/>
                <w:spacing w:val="-13"/>
              </w:rPr>
              <w:t xml:space="preserve"> </w:t>
            </w:r>
            <w:r w:rsidR="00F41769" w:rsidRPr="00FB7912">
              <w:rPr>
                <w:rStyle w:val="Hyperlink"/>
                <w:noProof/>
              </w:rPr>
              <w:t>payment</w:t>
            </w:r>
            <w:r w:rsidR="00F41769" w:rsidRPr="00FB7912">
              <w:rPr>
                <w:rStyle w:val="Hyperlink"/>
                <w:noProof/>
                <w:spacing w:val="-13"/>
              </w:rPr>
              <w:t xml:space="preserve"> </w:t>
            </w:r>
            <w:r w:rsidR="00F41769" w:rsidRPr="00FB7912">
              <w:rPr>
                <w:rStyle w:val="Hyperlink"/>
                <w:noProof/>
              </w:rPr>
              <w:t>procedural</w:t>
            </w:r>
            <w:r w:rsidR="00F41769" w:rsidRPr="00FB7912">
              <w:rPr>
                <w:rStyle w:val="Hyperlink"/>
                <w:noProof/>
                <w:spacing w:val="-10"/>
              </w:rPr>
              <w:t xml:space="preserve"> </w:t>
            </w:r>
            <w:r w:rsidR="00F41769" w:rsidRPr="00FB7912">
              <w:rPr>
                <w:rStyle w:val="Hyperlink"/>
                <w:noProof/>
              </w:rPr>
              <w:t>instructions</w:t>
            </w:r>
            <w:r w:rsidR="00F41769" w:rsidRPr="00FB7912">
              <w:rPr>
                <w:rStyle w:val="Hyperlink"/>
                <w:noProof/>
                <w:spacing w:val="-11"/>
              </w:rPr>
              <w:t xml:space="preserve"> </w:t>
            </w:r>
            <w:r w:rsidR="00F41769" w:rsidRPr="00FB7912">
              <w:rPr>
                <w:rStyle w:val="Hyperlink"/>
                <w:noProof/>
              </w:rPr>
              <w:t>or</w:t>
            </w:r>
            <w:r w:rsidR="00F41769" w:rsidRPr="00FB7912">
              <w:rPr>
                <w:rStyle w:val="Hyperlink"/>
                <w:noProof/>
                <w:spacing w:val="-12"/>
              </w:rPr>
              <w:t xml:space="preserve"> </w:t>
            </w:r>
            <w:r w:rsidR="00F41769" w:rsidRPr="00FB7912">
              <w:rPr>
                <w:rStyle w:val="Hyperlink"/>
                <w:noProof/>
                <w:spacing w:val="-2"/>
              </w:rPr>
              <w:t>information.</w:t>
            </w:r>
            <w:r w:rsidR="00F41769">
              <w:rPr>
                <w:noProof/>
                <w:webHidden/>
              </w:rPr>
              <w:tab/>
            </w:r>
            <w:r w:rsidR="00F41769">
              <w:rPr>
                <w:noProof/>
                <w:webHidden/>
              </w:rPr>
              <w:fldChar w:fldCharType="begin"/>
            </w:r>
            <w:r w:rsidR="00F41769">
              <w:rPr>
                <w:noProof/>
                <w:webHidden/>
              </w:rPr>
              <w:instrText xml:space="preserve"> PAGEREF _Toc178696511 \h </w:instrText>
            </w:r>
            <w:r w:rsidR="00F41769">
              <w:rPr>
                <w:noProof/>
                <w:webHidden/>
              </w:rPr>
            </w:r>
            <w:r w:rsidR="00F41769">
              <w:rPr>
                <w:noProof/>
                <w:webHidden/>
              </w:rPr>
              <w:fldChar w:fldCharType="separate"/>
            </w:r>
            <w:r w:rsidR="006F5695">
              <w:rPr>
                <w:noProof/>
                <w:webHidden/>
              </w:rPr>
              <w:t>14</w:t>
            </w:r>
            <w:r w:rsidR="00F41769">
              <w:rPr>
                <w:noProof/>
                <w:webHidden/>
              </w:rPr>
              <w:fldChar w:fldCharType="end"/>
            </w:r>
          </w:hyperlink>
        </w:p>
        <w:p w14:paraId="1A2A3B92" w14:textId="352BDE03"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12" w:history="1">
            <w:r w:rsidR="00F41769" w:rsidRPr="00FB7912">
              <w:rPr>
                <w:rStyle w:val="Hyperlink"/>
                <w:noProof/>
              </w:rPr>
              <w:t>FMS</w:t>
            </w:r>
            <w:r w:rsidR="00F41769" w:rsidRPr="00FB7912">
              <w:rPr>
                <w:rStyle w:val="Hyperlink"/>
                <w:noProof/>
                <w:spacing w:val="-8"/>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III.</w:t>
            </w:r>
            <w:r w:rsidR="00F41769" w:rsidRPr="00FB7912">
              <w:rPr>
                <w:rStyle w:val="Hyperlink"/>
                <w:noProof/>
                <w:spacing w:val="-6"/>
              </w:rPr>
              <w:t xml:space="preserve"> </w:t>
            </w:r>
            <w:r w:rsidR="00F41769" w:rsidRPr="00FB7912">
              <w:rPr>
                <w:rStyle w:val="Hyperlink"/>
                <w:noProof/>
              </w:rPr>
              <w:t>Allowable</w:t>
            </w:r>
            <w:r w:rsidR="00F41769" w:rsidRPr="00FB7912">
              <w:rPr>
                <w:rStyle w:val="Hyperlink"/>
                <w:noProof/>
                <w:spacing w:val="-5"/>
              </w:rPr>
              <w:t xml:space="preserve"> </w:t>
            </w:r>
            <w:r w:rsidR="00F41769" w:rsidRPr="00FB7912">
              <w:rPr>
                <w:rStyle w:val="Hyperlink"/>
                <w:noProof/>
              </w:rPr>
              <w:t>costs,</w:t>
            </w:r>
            <w:r w:rsidR="00F41769" w:rsidRPr="00FB7912">
              <w:rPr>
                <w:rStyle w:val="Hyperlink"/>
                <w:noProof/>
                <w:spacing w:val="-7"/>
              </w:rPr>
              <w:t xml:space="preserve"> </w:t>
            </w:r>
            <w:r w:rsidR="00F41769" w:rsidRPr="00FB7912">
              <w:rPr>
                <w:rStyle w:val="Hyperlink"/>
                <w:noProof/>
              </w:rPr>
              <w:t>period</w:t>
            </w:r>
            <w:r w:rsidR="00F41769" w:rsidRPr="00FB7912">
              <w:rPr>
                <w:rStyle w:val="Hyperlink"/>
                <w:noProof/>
                <w:spacing w:val="-8"/>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availability</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9"/>
              </w:rPr>
              <w:t xml:space="preserve"> </w:t>
            </w:r>
            <w:r w:rsidR="00F41769" w:rsidRPr="00FB7912">
              <w:rPr>
                <w:rStyle w:val="Hyperlink"/>
                <w:noProof/>
              </w:rPr>
              <w:t>funds,</w:t>
            </w:r>
            <w:r w:rsidR="00F41769" w:rsidRPr="00FB7912">
              <w:rPr>
                <w:rStyle w:val="Hyperlink"/>
                <w:noProof/>
                <w:spacing w:val="-6"/>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rPr>
              <w:t>fee</w:t>
            </w:r>
            <w:r w:rsidR="00F41769" w:rsidRPr="00FB7912">
              <w:rPr>
                <w:rStyle w:val="Hyperlink"/>
                <w:noProof/>
                <w:spacing w:val="-6"/>
              </w:rPr>
              <w:t xml:space="preserve"> </w:t>
            </w:r>
            <w:r w:rsidR="00F41769" w:rsidRPr="00FB7912">
              <w:rPr>
                <w:rStyle w:val="Hyperlink"/>
                <w:noProof/>
              </w:rPr>
              <w:t>or</w:t>
            </w:r>
            <w:r w:rsidR="00F41769" w:rsidRPr="00FB7912">
              <w:rPr>
                <w:rStyle w:val="Hyperlink"/>
                <w:noProof/>
                <w:spacing w:val="-6"/>
              </w:rPr>
              <w:t xml:space="preserve"> </w:t>
            </w:r>
            <w:r w:rsidR="00F41769" w:rsidRPr="00FB7912">
              <w:rPr>
                <w:rStyle w:val="Hyperlink"/>
                <w:noProof/>
              </w:rPr>
              <w:t>profit. (SEPTEMBER 2017)</w:t>
            </w:r>
            <w:r w:rsidR="00F41769">
              <w:rPr>
                <w:noProof/>
                <w:webHidden/>
              </w:rPr>
              <w:tab/>
            </w:r>
            <w:r w:rsidR="00F41769">
              <w:rPr>
                <w:noProof/>
                <w:webHidden/>
              </w:rPr>
              <w:fldChar w:fldCharType="begin"/>
            </w:r>
            <w:r w:rsidR="00F41769">
              <w:rPr>
                <w:noProof/>
                <w:webHidden/>
              </w:rPr>
              <w:instrText xml:space="preserve"> PAGEREF _Toc178696512 \h </w:instrText>
            </w:r>
            <w:r w:rsidR="00F41769">
              <w:rPr>
                <w:noProof/>
                <w:webHidden/>
              </w:rPr>
            </w:r>
            <w:r w:rsidR="00F41769">
              <w:rPr>
                <w:noProof/>
                <w:webHidden/>
              </w:rPr>
              <w:fldChar w:fldCharType="separate"/>
            </w:r>
            <w:r w:rsidR="006F5695">
              <w:rPr>
                <w:noProof/>
                <w:webHidden/>
              </w:rPr>
              <w:t>14</w:t>
            </w:r>
            <w:r w:rsidR="00F41769">
              <w:rPr>
                <w:noProof/>
                <w:webHidden/>
              </w:rPr>
              <w:fldChar w:fldCharType="end"/>
            </w:r>
          </w:hyperlink>
        </w:p>
        <w:p w14:paraId="613C09BB" w14:textId="392F6B5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3" w:history="1">
            <w:r w:rsidR="00F41769" w:rsidRPr="00FB7912">
              <w:rPr>
                <w:rStyle w:val="Hyperlink"/>
                <w:noProof/>
              </w:rPr>
              <w:t xml:space="preserve">Section A. Allowable costs. </w:t>
            </w:r>
            <w:r w:rsidR="00F41769">
              <w:rPr>
                <w:rStyle w:val="Hyperlink"/>
                <w:noProof/>
              </w:rPr>
              <w:t>.</w:t>
            </w:r>
            <w:r w:rsidR="00F41769" w:rsidRPr="00FB7912">
              <w:rPr>
                <w:rStyle w:val="Hyperlink"/>
                <w:noProof/>
              </w:rPr>
              <w:t>.</w:t>
            </w:r>
            <w:r w:rsidR="00F41769">
              <w:rPr>
                <w:noProof/>
                <w:webHidden/>
              </w:rPr>
              <w:tab/>
            </w:r>
            <w:r w:rsidR="00F41769">
              <w:rPr>
                <w:noProof/>
                <w:webHidden/>
              </w:rPr>
              <w:fldChar w:fldCharType="begin"/>
            </w:r>
            <w:r w:rsidR="00F41769">
              <w:rPr>
                <w:noProof/>
                <w:webHidden/>
              </w:rPr>
              <w:instrText xml:space="preserve"> PAGEREF _Toc178696513 \h </w:instrText>
            </w:r>
            <w:r w:rsidR="00F41769">
              <w:rPr>
                <w:noProof/>
                <w:webHidden/>
              </w:rPr>
            </w:r>
            <w:r w:rsidR="00F41769">
              <w:rPr>
                <w:noProof/>
                <w:webHidden/>
              </w:rPr>
              <w:fldChar w:fldCharType="separate"/>
            </w:r>
            <w:r w:rsidR="006F5695">
              <w:rPr>
                <w:noProof/>
                <w:webHidden/>
              </w:rPr>
              <w:t>14</w:t>
            </w:r>
            <w:r w:rsidR="00F41769">
              <w:rPr>
                <w:noProof/>
                <w:webHidden/>
              </w:rPr>
              <w:fldChar w:fldCharType="end"/>
            </w:r>
          </w:hyperlink>
        </w:p>
        <w:p w14:paraId="574E45E4" w14:textId="18463A4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4"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B.</w:t>
            </w:r>
            <w:r w:rsidR="00F41769" w:rsidRPr="00FB7912">
              <w:rPr>
                <w:rStyle w:val="Hyperlink"/>
                <w:noProof/>
                <w:spacing w:val="-10"/>
              </w:rPr>
              <w:t xml:space="preserve"> </w:t>
            </w:r>
            <w:r w:rsidR="00F41769" w:rsidRPr="00FB7912">
              <w:rPr>
                <w:rStyle w:val="Hyperlink"/>
                <w:noProof/>
              </w:rPr>
              <w:t>Clarifications</w:t>
            </w:r>
            <w:r w:rsidR="00F41769" w:rsidRPr="00FB7912">
              <w:rPr>
                <w:rStyle w:val="Hyperlink"/>
                <w:noProof/>
                <w:spacing w:val="-11"/>
              </w:rPr>
              <w:t xml:space="preserve"> </w:t>
            </w:r>
            <w:r w:rsidR="00F41769" w:rsidRPr="00FB7912">
              <w:rPr>
                <w:rStyle w:val="Hyperlink"/>
                <w:noProof/>
              </w:rPr>
              <w:t>concerning</w:t>
            </w:r>
            <w:r w:rsidR="00F41769" w:rsidRPr="00FB7912">
              <w:rPr>
                <w:rStyle w:val="Hyperlink"/>
                <w:noProof/>
                <w:spacing w:val="-9"/>
              </w:rPr>
              <w:t xml:space="preserve"> </w:t>
            </w:r>
            <w:r w:rsidR="00F41769" w:rsidRPr="00FB7912">
              <w:rPr>
                <w:rStyle w:val="Hyperlink"/>
                <w:noProof/>
              </w:rPr>
              <w:t>charges</w:t>
            </w:r>
            <w:r w:rsidR="00F41769" w:rsidRPr="00FB7912">
              <w:rPr>
                <w:rStyle w:val="Hyperlink"/>
                <w:noProof/>
                <w:spacing w:val="-12"/>
              </w:rPr>
              <w:t xml:space="preserve"> </w:t>
            </w:r>
            <w:r w:rsidR="00F41769" w:rsidRPr="00FB7912">
              <w:rPr>
                <w:rStyle w:val="Hyperlink"/>
                <w:noProof/>
              </w:rPr>
              <w:t>for</w:t>
            </w:r>
            <w:r w:rsidR="00F41769" w:rsidRPr="00FB7912">
              <w:rPr>
                <w:rStyle w:val="Hyperlink"/>
                <w:noProof/>
                <w:spacing w:val="-10"/>
              </w:rPr>
              <w:t xml:space="preserve"> </w:t>
            </w:r>
            <w:r w:rsidR="00F41769" w:rsidRPr="00FB7912">
              <w:rPr>
                <w:rStyle w:val="Hyperlink"/>
                <w:noProof/>
              </w:rPr>
              <w:t>professional</w:t>
            </w:r>
            <w:r w:rsidR="00F41769" w:rsidRPr="00FB7912">
              <w:rPr>
                <w:rStyle w:val="Hyperlink"/>
                <w:noProof/>
                <w:spacing w:val="-9"/>
              </w:rPr>
              <w:t xml:space="preserve"> </w:t>
            </w:r>
            <w:r w:rsidR="00F41769" w:rsidRPr="00FB7912">
              <w:rPr>
                <w:rStyle w:val="Hyperlink"/>
                <w:noProof/>
              </w:rPr>
              <w:t>journal</w:t>
            </w:r>
            <w:r w:rsidR="00F41769" w:rsidRPr="00FB7912">
              <w:rPr>
                <w:rStyle w:val="Hyperlink"/>
                <w:noProof/>
                <w:spacing w:val="-9"/>
              </w:rPr>
              <w:t xml:space="preserve"> </w:t>
            </w:r>
            <w:r w:rsidR="00F41769" w:rsidRPr="00FB7912">
              <w:rPr>
                <w:rStyle w:val="Hyperlink"/>
                <w:noProof/>
              </w:rPr>
              <w:t>publications</w:t>
            </w:r>
            <w:r w:rsidR="00F41769">
              <w:rPr>
                <w:rStyle w:val="Hyperlink"/>
                <w:noProof/>
              </w:rPr>
              <w:t>.</w:t>
            </w:r>
            <w:r w:rsidR="00F41769" w:rsidRPr="00FB7912">
              <w:rPr>
                <w:rStyle w:val="Hyperlink"/>
                <w:noProof/>
              </w:rPr>
              <w:t>.</w:t>
            </w:r>
            <w:r w:rsidR="00F41769">
              <w:rPr>
                <w:noProof/>
                <w:webHidden/>
              </w:rPr>
              <w:tab/>
            </w:r>
            <w:r w:rsidR="00F41769">
              <w:rPr>
                <w:noProof/>
                <w:webHidden/>
              </w:rPr>
              <w:fldChar w:fldCharType="begin"/>
            </w:r>
            <w:r w:rsidR="00F41769">
              <w:rPr>
                <w:noProof/>
                <w:webHidden/>
              </w:rPr>
              <w:instrText xml:space="preserve"> PAGEREF _Toc178696514 \h </w:instrText>
            </w:r>
            <w:r w:rsidR="00F41769">
              <w:rPr>
                <w:noProof/>
                <w:webHidden/>
              </w:rPr>
            </w:r>
            <w:r w:rsidR="00F41769">
              <w:rPr>
                <w:noProof/>
                <w:webHidden/>
              </w:rPr>
              <w:fldChar w:fldCharType="separate"/>
            </w:r>
            <w:r w:rsidR="006F5695">
              <w:rPr>
                <w:noProof/>
                <w:webHidden/>
              </w:rPr>
              <w:t>15</w:t>
            </w:r>
            <w:r w:rsidR="00F41769">
              <w:rPr>
                <w:noProof/>
                <w:webHidden/>
              </w:rPr>
              <w:fldChar w:fldCharType="end"/>
            </w:r>
          </w:hyperlink>
        </w:p>
        <w:p w14:paraId="70DC1870" w14:textId="120FC63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5"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C.</w:t>
            </w:r>
            <w:r w:rsidR="00F41769" w:rsidRPr="00FB7912">
              <w:rPr>
                <w:rStyle w:val="Hyperlink"/>
                <w:noProof/>
                <w:spacing w:val="-5"/>
              </w:rPr>
              <w:t xml:space="preserve"> </w:t>
            </w:r>
            <w:r w:rsidR="00F41769" w:rsidRPr="00FB7912">
              <w:rPr>
                <w:rStyle w:val="Hyperlink"/>
                <w:noProof/>
              </w:rPr>
              <w:t>Period</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availability</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7"/>
              </w:rPr>
              <w:t xml:space="preserve"> </w:t>
            </w:r>
            <w:r w:rsidR="00F41769" w:rsidRPr="00FB7912">
              <w:rPr>
                <w:rStyle w:val="Hyperlink"/>
                <w:noProof/>
              </w:rPr>
              <w:t>funds.</w:t>
            </w:r>
            <w:r w:rsidR="00F41769" w:rsidRPr="00FB7912">
              <w:rPr>
                <w:rStyle w:val="Hyperlink"/>
                <w:noProof/>
                <w:spacing w:val="-4"/>
              </w:rPr>
              <w:t xml:space="preserve"> </w:t>
            </w:r>
            <w:r w:rsidR="00F41769">
              <w:rPr>
                <w:rStyle w:val="Hyperlink"/>
                <w:noProof/>
              </w:rPr>
              <w:t>.</w:t>
            </w:r>
            <w:r w:rsidR="00F41769" w:rsidRPr="00FB7912">
              <w:rPr>
                <w:rStyle w:val="Hyperlink"/>
                <w:noProof/>
                <w:spacing w:val="-2"/>
              </w:rPr>
              <w:t>:</w:t>
            </w:r>
            <w:r w:rsidR="00F41769">
              <w:rPr>
                <w:noProof/>
                <w:webHidden/>
              </w:rPr>
              <w:tab/>
            </w:r>
            <w:r w:rsidR="00F41769">
              <w:rPr>
                <w:noProof/>
                <w:webHidden/>
              </w:rPr>
              <w:fldChar w:fldCharType="begin"/>
            </w:r>
            <w:r w:rsidR="00F41769">
              <w:rPr>
                <w:noProof/>
                <w:webHidden/>
              </w:rPr>
              <w:instrText xml:space="preserve"> PAGEREF _Toc178696515 \h </w:instrText>
            </w:r>
            <w:r w:rsidR="00F41769">
              <w:rPr>
                <w:noProof/>
                <w:webHidden/>
              </w:rPr>
            </w:r>
            <w:r w:rsidR="00F41769">
              <w:rPr>
                <w:noProof/>
                <w:webHidden/>
              </w:rPr>
              <w:fldChar w:fldCharType="separate"/>
            </w:r>
            <w:r w:rsidR="006F5695">
              <w:rPr>
                <w:noProof/>
                <w:webHidden/>
              </w:rPr>
              <w:t>15</w:t>
            </w:r>
            <w:r w:rsidR="00F41769">
              <w:rPr>
                <w:noProof/>
                <w:webHidden/>
              </w:rPr>
              <w:fldChar w:fldCharType="end"/>
            </w:r>
          </w:hyperlink>
        </w:p>
        <w:p w14:paraId="46A26E02" w14:textId="286F498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6"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D.</w:t>
            </w:r>
            <w:r w:rsidR="00F41769" w:rsidRPr="00FB7912">
              <w:rPr>
                <w:rStyle w:val="Hyperlink"/>
                <w:noProof/>
                <w:spacing w:val="-8"/>
              </w:rPr>
              <w:t xml:space="preserve"> </w:t>
            </w:r>
            <w:r w:rsidR="00F41769" w:rsidRPr="00FB7912">
              <w:rPr>
                <w:rStyle w:val="Hyperlink"/>
                <w:noProof/>
              </w:rPr>
              <w:t>Fee</w:t>
            </w:r>
            <w:r w:rsidR="00F41769" w:rsidRPr="00FB7912">
              <w:rPr>
                <w:rStyle w:val="Hyperlink"/>
                <w:noProof/>
                <w:spacing w:val="-8"/>
              </w:rPr>
              <w:t xml:space="preserve"> </w:t>
            </w:r>
            <w:r w:rsidR="00F41769" w:rsidRPr="00FB7912">
              <w:rPr>
                <w:rStyle w:val="Hyperlink"/>
                <w:noProof/>
              </w:rPr>
              <w:t>or</w:t>
            </w:r>
            <w:r w:rsidR="00F41769" w:rsidRPr="00FB7912">
              <w:rPr>
                <w:rStyle w:val="Hyperlink"/>
                <w:noProof/>
                <w:spacing w:val="-4"/>
              </w:rPr>
              <w:t xml:space="preserve"> </w:t>
            </w:r>
            <w:r w:rsidR="00F41769" w:rsidRPr="00FB7912">
              <w:rPr>
                <w:rStyle w:val="Hyperlink"/>
                <w:noProof/>
                <w:spacing w:val="-2"/>
              </w:rPr>
              <w:t>profit.</w:t>
            </w:r>
            <w:r w:rsidR="00F41769">
              <w:rPr>
                <w:noProof/>
                <w:webHidden/>
              </w:rPr>
              <w:tab/>
            </w:r>
            <w:r w:rsidR="00F41769">
              <w:rPr>
                <w:noProof/>
                <w:webHidden/>
              </w:rPr>
              <w:fldChar w:fldCharType="begin"/>
            </w:r>
            <w:r w:rsidR="00F41769">
              <w:rPr>
                <w:noProof/>
                <w:webHidden/>
              </w:rPr>
              <w:instrText xml:space="preserve"> PAGEREF _Toc178696516 \h </w:instrText>
            </w:r>
            <w:r w:rsidR="00F41769">
              <w:rPr>
                <w:noProof/>
                <w:webHidden/>
              </w:rPr>
            </w:r>
            <w:r w:rsidR="00F41769">
              <w:rPr>
                <w:noProof/>
                <w:webHidden/>
              </w:rPr>
              <w:fldChar w:fldCharType="separate"/>
            </w:r>
            <w:r w:rsidR="006F5695">
              <w:rPr>
                <w:noProof/>
                <w:webHidden/>
              </w:rPr>
              <w:t>16</w:t>
            </w:r>
            <w:r w:rsidR="00F41769">
              <w:rPr>
                <w:noProof/>
                <w:webHidden/>
              </w:rPr>
              <w:fldChar w:fldCharType="end"/>
            </w:r>
          </w:hyperlink>
        </w:p>
        <w:p w14:paraId="60631D2A" w14:textId="1D4010C3"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17" w:history="1">
            <w:r w:rsidR="00F41769" w:rsidRPr="00FB7912">
              <w:rPr>
                <w:rStyle w:val="Hyperlink"/>
                <w:noProof/>
              </w:rPr>
              <w:t>FMS</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IV.</w:t>
            </w:r>
            <w:r w:rsidR="00F41769" w:rsidRPr="00FB7912">
              <w:rPr>
                <w:rStyle w:val="Hyperlink"/>
                <w:noProof/>
                <w:spacing w:val="-5"/>
              </w:rPr>
              <w:t xml:space="preserve"> </w:t>
            </w:r>
            <w:r w:rsidR="00F41769" w:rsidRPr="00FB7912">
              <w:rPr>
                <w:rStyle w:val="Hyperlink"/>
                <w:noProof/>
              </w:rPr>
              <w:t>Revision</w:t>
            </w:r>
            <w:r w:rsidR="00F41769" w:rsidRPr="00FB7912">
              <w:rPr>
                <w:rStyle w:val="Hyperlink"/>
                <w:noProof/>
                <w:spacing w:val="-7"/>
              </w:rPr>
              <w:t xml:space="preserve"> </w:t>
            </w:r>
            <w:r w:rsidR="00F41769" w:rsidRPr="00FB7912">
              <w:rPr>
                <w:rStyle w:val="Hyperlink"/>
                <w:noProof/>
              </w:rPr>
              <w:t>of</w:t>
            </w:r>
            <w:r w:rsidR="00F41769" w:rsidRPr="00FB7912">
              <w:rPr>
                <w:rStyle w:val="Hyperlink"/>
                <w:noProof/>
                <w:spacing w:val="-2"/>
              </w:rPr>
              <w:t xml:space="preserve"> </w:t>
            </w:r>
            <w:r w:rsidR="00F41769" w:rsidRPr="00FB7912">
              <w:rPr>
                <w:rStyle w:val="Hyperlink"/>
                <w:noProof/>
              </w:rPr>
              <w:t>budget</w:t>
            </w:r>
            <w:r w:rsidR="00F41769" w:rsidRPr="00FB7912">
              <w:rPr>
                <w:rStyle w:val="Hyperlink"/>
                <w:noProof/>
                <w:spacing w:val="-3"/>
              </w:rPr>
              <w:t xml:space="preserve"> </w:t>
            </w:r>
            <w:r w:rsidR="00F41769" w:rsidRPr="00FB7912">
              <w:rPr>
                <w:rStyle w:val="Hyperlink"/>
                <w:noProof/>
              </w:rPr>
              <w:t>and</w:t>
            </w:r>
            <w:r w:rsidR="00F41769" w:rsidRPr="00FB7912">
              <w:rPr>
                <w:rStyle w:val="Hyperlink"/>
                <w:noProof/>
                <w:spacing w:val="-7"/>
              </w:rPr>
              <w:t xml:space="preserve"> </w:t>
            </w:r>
            <w:r w:rsidR="00F41769" w:rsidRPr="00FB7912">
              <w:rPr>
                <w:rStyle w:val="Hyperlink"/>
                <w:noProof/>
              </w:rPr>
              <w:t>program</w:t>
            </w:r>
            <w:r w:rsidR="00F41769" w:rsidRPr="00FB7912">
              <w:rPr>
                <w:rStyle w:val="Hyperlink"/>
                <w:noProof/>
                <w:spacing w:val="-3"/>
              </w:rPr>
              <w:t xml:space="preserve"> </w:t>
            </w:r>
            <w:r w:rsidR="00F41769" w:rsidRPr="00FB7912">
              <w:rPr>
                <w:rStyle w:val="Hyperlink"/>
                <w:noProof/>
              </w:rPr>
              <w:t>plans.</w:t>
            </w:r>
            <w:r w:rsidR="00F41769" w:rsidRPr="00FB7912">
              <w:rPr>
                <w:rStyle w:val="Hyperlink"/>
                <w:noProof/>
                <w:spacing w:val="-5"/>
              </w:rPr>
              <w:t xml:space="preserve"> </w:t>
            </w:r>
            <w:r w:rsidR="00F41769" w:rsidRPr="00FB7912">
              <w:rPr>
                <w:rStyle w:val="Hyperlink"/>
                <w:noProof/>
              </w:rPr>
              <w:t>(OCTOBER 2024</w:t>
            </w:r>
            <w:r w:rsidR="00F41769" w:rsidRPr="00FB7912">
              <w:rPr>
                <w:rStyle w:val="Hyperlink"/>
                <w:noProof/>
                <w:spacing w:val="-2"/>
              </w:rPr>
              <w:t>)</w:t>
            </w:r>
            <w:r w:rsidR="00F41769">
              <w:rPr>
                <w:noProof/>
                <w:webHidden/>
              </w:rPr>
              <w:tab/>
            </w:r>
            <w:r w:rsidR="00F41769">
              <w:rPr>
                <w:noProof/>
                <w:webHidden/>
              </w:rPr>
              <w:fldChar w:fldCharType="begin"/>
            </w:r>
            <w:r w:rsidR="00F41769">
              <w:rPr>
                <w:noProof/>
                <w:webHidden/>
              </w:rPr>
              <w:instrText xml:space="preserve"> PAGEREF _Toc178696517 \h </w:instrText>
            </w:r>
            <w:r w:rsidR="00F41769">
              <w:rPr>
                <w:noProof/>
                <w:webHidden/>
              </w:rPr>
            </w:r>
            <w:r w:rsidR="00F41769">
              <w:rPr>
                <w:noProof/>
                <w:webHidden/>
              </w:rPr>
              <w:fldChar w:fldCharType="separate"/>
            </w:r>
            <w:r w:rsidR="006F5695">
              <w:rPr>
                <w:noProof/>
                <w:webHidden/>
              </w:rPr>
              <w:t>16</w:t>
            </w:r>
            <w:r w:rsidR="00F41769">
              <w:rPr>
                <w:noProof/>
                <w:webHidden/>
              </w:rPr>
              <w:fldChar w:fldCharType="end"/>
            </w:r>
          </w:hyperlink>
        </w:p>
        <w:p w14:paraId="5562B750" w14:textId="3B4426B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8"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Approved</w:t>
            </w:r>
            <w:r w:rsidR="00F41769" w:rsidRPr="00FB7912">
              <w:rPr>
                <w:rStyle w:val="Hyperlink"/>
                <w:noProof/>
                <w:spacing w:val="-5"/>
              </w:rPr>
              <w:t xml:space="preserve"> </w:t>
            </w:r>
            <w:r w:rsidR="00F41769" w:rsidRPr="00FB7912">
              <w:rPr>
                <w:rStyle w:val="Hyperlink"/>
                <w:noProof/>
              </w:rPr>
              <w:t>budget.</w:t>
            </w:r>
            <w:r w:rsidR="00F41769">
              <w:rPr>
                <w:noProof/>
                <w:webHidden/>
              </w:rPr>
              <w:tab/>
            </w:r>
            <w:r w:rsidR="00F41769">
              <w:rPr>
                <w:noProof/>
                <w:webHidden/>
              </w:rPr>
              <w:fldChar w:fldCharType="begin"/>
            </w:r>
            <w:r w:rsidR="00F41769">
              <w:rPr>
                <w:noProof/>
                <w:webHidden/>
              </w:rPr>
              <w:instrText xml:space="preserve"> PAGEREF _Toc178696518 \h </w:instrText>
            </w:r>
            <w:r w:rsidR="00F41769">
              <w:rPr>
                <w:noProof/>
                <w:webHidden/>
              </w:rPr>
            </w:r>
            <w:r w:rsidR="00F41769">
              <w:rPr>
                <w:noProof/>
                <w:webHidden/>
              </w:rPr>
              <w:fldChar w:fldCharType="separate"/>
            </w:r>
            <w:r w:rsidR="006F5695">
              <w:rPr>
                <w:noProof/>
                <w:webHidden/>
              </w:rPr>
              <w:t>16</w:t>
            </w:r>
            <w:r w:rsidR="00F41769">
              <w:rPr>
                <w:noProof/>
                <w:webHidden/>
              </w:rPr>
              <w:fldChar w:fldCharType="end"/>
            </w:r>
          </w:hyperlink>
        </w:p>
        <w:p w14:paraId="471F56D9" w14:textId="255C924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19"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B.</w:t>
            </w:r>
            <w:r w:rsidR="00F41769" w:rsidRPr="00FB7912">
              <w:rPr>
                <w:rStyle w:val="Hyperlink"/>
                <w:noProof/>
                <w:spacing w:val="-10"/>
              </w:rPr>
              <w:t xml:space="preserve"> </w:t>
            </w:r>
            <w:r w:rsidR="00F41769" w:rsidRPr="00FB7912">
              <w:rPr>
                <w:rStyle w:val="Hyperlink"/>
                <w:noProof/>
              </w:rPr>
              <w:t>Revisions</w:t>
            </w:r>
            <w:r w:rsidR="00F41769" w:rsidRPr="00FB7912">
              <w:rPr>
                <w:rStyle w:val="Hyperlink"/>
                <w:noProof/>
                <w:spacing w:val="-10"/>
              </w:rPr>
              <w:t xml:space="preserve"> </w:t>
            </w:r>
            <w:r w:rsidR="00F41769" w:rsidRPr="00FB7912">
              <w:rPr>
                <w:rStyle w:val="Hyperlink"/>
                <w:noProof/>
              </w:rPr>
              <w:t>requiring</w:t>
            </w:r>
            <w:r w:rsidR="00F41769" w:rsidRPr="00FB7912">
              <w:rPr>
                <w:rStyle w:val="Hyperlink"/>
                <w:noProof/>
                <w:spacing w:val="-9"/>
              </w:rPr>
              <w:t xml:space="preserve"> </w:t>
            </w:r>
            <w:r w:rsidR="00F41769" w:rsidRPr="00FB7912">
              <w:rPr>
                <w:rStyle w:val="Hyperlink"/>
                <w:noProof/>
              </w:rPr>
              <w:t>prior</w:t>
            </w:r>
            <w:r w:rsidR="00F41769" w:rsidRPr="00FB7912">
              <w:rPr>
                <w:rStyle w:val="Hyperlink"/>
                <w:noProof/>
                <w:spacing w:val="-11"/>
              </w:rPr>
              <w:t xml:space="preserve"> </w:t>
            </w:r>
            <w:r w:rsidR="00F41769" w:rsidRPr="00FB7912">
              <w:rPr>
                <w:rStyle w:val="Hyperlink"/>
                <w:noProof/>
              </w:rPr>
              <w:t>approval</w:t>
            </w:r>
            <w:r w:rsidR="00F41769" w:rsidRPr="00FB7912">
              <w:rPr>
                <w:rStyle w:val="Hyperlink"/>
                <w:noProof/>
                <w:spacing w:val="-5"/>
              </w:rPr>
              <w:t xml:space="preserve"> </w:t>
            </w:r>
            <w:r w:rsidR="00F41769" w:rsidRPr="00FB7912">
              <w:rPr>
                <w:rStyle w:val="Hyperlink"/>
                <w:noProof/>
              </w:rPr>
              <w:t>from</w:t>
            </w:r>
            <w:r w:rsidR="00F41769" w:rsidRPr="00FB7912">
              <w:rPr>
                <w:rStyle w:val="Hyperlink"/>
                <w:noProof/>
                <w:spacing w:val="-8"/>
              </w:rPr>
              <w:t xml:space="preserve"> </w:t>
            </w:r>
            <w:r w:rsidR="00F41769" w:rsidRPr="00FB7912">
              <w:rPr>
                <w:rStyle w:val="Hyperlink"/>
                <w:noProof/>
              </w:rPr>
              <w:t>the</w:t>
            </w:r>
            <w:r w:rsidR="00F41769" w:rsidRPr="00FB7912">
              <w:rPr>
                <w:rStyle w:val="Hyperlink"/>
                <w:noProof/>
                <w:spacing w:val="-7"/>
              </w:rPr>
              <w:t xml:space="preserve"> </w:t>
            </w:r>
            <w:r w:rsidR="00F41769" w:rsidRPr="00FB7912">
              <w:rPr>
                <w:rStyle w:val="Hyperlink"/>
                <w:noProof/>
              </w:rPr>
              <w:t>Grants</w:t>
            </w:r>
            <w:r w:rsidR="00F41769" w:rsidRPr="00FB7912">
              <w:rPr>
                <w:rStyle w:val="Hyperlink"/>
                <w:noProof/>
                <w:spacing w:val="-8"/>
              </w:rPr>
              <w:t xml:space="preserve"> </w:t>
            </w:r>
            <w:r w:rsidR="00F41769" w:rsidRPr="00FB7912">
              <w:rPr>
                <w:rStyle w:val="Hyperlink"/>
                <w:noProof/>
                <w:spacing w:val="-2"/>
              </w:rPr>
              <w:t>Officer.</w:t>
            </w:r>
            <w:r w:rsidR="00F41769">
              <w:rPr>
                <w:noProof/>
                <w:webHidden/>
              </w:rPr>
              <w:tab/>
            </w:r>
            <w:r w:rsidR="00F41769">
              <w:rPr>
                <w:noProof/>
                <w:webHidden/>
              </w:rPr>
              <w:fldChar w:fldCharType="begin"/>
            </w:r>
            <w:r w:rsidR="00F41769">
              <w:rPr>
                <w:noProof/>
                <w:webHidden/>
              </w:rPr>
              <w:instrText xml:space="preserve"> PAGEREF _Toc178696519 \h </w:instrText>
            </w:r>
            <w:r w:rsidR="00F41769">
              <w:rPr>
                <w:noProof/>
                <w:webHidden/>
              </w:rPr>
            </w:r>
            <w:r w:rsidR="00F41769">
              <w:rPr>
                <w:noProof/>
                <w:webHidden/>
              </w:rPr>
              <w:fldChar w:fldCharType="separate"/>
            </w:r>
            <w:r w:rsidR="006F5695">
              <w:rPr>
                <w:noProof/>
                <w:webHidden/>
              </w:rPr>
              <w:t>16</w:t>
            </w:r>
            <w:r w:rsidR="00F41769">
              <w:rPr>
                <w:noProof/>
                <w:webHidden/>
              </w:rPr>
              <w:fldChar w:fldCharType="end"/>
            </w:r>
          </w:hyperlink>
        </w:p>
        <w:p w14:paraId="1853940F" w14:textId="4A0E30F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0"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2"/>
              </w:rPr>
              <w:t xml:space="preserve"> </w:t>
            </w:r>
            <w:r w:rsidR="00F41769" w:rsidRPr="00FB7912">
              <w:rPr>
                <w:rStyle w:val="Hyperlink"/>
                <w:noProof/>
              </w:rPr>
              <w:t>Pre-award</w:t>
            </w:r>
            <w:r w:rsidR="00F41769" w:rsidRPr="00FB7912">
              <w:rPr>
                <w:rStyle w:val="Hyperlink"/>
                <w:noProof/>
                <w:spacing w:val="-4"/>
              </w:rPr>
              <w:t xml:space="preserve"> </w:t>
            </w:r>
            <w:r w:rsidR="00F41769" w:rsidRPr="00FB7912">
              <w:rPr>
                <w:rStyle w:val="Hyperlink"/>
                <w:noProof/>
              </w:rPr>
              <w:t>costs</w:t>
            </w:r>
            <w:r w:rsidR="00F41769">
              <w:rPr>
                <w:noProof/>
                <w:webHidden/>
              </w:rPr>
              <w:tab/>
            </w:r>
            <w:r w:rsidR="00F41769">
              <w:rPr>
                <w:noProof/>
                <w:webHidden/>
              </w:rPr>
              <w:fldChar w:fldCharType="begin"/>
            </w:r>
            <w:r w:rsidR="00F41769">
              <w:rPr>
                <w:noProof/>
                <w:webHidden/>
              </w:rPr>
              <w:instrText xml:space="preserve"> PAGEREF _Toc178696520 \h </w:instrText>
            </w:r>
            <w:r w:rsidR="00F41769">
              <w:rPr>
                <w:noProof/>
                <w:webHidden/>
              </w:rPr>
            </w:r>
            <w:r w:rsidR="00F41769">
              <w:rPr>
                <w:noProof/>
                <w:webHidden/>
              </w:rPr>
              <w:fldChar w:fldCharType="separate"/>
            </w:r>
            <w:r w:rsidR="006F5695">
              <w:rPr>
                <w:noProof/>
                <w:webHidden/>
              </w:rPr>
              <w:t>17</w:t>
            </w:r>
            <w:r w:rsidR="00F41769">
              <w:rPr>
                <w:noProof/>
                <w:webHidden/>
              </w:rPr>
              <w:fldChar w:fldCharType="end"/>
            </w:r>
          </w:hyperlink>
        </w:p>
        <w:p w14:paraId="5963B307" w14:textId="4EAC0B4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1"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D.</w:t>
            </w:r>
            <w:r w:rsidR="00F41769" w:rsidRPr="00FB7912">
              <w:rPr>
                <w:rStyle w:val="Hyperlink"/>
                <w:noProof/>
                <w:spacing w:val="-8"/>
              </w:rPr>
              <w:t xml:space="preserve"> </w:t>
            </w:r>
            <w:r w:rsidR="00F41769" w:rsidRPr="00FB7912">
              <w:rPr>
                <w:rStyle w:val="Hyperlink"/>
                <w:noProof/>
                <w:spacing w:val="-2"/>
              </w:rPr>
              <w:t>Procedures.</w:t>
            </w:r>
            <w:r w:rsidR="00F41769">
              <w:rPr>
                <w:noProof/>
                <w:webHidden/>
              </w:rPr>
              <w:tab/>
            </w:r>
            <w:r w:rsidR="00F41769">
              <w:rPr>
                <w:noProof/>
                <w:webHidden/>
              </w:rPr>
              <w:fldChar w:fldCharType="begin"/>
            </w:r>
            <w:r w:rsidR="00F41769">
              <w:rPr>
                <w:noProof/>
                <w:webHidden/>
              </w:rPr>
              <w:instrText xml:space="preserve"> PAGEREF _Toc178696521 \h </w:instrText>
            </w:r>
            <w:r w:rsidR="00F41769">
              <w:rPr>
                <w:noProof/>
                <w:webHidden/>
              </w:rPr>
            </w:r>
            <w:r w:rsidR="00F41769">
              <w:rPr>
                <w:noProof/>
                <w:webHidden/>
              </w:rPr>
              <w:fldChar w:fldCharType="separate"/>
            </w:r>
            <w:r w:rsidR="006F5695">
              <w:rPr>
                <w:noProof/>
                <w:webHidden/>
              </w:rPr>
              <w:t>17</w:t>
            </w:r>
            <w:r w:rsidR="00F41769">
              <w:rPr>
                <w:noProof/>
                <w:webHidden/>
              </w:rPr>
              <w:fldChar w:fldCharType="end"/>
            </w:r>
          </w:hyperlink>
        </w:p>
        <w:p w14:paraId="60D7FA7E" w14:textId="6156D075"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22" w:history="1">
            <w:r w:rsidR="00F41769" w:rsidRPr="00FB7912">
              <w:rPr>
                <w:rStyle w:val="Hyperlink"/>
                <w:noProof/>
              </w:rPr>
              <w:t>FMS</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V.</w:t>
            </w:r>
            <w:r w:rsidR="00F41769" w:rsidRPr="00FB7912">
              <w:rPr>
                <w:rStyle w:val="Hyperlink"/>
                <w:noProof/>
                <w:spacing w:val="-5"/>
              </w:rPr>
              <w:t xml:space="preserve"> </w:t>
            </w:r>
            <w:r w:rsidR="00F41769" w:rsidRPr="00FB7912">
              <w:rPr>
                <w:rStyle w:val="Hyperlink"/>
                <w:noProof/>
              </w:rPr>
              <w:t>Non-Federal</w:t>
            </w:r>
            <w:r w:rsidR="00F41769" w:rsidRPr="00FB7912">
              <w:rPr>
                <w:rStyle w:val="Hyperlink"/>
                <w:noProof/>
                <w:spacing w:val="-4"/>
              </w:rPr>
              <w:t xml:space="preserve"> </w:t>
            </w:r>
            <w:r w:rsidR="00F41769" w:rsidRPr="00FB7912">
              <w:rPr>
                <w:rStyle w:val="Hyperlink"/>
                <w:noProof/>
              </w:rPr>
              <w:t>audits.</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_Toc178696522 \h </w:instrText>
            </w:r>
            <w:r w:rsidR="00F41769">
              <w:rPr>
                <w:noProof/>
                <w:webHidden/>
              </w:rPr>
            </w:r>
            <w:r w:rsidR="00F41769">
              <w:rPr>
                <w:noProof/>
                <w:webHidden/>
              </w:rPr>
              <w:fldChar w:fldCharType="separate"/>
            </w:r>
            <w:r w:rsidR="006F5695">
              <w:rPr>
                <w:noProof/>
                <w:webHidden/>
              </w:rPr>
              <w:t>18</w:t>
            </w:r>
            <w:r w:rsidR="00F41769">
              <w:rPr>
                <w:noProof/>
                <w:webHidden/>
              </w:rPr>
              <w:fldChar w:fldCharType="end"/>
            </w:r>
          </w:hyperlink>
        </w:p>
        <w:p w14:paraId="58B1A3A4" w14:textId="6A845A3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3"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A.</w:t>
            </w:r>
            <w:r w:rsidR="00F41769" w:rsidRPr="00FB7912">
              <w:rPr>
                <w:rStyle w:val="Hyperlink"/>
                <w:noProof/>
                <w:spacing w:val="-3"/>
              </w:rPr>
              <w:t xml:space="preserve"> </w:t>
            </w:r>
            <w:r w:rsidR="00F41769" w:rsidRPr="00FB7912">
              <w:rPr>
                <w:rStyle w:val="Hyperlink"/>
                <w:noProof/>
              </w:rPr>
              <w:t>Requirements</w:t>
            </w:r>
            <w:r w:rsidR="00F41769" w:rsidRPr="00FB7912">
              <w:rPr>
                <w:rStyle w:val="Hyperlink"/>
                <w:noProof/>
                <w:spacing w:val="-2"/>
              </w:rPr>
              <w:t xml:space="preserve"> </w:t>
            </w:r>
            <w:r w:rsidR="00F41769" w:rsidRPr="00FB7912">
              <w:rPr>
                <w:rStyle w:val="Hyperlink"/>
                <w:noProof/>
              </w:rPr>
              <w:t>for</w:t>
            </w:r>
            <w:r w:rsidR="00F41769" w:rsidRPr="00FB7912">
              <w:rPr>
                <w:rStyle w:val="Hyperlink"/>
                <w:noProof/>
                <w:spacing w:val="-2"/>
              </w:rPr>
              <w:t xml:space="preserve"> </w:t>
            </w:r>
            <w:r w:rsidR="00F41769" w:rsidRPr="00FB7912">
              <w:rPr>
                <w:rStyle w:val="Hyperlink"/>
                <w:noProof/>
              </w:rPr>
              <w:t>entities</w:t>
            </w:r>
            <w:r w:rsidR="00F41769" w:rsidRPr="00FB7912">
              <w:rPr>
                <w:rStyle w:val="Hyperlink"/>
                <w:noProof/>
                <w:spacing w:val="-4"/>
              </w:rPr>
              <w:t xml:space="preserve"> </w:t>
            </w:r>
            <w:r w:rsidR="00F41769" w:rsidRPr="00FB7912">
              <w:rPr>
                <w:rStyle w:val="Hyperlink"/>
                <w:noProof/>
              </w:rPr>
              <w:t>subject</w:t>
            </w:r>
            <w:r w:rsidR="00F41769" w:rsidRPr="00FB7912">
              <w:rPr>
                <w:rStyle w:val="Hyperlink"/>
                <w:noProof/>
                <w:spacing w:val="-4"/>
              </w:rPr>
              <w:t xml:space="preserve"> </w:t>
            </w:r>
            <w:r w:rsidR="00F41769" w:rsidRPr="00FB7912">
              <w:rPr>
                <w:rStyle w:val="Hyperlink"/>
                <w:noProof/>
              </w:rPr>
              <w:t>to</w:t>
            </w:r>
            <w:r w:rsidR="00F41769" w:rsidRPr="00FB7912">
              <w:rPr>
                <w:rStyle w:val="Hyperlink"/>
                <w:noProof/>
                <w:spacing w:val="-3"/>
              </w:rPr>
              <w:t xml:space="preserve"> </w:t>
            </w:r>
            <w:r w:rsidR="00F41769" w:rsidRPr="00FB7912">
              <w:rPr>
                <w:rStyle w:val="Hyperlink"/>
                <w:noProof/>
              </w:rPr>
              <w:t>the</w:t>
            </w:r>
            <w:r w:rsidR="00F41769" w:rsidRPr="00FB7912">
              <w:rPr>
                <w:rStyle w:val="Hyperlink"/>
                <w:noProof/>
                <w:spacing w:val="-4"/>
              </w:rPr>
              <w:t xml:space="preserve"> </w:t>
            </w:r>
            <w:r w:rsidR="00F41769" w:rsidRPr="00FB7912">
              <w:rPr>
                <w:rStyle w:val="Hyperlink"/>
                <w:noProof/>
              </w:rPr>
              <w:t>Single</w:t>
            </w:r>
            <w:r w:rsidR="00F41769" w:rsidRPr="00FB7912">
              <w:rPr>
                <w:rStyle w:val="Hyperlink"/>
                <w:noProof/>
                <w:spacing w:val="-4"/>
              </w:rPr>
              <w:t xml:space="preserve"> </w:t>
            </w:r>
            <w:r w:rsidR="00F41769" w:rsidRPr="00FB7912">
              <w:rPr>
                <w:rStyle w:val="Hyperlink"/>
                <w:noProof/>
              </w:rPr>
              <w:t>Audit</w:t>
            </w:r>
            <w:r w:rsidR="00F41769" w:rsidRPr="00FB7912">
              <w:rPr>
                <w:rStyle w:val="Hyperlink"/>
                <w:noProof/>
                <w:spacing w:val="-4"/>
              </w:rPr>
              <w:t xml:space="preserve"> </w:t>
            </w:r>
            <w:r w:rsidR="00F41769" w:rsidRPr="00FB7912">
              <w:rPr>
                <w:rStyle w:val="Hyperlink"/>
                <w:noProof/>
              </w:rPr>
              <w:t>Act..</w:t>
            </w:r>
            <w:r w:rsidR="00F41769">
              <w:rPr>
                <w:noProof/>
                <w:webHidden/>
              </w:rPr>
              <w:tab/>
            </w:r>
            <w:r w:rsidR="00F41769">
              <w:rPr>
                <w:noProof/>
                <w:webHidden/>
              </w:rPr>
              <w:fldChar w:fldCharType="begin"/>
            </w:r>
            <w:r w:rsidR="00F41769">
              <w:rPr>
                <w:noProof/>
                <w:webHidden/>
              </w:rPr>
              <w:instrText xml:space="preserve"> PAGEREF _Toc178696523 \h </w:instrText>
            </w:r>
            <w:r w:rsidR="00F41769">
              <w:rPr>
                <w:noProof/>
                <w:webHidden/>
              </w:rPr>
            </w:r>
            <w:r w:rsidR="00F41769">
              <w:rPr>
                <w:noProof/>
                <w:webHidden/>
              </w:rPr>
              <w:fldChar w:fldCharType="separate"/>
            </w:r>
            <w:r w:rsidR="006F5695">
              <w:rPr>
                <w:noProof/>
                <w:webHidden/>
              </w:rPr>
              <w:t>18</w:t>
            </w:r>
            <w:r w:rsidR="00F41769">
              <w:rPr>
                <w:noProof/>
                <w:webHidden/>
              </w:rPr>
              <w:fldChar w:fldCharType="end"/>
            </w:r>
          </w:hyperlink>
        </w:p>
        <w:p w14:paraId="31DFABB0" w14:textId="1A90D24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4"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B.</w:t>
            </w:r>
            <w:r w:rsidR="00F41769" w:rsidRPr="00FB7912">
              <w:rPr>
                <w:rStyle w:val="Hyperlink"/>
                <w:noProof/>
                <w:spacing w:val="-2"/>
              </w:rPr>
              <w:t xml:space="preserve"> </w:t>
            </w:r>
            <w:r w:rsidR="00F41769" w:rsidRPr="00FB7912">
              <w:rPr>
                <w:rStyle w:val="Hyperlink"/>
                <w:noProof/>
              </w:rPr>
              <w:t>Requirements</w:t>
            </w:r>
            <w:r w:rsidR="00F41769" w:rsidRPr="00FB7912">
              <w:rPr>
                <w:rStyle w:val="Hyperlink"/>
                <w:noProof/>
                <w:spacing w:val="-1"/>
              </w:rPr>
              <w:t xml:space="preserve"> </w:t>
            </w:r>
            <w:r w:rsidR="00F41769" w:rsidRPr="00FB7912">
              <w:rPr>
                <w:rStyle w:val="Hyperlink"/>
                <w:noProof/>
              </w:rPr>
              <w:t>for</w:t>
            </w:r>
            <w:r w:rsidR="00F41769" w:rsidRPr="00FB7912">
              <w:rPr>
                <w:rStyle w:val="Hyperlink"/>
                <w:noProof/>
                <w:spacing w:val="-3"/>
              </w:rPr>
              <w:t xml:space="preserve"> </w:t>
            </w:r>
            <w:r w:rsidR="00F41769" w:rsidRPr="00FB7912">
              <w:rPr>
                <w:rStyle w:val="Hyperlink"/>
                <w:noProof/>
              </w:rPr>
              <w:t>for-profit</w:t>
            </w:r>
            <w:r w:rsidR="00F41769" w:rsidRPr="00FB7912">
              <w:rPr>
                <w:rStyle w:val="Hyperlink"/>
                <w:noProof/>
                <w:spacing w:val="-3"/>
              </w:rPr>
              <w:t xml:space="preserve"> </w:t>
            </w:r>
            <w:r w:rsidR="00F41769" w:rsidRPr="00FB7912">
              <w:rPr>
                <w:rStyle w:val="Hyperlink"/>
                <w:noProof/>
              </w:rPr>
              <w:t>entities..</w:t>
            </w:r>
            <w:r w:rsidR="00F41769">
              <w:rPr>
                <w:noProof/>
                <w:webHidden/>
              </w:rPr>
              <w:tab/>
            </w:r>
            <w:r w:rsidR="00F41769">
              <w:rPr>
                <w:noProof/>
                <w:webHidden/>
              </w:rPr>
              <w:fldChar w:fldCharType="begin"/>
            </w:r>
            <w:r w:rsidR="00F41769">
              <w:rPr>
                <w:noProof/>
                <w:webHidden/>
              </w:rPr>
              <w:instrText xml:space="preserve"> PAGEREF _Toc178696524 \h </w:instrText>
            </w:r>
            <w:r w:rsidR="00F41769">
              <w:rPr>
                <w:noProof/>
                <w:webHidden/>
              </w:rPr>
            </w:r>
            <w:r w:rsidR="00F41769">
              <w:rPr>
                <w:noProof/>
                <w:webHidden/>
              </w:rPr>
              <w:fldChar w:fldCharType="separate"/>
            </w:r>
            <w:r w:rsidR="006F5695">
              <w:rPr>
                <w:noProof/>
                <w:webHidden/>
              </w:rPr>
              <w:t>18</w:t>
            </w:r>
            <w:r w:rsidR="00F41769">
              <w:rPr>
                <w:noProof/>
                <w:webHidden/>
              </w:rPr>
              <w:fldChar w:fldCharType="end"/>
            </w:r>
          </w:hyperlink>
        </w:p>
        <w:p w14:paraId="6CCA41FF" w14:textId="27418F71"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25" w:history="1">
            <w:r w:rsidR="00F41769" w:rsidRPr="00FB7912">
              <w:rPr>
                <w:rStyle w:val="Hyperlink"/>
                <w:noProof/>
              </w:rPr>
              <w:t>FMS</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VI.</w:t>
            </w:r>
            <w:r w:rsidR="00F41769" w:rsidRPr="00FB7912">
              <w:rPr>
                <w:rStyle w:val="Hyperlink"/>
                <w:noProof/>
                <w:spacing w:val="-7"/>
              </w:rPr>
              <w:t xml:space="preserve"> </w:t>
            </w:r>
            <w:r w:rsidR="00F41769" w:rsidRPr="00FB7912">
              <w:rPr>
                <w:rStyle w:val="Hyperlink"/>
                <w:noProof/>
              </w:rPr>
              <w:t>Cost</w:t>
            </w:r>
            <w:r w:rsidR="00F41769" w:rsidRPr="00FB7912">
              <w:rPr>
                <w:rStyle w:val="Hyperlink"/>
                <w:noProof/>
                <w:spacing w:val="-4"/>
              </w:rPr>
              <w:t xml:space="preserve"> </w:t>
            </w:r>
            <w:r w:rsidR="00F41769" w:rsidRPr="00FB7912">
              <w:rPr>
                <w:rStyle w:val="Hyperlink"/>
                <w:noProof/>
              </w:rPr>
              <w:t>sharing</w:t>
            </w:r>
            <w:r w:rsidR="00F41769" w:rsidRPr="00FB7912">
              <w:rPr>
                <w:rStyle w:val="Hyperlink"/>
                <w:noProof/>
                <w:spacing w:val="-6"/>
              </w:rPr>
              <w:t xml:space="preserve"> </w:t>
            </w:r>
            <w:r w:rsidR="00F41769" w:rsidRPr="00FB7912">
              <w:rPr>
                <w:rStyle w:val="Hyperlink"/>
                <w:noProof/>
              </w:rPr>
              <w:t>or</w:t>
            </w:r>
            <w:r w:rsidR="00F41769" w:rsidRPr="00FB7912">
              <w:rPr>
                <w:rStyle w:val="Hyperlink"/>
                <w:noProof/>
                <w:spacing w:val="-6"/>
              </w:rPr>
              <w:t xml:space="preserve"> </w:t>
            </w:r>
            <w:r w:rsidR="00F41769" w:rsidRPr="00FB7912">
              <w:rPr>
                <w:rStyle w:val="Hyperlink"/>
                <w:noProof/>
              </w:rPr>
              <w:t>matching.</w:t>
            </w:r>
            <w:r w:rsidR="00F41769" w:rsidRPr="00FB7912">
              <w:rPr>
                <w:rStyle w:val="Hyperlink"/>
                <w:noProof/>
                <w:spacing w:val="-8"/>
              </w:rPr>
              <w:t xml:space="preserve"> </w:t>
            </w:r>
            <w:r w:rsidR="00F41769" w:rsidRPr="00FB7912">
              <w:rPr>
                <w:rStyle w:val="Hyperlink"/>
                <w:noProof/>
              </w:rPr>
              <w:t xml:space="preserve">(SEPTEMBER </w:t>
            </w:r>
            <w:r w:rsidR="00F41769" w:rsidRPr="00FB7912">
              <w:rPr>
                <w:rStyle w:val="Hyperlink"/>
                <w:noProof/>
                <w:spacing w:val="-2"/>
              </w:rPr>
              <w:t>2023)</w:t>
            </w:r>
            <w:r w:rsidR="00F41769">
              <w:rPr>
                <w:noProof/>
                <w:webHidden/>
              </w:rPr>
              <w:tab/>
            </w:r>
            <w:r w:rsidR="00F41769">
              <w:rPr>
                <w:noProof/>
                <w:webHidden/>
              </w:rPr>
              <w:fldChar w:fldCharType="begin"/>
            </w:r>
            <w:r w:rsidR="00F41769">
              <w:rPr>
                <w:noProof/>
                <w:webHidden/>
              </w:rPr>
              <w:instrText xml:space="preserve"> PAGEREF _Toc178696525 \h </w:instrText>
            </w:r>
            <w:r w:rsidR="00F41769">
              <w:rPr>
                <w:noProof/>
                <w:webHidden/>
              </w:rPr>
            </w:r>
            <w:r w:rsidR="00F41769">
              <w:rPr>
                <w:noProof/>
                <w:webHidden/>
              </w:rPr>
              <w:fldChar w:fldCharType="separate"/>
            </w:r>
            <w:r w:rsidR="006F5695">
              <w:rPr>
                <w:noProof/>
                <w:webHidden/>
              </w:rPr>
              <w:t>18</w:t>
            </w:r>
            <w:r w:rsidR="00F41769">
              <w:rPr>
                <w:noProof/>
                <w:webHidden/>
              </w:rPr>
              <w:fldChar w:fldCharType="end"/>
            </w:r>
          </w:hyperlink>
        </w:p>
        <w:p w14:paraId="2652C348" w14:textId="71E3FBA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6"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Required</w:t>
            </w:r>
            <w:r w:rsidR="00F41769" w:rsidRPr="00FB7912">
              <w:rPr>
                <w:rStyle w:val="Hyperlink"/>
                <w:noProof/>
                <w:spacing w:val="-6"/>
              </w:rPr>
              <w:t xml:space="preserve"> </w:t>
            </w:r>
            <w:r w:rsidR="00F41769" w:rsidRPr="00FB7912">
              <w:rPr>
                <w:rStyle w:val="Hyperlink"/>
                <w:noProof/>
              </w:rPr>
              <w:t>cost</w:t>
            </w:r>
            <w:r w:rsidR="00F41769" w:rsidRPr="00FB7912">
              <w:rPr>
                <w:rStyle w:val="Hyperlink"/>
                <w:noProof/>
                <w:spacing w:val="-4"/>
              </w:rPr>
              <w:t xml:space="preserve"> </w:t>
            </w:r>
            <w:r w:rsidR="00F41769" w:rsidRPr="00FB7912">
              <w:rPr>
                <w:rStyle w:val="Hyperlink"/>
                <w:noProof/>
              </w:rPr>
              <w:t>sharing</w:t>
            </w:r>
            <w:r w:rsidR="00F41769" w:rsidRPr="00FB7912">
              <w:rPr>
                <w:rStyle w:val="Hyperlink"/>
                <w:noProof/>
                <w:spacing w:val="-5"/>
              </w:rPr>
              <w:t xml:space="preserve"> </w:t>
            </w:r>
            <w:r w:rsidR="00F41769" w:rsidRPr="00FB7912">
              <w:rPr>
                <w:rStyle w:val="Hyperlink"/>
                <w:noProof/>
              </w:rPr>
              <w:t>or</w:t>
            </w:r>
            <w:r w:rsidR="00F41769" w:rsidRPr="00FB7912">
              <w:rPr>
                <w:rStyle w:val="Hyperlink"/>
                <w:noProof/>
                <w:spacing w:val="-6"/>
              </w:rPr>
              <w:t xml:space="preserve"> </w:t>
            </w:r>
            <w:r w:rsidR="00F41769" w:rsidRPr="00FB7912">
              <w:rPr>
                <w:rStyle w:val="Hyperlink"/>
                <w:noProof/>
                <w:spacing w:val="-2"/>
              </w:rPr>
              <w:t>matching.</w:t>
            </w:r>
            <w:r w:rsidR="00F41769">
              <w:rPr>
                <w:noProof/>
                <w:webHidden/>
              </w:rPr>
              <w:tab/>
            </w:r>
            <w:r w:rsidR="00F41769">
              <w:rPr>
                <w:noProof/>
                <w:webHidden/>
              </w:rPr>
              <w:fldChar w:fldCharType="begin"/>
            </w:r>
            <w:r w:rsidR="00F41769">
              <w:rPr>
                <w:noProof/>
                <w:webHidden/>
              </w:rPr>
              <w:instrText xml:space="preserve"> PAGEREF _Toc178696526 \h </w:instrText>
            </w:r>
            <w:r w:rsidR="00F41769">
              <w:rPr>
                <w:noProof/>
                <w:webHidden/>
              </w:rPr>
            </w:r>
            <w:r w:rsidR="00F41769">
              <w:rPr>
                <w:noProof/>
                <w:webHidden/>
              </w:rPr>
              <w:fldChar w:fldCharType="separate"/>
            </w:r>
            <w:r w:rsidR="006F5695">
              <w:rPr>
                <w:noProof/>
                <w:webHidden/>
              </w:rPr>
              <w:t>18</w:t>
            </w:r>
            <w:r w:rsidR="00F41769">
              <w:rPr>
                <w:noProof/>
                <w:webHidden/>
              </w:rPr>
              <w:fldChar w:fldCharType="end"/>
            </w:r>
          </w:hyperlink>
        </w:p>
        <w:p w14:paraId="501A6D82" w14:textId="216ECF7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7"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B.</w:t>
            </w:r>
            <w:r w:rsidR="00F41769" w:rsidRPr="00FB7912">
              <w:rPr>
                <w:rStyle w:val="Hyperlink"/>
                <w:noProof/>
                <w:spacing w:val="-3"/>
              </w:rPr>
              <w:t xml:space="preserve"> </w:t>
            </w:r>
            <w:r w:rsidR="00F41769" w:rsidRPr="00FB7912">
              <w:rPr>
                <w:rStyle w:val="Hyperlink"/>
                <w:noProof/>
              </w:rPr>
              <w:t>Allowability</w:t>
            </w:r>
            <w:r w:rsidR="00F41769" w:rsidRPr="00FB7912">
              <w:rPr>
                <w:rStyle w:val="Hyperlink"/>
                <w:noProof/>
                <w:spacing w:val="-3"/>
              </w:rPr>
              <w:t xml:space="preserve"> </w:t>
            </w:r>
            <w:r w:rsidR="00F41769" w:rsidRPr="00FB7912">
              <w:rPr>
                <w:rStyle w:val="Hyperlink"/>
                <w:noProof/>
              </w:rPr>
              <w:t>as</w:t>
            </w:r>
            <w:r w:rsidR="00F41769" w:rsidRPr="00FB7912">
              <w:rPr>
                <w:rStyle w:val="Hyperlink"/>
                <w:noProof/>
                <w:spacing w:val="-5"/>
              </w:rPr>
              <w:t xml:space="preserve"> </w:t>
            </w:r>
            <w:r w:rsidR="00F41769" w:rsidRPr="00FB7912">
              <w:rPr>
                <w:rStyle w:val="Hyperlink"/>
                <w:noProof/>
              </w:rPr>
              <w:t>cost</w:t>
            </w:r>
            <w:r w:rsidR="00F41769" w:rsidRPr="00FB7912">
              <w:rPr>
                <w:rStyle w:val="Hyperlink"/>
                <w:noProof/>
                <w:spacing w:val="-3"/>
              </w:rPr>
              <w:t xml:space="preserve"> </w:t>
            </w:r>
            <w:r w:rsidR="00F41769" w:rsidRPr="00FB7912">
              <w:rPr>
                <w:rStyle w:val="Hyperlink"/>
                <w:noProof/>
              </w:rPr>
              <w:t>sharing</w:t>
            </w:r>
            <w:r w:rsidR="00F41769" w:rsidRPr="00FB7912">
              <w:rPr>
                <w:rStyle w:val="Hyperlink"/>
                <w:noProof/>
                <w:spacing w:val="-3"/>
              </w:rPr>
              <w:t xml:space="preserve"> </w:t>
            </w:r>
            <w:r w:rsidR="00F41769" w:rsidRPr="00FB7912">
              <w:rPr>
                <w:rStyle w:val="Hyperlink"/>
                <w:noProof/>
              </w:rPr>
              <w:t>or</w:t>
            </w:r>
            <w:r w:rsidR="00F41769" w:rsidRPr="00FB7912">
              <w:rPr>
                <w:rStyle w:val="Hyperlink"/>
                <w:noProof/>
                <w:spacing w:val="-4"/>
              </w:rPr>
              <w:t xml:space="preserve"> </w:t>
            </w:r>
            <w:r w:rsidR="00F41769" w:rsidRPr="00FB7912">
              <w:rPr>
                <w:rStyle w:val="Hyperlink"/>
                <w:noProof/>
              </w:rPr>
              <w:t>matching.:</w:t>
            </w:r>
            <w:r w:rsidR="00F41769">
              <w:rPr>
                <w:noProof/>
                <w:webHidden/>
              </w:rPr>
              <w:tab/>
            </w:r>
            <w:r w:rsidR="00F41769">
              <w:rPr>
                <w:noProof/>
                <w:webHidden/>
              </w:rPr>
              <w:fldChar w:fldCharType="begin"/>
            </w:r>
            <w:r w:rsidR="00F41769">
              <w:rPr>
                <w:noProof/>
                <w:webHidden/>
              </w:rPr>
              <w:instrText xml:space="preserve"> PAGEREF _Toc178696527 \h </w:instrText>
            </w:r>
            <w:r w:rsidR="00F41769">
              <w:rPr>
                <w:noProof/>
                <w:webHidden/>
              </w:rPr>
            </w:r>
            <w:r w:rsidR="00F41769">
              <w:rPr>
                <w:noProof/>
                <w:webHidden/>
              </w:rPr>
              <w:fldChar w:fldCharType="separate"/>
            </w:r>
            <w:r w:rsidR="006F5695">
              <w:rPr>
                <w:noProof/>
                <w:webHidden/>
              </w:rPr>
              <w:t>18</w:t>
            </w:r>
            <w:r w:rsidR="00F41769">
              <w:rPr>
                <w:noProof/>
                <w:webHidden/>
              </w:rPr>
              <w:fldChar w:fldCharType="end"/>
            </w:r>
          </w:hyperlink>
        </w:p>
        <w:p w14:paraId="20E7F197" w14:textId="72F6ED8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8"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3"/>
              </w:rPr>
              <w:t xml:space="preserve"> </w:t>
            </w:r>
            <w:r w:rsidR="00F41769" w:rsidRPr="00FB7912">
              <w:rPr>
                <w:rStyle w:val="Hyperlink"/>
                <w:noProof/>
              </w:rPr>
              <w:t>Allowability</w:t>
            </w:r>
            <w:r w:rsidR="00F41769" w:rsidRPr="00FB7912">
              <w:rPr>
                <w:rStyle w:val="Hyperlink"/>
                <w:noProof/>
                <w:spacing w:val="-3"/>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unrecovered</w:t>
            </w:r>
            <w:r w:rsidR="00F41769" w:rsidRPr="00FB7912">
              <w:rPr>
                <w:rStyle w:val="Hyperlink"/>
                <w:noProof/>
                <w:spacing w:val="-3"/>
              </w:rPr>
              <w:t xml:space="preserve"> </w:t>
            </w:r>
            <w:r w:rsidR="00F41769" w:rsidRPr="00FB7912">
              <w:rPr>
                <w:rStyle w:val="Hyperlink"/>
                <w:noProof/>
              </w:rPr>
              <w:t>indirect</w:t>
            </w:r>
            <w:r w:rsidR="00F41769" w:rsidRPr="00FB7912">
              <w:rPr>
                <w:rStyle w:val="Hyperlink"/>
                <w:noProof/>
                <w:spacing w:val="-4"/>
              </w:rPr>
              <w:t xml:space="preserve"> </w:t>
            </w:r>
            <w:r w:rsidR="00F41769" w:rsidRPr="00FB7912">
              <w:rPr>
                <w:rStyle w:val="Hyperlink"/>
                <w:noProof/>
              </w:rPr>
              <w:t>costs</w:t>
            </w:r>
            <w:r w:rsidR="00F41769" w:rsidRPr="00FB7912">
              <w:rPr>
                <w:rStyle w:val="Hyperlink"/>
                <w:noProof/>
                <w:spacing w:val="-4"/>
              </w:rPr>
              <w:t xml:space="preserve"> </w:t>
            </w:r>
            <w:r w:rsidR="00F41769" w:rsidRPr="00FB7912">
              <w:rPr>
                <w:rStyle w:val="Hyperlink"/>
                <w:noProof/>
              </w:rPr>
              <w:t>as</w:t>
            </w:r>
            <w:r w:rsidR="00F41769" w:rsidRPr="00FB7912">
              <w:rPr>
                <w:rStyle w:val="Hyperlink"/>
                <w:noProof/>
                <w:spacing w:val="-4"/>
              </w:rPr>
              <w:t xml:space="preserve"> </w:t>
            </w:r>
            <w:r w:rsidR="00F41769" w:rsidRPr="00FB7912">
              <w:rPr>
                <w:rStyle w:val="Hyperlink"/>
                <w:noProof/>
              </w:rPr>
              <w:t>cost</w:t>
            </w:r>
            <w:r w:rsidR="00F41769" w:rsidRPr="00FB7912">
              <w:rPr>
                <w:rStyle w:val="Hyperlink"/>
                <w:noProof/>
                <w:spacing w:val="-4"/>
              </w:rPr>
              <w:t xml:space="preserve"> </w:t>
            </w:r>
            <w:r w:rsidR="00F41769" w:rsidRPr="00FB7912">
              <w:rPr>
                <w:rStyle w:val="Hyperlink"/>
                <w:noProof/>
              </w:rPr>
              <w:t>sharing</w:t>
            </w:r>
            <w:r w:rsidR="00F41769" w:rsidRPr="00FB7912">
              <w:rPr>
                <w:rStyle w:val="Hyperlink"/>
                <w:noProof/>
                <w:spacing w:val="-3"/>
              </w:rPr>
              <w:t xml:space="preserve"> </w:t>
            </w:r>
            <w:r w:rsidR="00F41769" w:rsidRPr="00FB7912">
              <w:rPr>
                <w:rStyle w:val="Hyperlink"/>
                <w:noProof/>
              </w:rPr>
              <w:t>or</w:t>
            </w:r>
            <w:r w:rsidR="00F41769" w:rsidRPr="00FB7912">
              <w:rPr>
                <w:rStyle w:val="Hyperlink"/>
                <w:noProof/>
                <w:spacing w:val="-4"/>
              </w:rPr>
              <w:t xml:space="preserve"> </w:t>
            </w:r>
            <w:r w:rsidR="00F41769" w:rsidRPr="00FB7912">
              <w:rPr>
                <w:rStyle w:val="Hyperlink"/>
                <w:noProof/>
              </w:rPr>
              <w:t>matching..</w:t>
            </w:r>
            <w:r w:rsidR="00F41769">
              <w:rPr>
                <w:noProof/>
                <w:webHidden/>
              </w:rPr>
              <w:tab/>
            </w:r>
            <w:r w:rsidR="00F41769">
              <w:rPr>
                <w:noProof/>
                <w:webHidden/>
              </w:rPr>
              <w:fldChar w:fldCharType="begin"/>
            </w:r>
            <w:r w:rsidR="00F41769">
              <w:rPr>
                <w:noProof/>
                <w:webHidden/>
              </w:rPr>
              <w:instrText xml:space="preserve"> PAGEREF _Toc178696528 \h </w:instrText>
            </w:r>
            <w:r w:rsidR="00F41769">
              <w:rPr>
                <w:noProof/>
                <w:webHidden/>
              </w:rPr>
            </w:r>
            <w:r w:rsidR="00F41769">
              <w:rPr>
                <w:noProof/>
                <w:webHidden/>
              </w:rPr>
              <w:fldChar w:fldCharType="separate"/>
            </w:r>
            <w:r w:rsidR="006F5695">
              <w:rPr>
                <w:noProof/>
                <w:webHidden/>
              </w:rPr>
              <w:t>19</w:t>
            </w:r>
            <w:r w:rsidR="00F41769">
              <w:rPr>
                <w:noProof/>
                <w:webHidden/>
              </w:rPr>
              <w:fldChar w:fldCharType="end"/>
            </w:r>
          </w:hyperlink>
        </w:p>
        <w:p w14:paraId="7D2BEDC4" w14:textId="215DA40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29" w:history="1">
            <w:r w:rsidR="00F41769" w:rsidRPr="00FB7912">
              <w:rPr>
                <w:rStyle w:val="Hyperlink"/>
                <w:noProof/>
              </w:rPr>
              <w:t>Section D. Allowability of program income as cost sharing or matching.</w:t>
            </w:r>
            <w:r w:rsidR="00F41769">
              <w:rPr>
                <w:noProof/>
                <w:webHidden/>
              </w:rPr>
              <w:tab/>
            </w:r>
            <w:r w:rsidR="00F41769">
              <w:rPr>
                <w:noProof/>
                <w:webHidden/>
              </w:rPr>
              <w:fldChar w:fldCharType="begin"/>
            </w:r>
            <w:r w:rsidR="00F41769">
              <w:rPr>
                <w:noProof/>
                <w:webHidden/>
              </w:rPr>
              <w:instrText xml:space="preserve"> PAGEREF _Toc178696529 \h </w:instrText>
            </w:r>
            <w:r w:rsidR="00F41769">
              <w:rPr>
                <w:noProof/>
                <w:webHidden/>
              </w:rPr>
            </w:r>
            <w:r w:rsidR="00F41769">
              <w:rPr>
                <w:noProof/>
                <w:webHidden/>
              </w:rPr>
              <w:fldChar w:fldCharType="separate"/>
            </w:r>
            <w:r w:rsidR="006F5695">
              <w:rPr>
                <w:noProof/>
                <w:webHidden/>
              </w:rPr>
              <w:t>19</w:t>
            </w:r>
            <w:r w:rsidR="00F41769">
              <w:rPr>
                <w:noProof/>
                <w:webHidden/>
              </w:rPr>
              <w:fldChar w:fldCharType="end"/>
            </w:r>
          </w:hyperlink>
        </w:p>
        <w:p w14:paraId="194D7616" w14:textId="2F91875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0" w:history="1">
            <w:r w:rsidR="00F41769" w:rsidRPr="00FB7912">
              <w:rPr>
                <w:rStyle w:val="Hyperlink"/>
                <w:noProof/>
              </w:rPr>
              <w:t>Section E. Valuation of services or property that you or subrecipients contribute or donate.</w:t>
            </w:r>
            <w:r w:rsidR="00F41769">
              <w:rPr>
                <w:noProof/>
                <w:webHidden/>
              </w:rPr>
              <w:tab/>
            </w:r>
            <w:r w:rsidR="00F41769">
              <w:rPr>
                <w:noProof/>
                <w:webHidden/>
              </w:rPr>
              <w:fldChar w:fldCharType="begin"/>
            </w:r>
            <w:r w:rsidR="00F41769">
              <w:rPr>
                <w:noProof/>
                <w:webHidden/>
              </w:rPr>
              <w:instrText xml:space="preserve"> PAGEREF _Toc178696530 \h </w:instrText>
            </w:r>
            <w:r w:rsidR="00F41769">
              <w:rPr>
                <w:noProof/>
                <w:webHidden/>
              </w:rPr>
            </w:r>
            <w:r w:rsidR="00F41769">
              <w:rPr>
                <w:noProof/>
                <w:webHidden/>
              </w:rPr>
              <w:fldChar w:fldCharType="separate"/>
            </w:r>
            <w:r w:rsidR="006F5695">
              <w:rPr>
                <w:noProof/>
                <w:webHidden/>
              </w:rPr>
              <w:t>19</w:t>
            </w:r>
            <w:r w:rsidR="00F41769">
              <w:rPr>
                <w:noProof/>
                <w:webHidden/>
              </w:rPr>
              <w:fldChar w:fldCharType="end"/>
            </w:r>
          </w:hyperlink>
        </w:p>
        <w:p w14:paraId="4BB7E376" w14:textId="0A7FC73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1"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F.</w:t>
            </w:r>
            <w:r w:rsidR="00F41769" w:rsidRPr="00FB7912">
              <w:rPr>
                <w:rStyle w:val="Hyperlink"/>
                <w:noProof/>
                <w:spacing w:val="-11"/>
              </w:rPr>
              <w:t xml:space="preserve"> </w:t>
            </w:r>
            <w:r w:rsidR="00F41769" w:rsidRPr="00FB7912">
              <w:rPr>
                <w:rStyle w:val="Hyperlink"/>
                <w:noProof/>
              </w:rPr>
              <w:t>Valuation</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10"/>
              </w:rPr>
              <w:t xml:space="preserve"> </w:t>
            </w:r>
            <w:r w:rsidR="00F41769" w:rsidRPr="00FB7912">
              <w:rPr>
                <w:rStyle w:val="Hyperlink"/>
                <w:noProof/>
              </w:rPr>
              <w:t>third-party</w:t>
            </w:r>
            <w:r w:rsidR="00F41769" w:rsidRPr="00FB7912">
              <w:rPr>
                <w:rStyle w:val="Hyperlink"/>
                <w:noProof/>
                <w:spacing w:val="-12"/>
              </w:rPr>
              <w:t xml:space="preserve"> </w:t>
            </w:r>
            <w:r w:rsidR="00F41769" w:rsidRPr="00FB7912">
              <w:rPr>
                <w:rStyle w:val="Hyperlink"/>
                <w:noProof/>
              </w:rPr>
              <w:t>in-kind</w:t>
            </w:r>
            <w:r w:rsidR="00F41769" w:rsidRPr="00FB7912">
              <w:rPr>
                <w:rStyle w:val="Hyperlink"/>
                <w:noProof/>
                <w:spacing w:val="-13"/>
              </w:rPr>
              <w:t xml:space="preserve"> </w:t>
            </w:r>
            <w:r w:rsidR="00F41769" w:rsidRPr="00FB7912">
              <w:rPr>
                <w:rStyle w:val="Hyperlink"/>
                <w:noProof/>
                <w:spacing w:val="-2"/>
              </w:rPr>
              <w:t>contributions.</w:t>
            </w:r>
            <w:r w:rsidR="00F41769">
              <w:rPr>
                <w:noProof/>
                <w:webHidden/>
              </w:rPr>
              <w:tab/>
            </w:r>
            <w:r w:rsidR="00F41769">
              <w:rPr>
                <w:noProof/>
                <w:webHidden/>
              </w:rPr>
              <w:fldChar w:fldCharType="begin"/>
            </w:r>
            <w:r w:rsidR="00F41769">
              <w:rPr>
                <w:noProof/>
                <w:webHidden/>
              </w:rPr>
              <w:instrText xml:space="preserve"> PAGEREF _Toc178696531 \h </w:instrText>
            </w:r>
            <w:r w:rsidR="00F41769">
              <w:rPr>
                <w:noProof/>
                <w:webHidden/>
              </w:rPr>
            </w:r>
            <w:r w:rsidR="00F41769">
              <w:rPr>
                <w:noProof/>
                <w:webHidden/>
              </w:rPr>
              <w:fldChar w:fldCharType="separate"/>
            </w:r>
            <w:r w:rsidR="006F5695">
              <w:rPr>
                <w:noProof/>
                <w:webHidden/>
              </w:rPr>
              <w:t>20</w:t>
            </w:r>
            <w:r w:rsidR="00F41769">
              <w:rPr>
                <w:noProof/>
                <w:webHidden/>
              </w:rPr>
              <w:fldChar w:fldCharType="end"/>
            </w:r>
          </w:hyperlink>
        </w:p>
        <w:p w14:paraId="689E0BEB" w14:textId="340E30AA"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32" w:history="1">
            <w:r w:rsidR="00F41769" w:rsidRPr="00FB7912">
              <w:rPr>
                <w:rStyle w:val="Hyperlink"/>
                <w:noProof/>
              </w:rPr>
              <w:t>FMS</w:t>
            </w:r>
            <w:r w:rsidR="00F41769" w:rsidRPr="00FB7912">
              <w:rPr>
                <w:rStyle w:val="Hyperlink"/>
                <w:noProof/>
                <w:spacing w:val="-11"/>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VII.</w:t>
            </w:r>
            <w:r w:rsidR="00F41769" w:rsidRPr="00FB7912">
              <w:rPr>
                <w:rStyle w:val="Hyperlink"/>
                <w:noProof/>
                <w:spacing w:val="-10"/>
              </w:rPr>
              <w:t xml:space="preserve"> </w:t>
            </w:r>
            <w:r w:rsidR="00F41769" w:rsidRPr="00FB7912">
              <w:rPr>
                <w:rStyle w:val="Hyperlink"/>
                <w:noProof/>
              </w:rPr>
              <w:t>Program</w:t>
            </w:r>
            <w:r w:rsidR="00F41769" w:rsidRPr="00FB7912">
              <w:rPr>
                <w:rStyle w:val="Hyperlink"/>
                <w:noProof/>
                <w:spacing w:val="-3"/>
              </w:rPr>
              <w:t xml:space="preserve"> </w:t>
            </w:r>
            <w:r w:rsidR="00F41769" w:rsidRPr="00FB7912">
              <w:rPr>
                <w:rStyle w:val="Hyperlink"/>
                <w:noProof/>
              </w:rPr>
              <w:t>income.</w:t>
            </w:r>
            <w:r w:rsidR="00F41769" w:rsidRPr="00FB7912">
              <w:rPr>
                <w:rStyle w:val="Hyperlink"/>
                <w:noProof/>
                <w:spacing w:val="-5"/>
              </w:rPr>
              <w:t xml:space="preserve"> </w:t>
            </w:r>
            <w:r w:rsidR="00F41769" w:rsidRPr="00FB7912">
              <w:rPr>
                <w:rStyle w:val="Hyperlink"/>
                <w:noProof/>
              </w:rPr>
              <w:t>(SEPTEMBER</w:t>
            </w:r>
            <w:r w:rsidR="00F41769" w:rsidRPr="00FB7912">
              <w:rPr>
                <w:rStyle w:val="Hyperlink"/>
                <w:noProof/>
                <w:spacing w:val="-6"/>
              </w:rPr>
              <w:t xml:space="preserve"> </w:t>
            </w:r>
            <w:r w:rsidR="00F41769" w:rsidRPr="00FB7912">
              <w:rPr>
                <w:rStyle w:val="Hyperlink"/>
                <w:noProof/>
                <w:spacing w:val="-2"/>
              </w:rPr>
              <w:t>2017)</w:t>
            </w:r>
            <w:r w:rsidR="00F41769">
              <w:rPr>
                <w:noProof/>
                <w:webHidden/>
              </w:rPr>
              <w:tab/>
            </w:r>
            <w:r w:rsidR="00F41769">
              <w:rPr>
                <w:noProof/>
                <w:webHidden/>
              </w:rPr>
              <w:fldChar w:fldCharType="begin"/>
            </w:r>
            <w:r w:rsidR="00F41769">
              <w:rPr>
                <w:noProof/>
                <w:webHidden/>
              </w:rPr>
              <w:instrText xml:space="preserve"> PAGEREF _Toc178696532 \h </w:instrText>
            </w:r>
            <w:r w:rsidR="00F41769">
              <w:rPr>
                <w:noProof/>
                <w:webHidden/>
              </w:rPr>
            </w:r>
            <w:r w:rsidR="00F41769">
              <w:rPr>
                <w:noProof/>
                <w:webHidden/>
              </w:rPr>
              <w:fldChar w:fldCharType="separate"/>
            </w:r>
            <w:r w:rsidR="006F5695">
              <w:rPr>
                <w:noProof/>
                <w:webHidden/>
              </w:rPr>
              <w:t>22</w:t>
            </w:r>
            <w:r w:rsidR="00F41769">
              <w:rPr>
                <w:noProof/>
                <w:webHidden/>
              </w:rPr>
              <w:fldChar w:fldCharType="end"/>
            </w:r>
          </w:hyperlink>
        </w:p>
        <w:p w14:paraId="123C1F59" w14:textId="323F4F1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3"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Definition.</w:t>
            </w:r>
            <w:r w:rsidR="00F41769" w:rsidRPr="00FB7912">
              <w:rPr>
                <w:rStyle w:val="Hyperlink"/>
                <w:noProof/>
                <w:spacing w:val="-8"/>
              </w:rPr>
              <w:t xml:space="preserve"> </w:t>
            </w:r>
            <w:r w:rsidR="00F41769" w:rsidRPr="00FB7912">
              <w:rPr>
                <w:rStyle w:val="Hyperlink"/>
                <w:noProof/>
              </w:rPr>
              <w:t>The</w:t>
            </w:r>
            <w:r w:rsidR="00F41769" w:rsidRPr="00FB7912">
              <w:rPr>
                <w:rStyle w:val="Hyperlink"/>
                <w:noProof/>
                <w:spacing w:val="-9"/>
              </w:rPr>
              <w:t xml:space="preserve"> </w:t>
            </w:r>
            <w:r w:rsidR="00F41769" w:rsidRPr="00FB7912">
              <w:rPr>
                <w:rStyle w:val="Hyperlink"/>
                <w:noProof/>
              </w:rPr>
              <w:t>term</w:t>
            </w:r>
            <w:r w:rsidR="00F41769" w:rsidRPr="00FB7912">
              <w:rPr>
                <w:rStyle w:val="Hyperlink"/>
                <w:noProof/>
                <w:spacing w:val="-9"/>
              </w:rPr>
              <w:t xml:space="preserve"> </w:t>
            </w:r>
            <w:r w:rsidR="00F41769" w:rsidRPr="00FB7912">
              <w:rPr>
                <w:rStyle w:val="Hyperlink"/>
                <w:noProof/>
              </w:rPr>
              <w:t>“program</w:t>
            </w:r>
            <w:r w:rsidR="00F41769" w:rsidRPr="00FB7912">
              <w:rPr>
                <w:rStyle w:val="Hyperlink"/>
                <w:noProof/>
                <w:spacing w:val="-12"/>
              </w:rPr>
              <w:t xml:space="preserve"> </w:t>
            </w:r>
            <w:r w:rsidR="00F41769" w:rsidRPr="00FB7912">
              <w:rPr>
                <w:rStyle w:val="Hyperlink"/>
                <w:noProof/>
              </w:rPr>
              <w:t>income”</w:t>
            </w:r>
            <w:r w:rsidR="00F41769" w:rsidRPr="00FB7912">
              <w:rPr>
                <w:rStyle w:val="Hyperlink"/>
                <w:noProof/>
                <w:spacing w:val="-6"/>
              </w:rPr>
              <w:t xml:space="preserve"> </w:t>
            </w:r>
            <w:r w:rsidR="00F41769" w:rsidRPr="00FB7912">
              <w:rPr>
                <w:rStyle w:val="Hyperlink"/>
                <w:noProof/>
              </w:rPr>
              <w:t>as</w:t>
            </w:r>
            <w:r w:rsidR="00F41769" w:rsidRPr="00FB7912">
              <w:rPr>
                <w:rStyle w:val="Hyperlink"/>
                <w:noProof/>
                <w:spacing w:val="-9"/>
              </w:rPr>
              <w:t xml:space="preserve"> </w:t>
            </w:r>
            <w:r w:rsidR="00F41769" w:rsidRPr="00FB7912">
              <w:rPr>
                <w:rStyle w:val="Hyperlink"/>
                <w:noProof/>
              </w:rPr>
              <w:t>used</w:t>
            </w:r>
            <w:r w:rsidR="00F41769" w:rsidRPr="00FB7912">
              <w:rPr>
                <w:rStyle w:val="Hyperlink"/>
                <w:noProof/>
                <w:spacing w:val="-9"/>
              </w:rPr>
              <w:t xml:space="preserve"> </w:t>
            </w:r>
            <w:r w:rsidR="00F41769" w:rsidRPr="00FB7912">
              <w:rPr>
                <w:rStyle w:val="Hyperlink"/>
                <w:noProof/>
              </w:rPr>
              <w:t>in</w:t>
            </w:r>
            <w:r w:rsidR="00F41769" w:rsidRPr="00FB7912">
              <w:rPr>
                <w:rStyle w:val="Hyperlink"/>
                <w:noProof/>
                <w:spacing w:val="-6"/>
              </w:rPr>
              <w:t xml:space="preserve"> </w:t>
            </w:r>
            <w:r w:rsidR="00F41769" w:rsidRPr="00FB7912">
              <w:rPr>
                <w:rStyle w:val="Hyperlink"/>
                <w:noProof/>
              </w:rPr>
              <w:t>this</w:t>
            </w:r>
            <w:r w:rsidR="00F41769" w:rsidRPr="00FB7912">
              <w:rPr>
                <w:rStyle w:val="Hyperlink"/>
                <w:noProof/>
                <w:spacing w:val="-9"/>
              </w:rPr>
              <w:t xml:space="preserve"> </w:t>
            </w:r>
            <w:r w:rsidR="00F41769" w:rsidRPr="00FB7912">
              <w:rPr>
                <w:rStyle w:val="Hyperlink"/>
                <w:noProof/>
                <w:spacing w:val="-2"/>
              </w:rPr>
              <w:t>award:</w:t>
            </w:r>
            <w:r w:rsidR="00F41769">
              <w:rPr>
                <w:noProof/>
                <w:webHidden/>
              </w:rPr>
              <w:tab/>
            </w:r>
            <w:r w:rsidR="00F41769">
              <w:rPr>
                <w:noProof/>
                <w:webHidden/>
              </w:rPr>
              <w:fldChar w:fldCharType="begin"/>
            </w:r>
            <w:r w:rsidR="00F41769">
              <w:rPr>
                <w:noProof/>
                <w:webHidden/>
              </w:rPr>
              <w:instrText xml:space="preserve"> PAGEREF _Toc178696533 \h </w:instrText>
            </w:r>
            <w:r w:rsidR="00F41769">
              <w:rPr>
                <w:noProof/>
                <w:webHidden/>
              </w:rPr>
            </w:r>
            <w:r w:rsidR="00F41769">
              <w:rPr>
                <w:noProof/>
                <w:webHidden/>
              </w:rPr>
              <w:fldChar w:fldCharType="separate"/>
            </w:r>
            <w:r w:rsidR="006F5695">
              <w:rPr>
                <w:noProof/>
                <w:webHidden/>
              </w:rPr>
              <w:t>22</w:t>
            </w:r>
            <w:r w:rsidR="00F41769">
              <w:rPr>
                <w:noProof/>
                <w:webHidden/>
              </w:rPr>
              <w:fldChar w:fldCharType="end"/>
            </w:r>
          </w:hyperlink>
        </w:p>
        <w:p w14:paraId="278B5F2B" w14:textId="62AE2F5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4"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Encouragement</w:t>
            </w:r>
            <w:r w:rsidR="00F41769" w:rsidRPr="00FB7912">
              <w:rPr>
                <w:rStyle w:val="Hyperlink"/>
                <w:noProof/>
                <w:spacing w:val="-4"/>
              </w:rPr>
              <w:t xml:space="preserve"> </w:t>
            </w:r>
            <w:r w:rsidR="00F41769" w:rsidRPr="00FB7912">
              <w:rPr>
                <w:rStyle w:val="Hyperlink"/>
                <w:noProof/>
              </w:rPr>
              <w:t>to</w:t>
            </w:r>
            <w:r w:rsidR="00F41769" w:rsidRPr="00FB7912">
              <w:rPr>
                <w:rStyle w:val="Hyperlink"/>
                <w:noProof/>
                <w:spacing w:val="-4"/>
              </w:rPr>
              <w:t xml:space="preserve"> </w:t>
            </w:r>
            <w:r w:rsidR="00F41769" w:rsidRPr="00FB7912">
              <w:rPr>
                <w:rStyle w:val="Hyperlink"/>
                <w:noProof/>
              </w:rPr>
              <w:t>earn</w:t>
            </w:r>
            <w:r w:rsidR="00F41769" w:rsidRPr="00FB7912">
              <w:rPr>
                <w:rStyle w:val="Hyperlink"/>
                <w:noProof/>
                <w:spacing w:val="-4"/>
              </w:rPr>
              <w:t xml:space="preserve"> </w:t>
            </w:r>
            <w:r w:rsidR="00F41769" w:rsidRPr="00FB7912">
              <w:rPr>
                <w:rStyle w:val="Hyperlink"/>
                <w:noProof/>
              </w:rPr>
              <w:t>program</w:t>
            </w:r>
            <w:r w:rsidR="00F41769" w:rsidRPr="00FB7912">
              <w:rPr>
                <w:rStyle w:val="Hyperlink"/>
                <w:noProof/>
                <w:spacing w:val="-5"/>
              </w:rPr>
              <w:t xml:space="preserve"> </w:t>
            </w:r>
            <w:r w:rsidR="00F41769" w:rsidRPr="00FB7912">
              <w:rPr>
                <w:rStyle w:val="Hyperlink"/>
                <w:noProof/>
              </w:rPr>
              <w:t>income.</w:t>
            </w:r>
            <w:r w:rsidR="00F41769">
              <w:rPr>
                <w:noProof/>
                <w:webHidden/>
              </w:rPr>
              <w:tab/>
            </w:r>
            <w:r w:rsidR="00F41769">
              <w:rPr>
                <w:noProof/>
                <w:webHidden/>
              </w:rPr>
              <w:fldChar w:fldCharType="begin"/>
            </w:r>
            <w:r w:rsidR="00F41769">
              <w:rPr>
                <w:noProof/>
                <w:webHidden/>
              </w:rPr>
              <w:instrText xml:space="preserve"> PAGEREF _Toc178696534 \h </w:instrText>
            </w:r>
            <w:r w:rsidR="00F41769">
              <w:rPr>
                <w:noProof/>
                <w:webHidden/>
              </w:rPr>
            </w:r>
            <w:r w:rsidR="00F41769">
              <w:rPr>
                <w:noProof/>
                <w:webHidden/>
              </w:rPr>
              <w:fldChar w:fldCharType="separate"/>
            </w:r>
            <w:r w:rsidR="006F5695">
              <w:rPr>
                <w:noProof/>
                <w:webHidden/>
              </w:rPr>
              <w:t>23</w:t>
            </w:r>
            <w:r w:rsidR="00F41769">
              <w:rPr>
                <w:noProof/>
                <w:webHidden/>
              </w:rPr>
              <w:fldChar w:fldCharType="end"/>
            </w:r>
          </w:hyperlink>
        </w:p>
        <w:p w14:paraId="28CEB330" w14:textId="56B2916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5"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3"/>
              </w:rPr>
              <w:t xml:space="preserve"> </w:t>
            </w:r>
            <w:r w:rsidR="00F41769" w:rsidRPr="00FB7912">
              <w:rPr>
                <w:rStyle w:val="Hyperlink"/>
                <w:noProof/>
              </w:rPr>
              <w:t>Costs</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generating</w:t>
            </w:r>
            <w:r w:rsidR="00F41769" w:rsidRPr="00FB7912">
              <w:rPr>
                <w:rStyle w:val="Hyperlink"/>
                <w:noProof/>
                <w:spacing w:val="-3"/>
              </w:rPr>
              <w:t xml:space="preserve"> </w:t>
            </w:r>
            <w:r w:rsidR="00F41769" w:rsidRPr="00FB7912">
              <w:rPr>
                <w:rStyle w:val="Hyperlink"/>
                <w:noProof/>
              </w:rPr>
              <w:t>program</w:t>
            </w:r>
            <w:r w:rsidR="00F41769" w:rsidRPr="00FB7912">
              <w:rPr>
                <w:rStyle w:val="Hyperlink"/>
                <w:noProof/>
                <w:spacing w:val="-4"/>
              </w:rPr>
              <w:t xml:space="preserve"> </w:t>
            </w:r>
            <w:r w:rsidR="00F41769" w:rsidRPr="00FB7912">
              <w:rPr>
                <w:rStyle w:val="Hyperlink"/>
                <w:noProof/>
              </w:rPr>
              <w:t>income..</w:t>
            </w:r>
            <w:r w:rsidR="00F41769">
              <w:rPr>
                <w:noProof/>
                <w:webHidden/>
              </w:rPr>
              <w:tab/>
            </w:r>
            <w:r w:rsidR="00F41769">
              <w:rPr>
                <w:noProof/>
                <w:webHidden/>
              </w:rPr>
              <w:fldChar w:fldCharType="begin"/>
            </w:r>
            <w:r w:rsidR="00F41769">
              <w:rPr>
                <w:noProof/>
                <w:webHidden/>
              </w:rPr>
              <w:instrText xml:space="preserve"> PAGEREF _Toc178696535 \h </w:instrText>
            </w:r>
            <w:r w:rsidR="00F41769">
              <w:rPr>
                <w:noProof/>
                <w:webHidden/>
              </w:rPr>
            </w:r>
            <w:r w:rsidR="00F41769">
              <w:rPr>
                <w:noProof/>
                <w:webHidden/>
              </w:rPr>
              <w:fldChar w:fldCharType="separate"/>
            </w:r>
            <w:r w:rsidR="006F5695">
              <w:rPr>
                <w:noProof/>
                <w:webHidden/>
              </w:rPr>
              <w:t>23</w:t>
            </w:r>
            <w:r w:rsidR="00F41769">
              <w:rPr>
                <w:noProof/>
                <w:webHidden/>
              </w:rPr>
              <w:fldChar w:fldCharType="end"/>
            </w:r>
          </w:hyperlink>
        </w:p>
        <w:p w14:paraId="1CBD059E" w14:textId="7B74436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6"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D.</w:t>
            </w:r>
            <w:r w:rsidR="00F41769" w:rsidRPr="00FB7912">
              <w:rPr>
                <w:rStyle w:val="Hyperlink"/>
                <w:noProof/>
                <w:spacing w:val="-3"/>
              </w:rPr>
              <w:t xml:space="preserve"> </w:t>
            </w:r>
            <w:r w:rsidR="00F41769" w:rsidRPr="00FB7912">
              <w:rPr>
                <w:rStyle w:val="Hyperlink"/>
                <w:noProof/>
              </w:rPr>
              <w:t>License</w:t>
            </w:r>
            <w:r w:rsidR="00F41769" w:rsidRPr="00FB7912">
              <w:rPr>
                <w:rStyle w:val="Hyperlink"/>
                <w:noProof/>
                <w:spacing w:val="-4"/>
              </w:rPr>
              <w:t xml:space="preserve"> </w:t>
            </w:r>
            <w:r w:rsidR="00F41769" w:rsidRPr="00FB7912">
              <w:rPr>
                <w:rStyle w:val="Hyperlink"/>
                <w:noProof/>
              </w:rPr>
              <w:t>fees</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4"/>
              </w:rPr>
              <w:t xml:space="preserve"> </w:t>
            </w:r>
            <w:r w:rsidR="00F41769" w:rsidRPr="00FB7912">
              <w:rPr>
                <w:rStyle w:val="Hyperlink"/>
                <w:noProof/>
              </w:rPr>
              <w:t>royalties..</w:t>
            </w:r>
            <w:r w:rsidR="00F41769">
              <w:rPr>
                <w:noProof/>
                <w:webHidden/>
              </w:rPr>
              <w:tab/>
            </w:r>
            <w:r w:rsidR="00F41769">
              <w:rPr>
                <w:noProof/>
                <w:webHidden/>
              </w:rPr>
              <w:fldChar w:fldCharType="begin"/>
            </w:r>
            <w:r w:rsidR="00F41769">
              <w:rPr>
                <w:noProof/>
                <w:webHidden/>
              </w:rPr>
              <w:instrText xml:space="preserve"> PAGEREF _Toc178696536 \h </w:instrText>
            </w:r>
            <w:r w:rsidR="00F41769">
              <w:rPr>
                <w:noProof/>
                <w:webHidden/>
              </w:rPr>
            </w:r>
            <w:r w:rsidR="00F41769">
              <w:rPr>
                <w:noProof/>
                <w:webHidden/>
              </w:rPr>
              <w:fldChar w:fldCharType="separate"/>
            </w:r>
            <w:r w:rsidR="006F5695">
              <w:rPr>
                <w:noProof/>
                <w:webHidden/>
              </w:rPr>
              <w:t>23</w:t>
            </w:r>
            <w:r w:rsidR="00F41769">
              <w:rPr>
                <w:noProof/>
                <w:webHidden/>
              </w:rPr>
              <w:fldChar w:fldCharType="end"/>
            </w:r>
          </w:hyperlink>
        </w:p>
        <w:p w14:paraId="1A8D3553" w14:textId="19324F6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7" w:history="1">
            <w:r w:rsidR="00F41769" w:rsidRPr="00FB7912">
              <w:rPr>
                <w:rStyle w:val="Hyperlink"/>
                <w:noProof/>
              </w:rPr>
              <w:t>Section</w:t>
            </w:r>
            <w:r w:rsidR="00F41769" w:rsidRPr="00FB7912">
              <w:rPr>
                <w:rStyle w:val="Hyperlink"/>
                <w:noProof/>
                <w:spacing w:val="-8"/>
              </w:rPr>
              <w:t xml:space="preserve"> </w:t>
            </w:r>
            <w:r w:rsidR="00F41769" w:rsidRPr="00FB7912">
              <w:rPr>
                <w:rStyle w:val="Hyperlink"/>
                <w:noProof/>
              </w:rPr>
              <w:t>E.</w:t>
            </w:r>
            <w:r w:rsidR="00F41769" w:rsidRPr="00FB7912">
              <w:rPr>
                <w:rStyle w:val="Hyperlink"/>
                <w:noProof/>
                <w:spacing w:val="-9"/>
              </w:rPr>
              <w:t xml:space="preserve"> </w:t>
            </w:r>
            <w:r w:rsidR="00F41769" w:rsidRPr="00FB7912">
              <w:rPr>
                <w:rStyle w:val="Hyperlink"/>
                <w:noProof/>
              </w:rPr>
              <w:t>Use</w:t>
            </w:r>
            <w:r w:rsidR="00F41769" w:rsidRPr="00FB7912">
              <w:rPr>
                <w:rStyle w:val="Hyperlink"/>
                <w:noProof/>
                <w:spacing w:val="-9"/>
              </w:rPr>
              <w:t xml:space="preserve"> </w:t>
            </w:r>
            <w:r w:rsidR="00F41769" w:rsidRPr="00FB7912">
              <w:rPr>
                <w:rStyle w:val="Hyperlink"/>
                <w:noProof/>
              </w:rPr>
              <w:t>of</w:t>
            </w:r>
            <w:r w:rsidR="00F41769" w:rsidRPr="00FB7912">
              <w:rPr>
                <w:rStyle w:val="Hyperlink"/>
                <w:noProof/>
                <w:spacing w:val="-5"/>
              </w:rPr>
              <w:t xml:space="preserve"> </w:t>
            </w:r>
            <w:r w:rsidR="00F41769" w:rsidRPr="00FB7912">
              <w:rPr>
                <w:rStyle w:val="Hyperlink"/>
                <w:noProof/>
              </w:rPr>
              <w:t>program</w:t>
            </w:r>
            <w:r w:rsidR="00F41769" w:rsidRPr="00FB7912">
              <w:rPr>
                <w:rStyle w:val="Hyperlink"/>
                <w:noProof/>
                <w:spacing w:val="-6"/>
              </w:rPr>
              <w:t xml:space="preserve"> </w:t>
            </w:r>
            <w:r w:rsidR="00F41769" w:rsidRPr="00FB7912">
              <w:rPr>
                <w:rStyle w:val="Hyperlink"/>
                <w:noProof/>
                <w:spacing w:val="-2"/>
              </w:rPr>
              <w:t>income.</w:t>
            </w:r>
            <w:r w:rsidR="00F41769">
              <w:rPr>
                <w:noProof/>
                <w:webHidden/>
              </w:rPr>
              <w:tab/>
            </w:r>
            <w:r w:rsidR="00F41769">
              <w:rPr>
                <w:noProof/>
                <w:webHidden/>
              </w:rPr>
              <w:fldChar w:fldCharType="begin"/>
            </w:r>
            <w:r w:rsidR="00F41769">
              <w:rPr>
                <w:noProof/>
                <w:webHidden/>
              </w:rPr>
              <w:instrText xml:space="preserve"> PAGEREF _Toc178696537 \h </w:instrText>
            </w:r>
            <w:r w:rsidR="00F41769">
              <w:rPr>
                <w:noProof/>
                <w:webHidden/>
              </w:rPr>
            </w:r>
            <w:r w:rsidR="00F41769">
              <w:rPr>
                <w:noProof/>
                <w:webHidden/>
              </w:rPr>
              <w:fldChar w:fldCharType="separate"/>
            </w:r>
            <w:r w:rsidR="006F5695">
              <w:rPr>
                <w:noProof/>
                <w:webHidden/>
              </w:rPr>
              <w:t>23</w:t>
            </w:r>
            <w:r w:rsidR="00F41769">
              <w:rPr>
                <w:noProof/>
                <w:webHidden/>
              </w:rPr>
              <w:fldChar w:fldCharType="end"/>
            </w:r>
          </w:hyperlink>
        </w:p>
        <w:p w14:paraId="36436A19" w14:textId="0F05D2E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38"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F.</w:t>
            </w:r>
            <w:r w:rsidR="00F41769" w:rsidRPr="00FB7912">
              <w:rPr>
                <w:rStyle w:val="Hyperlink"/>
                <w:noProof/>
                <w:spacing w:val="-13"/>
              </w:rPr>
              <w:t xml:space="preserve"> </w:t>
            </w:r>
            <w:r w:rsidR="00F41769" w:rsidRPr="00FB7912">
              <w:rPr>
                <w:rStyle w:val="Hyperlink"/>
                <w:noProof/>
              </w:rPr>
              <w:t>Duration</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8"/>
              </w:rPr>
              <w:t xml:space="preserve"> </w:t>
            </w:r>
            <w:r w:rsidR="00F41769" w:rsidRPr="00FB7912">
              <w:rPr>
                <w:rStyle w:val="Hyperlink"/>
                <w:noProof/>
              </w:rPr>
              <w:t>accountability</w:t>
            </w:r>
            <w:r w:rsidR="00F41769" w:rsidRPr="00FB7912">
              <w:rPr>
                <w:rStyle w:val="Hyperlink"/>
                <w:noProof/>
                <w:spacing w:val="-13"/>
              </w:rPr>
              <w:t xml:space="preserve"> </w:t>
            </w:r>
            <w:r w:rsidR="00F41769" w:rsidRPr="00FB7912">
              <w:rPr>
                <w:rStyle w:val="Hyperlink"/>
                <w:noProof/>
              </w:rPr>
              <w:t>for</w:t>
            </w:r>
            <w:r w:rsidR="00F41769" w:rsidRPr="00FB7912">
              <w:rPr>
                <w:rStyle w:val="Hyperlink"/>
                <w:noProof/>
                <w:spacing w:val="-11"/>
              </w:rPr>
              <w:t xml:space="preserve"> </w:t>
            </w:r>
            <w:r w:rsidR="00F41769" w:rsidRPr="00FB7912">
              <w:rPr>
                <w:rStyle w:val="Hyperlink"/>
                <w:noProof/>
              </w:rPr>
              <w:t>program</w:t>
            </w:r>
            <w:r w:rsidR="00F41769" w:rsidRPr="00FB7912">
              <w:rPr>
                <w:rStyle w:val="Hyperlink"/>
                <w:noProof/>
                <w:spacing w:val="-12"/>
              </w:rPr>
              <w:t xml:space="preserve"> </w:t>
            </w:r>
            <w:r w:rsidR="00F41769" w:rsidRPr="00FB7912">
              <w:rPr>
                <w:rStyle w:val="Hyperlink"/>
                <w:noProof/>
                <w:spacing w:val="-2"/>
              </w:rPr>
              <w:t>income.</w:t>
            </w:r>
            <w:r w:rsidR="00F41769">
              <w:rPr>
                <w:noProof/>
                <w:webHidden/>
              </w:rPr>
              <w:tab/>
            </w:r>
            <w:r w:rsidR="00F41769">
              <w:rPr>
                <w:noProof/>
                <w:webHidden/>
              </w:rPr>
              <w:fldChar w:fldCharType="begin"/>
            </w:r>
            <w:r w:rsidR="00F41769">
              <w:rPr>
                <w:noProof/>
                <w:webHidden/>
              </w:rPr>
              <w:instrText xml:space="preserve"> PAGEREF _Toc178696538 \h </w:instrText>
            </w:r>
            <w:r w:rsidR="00F41769">
              <w:rPr>
                <w:noProof/>
                <w:webHidden/>
              </w:rPr>
            </w:r>
            <w:r w:rsidR="00F41769">
              <w:rPr>
                <w:noProof/>
                <w:webHidden/>
              </w:rPr>
              <w:fldChar w:fldCharType="separate"/>
            </w:r>
            <w:r w:rsidR="006F5695">
              <w:rPr>
                <w:noProof/>
                <w:webHidden/>
              </w:rPr>
              <w:t>24</w:t>
            </w:r>
            <w:r w:rsidR="00F41769">
              <w:rPr>
                <w:noProof/>
                <w:webHidden/>
              </w:rPr>
              <w:fldChar w:fldCharType="end"/>
            </w:r>
          </w:hyperlink>
        </w:p>
        <w:p w14:paraId="534A1CB8" w14:textId="4D1EEEA3"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539" w:history="1">
            <w:r w:rsidR="00F41769" w:rsidRPr="00FB7912">
              <w:rPr>
                <w:rStyle w:val="Hyperlink"/>
                <w:noProof/>
              </w:rPr>
              <w:t>Part</w:t>
            </w:r>
            <w:r w:rsidR="00F41769" w:rsidRPr="00FB7912">
              <w:rPr>
                <w:rStyle w:val="Hyperlink"/>
                <w:noProof/>
                <w:spacing w:val="-12"/>
              </w:rPr>
              <w:t xml:space="preserve"> </w:t>
            </w:r>
            <w:r w:rsidR="00F41769" w:rsidRPr="00FB7912">
              <w:rPr>
                <w:rStyle w:val="Hyperlink"/>
                <w:noProof/>
              </w:rPr>
              <w:t>2:</w:t>
            </w:r>
            <w:r w:rsidR="00F41769" w:rsidRPr="00FB7912">
              <w:rPr>
                <w:rStyle w:val="Hyperlink"/>
                <w:noProof/>
                <w:spacing w:val="-11"/>
              </w:rPr>
              <w:t xml:space="preserve"> </w:t>
            </w:r>
            <w:r w:rsidR="00F41769" w:rsidRPr="00FB7912">
              <w:rPr>
                <w:rStyle w:val="Hyperlink"/>
                <w:noProof/>
              </w:rPr>
              <w:t>Property</w:t>
            </w:r>
            <w:r w:rsidR="00F41769" w:rsidRPr="00FB7912">
              <w:rPr>
                <w:rStyle w:val="Hyperlink"/>
                <w:noProof/>
                <w:spacing w:val="-10"/>
              </w:rPr>
              <w:t xml:space="preserve"> </w:t>
            </w:r>
            <w:r w:rsidR="00F41769" w:rsidRPr="00FB7912">
              <w:rPr>
                <w:rStyle w:val="Hyperlink"/>
                <w:noProof/>
                <w:spacing w:val="-2"/>
              </w:rPr>
              <w:t>Administration</w:t>
            </w:r>
            <w:r w:rsidR="00F41769">
              <w:rPr>
                <w:noProof/>
                <w:webHidden/>
              </w:rPr>
              <w:tab/>
            </w:r>
            <w:r w:rsidR="00F41769">
              <w:rPr>
                <w:noProof/>
                <w:webHidden/>
              </w:rPr>
              <w:fldChar w:fldCharType="begin"/>
            </w:r>
            <w:r w:rsidR="00F41769">
              <w:rPr>
                <w:noProof/>
                <w:webHidden/>
              </w:rPr>
              <w:instrText xml:space="preserve"> PAGEREF _Toc178696539 \h </w:instrText>
            </w:r>
            <w:r w:rsidR="00F41769">
              <w:rPr>
                <w:noProof/>
                <w:webHidden/>
              </w:rPr>
            </w:r>
            <w:r w:rsidR="00F41769">
              <w:rPr>
                <w:noProof/>
                <w:webHidden/>
              </w:rPr>
              <w:fldChar w:fldCharType="separate"/>
            </w:r>
            <w:r w:rsidR="006F5695">
              <w:rPr>
                <w:noProof/>
                <w:webHidden/>
              </w:rPr>
              <w:t>25</w:t>
            </w:r>
            <w:r w:rsidR="00F41769">
              <w:rPr>
                <w:noProof/>
                <w:webHidden/>
              </w:rPr>
              <w:fldChar w:fldCharType="end"/>
            </w:r>
          </w:hyperlink>
        </w:p>
        <w:p w14:paraId="5D3C9E4D" w14:textId="1BD5603B"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40" w:history="1">
            <w:r w:rsidR="00F41769" w:rsidRPr="00FB7912">
              <w:rPr>
                <w:rStyle w:val="Hyperlink"/>
                <w:noProof/>
              </w:rPr>
              <w:t>PROP</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w:t>
            </w:r>
            <w:r w:rsidR="00F41769" w:rsidRPr="00FB7912">
              <w:rPr>
                <w:rStyle w:val="Hyperlink"/>
                <w:noProof/>
                <w:spacing w:val="-6"/>
              </w:rPr>
              <w:t xml:space="preserve"> </w:t>
            </w:r>
            <w:r w:rsidR="00F41769" w:rsidRPr="00FB7912">
              <w:rPr>
                <w:rStyle w:val="Hyperlink"/>
                <w:noProof/>
              </w:rPr>
              <w:t>Title</w:t>
            </w:r>
            <w:r w:rsidR="00F41769" w:rsidRPr="00FB7912">
              <w:rPr>
                <w:rStyle w:val="Hyperlink"/>
                <w:noProof/>
                <w:spacing w:val="-8"/>
              </w:rPr>
              <w:t xml:space="preserve"> </w:t>
            </w:r>
            <w:r w:rsidR="00F41769" w:rsidRPr="00FB7912">
              <w:rPr>
                <w:rStyle w:val="Hyperlink"/>
                <w:noProof/>
              </w:rPr>
              <w:t>to</w:t>
            </w:r>
            <w:r w:rsidR="00F41769" w:rsidRPr="00FB7912">
              <w:rPr>
                <w:rStyle w:val="Hyperlink"/>
                <w:noProof/>
                <w:spacing w:val="-6"/>
              </w:rPr>
              <w:t xml:space="preserve"> </w:t>
            </w:r>
            <w:r w:rsidR="00F41769" w:rsidRPr="00FB7912">
              <w:rPr>
                <w:rStyle w:val="Hyperlink"/>
                <w:noProof/>
              </w:rPr>
              <w:t>property.</w:t>
            </w:r>
            <w:r w:rsidR="00F41769" w:rsidRPr="00FB7912">
              <w:rPr>
                <w:rStyle w:val="Hyperlink"/>
                <w:noProof/>
                <w:spacing w:val="-7"/>
              </w:rPr>
              <w:t xml:space="preserve"> </w:t>
            </w:r>
            <w:r w:rsidR="00F41769" w:rsidRPr="00FB7912">
              <w:rPr>
                <w:rStyle w:val="Hyperlink"/>
                <w:noProof/>
              </w:rPr>
              <w:t>(OCTOBER 2024</w:t>
            </w:r>
            <w:r w:rsidR="00F41769" w:rsidRPr="00FB7912">
              <w:rPr>
                <w:rStyle w:val="Hyperlink"/>
                <w:noProof/>
                <w:spacing w:val="-2"/>
              </w:rPr>
              <w:t>)</w:t>
            </w:r>
            <w:r w:rsidR="00F41769">
              <w:rPr>
                <w:noProof/>
                <w:webHidden/>
              </w:rPr>
              <w:tab/>
            </w:r>
            <w:r w:rsidR="00F41769">
              <w:rPr>
                <w:noProof/>
                <w:webHidden/>
              </w:rPr>
              <w:fldChar w:fldCharType="begin"/>
            </w:r>
            <w:r w:rsidR="00F41769">
              <w:rPr>
                <w:noProof/>
                <w:webHidden/>
              </w:rPr>
              <w:instrText xml:space="preserve"> PAGEREF _Toc178696540 \h </w:instrText>
            </w:r>
            <w:r w:rsidR="00F41769">
              <w:rPr>
                <w:noProof/>
                <w:webHidden/>
              </w:rPr>
            </w:r>
            <w:r w:rsidR="00F41769">
              <w:rPr>
                <w:noProof/>
                <w:webHidden/>
              </w:rPr>
              <w:fldChar w:fldCharType="separate"/>
            </w:r>
            <w:r w:rsidR="006F5695">
              <w:rPr>
                <w:noProof/>
                <w:webHidden/>
              </w:rPr>
              <w:t>25</w:t>
            </w:r>
            <w:r w:rsidR="00F41769">
              <w:rPr>
                <w:noProof/>
                <w:webHidden/>
              </w:rPr>
              <w:fldChar w:fldCharType="end"/>
            </w:r>
          </w:hyperlink>
        </w:p>
        <w:p w14:paraId="7991D98B" w14:textId="3C78618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1"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Title</w:t>
            </w:r>
            <w:r w:rsidR="00F41769" w:rsidRPr="00FB7912">
              <w:rPr>
                <w:rStyle w:val="Hyperlink"/>
                <w:noProof/>
                <w:spacing w:val="-6"/>
              </w:rPr>
              <w:t xml:space="preserve"> </w:t>
            </w:r>
            <w:r w:rsidR="00F41769" w:rsidRPr="00FB7912">
              <w:rPr>
                <w:rStyle w:val="Hyperlink"/>
                <w:noProof/>
              </w:rPr>
              <w:t>to</w:t>
            </w:r>
            <w:r w:rsidR="00F41769" w:rsidRPr="00FB7912">
              <w:rPr>
                <w:rStyle w:val="Hyperlink"/>
                <w:noProof/>
                <w:spacing w:val="-5"/>
              </w:rPr>
              <w:t xml:space="preserve"> </w:t>
            </w:r>
            <w:r w:rsidR="00F41769" w:rsidRPr="00FB7912">
              <w:rPr>
                <w:rStyle w:val="Hyperlink"/>
                <w:noProof/>
              </w:rPr>
              <w:t>property</w:t>
            </w:r>
            <w:r w:rsidR="00F41769" w:rsidRPr="00FB7912">
              <w:rPr>
                <w:rStyle w:val="Hyperlink"/>
                <w:noProof/>
                <w:spacing w:val="-5"/>
              </w:rPr>
              <w:t xml:space="preserve"> </w:t>
            </w:r>
            <w:r w:rsidR="00F41769" w:rsidRPr="00FB7912">
              <w:rPr>
                <w:rStyle w:val="Hyperlink"/>
                <w:noProof/>
              </w:rPr>
              <w:t>acquired</w:t>
            </w:r>
            <w:r w:rsidR="00F41769" w:rsidRPr="00FB7912">
              <w:rPr>
                <w:rStyle w:val="Hyperlink"/>
                <w:noProof/>
                <w:spacing w:val="-6"/>
              </w:rPr>
              <w:t xml:space="preserve"> </w:t>
            </w:r>
            <w:r w:rsidR="00F41769" w:rsidRPr="00FB7912">
              <w:rPr>
                <w:rStyle w:val="Hyperlink"/>
                <w:noProof/>
              </w:rPr>
              <w:t>under</w:t>
            </w:r>
            <w:r w:rsidR="00F41769" w:rsidRPr="00FB7912">
              <w:rPr>
                <w:rStyle w:val="Hyperlink"/>
                <w:noProof/>
                <w:spacing w:val="-4"/>
              </w:rPr>
              <w:t xml:space="preserve"> </w:t>
            </w:r>
            <w:r w:rsidR="00F41769" w:rsidRPr="00FB7912">
              <w:rPr>
                <w:rStyle w:val="Hyperlink"/>
                <w:noProof/>
              </w:rPr>
              <w:t>this</w:t>
            </w:r>
            <w:r w:rsidR="00F41769" w:rsidRPr="00FB7912">
              <w:rPr>
                <w:rStyle w:val="Hyperlink"/>
                <w:noProof/>
                <w:spacing w:val="-6"/>
              </w:rPr>
              <w:t xml:space="preserve"> </w:t>
            </w:r>
            <w:r w:rsidR="00F41769" w:rsidRPr="00FB7912">
              <w:rPr>
                <w:rStyle w:val="Hyperlink"/>
                <w:noProof/>
                <w:spacing w:val="-2"/>
              </w:rPr>
              <w:t>award.</w:t>
            </w:r>
            <w:r w:rsidR="00F41769">
              <w:rPr>
                <w:noProof/>
                <w:webHidden/>
              </w:rPr>
              <w:tab/>
            </w:r>
            <w:r w:rsidR="00F41769">
              <w:rPr>
                <w:noProof/>
                <w:webHidden/>
              </w:rPr>
              <w:fldChar w:fldCharType="begin"/>
            </w:r>
            <w:r w:rsidR="00F41769">
              <w:rPr>
                <w:noProof/>
                <w:webHidden/>
              </w:rPr>
              <w:instrText xml:space="preserve"> PAGEREF _Toc178696541 \h </w:instrText>
            </w:r>
            <w:r w:rsidR="00F41769">
              <w:rPr>
                <w:noProof/>
                <w:webHidden/>
              </w:rPr>
            </w:r>
            <w:r w:rsidR="00F41769">
              <w:rPr>
                <w:noProof/>
                <w:webHidden/>
              </w:rPr>
              <w:fldChar w:fldCharType="separate"/>
            </w:r>
            <w:r w:rsidR="006F5695">
              <w:rPr>
                <w:noProof/>
                <w:webHidden/>
              </w:rPr>
              <w:t>25</w:t>
            </w:r>
            <w:r w:rsidR="00F41769">
              <w:rPr>
                <w:noProof/>
                <w:webHidden/>
              </w:rPr>
              <w:fldChar w:fldCharType="end"/>
            </w:r>
          </w:hyperlink>
        </w:p>
        <w:p w14:paraId="6B53A713" w14:textId="47AADB3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2"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B.</w:t>
            </w:r>
            <w:r w:rsidR="00F41769" w:rsidRPr="00FB7912">
              <w:rPr>
                <w:rStyle w:val="Hyperlink"/>
                <w:noProof/>
                <w:spacing w:val="-11"/>
              </w:rPr>
              <w:t xml:space="preserve"> </w:t>
            </w:r>
            <w:r w:rsidR="00F41769" w:rsidRPr="00FB7912">
              <w:rPr>
                <w:rStyle w:val="Hyperlink"/>
                <w:noProof/>
              </w:rPr>
              <w:t>Property</w:t>
            </w:r>
            <w:r w:rsidR="00F41769" w:rsidRPr="00FB7912">
              <w:rPr>
                <w:rStyle w:val="Hyperlink"/>
                <w:noProof/>
                <w:spacing w:val="-8"/>
              </w:rPr>
              <w:t xml:space="preserve"> </w:t>
            </w:r>
            <w:r w:rsidR="00F41769" w:rsidRPr="00FB7912">
              <w:rPr>
                <w:rStyle w:val="Hyperlink"/>
                <w:noProof/>
              </w:rPr>
              <w:t>trust</w:t>
            </w:r>
            <w:r w:rsidR="00F41769" w:rsidRPr="00FB7912">
              <w:rPr>
                <w:rStyle w:val="Hyperlink"/>
                <w:noProof/>
                <w:spacing w:val="-8"/>
              </w:rPr>
              <w:t xml:space="preserve"> </w:t>
            </w:r>
            <w:r w:rsidR="00F41769" w:rsidRPr="00FB7912">
              <w:rPr>
                <w:rStyle w:val="Hyperlink"/>
                <w:noProof/>
                <w:spacing w:val="-2"/>
              </w:rPr>
              <w:t>relationship.</w:t>
            </w:r>
            <w:r w:rsidR="00F41769">
              <w:rPr>
                <w:noProof/>
                <w:webHidden/>
              </w:rPr>
              <w:tab/>
            </w:r>
            <w:r w:rsidR="00F41769">
              <w:rPr>
                <w:noProof/>
                <w:webHidden/>
              </w:rPr>
              <w:fldChar w:fldCharType="begin"/>
            </w:r>
            <w:r w:rsidR="00F41769">
              <w:rPr>
                <w:noProof/>
                <w:webHidden/>
              </w:rPr>
              <w:instrText xml:space="preserve"> PAGEREF _Toc178696542 \h </w:instrText>
            </w:r>
            <w:r w:rsidR="00F41769">
              <w:rPr>
                <w:noProof/>
                <w:webHidden/>
              </w:rPr>
            </w:r>
            <w:r w:rsidR="00F41769">
              <w:rPr>
                <w:noProof/>
                <w:webHidden/>
              </w:rPr>
              <w:fldChar w:fldCharType="separate"/>
            </w:r>
            <w:r w:rsidR="006F5695">
              <w:rPr>
                <w:noProof/>
                <w:webHidden/>
              </w:rPr>
              <w:t>26</w:t>
            </w:r>
            <w:r w:rsidR="00F41769">
              <w:rPr>
                <w:noProof/>
                <w:webHidden/>
              </w:rPr>
              <w:fldChar w:fldCharType="end"/>
            </w:r>
          </w:hyperlink>
        </w:p>
        <w:p w14:paraId="033D6E3B" w14:textId="0608F49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3"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3"/>
              </w:rPr>
              <w:t xml:space="preserve"> </w:t>
            </w:r>
            <w:r w:rsidR="00F41769" w:rsidRPr="00FB7912">
              <w:rPr>
                <w:rStyle w:val="Hyperlink"/>
                <w:noProof/>
              </w:rPr>
              <w:t>Federally</w:t>
            </w:r>
            <w:r w:rsidR="00F41769" w:rsidRPr="00FB7912">
              <w:rPr>
                <w:rStyle w:val="Hyperlink"/>
                <w:noProof/>
                <w:spacing w:val="-3"/>
              </w:rPr>
              <w:t xml:space="preserve"> </w:t>
            </w:r>
            <w:r w:rsidR="00F41769" w:rsidRPr="00FB7912">
              <w:rPr>
                <w:rStyle w:val="Hyperlink"/>
                <w:noProof/>
              </w:rPr>
              <w:t>owned</w:t>
            </w:r>
            <w:r w:rsidR="00F41769" w:rsidRPr="00FB7912">
              <w:rPr>
                <w:rStyle w:val="Hyperlink"/>
                <w:noProof/>
                <w:spacing w:val="-4"/>
              </w:rPr>
              <w:t xml:space="preserve"> </w:t>
            </w:r>
            <w:r w:rsidR="00F41769" w:rsidRPr="00FB7912">
              <w:rPr>
                <w:rStyle w:val="Hyperlink"/>
                <w:noProof/>
              </w:rPr>
              <w:t>property.</w:t>
            </w:r>
            <w:r w:rsidR="00F41769">
              <w:rPr>
                <w:noProof/>
                <w:webHidden/>
              </w:rPr>
              <w:tab/>
            </w:r>
            <w:r w:rsidR="00F41769">
              <w:rPr>
                <w:noProof/>
                <w:webHidden/>
              </w:rPr>
              <w:fldChar w:fldCharType="begin"/>
            </w:r>
            <w:r w:rsidR="00F41769">
              <w:rPr>
                <w:noProof/>
                <w:webHidden/>
              </w:rPr>
              <w:instrText xml:space="preserve"> PAGEREF _Toc178696543 \h </w:instrText>
            </w:r>
            <w:r w:rsidR="00F41769">
              <w:rPr>
                <w:noProof/>
                <w:webHidden/>
              </w:rPr>
            </w:r>
            <w:r w:rsidR="00F41769">
              <w:rPr>
                <w:noProof/>
                <w:webHidden/>
              </w:rPr>
              <w:fldChar w:fldCharType="separate"/>
            </w:r>
            <w:r w:rsidR="006F5695">
              <w:rPr>
                <w:noProof/>
                <w:webHidden/>
              </w:rPr>
              <w:t>26</w:t>
            </w:r>
            <w:r w:rsidR="00F41769">
              <w:rPr>
                <w:noProof/>
                <w:webHidden/>
              </w:rPr>
              <w:fldChar w:fldCharType="end"/>
            </w:r>
          </w:hyperlink>
        </w:p>
        <w:p w14:paraId="66BA7751" w14:textId="37D53E0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4"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D.</w:t>
            </w:r>
            <w:r w:rsidR="00F41769" w:rsidRPr="00FB7912">
              <w:rPr>
                <w:rStyle w:val="Hyperlink"/>
                <w:noProof/>
                <w:spacing w:val="-11"/>
              </w:rPr>
              <w:t xml:space="preserve"> </w:t>
            </w:r>
            <w:r w:rsidR="00F41769" w:rsidRPr="00FB7912">
              <w:rPr>
                <w:rStyle w:val="Hyperlink"/>
                <w:noProof/>
              </w:rPr>
              <w:t>Federal</w:t>
            </w:r>
            <w:r w:rsidR="00F41769" w:rsidRPr="00FB7912">
              <w:rPr>
                <w:rStyle w:val="Hyperlink"/>
                <w:noProof/>
                <w:spacing w:val="-7"/>
              </w:rPr>
              <w:t xml:space="preserve"> </w:t>
            </w:r>
            <w:r w:rsidR="00F41769" w:rsidRPr="00FB7912">
              <w:rPr>
                <w:rStyle w:val="Hyperlink"/>
                <w:noProof/>
              </w:rPr>
              <w:t>interest</w:t>
            </w:r>
            <w:r w:rsidR="00F41769" w:rsidRPr="00FB7912">
              <w:rPr>
                <w:rStyle w:val="Hyperlink"/>
                <w:noProof/>
                <w:spacing w:val="-8"/>
              </w:rPr>
              <w:t xml:space="preserve"> </w:t>
            </w:r>
            <w:r w:rsidR="00F41769" w:rsidRPr="00FB7912">
              <w:rPr>
                <w:rStyle w:val="Hyperlink"/>
                <w:noProof/>
              </w:rPr>
              <w:t>in</w:t>
            </w:r>
            <w:r w:rsidR="00F41769" w:rsidRPr="00FB7912">
              <w:rPr>
                <w:rStyle w:val="Hyperlink"/>
                <w:noProof/>
                <w:spacing w:val="-10"/>
              </w:rPr>
              <w:t xml:space="preserve"> </w:t>
            </w:r>
            <w:r w:rsidR="00F41769" w:rsidRPr="00FB7912">
              <w:rPr>
                <w:rStyle w:val="Hyperlink"/>
                <w:noProof/>
              </w:rPr>
              <w:t>donated</w:t>
            </w:r>
            <w:r w:rsidR="00F41769" w:rsidRPr="00FB7912">
              <w:rPr>
                <w:rStyle w:val="Hyperlink"/>
                <w:noProof/>
                <w:spacing w:val="-10"/>
              </w:rPr>
              <w:t xml:space="preserve"> </w:t>
            </w:r>
            <w:r w:rsidR="00F41769" w:rsidRPr="00FB7912">
              <w:rPr>
                <w:rStyle w:val="Hyperlink"/>
                <w:noProof/>
              </w:rPr>
              <w:t>real</w:t>
            </w:r>
            <w:r w:rsidR="00F41769" w:rsidRPr="00FB7912">
              <w:rPr>
                <w:rStyle w:val="Hyperlink"/>
                <w:noProof/>
                <w:spacing w:val="-9"/>
              </w:rPr>
              <w:t xml:space="preserve"> </w:t>
            </w:r>
            <w:r w:rsidR="00F41769" w:rsidRPr="00FB7912">
              <w:rPr>
                <w:rStyle w:val="Hyperlink"/>
                <w:noProof/>
              </w:rPr>
              <w:t>property</w:t>
            </w:r>
            <w:r w:rsidR="00F41769" w:rsidRPr="00FB7912">
              <w:rPr>
                <w:rStyle w:val="Hyperlink"/>
                <w:noProof/>
                <w:spacing w:val="-9"/>
              </w:rPr>
              <w:t xml:space="preserve"> </w:t>
            </w:r>
            <w:r w:rsidR="00F41769" w:rsidRPr="00FB7912">
              <w:rPr>
                <w:rStyle w:val="Hyperlink"/>
                <w:noProof/>
              </w:rPr>
              <w:t>or</w:t>
            </w:r>
            <w:r w:rsidR="00F41769" w:rsidRPr="00FB7912">
              <w:rPr>
                <w:rStyle w:val="Hyperlink"/>
                <w:noProof/>
                <w:spacing w:val="-9"/>
              </w:rPr>
              <w:t xml:space="preserve"> </w:t>
            </w:r>
            <w:r w:rsidR="00F41769" w:rsidRPr="00FB7912">
              <w:rPr>
                <w:rStyle w:val="Hyperlink"/>
                <w:noProof/>
                <w:spacing w:val="-2"/>
              </w:rPr>
              <w:t>equipment.</w:t>
            </w:r>
            <w:r w:rsidR="00F41769">
              <w:rPr>
                <w:noProof/>
                <w:webHidden/>
              </w:rPr>
              <w:tab/>
            </w:r>
            <w:r w:rsidR="00F41769">
              <w:rPr>
                <w:noProof/>
                <w:webHidden/>
              </w:rPr>
              <w:fldChar w:fldCharType="begin"/>
            </w:r>
            <w:r w:rsidR="00F41769">
              <w:rPr>
                <w:noProof/>
                <w:webHidden/>
              </w:rPr>
              <w:instrText xml:space="preserve"> PAGEREF _Toc178696544 \h </w:instrText>
            </w:r>
            <w:r w:rsidR="00F41769">
              <w:rPr>
                <w:noProof/>
                <w:webHidden/>
              </w:rPr>
            </w:r>
            <w:r w:rsidR="00F41769">
              <w:rPr>
                <w:noProof/>
                <w:webHidden/>
              </w:rPr>
              <w:fldChar w:fldCharType="separate"/>
            </w:r>
            <w:r w:rsidR="006F5695">
              <w:rPr>
                <w:noProof/>
                <w:webHidden/>
              </w:rPr>
              <w:t>26</w:t>
            </w:r>
            <w:r w:rsidR="00F41769">
              <w:rPr>
                <w:noProof/>
                <w:webHidden/>
              </w:rPr>
              <w:fldChar w:fldCharType="end"/>
            </w:r>
          </w:hyperlink>
        </w:p>
        <w:p w14:paraId="1A804CE0" w14:textId="2332A95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5"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E.</w:t>
            </w:r>
            <w:r w:rsidR="00F41769" w:rsidRPr="00FB7912">
              <w:rPr>
                <w:rStyle w:val="Hyperlink"/>
                <w:noProof/>
                <w:spacing w:val="-12"/>
              </w:rPr>
              <w:t xml:space="preserve"> </w:t>
            </w:r>
            <w:r w:rsidR="00F41769" w:rsidRPr="00FB7912">
              <w:rPr>
                <w:rStyle w:val="Hyperlink"/>
                <w:noProof/>
              </w:rPr>
              <w:t>Federal</w:t>
            </w:r>
            <w:r w:rsidR="00F41769" w:rsidRPr="00FB7912">
              <w:rPr>
                <w:rStyle w:val="Hyperlink"/>
                <w:noProof/>
                <w:spacing w:val="-8"/>
              </w:rPr>
              <w:t xml:space="preserve"> </w:t>
            </w:r>
            <w:r w:rsidR="00F41769" w:rsidRPr="00FB7912">
              <w:rPr>
                <w:rStyle w:val="Hyperlink"/>
                <w:noProof/>
              </w:rPr>
              <w:t>interest</w:t>
            </w:r>
            <w:r w:rsidR="00F41769" w:rsidRPr="00FB7912">
              <w:rPr>
                <w:rStyle w:val="Hyperlink"/>
                <w:noProof/>
                <w:spacing w:val="-9"/>
              </w:rPr>
              <w:t xml:space="preserve"> </w:t>
            </w:r>
            <w:r w:rsidR="00F41769" w:rsidRPr="00FB7912">
              <w:rPr>
                <w:rStyle w:val="Hyperlink"/>
                <w:noProof/>
              </w:rPr>
              <w:t>in</w:t>
            </w:r>
            <w:r w:rsidR="00F41769" w:rsidRPr="00FB7912">
              <w:rPr>
                <w:rStyle w:val="Hyperlink"/>
                <w:noProof/>
                <w:spacing w:val="-9"/>
              </w:rPr>
              <w:t xml:space="preserve"> </w:t>
            </w:r>
            <w:r w:rsidR="00F41769" w:rsidRPr="00FB7912">
              <w:rPr>
                <w:rStyle w:val="Hyperlink"/>
                <w:noProof/>
              </w:rPr>
              <w:t>property</w:t>
            </w:r>
            <w:r w:rsidR="00F41769" w:rsidRPr="00FB7912">
              <w:rPr>
                <w:rStyle w:val="Hyperlink"/>
                <w:noProof/>
                <w:spacing w:val="-12"/>
              </w:rPr>
              <w:t xml:space="preserve"> </w:t>
            </w:r>
            <w:r w:rsidR="00F41769" w:rsidRPr="00FB7912">
              <w:rPr>
                <w:rStyle w:val="Hyperlink"/>
                <w:noProof/>
              </w:rPr>
              <w:t>improved</w:t>
            </w:r>
            <w:r w:rsidR="00F41769" w:rsidRPr="00FB7912">
              <w:rPr>
                <w:rStyle w:val="Hyperlink"/>
                <w:noProof/>
                <w:spacing w:val="-11"/>
              </w:rPr>
              <w:t xml:space="preserve"> </w:t>
            </w:r>
            <w:r w:rsidR="00F41769" w:rsidRPr="00FB7912">
              <w:rPr>
                <w:rStyle w:val="Hyperlink"/>
                <w:noProof/>
              </w:rPr>
              <w:t>under</w:t>
            </w:r>
            <w:r w:rsidR="00F41769" w:rsidRPr="00FB7912">
              <w:rPr>
                <w:rStyle w:val="Hyperlink"/>
                <w:noProof/>
                <w:spacing w:val="-9"/>
              </w:rPr>
              <w:t xml:space="preserve"> </w:t>
            </w:r>
            <w:r w:rsidR="00F41769" w:rsidRPr="00FB7912">
              <w:rPr>
                <w:rStyle w:val="Hyperlink"/>
                <w:noProof/>
              </w:rPr>
              <w:t>the</w:t>
            </w:r>
            <w:r w:rsidR="00F41769" w:rsidRPr="00FB7912">
              <w:rPr>
                <w:rStyle w:val="Hyperlink"/>
                <w:noProof/>
                <w:spacing w:val="-9"/>
              </w:rPr>
              <w:t xml:space="preserve"> </w:t>
            </w:r>
            <w:r w:rsidR="00F41769" w:rsidRPr="00FB7912">
              <w:rPr>
                <w:rStyle w:val="Hyperlink"/>
                <w:noProof/>
                <w:spacing w:val="-2"/>
              </w:rPr>
              <w:t>award.</w:t>
            </w:r>
            <w:r w:rsidR="00F41769">
              <w:rPr>
                <w:noProof/>
                <w:webHidden/>
              </w:rPr>
              <w:tab/>
            </w:r>
            <w:r w:rsidR="00F41769">
              <w:rPr>
                <w:noProof/>
                <w:webHidden/>
              </w:rPr>
              <w:fldChar w:fldCharType="begin"/>
            </w:r>
            <w:r w:rsidR="00F41769">
              <w:rPr>
                <w:noProof/>
                <w:webHidden/>
              </w:rPr>
              <w:instrText xml:space="preserve"> PAGEREF _Toc178696545 \h </w:instrText>
            </w:r>
            <w:r w:rsidR="00F41769">
              <w:rPr>
                <w:noProof/>
                <w:webHidden/>
              </w:rPr>
            </w:r>
            <w:r w:rsidR="00F41769">
              <w:rPr>
                <w:noProof/>
                <w:webHidden/>
              </w:rPr>
              <w:fldChar w:fldCharType="separate"/>
            </w:r>
            <w:r w:rsidR="006F5695">
              <w:rPr>
                <w:noProof/>
                <w:webHidden/>
              </w:rPr>
              <w:t>26</w:t>
            </w:r>
            <w:r w:rsidR="00F41769">
              <w:rPr>
                <w:noProof/>
                <w:webHidden/>
              </w:rPr>
              <w:fldChar w:fldCharType="end"/>
            </w:r>
          </w:hyperlink>
        </w:p>
        <w:p w14:paraId="4711EDD0" w14:textId="0A625146"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46" w:history="1">
            <w:r w:rsidR="00F41769" w:rsidRPr="00FB7912">
              <w:rPr>
                <w:rStyle w:val="Hyperlink"/>
                <w:noProof/>
              </w:rPr>
              <w:t>PROP</w:t>
            </w:r>
            <w:r w:rsidR="00F41769" w:rsidRPr="00FB7912">
              <w:rPr>
                <w:rStyle w:val="Hyperlink"/>
                <w:noProof/>
                <w:spacing w:val="-13"/>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II.</w:t>
            </w:r>
            <w:r w:rsidR="00F41769" w:rsidRPr="00FB7912">
              <w:rPr>
                <w:rStyle w:val="Hyperlink"/>
                <w:noProof/>
                <w:spacing w:val="-10"/>
              </w:rPr>
              <w:t xml:space="preserve"> </w:t>
            </w:r>
            <w:r w:rsidR="00F41769" w:rsidRPr="00FB7912">
              <w:rPr>
                <w:rStyle w:val="Hyperlink"/>
                <w:noProof/>
              </w:rPr>
              <w:t>Property</w:t>
            </w:r>
            <w:r w:rsidR="00F41769" w:rsidRPr="00FB7912">
              <w:rPr>
                <w:rStyle w:val="Hyperlink"/>
                <w:noProof/>
                <w:spacing w:val="-7"/>
              </w:rPr>
              <w:t xml:space="preserve"> </w:t>
            </w:r>
            <w:r w:rsidR="00F41769" w:rsidRPr="00FB7912">
              <w:rPr>
                <w:rStyle w:val="Hyperlink"/>
                <w:noProof/>
              </w:rPr>
              <w:t>management</w:t>
            </w:r>
            <w:r w:rsidR="00F41769" w:rsidRPr="00FB7912">
              <w:rPr>
                <w:rStyle w:val="Hyperlink"/>
                <w:noProof/>
                <w:spacing w:val="-8"/>
              </w:rPr>
              <w:t xml:space="preserve"> </w:t>
            </w:r>
            <w:r w:rsidR="00F41769" w:rsidRPr="00FB7912">
              <w:rPr>
                <w:rStyle w:val="Hyperlink"/>
                <w:noProof/>
              </w:rPr>
              <w:t>system.</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_Toc178696546 \h </w:instrText>
            </w:r>
            <w:r w:rsidR="00F41769">
              <w:rPr>
                <w:noProof/>
                <w:webHidden/>
              </w:rPr>
            </w:r>
            <w:r w:rsidR="00F41769">
              <w:rPr>
                <w:noProof/>
                <w:webHidden/>
              </w:rPr>
              <w:fldChar w:fldCharType="separate"/>
            </w:r>
            <w:r w:rsidR="006F5695">
              <w:rPr>
                <w:noProof/>
                <w:webHidden/>
              </w:rPr>
              <w:t>27</w:t>
            </w:r>
            <w:r w:rsidR="00F41769">
              <w:rPr>
                <w:noProof/>
                <w:webHidden/>
              </w:rPr>
              <w:fldChar w:fldCharType="end"/>
            </w:r>
          </w:hyperlink>
        </w:p>
        <w:p w14:paraId="15DD267F" w14:textId="67E46AC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7"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A.</w:t>
            </w:r>
            <w:r w:rsidR="00F41769" w:rsidRPr="00FB7912">
              <w:rPr>
                <w:rStyle w:val="Hyperlink"/>
                <w:noProof/>
                <w:spacing w:val="-3"/>
              </w:rPr>
              <w:t xml:space="preserve"> </w:t>
            </w:r>
            <w:r w:rsidR="00F41769" w:rsidRPr="00FB7912">
              <w:rPr>
                <w:rStyle w:val="Hyperlink"/>
                <w:noProof/>
              </w:rPr>
              <w:t>Insurance</w:t>
            </w:r>
            <w:r w:rsidR="00F41769" w:rsidRPr="00FB7912">
              <w:rPr>
                <w:rStyle w:val="Hyperlink"/>
                <w:noProof/>
                <w:spacing w:val="-4"/>
              </w:rPr>
              <w:t xml:space="preserve"> </w:t>
            </w:r>
            <w:r w:rsidR="00F41769" w:rsidRPr="00FB7912">
              <w:rPr>
                <w:rStyle w:val="Hyperlink"/>
                <w:noProof/>
              </w:rPr>
              <w:t>coverage</w:t>
            </w:r>
            <w:r w:rsidR="00F41769" w:rsidRPr="00FB7912">
              <w:rPr>
                <w:rStyle w:val="Hyperlink"/>
                <w:noProof/>
                <w:spacing w:val="-4"/>
              </w:rPr>
              <w:t xml:space="preserve"> </w:t>
            </w:r>
            <w:r w:rsidR="00F41769" w:rsidRPr="00FB7912">
              <w:rPr>
                <w:rStyle w:val="Hyperlink"/>
                <w:noProof/>
              </w:rPr>
              <w:t>for</w:t>
            </w:r>
            <w:r w:rsidR="00F41769" w:rsidRPr="00FB7912">
              <w:rPr>
                <w:rStyle w:val="Hyperlink"/>
                <w:noProof/>
                <w:spacing w:val="-4"/>
              </w:rPr>
              <w:t xml:space="preserve"> </w:t>
            </w:r>
            <w:r w:rsidR="00F41769" w:rsidRPr="00FB7912">
              <w:rPr>
                <w:rStyle w:val="Hyperlink"/>
                <w:noProof/>
              </w:rPr>
              <w:t>real</w:t>
            </w:r>
            <w:r w:rsidR="00F41769" w:rsidRPr="00FB7912">
              <w:rPr>
                <w:rStyle w:val="Hyperlink"/>
                <w:noProof/>
                <w:spacing w:val="-4"/>
              </w:rPr>
              <w:t xml:space="preserve"> </w:t>
            </w:r>
            <w:r w:rsidR="00F41769" w:rsidRPr="00FB7912">
              <w:rPr>
                <w:rStyle w:val="Hyperlink"/>
                <w:noProof/>
              </w:rPr>
              <w:t>property and</w:t>
            </w:r>
            <w:r w:rsidR="00F41769" w:rsidRPr="00FB7912">
              <w:rPr>
                <w:rStyle w:val="Hyperlink"/>
                <w:noProof/>
                <w:spacing w:val="-4"/>
              </w:rPr>
              <w:t xml:space="preserve"> </w:t>
            </w:r>
            <w:r w:rsidR="00F41769" w:rsidRPr="00FB7912">
              <w:rPr>
                <w:rStyle w:val="Hyperlink"/>
                <w:noProof/>
              </w:rPr>
              <w:t>equipment..</w:t>
            </w:r>
            <w:r w:rsidR="00F41769">
              <w:rPr>
                <w:noProof/>
                <w:webHidden/>
              </w:rPr>
              <w:tab/>
            </w:r>
            <w:r w:rsidR="00F41769">
              <w:rPr>
                <w:noProof/>
                <w:webHidden/>
              </w:rPr>
              <w:fldChar w:fldCharType="begin"/>
            </w:r>
            <w:r w:rsidR="00F41769">
              <w:rPr>
                <w:noProof/>
                <w:webHidden/>
              </w:rPr>
              <w:instrText xml:space="preserve"> PAGEREF _Toc178696547 \h </w:instrText>
            </w:r>
            <w:r w:rsidR="00F41769">
              <w:rPr>
                <w:noProof/>
                <w:webHidden/>
              </w:rPr>
            </w:r>
            <w:r w:rsidR="00F41769">
              <w:rPr>
                <w:noProof/>
                <w:webHidden/>
              </w:rPr>
              <w:fldChar w:fldCharType="separate"/>
            </w:r>
            <w:r w:rsidR="006F5695">
              <w:rPr>
                <w:noProof/>
                <w:webHidden/>
              </w:rPr>
              <w:t>27</w:t>
            </w:r>
            <w:r w:rsidR="00F41769">
              <w:rPr>
                <w:noProof/>
                <w:webHidden/>
              </w:rPr>
              <w:fldChar w:fldCharType="end"/>
            </w:r>
          </w:hyperlink>
        </w:p>
        <w:p w14:paraId="601A991F" w14:textId="6D6541C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8"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B.</w:t>
            </w:r>
            <w:r w:rsidR="00F41769" w:rsidRPr="00FB7912">
              <w:rPr>
                <w:rStyle w:val="Hyperlink"/>
                <w:noProof/>
                <w:spacing w:val="-11"/>
              </w:rPr>
              <w:t xml:space="preserve"> </w:t>
            </w:r>
            <w:r w:rsidR="00F41769" w:rsidRPr="00FB7912">
              <w:rPr>
                <w:rStyle w:val="Hyperlink"/>
                <w:noProof/>
              </w:rPr>
              <w:t>Other</w:t>
            </w:r>
            <w:r w:rsidR="00F41769" w:rsidRPr="00FB7912">
              <w:rPr>
                <w:rStyle w:val="Hyperlink"/>
                <w:noProof/>
                <w:spacing w:val="-8"/>
              </w:rPr>
              <w:t xml:space="preserve"> </w:t>
            </w:r>
            <w:r w:rsidR="00F41769" w:rsidRPr="00FB7912">
              <w:rPr>
                <w:rStyle w:val="Hyperlink"/>
                <w:noProof/>
              </w:rPr>
              <w:t>management</w:t>
            </w:r>
            <w:r w:rsidR="00F41769" w:rsidRPr="00FB7912">
              <w:rPr>
                <w:rStyle w:val="Hyperlink"/>
                <w:noProof/>
                <w:spacing w:val="-11"/>
              </w:rPr>
              <w:t xml:space="preserve"> </w:t>
            </w:r>
            <w:r w:rsidR="00F41769" w:rsidRPr="00FB7912">
              <w:rPr>
                <w:rStyle w:val="Hyperlink"/>
                <w:noProof/>
              </w:rPr>
              <w:t>system</w:t>
            </w:r>
            <w:r w:rsidR="00F41769" w:rsidRPr="00FB7912">
              <w:rPr>
                <w:rStyle w:val="Hyperlink"/>
                <w:noProof/>
                <w:spacing w:val="-8"/>
              </w:rPr>
              <w:t xml:space="preserve"> </w:t>
            </w:r>
            <w:r w:rsidR="00F41769" w:rsidRPr="00FB7912">
              <w:rPr>
                <w:rStyle w:val="Hyperlink"/>
                <w:noProof/>
              </w:rPr>
              <w:t>standards</w:t>
            </w:r>
            <w:r w:rsidR="00F41769" w:rsidRPr="00FB7912">
              <w:rPr>
                <w:rStyle w:val="Hyperlink"/>
                <w:noProof/>
                <w:spacing w:val="-10"/>
              </w:rPr>
              <w:t xml:space="preserve"> </w:t>
            </w:r>
            <w:r w:rsidR="00F41769" w:rsidRPr="00FB7912">
              <w:rPr>
                <w:rStyle w:val="Hyperlink"/>
                <w:noProof/>
              </w:rPr>
              <w:t>for</w:t>
            </w:r>
            <w:r w:rsidR="00F41769" w:rsidRPr="00FB7912">
              <w:rPr>
                <w:rStyle w:val="Hyperlink"/>
                <w:noProof/>
                <w:spacing w:val="-10"/>
              </w:rPr>
              <w:t xml:space="preserve"> </w:t>
            </w:r>
            <w:r w:rsidR="00F41769" w:rsidRPr="00FB7912">
              <w:rPr>
                <w:rStyle w:val="Hyperlink"/>
                <w:noProof/>
              </w:rPr>
              <w:t>a</w:t>
            </w:r>
            <w:r w:rsidR="00F41769" w:rsidRPr="00FB7912">
              <w:rPr>
                <w:rStyle w:val="Hyperlink"/>
                <w:noProof/>
                <w:spacing w:val="-8"/>
              </w:rPr>
              <w:t xml:space="preserve"> </w:t>
            </w:r>
            <w:r w:rsidR="00F41769" w:rsidRPr="00FB7912">
              <w:rPr>
                <w:rStyle w:val="Hyperlink"/>
                <w:noProof/>
                <w:spacing w:val="-2"/>
              </w:rPr>
              <w:t>State.</w:t>
            </w:r>
            <w:r w:rsidR="00F41769">
              <w:rPr>
                <w:noProof/>
                <w:webHidden/>
              </w:rPr>
              <w:tab/>
            </w:r>
            <w:r w:rsidR="00F41769">
              <w:rPr>
                <w:noProof/>
                <w:webHidden/>
              </w:rPr>
              <w:fldChar w:fldCharType="begin"/>
            </w:r>
            <w:r w:rsidR="00F41769">
              <w:rPr>
                <w:noProof/>
                <w:webHidden/>
              </w:rPr>
              <w:instrText xml:space="preserve"> PAGEREF _Toc178696548 \h </w:instrText>
            </w:r>
            <w:r w:rsidR="00F41769">
              <w:rPr>
                <w:noProof/>
                <w:webHidden/>
              </w:rPr>
            </w:r>
            <w:r w:rsidR="00F41769">
              <w:rPr>
                <w:noProof/>
                <w:webHidden/>
              </w:rPr>
              <w:fldChar w:fldCharType="separate"/>
            </w:r>
            <w:r w:rsidR="006F5695">
              <w:rPr>
                <w:noProof/>
                <w:webHidden/>
              </w:rPr>
              <w:t>27</w:t>
            </w:r>
            <w:r w:rsidR="00F41769">
              <w:rPr>
                <w:noProof/>
                <w:webHidden/>
              </w:rPr>
              <w:fldChar w:fldCharType="end"/>
            </w:r>
          </w:hyperlink>
        </w:p>
        <w:p w14:paraId="777122EF" w14:textId="278DEA7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49" w:history="1">
            <w:r w:rsidR="00F41769" w:rsidRPr="00FB7912">
              <w:rPr>
                <w:rStyle w:val="Hyperlink"/>
                <w:noProof/>
              </w:rPr>
              <w:t>Section C. Other management system standards for an institution of higher education, nonprofit organization, local government, Indian tribe, or for-profit entity.</w:t>
            </w:r>
            <w:r w:rsidR="00F41769" w:rsidRPr="00FB7912">
              <w:rPr>
                <w:rStyle w:val="Hyperlink"/>
                <w:noProof/>
                <w:shd w:val="clear" w:color="auto" w:fill="FFFFFF"/>
              </w:rPr>
              <w:t>.</w:t>
            </w:r>
            <w:r w:rsidR="00F41769">
              <w:rPr>
                <w:noProof/>
                <w:webHidden/>
              </w:rPr>
              <w:tab/>
            </w:r>
            <w:r w:rsidR="00F41769">
              <w:rPr>
                <w:noProof/>
                <w:webHidden/>
              </w:rPr>
              <w:fldChar w:fldCharType="begin"/>
            </w:r>
            <w:r w:rsidR="00F41769">
              <w:rPr>
                <w:noProof/>
                <w:webHidden/>
              </w:rPr>
              <w:instrText xml:space="preserve"> PAGEREF _Toc178696549 \h </w:instrText>
            </w:r>
            <w:r w:rsidR="00F41769">
              <w:rPr>
                <w:noProof/>
                <w:webHidden/>
              </w:rPr>
            </w:r>
            <w:r w:rsidR="00F41769">
              <w:rPr>
                <w:noProof/>
                <w:webHidden/>
              </w:rPr>
              <w:fldChar w:fldCharType="separate"/>
            </w:r>
            <w:r w:rsidR="006F5695">
              <w:rPr>
                <w:noProof/>
                <w:webHidden/>
              </w:rPr>
              <w:t>28</w:t>
            </w:r>
            <w:r w:rsidR="00F41769">
              <w:rPr>
                <w:noProof/>
                <w:webHidden/>
              </w:rPr>
              <w:fldChar w:fldCharType="end"/>
            </w:r>
          </w:hyperlink>
        </w:p>
        <w:p w14:paraId="4A562183" w14:textId="2480EFCC"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50" w:history="1">
            <w:r w:rsidR="00F41769" w:rsidRPr="00FB7912">
              <w:rPr>
                <w:rStyle w:val="Hyperlink"/>
                <w:noProof/>
              </w:rPr>
              <w:t>PROP</w:t>
            </w:r>
            <w:r w:rsidR="00F41769" w:rsidRPr="00FB7912">
              <w:rPr>
                <w:rStyle w:val="Hyperlink"/>
                <w:noProof/>
                <w:spacing w:val="-5"/>
              </w:rPr>
              <w:t xml:space="preserve"> </w:t>
            </w:r>
            <w:r w:rsidR="00F41769" w:rsidRPr="00FB7912">
              <w:rPr>
                <w:rStyle w:val="Hyperlink"/>
                <w:noProof/>
              </w:rPr>
              <w:t>Article</w:t>
            </w:r>
            <w:r w:rsidR="00F41769" w:rsidRPr="00FB7912">
              <w:rPr>
                <w:rStyle w:val="Hyperlink"/>
                <w:noProof/>
                <w:spacing w:val="-3"/>
              </w:rPr>
              <w:t xml:space="preserve"> </w:t>
            </w:r>
            <w:r w:rsidR="00F41769" w:rsidRPr="00FB7912">
              <w:rPr>
                <w:rStyle w:val="Hyperlink"/>
                <w:noProof/>
              </w:rPr>
              <w:t>III.</w:t>
            </w:r>
            <w:r w:rsidR="00F41769" w:rsidRPr="00FB7912">
              <w:rPr>
                <w:rStyle w:val="Hyperlink"/>
                <w:noProof/>
                <w:spacing w:val="-4"/>
              </w:rPr>
              <w:t xml:space="preserve"> </w:t>
            </w:r>
            <w:r w:rsidR="00F41769" w:rsidRPr="00FB7912">
              <w:rPr>
                <w:rStyle w:val="Hyperlink"/>
                <w:noProof/>
              </w:rPr>
              <w:t>Use</w:t>
            </w:r>
            <w:r w:rsidR="00F41769" w:rsidRPr="00FB7912">
              <w:rPr>
                <w:rStyle w:val="Hyperlink"/>
                <w:noProof/>
                <w:spacing w:val="-8"/>
              </w:rPr>
              <w:t xml:space="preserve"> </w:t>
            </w:r>
            <w:r w:rsidR="00F41769" w:rsidRPr="00FB7912">
              <w:rPr>
                <w:rStyle w:val="Hyperlink"/>
                <w:noProof/>
              </w:rPr>
              <w:t>and</w:t>
            </w:r>
            <w:r w:rsidR="00F41769" w:rsidRPr="00FB7912">
              <w:rPr>
                <w:rStyle w:val="Hyperlink"/>
                <w:noProof/>
                <w:spacing w:val="-5"/>
              </w:rPr>
              <w:t xml:space="preserve"> </w:t>
            </w:r>
            <w:r w:rsidR="00F41769" w:rsidRPr="00FB7912">
              <w:rPr>
                <w:rStyle w:val="Hyperlink"/>
                <w:noProof/>
              </w:rPr>
              <w:t>disposition</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real</w:t>
            </w:r>
            <w:r w:rsidR="00F41769" w:rsidRPr="00FB7912">
              <w:rPr>
                <w:rStyle w:val="Hyperlink"/>
                <w:noProof/>
                <w:spacing w:val="-3"/>
              </w:rPr>
              <w:t xml:space="preserve"> </w:t>
            </w:r>
            <w:r w:rsidR="00F41769" w:rsidRPr="00FB7912">
              <w:rPr>
                <w:rStyle w:val="Hyperlink"/>
                <w:noProof/>
              </w:rPr>
              <w:t>property.</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_Toc178696550 \h </w:instrText>
            </w:r>
            <w:r w:rsidR="00F41769">
              <w:rPr>
                <w:noProof/>
                <w:webHidden/>
              </w:rPr>
            </w:r>
            <w:r w:rsidR="00F41769">
              <w:rPr>
                <w:noProof/>
                <w:webHidden/>
              </w:rPr>
              <w:fldChar w:fldCharType="separate"/>
            </w:r>
            <w:r w:rsidR="006F5695">
              <w:rPr>
                <w:noProof/>
                <w:webHidden/>
              </w:rPr>
              <w:t>29</w:t>
            </w:r>
            <w:r w:rsidR="00F41769">
              <w:rPr>
                <w:noProof/>
                <w:webHidden/>
              </w:rPr>
              <w:fldChar w:fldCharType="end"/>
            </w:r>
          </w:hyperlink>
        </w:p>
        <w:p w14:paraId="65506DA3" w14:textId="300F9A9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1"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A.</w:t>
            </w:r>
            <w:r w:rsidR="00F41769" w:rsidRPr="00FB7912">
              <w:rPr>
                <w:rStyle w:val="Hyperlink"/>
                <w:noProof/>
                <w:spacing w:val="-4"/>
              </w:rPr>
              <w:t xml:space="preserve"> </w:t>
            </w:r>
            <w:r w:rsidR="00F41769" w:rsidRPr="00FB7912">
              <w:rPr>
                <w:rStyle w:val="Hyperlink"/>
                <w:noProof/>
              </w:rPr>
              <w:t>Use</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real</w:t>
            </w:r>
            <w:r w:rsidR="00F41769" w:rsidRPr="00FB7912">
              <w:rPr>
                <w:rStyle w:val="Hyperlink"/>
                <w:noProof/>
                <w:spacing w:val="-4"/>
              </w:rPr>
              <w:t xml:space="preserve"> </w:t>
            </w:r>
            <w:r w:rsidR="00F41769" w:rsidRPr="00FB7912">
              <w:rPr>
                <w:rStyle w:val="Hyperlink"/>
                <w:noProof/>
                <w:spacing w:val="-2"/>
              </w:rPr>
              <w:t>property.</w:t>
            </w:r>
            <w:r w:rsidR="00F41769">
              <w:rPr>
                <w:noProof/>
                <w:webHidden/>
              </w:rPr>
              <w:tab/>
            </w:r>
            <w:r w:rsidR="00F41769">
              <w:rPr>
                <w:noProof/>
                <w:webHidden/>
              </w:rPr>
              <w:fldChar w:fldCharType="begin"/>
            </w:r>
            <w:r w:rsidR="00F41769">
              <w:rPr>
                <w:noProof/>
                <w:webHidden/>
              </w:rPr>
              <w:instrText xml:space="preserve"> PAGEREF _Toc178696551 \h </w:instrText>
            </w:r>
            <w:r w:rsidR="00F41769">
              <w:rPr>
                <w:noProof/>
                <w:webHidden/>
              </w:rPr>
            </w:r>
            <w:r w:rsidR="00F41769">
              <w:rPr>
                <w:noProof/>
                <w:webHidden/>
              </w:rPr>
              <w:fldChar w:fldCharType="separate"/>
            </w:r>
            <w:r w:rsidR="006F5695">
              <w:rPr>
                <w:noProof/>
                <w:webHidden/>
              </w:rPr>
              <w:t>29</w:t>
            </w:r>
            <w:r w:rsidR="00F41769">
              <w:rPr>
                <w:noProof/>
                <w:webHidden/>
              </w:rPr>
              <w:fldChar w:fldCharType="end"/>
            </w:r>
          </w:hyperlink>
        </w:p>
        <w:p w14:paraId="598AF841" w14:textId="3363478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2" w:history="1">
            <w:r w:rsidR="00F41769" w:rsidRPr="00FB7912">
              <w:rPr>
                <w:rStyle w:val="Hyperlink"/>
                <w:noProof/>
              </w:rPr>
              <w:t>Section B. Disposition of real property.:</w:t>
            </w:r>
            <w:r w:rsidR="00F41769">
              <w:rPr>
                <w:noProof/>
                <w:webHidden/>
              </w:rPr>
              <w:tab/>
            </w:r>
            <w:r w:rsidR="00F41769">
              <w:rPr>
                <w:noProof/>
                <w:webHidden/>
              </w:rPr>
              <w:fldChar w:fldCharType="begin"/>
            </w:r>
            <w:r w:rsidR="00F41769">
              <w:rPr>
                <w:noProof/>
                <w:webHidden/>
              </w:rPr>
              <w:instrText xml:space="preserve"> PAGEREF _Toc178696552 \h </w:instrText>
            </w:r>
            <w:r w:rsidR="00F41769">
              <w:rPr>
                <w:noProof/>
                <w:webHidden/>
              </w:rPr>
            </w:r>
            <w:r w:rsidR="00F41769">
              <w:rPr>
                <w:noProof/>
                <w:webHidden/>
              </w:rPr>
              <w:fldChar w:fldCharType="separate"/>
            </w:r>
            <w:r w:rsidR="006F5695">
              <w:rPr>
                <w:noProof/>
                <w:webHidden/>
              </w:rPr>
              <w:t>29</w:t>
            </w:r>
            <w:r w:rsidR="00F41769">
              <w:rPr>
                <w:noProof/>
                <w:webHidden/>
              </w:rPr>
              <w:fldChar w:fldCharType="end"/>
            </w:r>
          </w:hyperlink>
        </w:p>
        <w:p w14:paraId="4362C0FC" w14:textId="0B9A69F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3" w:history="1">
            <w:r w:rsidR="00F41769" w:rsidRPr="00FB7912">
              <w:rPr>
                <w:rStyle w:val="Hyperlink"/>
                <w:noProof/>
              </w:rPr>
              <w:t>Section C. Appraisals.</w:t>
            </w:r>
            <w:r w:rsidR="00F41769">
              <w:rPr>
                <w:noProof/>
                <w:webHidden/>
              </w:rPr>
              <w:tab/>
            </w:r>
            <w:r w:rsidR="00F41769">
              <w:rPr>
                <w:noProof/>
                <w:webHidden/>
              </w:rPr>
              <w:fldChar w:fldCharType="begin"/>
            </w:r>
            <w:r w:rsidR="00F41769">
              <w:rPr>
                <w:noProof/>
                <w:webHidden/>
              </w:rPr>
              <w:instrText xml:space="preserve"> PAGEREF _Toc178696553 \h </w:instrText>
            </w:r>
            <w:r w:rsidR="00F41769">
              <w:rPr>
                <w:noProof/>
                <w:webHidden/>
              </w:rPr>
            </w:r>
            <w:r w:rsidR="00F41769">
              <w:rPr>
                <w:noProof/>
                <w:webHidden/>
              </w:rPr>
              <w:fldChar w:fldCharType="separate"/>
            </w:r>
            <w:r w:rsidR="006F5695">
              <w:rPr>
                <w:noProof/>
                <w:webHidden/>
              </w:rPr>
              <w:t>29</w:t>
            </w:r>
            <w:r w:rsidR="00F41769">
              <w:rPr>
                <w:noProof/>
                <w:webHidden/>
              </w:rPr>
              <w:fldChar w:fldCharType="end"/>
            </w:r>
          </w:hyperlink>
        </w:p>
        <w:p w14:paraId="3E92688D" w14:textId="6FBD93AA"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54" w:history="1">
            <w:r w:rsidR="00F41769" w:rsidRPr="00FB7912">
              <w:rPr>
                <w:rStyle w:val="Hyperlink"/>
                <w:noProof/>
              </w:rPr>
              <w:t>PROP</w:t>
            </w:r>
            <w:r w:rsidR="00F41769" w:rsidRPr="00FB7912">
              <w:rPr>
                <w:rStyle w:val="Hyperlink"/>
                <w:noProof/>
                <w:spacing w:val="-12"/>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IV.</w:t>
            </w:r>
            <w:r w:rsidR="00F41769" w:rsidRPr="00FB7912">
              <w:rPr>
                <w:rStyle w:val="Hyperlink"/>
                <w:noProof/>
                <w:spacing w:val="-6"/>
              </w:rPr>
              <w:t xml:space="preserve"> </w:t>
            </w:r>
            <w:r w:rsidR="00F41769" w:rsidRPr="00FB7912">
              <w:rPr>
                <w:rStyle w:val="Hyperlink"/>
                <w:noProof/>
              </w:rPr>
              <w:t>Use</w:t>
            </w:r>
            <w:r w:rsidR="00F41769" w:rsidRPr="00FB7912">
              <w:rPr>
                <w:rStyle w:val="Hyperlink"/>
                <w:noProof/>
                <w:spacing w:val="-6"/>
              </w:rPr>
              <w:t xml:space="preserve"> </w:t>
            </w:r>
            <w:r w:rsidR="00F41769" w:rsidRPr="00FB7912">
              <w:rPr>
                <w:rStyle w:val="Hyperlink"/>
                <w:noProof/>
              </w:rPr>
              <w:t>and</w:t>
            </w:r>
            <w:r w:rsidR="00F41769" w:rsidRPr="00FB7912">
              <w:rPr>
                <w:rStyle w:val="Hyperlink"/>
                <w:noProof/>
                <w:spacing w:val="-6"/>
              </w:rPr>
              <w:t xml:space="preserve"> </w:t>
            </w:r>
            <w:r w:rsidR="00F41769" w:rsidRPr="00FB7912">
              <w:rPr>
                <w:rStyle w:val="Hyperlink"/>
                <w:noProof/>
              </w:rPr>
              <w:t>disposition</w:t>
            </w:r>
            <w:r w:rsidR="00F41769" w:rsidRPr="00FB7912">
              <w:rPr>
                <w:rStyle w:val="Hyperlink"/>
                <w:noProof/>
                <w:spacing w:val="-7"/>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equipment</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7"/>
              </w:rPr>
              <w:t xml:space="preserve"> </w:t>
            </w:r>
            <w:r w:rsidR="00F41769" w:rsidRPr="00FB7912">
              <w:rPr>
                <w:rStyle w:val="Hyperlink"/>
                <w:noProof/>
              </w:rPr>
              <w:t>supplies.</w:t>
            </w:r>
            <w:r w:rsidR="00F41769" w:rsidRPr="00FB7912">
              <w:rPr>
                <w:rStyle w:val="Hyperlink"/>
                <w:noProof/>
                <w:spacing w:val="-8"/>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_Toc178696554 \h </w:instrText>
            </w:r>
            <w:r w:rsidR="00F41769">
              <w:rPr>
                <w:noProof/>
                <w:webHidden/>
              </w:rPr>
            </w:r>
            <w:r w:rsidR="00F41769">
              <w:rPr>
                <w:noProof/>
                <w:webHidden/>
              </w:rPr>
              <w:fldChar w:fldCharType="separate"/>
            </w:r>
            <w:r w:rsidR="006F5695">
              <w:rPr>
                <w:noProof/>
                <w:webHidden/>
              </w:rPr>
              <w:t>30</w:t>
            </w:r>
            <w:r w:rsidR="00F41769">
              <w:rPr>
                <w:noProof/>
                <w:webHidden/>
              </w:rPr>
              <w:fldChar w:fldCharType="end"/>
            </w:r>
          </w:hyperlink>
        </w:p>
        <w:p w14:paraId="11C1BD5F" w14:textId="3ADD579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5"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Property</w:t>
            </w:r>
            <w:r w:rsidR="00F41769" w:rsidRPr="00FB7912">
              <w:rPr>
                <w:rStyle w:val="Hyperlink"/>
                <w:noProof/>
                <w:spacing w:val="-5"/>
              </w:rPr>
              <w:t xml:space="preserve"> </w:t>
            </w:r>
            <w:r w:rsidR="00F41769" w:rsidRPr="00FB7912">
              <w:rPr>
                <w:rStyle w:val="Hyperlink"/>
                <w:noProof/>
              </w:rPr>
              <w:t>subject</w:t>
            </w:r>
            <w:r w:rsidR="00F41769" w:rsidRPr="00FB7912">
              <w:rPr>
                <w:rStyle w:val="Hyperlink"/>
                <w:noProof/>
                <w:spacing w:val="-6"/>
              </w:rPr>
              <w:t xml:space="preserve"> </w:t>
            </w:r>
            <w:r w:rsidR="00F41769" w:rsidRPr="00FB7912">
              <w:rPr>
                <w:rStyle w:val="Hyperlink"/>
                <w:noProof/>
              </w:rPr>
              <w:t>to</w:t>
            </w:r>
            <w:r w:rsidR="00F41769" w:rsidRPr="00FB7912">
              <w:rPr>
                <w:rStyle w:val="Hyperlink"/>
                <w:noProof/>
                <w:spacing w:val="-6"/>
              </w:rPr>
              <w:t xml:space="preserve"> </w:t>
            </w:r>
            <w:r w:rsidR="00F41769" w:rsidRPr="00FB7912">
              <w:rPr>
                <w:rStyle w:val="Hyperlink"/>
                <w:noProof/>
              </w:rPr>
              <w:t>this</w:t>
            </w:r>
            <w:r w:rsidR="00F41769" w:rsidRPr="00FB7912">
              <w:rPr>
                <w:rStyle w:val="Hyperlink"/>
                <w:noProof/>
                <w:spacing w:val="-7"/>
              </w:rPr>
              <w:t xml:space="preserve"> </w:t>
            </w:r>
            <w:r w:rsidR="00F41769" w:rsidRPr="00FB7912">
              <w:rPr>
                <w:rStyle w:val="Hyperlink"/>
                <w:noProof/>
              </w:rPr>
              <w:t>article.</w:t>
            </w:r>
            <w:r w:rsidR="00F41769">
              <w:rPr>
                <w:noProof/>
                <w:webHidden/>
              </w:rPr>
              <w:tab/>
            </w:r>
            <w:r w:rsidR="00F41769">
              <w:rPr>
                <w:noProof/>
                <w:webHidden/>
              </w:rPr>
              <w:fldChar w:fldCharType="begin"/>
            </w:r>
            <w:r w:rsidR="00F41769">
              <w:rPr>
                <w:noProof/>
                <w:webHidden/>
              </w:rPr>
              <w:instrText xml:space="preserve"> PAGEREF _Toc178696555 \h </w:instrText>
            </w:r>
            <w:r w:rsidR="00F41769">
              <w:rPr>
                <w:noProof/>
                <w:webHidden/>
              </w:rPr>
            </w:r>
            <w:r w:rsidR="00F41769">
              <w:rPr>
                <w:noProof/>
                <w:webHidden/>
              </w:rPr>
              <w:fldChar w:fldCharType="separate"/>
            </w:r>
            <w:r w:rsidR="006F5695">
              <w:rPr>
                <w:noProof/>
                <w:webHidden/>
              </w:rPr>
              <w:t>30</w:t>
            </w:r>
            <w:r w:rsidR="00F41769">
              <w:rPr>
                <w:noProof/>
                <w:webHidden/>
              </w:rPr>
              <w:fldChar w:fldCharType="end"/>
            </w:r>
          </w:hyperlink>
        </w:p>
        <w:p w14:paraId="508A9850" w14:textId="67010C3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6" w:history="1">
            <w:r w:rsidR="00F41769" w:rsidRPr="00FB7912">
              <w:rPr>
                <w:rStyle w:val="Hyperlink"/>
                <w:noProof/>
              </w:rPr>
              <w:t>Section</w:t>
            </w:r>
            <w:r w:rsidR="00F41769" w:rsidRPr="00FB7912">
              <w:rPr>
                <w:rStyle w:val="Hyperlink"/>
                <w:noProof/>
                <w:spacing w:val="-8"/>
              </w:rPr>
              <w:t xml:space="preserve"> </w:t>
            </w:r>
            <w:r w:rsidR="00F41769" w:rsidRPr="00FB7912">
              <w:rPr>
                <w:rStyle w:val="Hyperlink"/>
                <w:noProof/>
              </w:rPr>
              <w:t>B.</w:t>
            </w:r>
            <w:r w:rsidR="00F41769" w:rsidRPr="00FB7912">
              <w:rPr>
                <w:rStyle w:val="Hyperlink"/>
                <w:noProof/>
                <w:spacing w:val="-7"/>
              </w:rPr>
              <w:t xml:space="preserve"> </w:t>
            </w:r>
            <w:r w:rsidR="00F41769" w:rsidRPr="00FB7912">
              <w:rPr>
                <w:rStyle w:val="Hyperlink"/>
                <w:noProof/>
              </w:rPr>
              <w:t>Requirements</w:t>
            </w:r>
            <w:r w:rsidR="00F41769" w:rsidRPr="00FB7912">
              <w:rPr>
                <w:rStyle w:val="Hyperlink"/>
                <w:noProof/>
                <w:spacing w:val="-6"/>
              </w:rPr>
              <w:t xml:space="preserve"> </w:t>
            </w:r>
            <w:r w:rsidR="00F41769" w:rsidRPr="00FB7912">
              <w:rPr>
                <w:rStyle w:val="Hyperlink"/>
                <w:noProof/>
              </w:rPr>
              <w:t>for</w:t>
            </w:r>
            <w:r w:rsidR="00F41769" w:rsidRPr="00FB7912">
              <w:rPr>
                <w:rStyle w:val="Hyperlink"/>
                <w:noProof/>
                <w:spacing w:val="-9"/>
              </w:rPr>
              <w:t xml:space="preserve"> </w:t>
            </w:r>
            <w:r w:rsidR="00F41769" w:rsidRPr="00FB7912">
              <w:rPr>
                <w:rStyle w:val="Hyperlink"/>
                <w:noProof/>
              </w:rPr>
              <w:t>a</w:t>
            </w:r>
            <w:r w:rsidR="00F41769" w:rsidRPr="00FB7912">
              <w:rPr>
                <w:rStyle w:val="Hyperlink"/>
                <w:noProof/>
                <w:spacing w:val="-7"/>
              </w:rPr>
              <w:t xml:space="preserve"> </w:t>
            </w:r>
            <w:r w:rsidR="00F41769" w:rsidRPr="00FB7912">
              <w:rPr>
                <w:rStyle w:val="Hyperlink"/>
                <w:noProof/>
              </w:rPr>
              <w:t>State’s</w:t>
            </w:r>
            <w:r w:rsidR="00F41769" w:rsidRPr="00FB7912">
              <w:rPr>
                <w:rStyle w:val="Hyperlink"/>
                <w:noProof/>
                <w:spacing w:val="-8"/>
              </w:rPr>
              <w:t xml:space="preserve"> </w:t>
            </w:r>
            <w:r w:rsidR="00F41769" w:rsidRPr="00FB7912">
              <w:rPr>
                <w:rStyle w:val="Hyperlink"/>
                <w:noProof/>
              </w:rPr>
              <w:t>use</w:t>
            </w:r>
            <w:r w:rsidR="00F41769" w:rsidRPr="00FB7912">
              <w:rPr>
                <w:rStyle w:val="Hyperlink"/>
                <w:noProof/>
                <w:spacing w:val="-8"/>
              </w:rPr>
              <w:t xml:space="preserve"> </w:t>
            </w:r>
            <w:r w:rsidR="00F41769" w:rsidRPr="00FB7912">
              <w:rPr>
                <w:rStyle w:val="Hyperlink"/>
                <w:noProof/>
              </w:rPr>
              <w:t>and</w:t>
            </w:r>
            <w:r w:rsidR="00F41769" w:rsidRPr="00FB7912">
              <w:rPr>
                <w:rStyle w:val="Hyperlink"/>
                <w:noProof/>
                <w:spacing w:val="-8"/>
              </w:rPr>
              <w:t xml:space="preserve"> </w:t>
            </w:r>
            <w:r w:rsidR="00F41769" w:rsidRPr="00FB7912">
              <w:rPr>
                <w:rStyle w:val="Hyperlink"/>
                <w:noProof/>
              </w:rPr>
              <w:t>disposition</w:t>
            </w:r>
            <w:r w:rsidR="00F41769" w:rsidRPr="00FB7912">
              <w:rPr>
                <w:rStyle w:val="Hyperlink"/>
                <w:noProof/>
                <w:spacing w:val="-8"/>
              </w:rPr>
              <w:t xml:space="preserve"> </w:t>
            </w:r>
            <w:r w:rsidR="00F41769" w:rsidRPr="00FB7912">
              <w:rPr>
                <w:rStyle w:val="Hyperlink"/>
                <w:noProof/>
              </w:rPr>
              <w:t>of</w:t>
            </w:r>
            <w:r w:rsidR="00F41769" w:rsidRPr="00FB7912">
              <w:rPr>
                <w:rStyle w:val="Hyperlink"/>
                <w:noProof/>
                <w:spacing w:val="-9"/>
              </w:rPr>
              <w:t xml:space="preserve"> </w:t>
            </w:r>
            <w:r w:rsidR="00F41769" w:rsidRPr="00FB7912">
              <w:rPr>
                <w:rStyle w:val="Hyperlink"/>
                <w:noProof/>
              </w:rPr>
              <w:t>equipment.</w:t>
            </w:r>
            <w:r w:rsidR="00F41769">
              <w:rPr>
                <w:noProof/>
                <w:webHidden/>
              </w:rPr>
              <w:tab/>
            </w:r>
            <w:r w:rsidR="00F41769">
              <w:rPr>
                <w:noProof/>
                <w:webHidden/>
              </w:rPr>
              <w:fldChar w:fldCharType="begin"/>
            </w:r>
            <w:r w:rsidR="00F41769">
              <w:rPr>
                <w:noProof/>
                <w:webHidden/>
              </w:rPr>
              <w:instrText xml:space="preserve"> PAGEREF _Toc178696556 \h </w:instrText>
            </w:r>
            <w:r w:rsidR="00F41769">
              <w:rPr>
                <w:noProof/>
                <w:webHidden/>
              </w:rPr>
            </w:r>
            <w:r w:rsidR="00F41769">
              <w:rPr>
                <w:noProof/>
                <w:webHidden/>
              </w:rPr>
              <w:fldChar w:fldCharType="separate"/>
            </w:r>
            <w:r w:rsidR="006F5695">
              <w:rPr>
                <w:noProof/>
                <w:webHidden/>
              </w:rPr>
              <w:t>30</w:t>
            </w:r>
            <w:r w:rsidR="00F41769">
              <w:rPr>
                <w:noProof/>
                <w:webHidden/>
              </w:rPr>
              <w:fldChar w:fldCharType="end"/>
            </w:r>
          </w:hyperlink>
        </w:p>
        <w:p w14:paraId="700214BE" w14:textId="4581700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7"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3"/>
              </w:rPr>
              <w:t xml:space="preserve"> </w:t>
            </w:r>
            <w:r w:rsidR="00F41769" w:rsidRPr="00FB7912">
              <w:rPr>
                <w:rStyle w:val="Hyperlink"/>
                <w:noProof/>
              </w:rPr>
              <w:t>Use</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equipment</w:t>
            </w:r>
            <w:r w:rsidR="00F41769" w:rsidRPr="00FB7912">
              <w:rPr>
                <w:rStyle w:val="Hyperlink"/>
                <w:noProof/>
                <w:spacing w:val="-4"/>
              </w:rPr>
              <w:t xml:space="preserve"> </w:t>
            </w:r>
            <w:r w:rsidR="00F41769" w:rsidRPr="00FB7912">
              <w:rPr>
                <w:rStyle w:val="Hyperlink"/>
                <w:noProof/>
              </w:rPr>
              <w:t>by</w:t>
            </w:r>
            <w:r w:rsidR="00F41769" w:rsidRPr="00FB7912">
              <w:rPr>
                <w:rStyle w:val="Hyperlink"/>
                <w:noProof/>
                <w:spacing w:val="-3"/>
              </w:rPr>
              <w:t xml:space="preserve"> </w:t>
            </w:r>
            <w:r w:rsidR="00F41769" w:rsidRPr="00FB7912">
              <w:rPr>
                <w:rStyle w:val="Hyperlink"/>
                <w:noProof/>
              </w:rPr>
              <w:t>an</w:t>
            </w:r>
            <w:r w:rsidR="00F41769" w:rsidRPr="00FB7912">
              <w:rPr>
                <w:rStyle w:val="Hyperlink"/>
                <w:noProof/>
                <w:spacing w:val="-3"/>
              </w:rPr>
              <w:t xml:space="preserve"> </w:t>
            </w:r>
            <w:r w:rsidR="00F41769" w:rsidRPr="00FB7912">
              <w:rPr>
                <w:rStyle w:val="Hyperlink"/>
                <w:noProof/>
              </w:rPr>
              <w:t>institution</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higher</w:t>
            </w:r>
            <w:r w:rsidR="00F41769" w:rsidRPr="00FB7912">
              <w:rPr>
                <w:rStyle w:val="Hyperlink"/>
                <w:noProof/>
                <w:spacing w:val="-4"/>
              </w:rPr>
              <w:t xml:space="preserve"> </w:t>
            </w:r>
            <w:r w:rsidR="00F41769" w:rsidRPr="00FB7912">
              <w:rPr>
                <w:rStyle w:val="Hyperlink"/>
                <w:noProof/>
              </w:rPr>
              <w:t>education,</w:t>
            </w:r>
            <w:r w:rsidR="00F41769" w:rsidRPr="00FB7912">
              <w:rPr>
                <w:rStyle w:val="Hyperlink"/>
                <w:noProof/>
                <w:spacing w:val="-3"/>
              </w:rPr>
              <w:t xml:space="preserve"> </w:t>
            </w:r>
            <w:r w:rsidR="00F41769" w:rsidRPr="00FB7912">
              <w:rPr>
                <w:rStyle w:val="Hyperlink"/>
                <w:noProof/>
              </w:rPr>
              <w:t>nonprofit</w:t>
            </w:r>
            <w:r w:rsidR="00F41769" w:rsidRPr="00FB7912">
              <w:rPr>
                <w:rStyle w:val="Hyperlink"/>
                <w:noProof/>
                <w:spacing w:val="-4"/>
              </w:rPr>
              <w:t xml:space="preserve"> </w:t>
            </w:r>
            <w:r w:rsidR="00F41769" w:rsidRPr="00FB7912">
              <w:rPr>
                <w:rStyle w:val="Hyperlink"/>
                <w:noProof/>
              </w:rPr>
              <w:t>organization,</w:t>
            </w:r>
            <w:r w:rsidR="00F41769" w:rsidRPr="00FB7912">
              <w:rPr>
                <w:rStyle w:val="Hyperlink"/>
                <w:noProof/>
                <w:spacing w:val="-3"/>
              </w:rPr>
              <w:t xml:space="preserve"> </w:t>
            </w:r>
            <w:r w:rsidR="00F41769" w:rsidRPr="00FB7912">
              <w:rPr>
                <w:rStyle w:val="Hyperlink"/>
                <w:noProof/>
              </w:rPr>
              <w:t>local government, Indian tribe, or for-profit entity</w:t>
            </w:r>
            <w:r w:rsidR="00F41769">
              <w:rPr>
                <w:noProof/>
                <w:webHidden/>
              </w:rPr>
              <w:tab/>
            </w:r>
            <w:r w:rsidR="00F41769">
              <w:rPr>
                <w:noProof/>
                <w:webHidden/>
              </w:rPr>
              <w:fldChar w:fldCharType="begin"/>
            </w:r>
            <w:r w:rsidR="00F41769">
              <w:rPr>
                <w:noProof/>
                <w:webHidden/>
              </w:rPr>
              <w:instrText xml:space="preserve"> PAGEREF _Toc178696557 \h </w:instrText>
            </w:r>
            <w:r w:rsidR="00F41769">
              <w:rPr>
                <w:noProof/>
                <w:webHidden/>
              </w:rPr>
            </w:r>
            <w:r w:rsidR="00F41769">
              <w:rPr>
                <w:noProof/>
                <w:webHidden/>
              </w:rPr>
              <w:fldChar w:fldCharType="separate"/>
            </w:r>
            <w:r w:rsidR="006F5695">
              <w:rPr>
                <w:noProof/>
                <w:webHidden/>
              </w:rPr>
              <w:t>30</w:t>
            </w:r>
            <w:r w:rsidR="00F41769">
              <w:rPr>
                <w:noProof/>
                <w:webHidden/>
              </w:rPr>
              <w:fldChar w:fldCharType="end"/>
            </w:r>
          </w:hyperlink>
        </w:p>
        <w:p w14:paraId="1AE2BB81" w14:textId="04C214C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8" w:history="1">
            <w:r w:rsidR="00F41769" w:rsidRPr="00FB7912">
              <w:rPr>
                <w:rStyle w:val="Hyperlink"/>
                <w:noProof/>
              </w:rPr>
              <w:t>Section D. Disposition of equipment by an institution of higher education, nonprofit organization, local</w:t>
            </w:r>
            <w:r w:rsidR="00F41769" w:rsidRPr="00FB7912">
              <w:rPr>
                <w:rStyle w:val="Hyperlink"/>
                <w:noProof/>
                <w:spacing w:val="-3"/>
              </w:rPr>
              <w:t xml:space="preserve"> </w:t>
            </w:r>
            <w:r w:rsidR="00F41769" w:rsidRPr="00FB7912">
              <w:rPr>
                <w:rStyle w:val="Hyperlink"/>
                <w:noProof/>
              </w:rPr>
              <w:t>government,</w:t>
            </w:r>
            <w:r w:rsidR="00F41769" w:rsidRPr="00FB7912">
              <w:rPr>
                <w:rStyle w:val="Hyperlink"/>
                <w:noProof/>
                <w:spacing w:val="-4"/>
              </w:rPr>
              <w:t xml:space="preserve"> </w:t>
            </w:r>
            <w:r w:rsidR="00F41769" w:rsidRPr="00FB7912">
              <w:rPr>
                <w:rStyle w:val="Hyperlink"/>
                <w:noProof/>
              </w:rPr>
              <w:t>Indian</w:t>
            </w:r>
            <w:r w:rsidR="00F41769" w:rsidRPr="00FB7912">
              <w:rPr>
                <w:rStyle w:val="Hyperlink"/>
                <w:noProof/>
                <w:spacing w:val="-2"/>
              </w:rPr>
              <w:t xml:space="preserve"> </w:t>
            </w:r>
            <w:r w:rsidR="00F41769" w:rsidRPr="00FB7912">
              <w:rPr>
                <w:rStyle w:val="Hyperlink"/>
                <w:noProof/>
              </w:rPr>
              <w:t>tribe,</w:t>
            </w:r>
            <w:r w:rsidR="00F41769" w:rsidRPr="00FB7912">
              <w:rPr>
                <w:rStyle w:val="Hyperlink"/>
                <w:noProof/>
                <w:spacing w:val="-4"/>
              </w:rPr>
              <w:t xml:space="preserve"> </w:t>
            </w:r>
            <w:r w:rsidR="00F41769" w:rsidRPr="00FB7912">
              <w:rPr>
                <w:rStyle w:val="Hyperlink"/>
                <w:noProof/>
              </w:rPr>
              <w:t>or</w:t>
            </w:r>
            <w:r w:rsidR="00F41769" w:rsidRPr="00FB7912">
              <w:rPr>
                <w:rStyle w:val="Hyperlink"/>
                <w:noProof/>
                <w:spacing w:val="-4"/>
              </w:rPr>
              <w:t xml:space="preserve"> </w:t>
            </w:r>
            <w:r w:rsidR="00F41769" w:rsidRPr="00FB7912">
              <w:rPr>
                <w:rStyle w:val="Hyperlink"/>
                <w:noProof/>
              </w:rPr>
              <w:t>for-profit</w:t>
            </w:r>
            <w:r w:rsidR="00F41769" w:rsidRPr="00FB7912">
              <w:rPr>
                <w:rStyle w:val="Hyperlink"/>
                <w:noProof/>
                <w:spacing w:val="-4"/>
              </w:rPr>
              <w:t xml:space="preserve"> </w:t>
            </w:r>
            <w:r w:rsidR="00F41769" w:rsidRPr="00FB7912">
              <w:rPr>
                <w:rStyle w:val="Hyperlink"/>
                <w:noProof/>
              </w:rPr>
              <w:t>entity..</w:t>
            </w:r>
            <w:r w:rsidR="00F41769">
              <w:rPr>
                <w:noProof/>
                <w:webHidden/>
              </w:rPr>
              <w:tab/>
            </w:r>
            <w:r w:rsidR="00F41769">
              <w:rPr>
                <w:noProof/>
                <w:webHidden/>
              </w:rPr>
              <w:fldChar w:fldCharType="begin"/>
            </w:r>
            <w:r w:rsidR="00F41769">
              <w:rPr>
                <w:noProof/>
                <w:webHidden/>
              </w:rPr>
              <w:instrText xml:space="preserve"> PAGEREF _Toc178696558 \h </w:instrText>
            </w:r>
            <w:r w:rsidR="00F41769">
              <w:rPr>
                <w:noProof/>
                <w:webHidden/>
              </w:rPr>
            </w:r>
            <w:r w:rsidR="00F41769">
              <w:rPr>
                <w:noProof/>
                <w:webHidden/>
              </w:rPr>
              <w:fldChar w:fldCharType="separate"/>
            </w:r>
            <w:r w:rsidR="006F5695">
              <w:rPr>
                <w:noProof/>
                <w:webHidden/>
              </w:rPr>
              <w:t>31</w:t>
            </w:r>
            <w:r w:rsidR="00F41769">
              <w:rPr>
                <w:noProof/>
                <w:webHidden/>
              </w:rPr>
              <w:fldChar w:fldCharType="end"/>
            </w:r>
          </w:hyperlink>
        </w:p>
        <w:p w14:paraId="07400EB8" w14:textId="1B3B199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59"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E.</w:t>
            </w:r>
            <w:r w:rsidR="00F41769" w:rsidRPr="00FB7912">
              <w:rPr>
                <w:rStyle w:val="Hyperlink"/>
                <w:noProof/>
                <w:spacing w:val="-10"/>
              </w:rPr>
              <w:t xml:space="preserve"> </w:t>
            </w:r>
            <w:r w:rsidR="00F41769" w:rsidRPr="00FB7912">
              <w:rPr>
                <w:rStyle w:val="Hyperlink"/>
                <w:noProof/>
              </w:rPr>
              <w:t>Use</w:t>
            </w:r>
            <w:r w:rsidR="00F41769" w:rsidRPr="00FB7912">
              <w:rPr>
                <w:rStyle w:val="Hyperlink"/>
                <w:noProof/>
                <w:spacing w:val="-12"/>
              </w:rPr>
              <w:t xml:space="preserve"> </w:t>
            </w:r>
            <w:r w:rsidR="00F41769" w:rsidRPr="00FB7912">
              <w:rPr>
                <w:rStyle w:val="Hyperlink"/>
                <w:noProof/>
              </w:rPr>
              <w:t>and</w:t>
            </w:r>
            <w:r w:rsidR="00F41769" w:rsidRPr="00FB7912">
              <w:rPr>
                <w:rStyle w:val="Hyperlink"/>
                <w:noProof/>
                <w:spacing w:val="-8"/>
              </w:rPr>
              <w:t xml:space="preserve"> </w:t>
            </w:r>
            <w:r w:rsidR="00F41769" w:rsidRPr="00FB7912">
              <w:rPr>
                <w:rStyle w:val="Hyperlink"/>
                <w:noProof/>
              </w:rPr>
              <w:t>disposition</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10"/>
              </w:rPr>
              <w:t xml:space="preserve"> </w:t>
            </w:r>
            <w:r w:rsidR="00F41769" w:rsidRPr="00FB7912">
              <w:rPr>
                <w:rStyle w:val="Hyperlink"/>
                <w:noProof/>
              </w:rPr>
              <w:t>supplies</w:t>
            </w:r>
            <w:r w:rsidR="00F41769" w:rsidRPr="00FB7912">
              <w:rPr>
                <w:rStyle w:val="Hyperlink"/>
                <w:noProof/>
                <w:spacing w:val="-10"/>
              </w:rPr>
              <w:t xml:space="preserve"> </w:t>
            </w:r>
            <w:r w:rsidR="00F41769" w:rsidRPr="00FB7912">
              <w:rPr>
                <w:rStyle w:val="Hyperlink"/>
                <w:noProof/>
              </w:rPr>
              <w:t>acquired</w:t>
            </w:r>
            <w:r w:rsidR="00F41769" w:rsidRPr="00FB7912">
              <w:rPr>
                <w:rStyle w:val="Hyperlink"/>
                <w:noProof/>
                <w:spacing w:val="-12"/>
              </w:rPr>
              <w:t xml:space="preserve"> </w:t>
            </w:r>
            <w:r w:rsidR="00F41769" w:rsidRPr="00FB7912">
              <w:rPr>
                <w:rStyle w:val="Hyperlink"/>
                <w:noProof/>
              </w:rPr>
              <w:t>under</w:t>
            </w:r>
            <w:r w:rsidR="00F41769" w:rsidRPr="00FB7912">
              <w:rPr>
                <w:rStyle w:val="Hyperlink"/>
                <w:noProof/>
                <w:spacing w:val="-9"/>
              </w:rPr>
              <w:t xml:space="preserve"> </w:t>
            </w:r>
            <w:r w:rsidR="00F41769" w:rsidRPr="00FB7912">
              <w:rPr>
                <w:rStyle w:val="Hyperlink"/>
                <w:noProof/>
              </w:rPr>
              <w:t>this</w:t>
            </w:r>
            <w:r w:rsidR="00F41769" w:rsidRPr="00FB7912">
              <w:rPr>
                <w:rStyle w:val="Hyperlink"/>
                <w:noProof/>
                <w:spacing w:val="-10"/>
              </w:rPr>
              <w:t xml:space="preserve"> </w:t>
            </w:r>
            <w:r w:rsidR="00F41769" w:rsidRPr="00FB7912">
              <w:rPr>
                <w:rStyle w:val="Hyperlink"/>
                <w:noProof/>
                <w:spacing w:val="-2"/>
              </w:rPr>
              <w:t>award.</w:t>
            </w:r>
            <w:r w:rsidR="00F41769">
              <w:rPr>
                <w:noProof/>
                <w:webHidden/>
              </w:rPr>
              <w:tab/>
            </w:r>
            <w:r w:rsidR="00F41769">
              <w:rPr>
                <w:noProof/>
                <w:webHidden/>
              </w:rPr>
              <w:fldChar w:fldCharType="begin"/>
            </w:r>
            <w:r w:rsidR="00F41769">
              <w:rPr>
                <w:noProof/>
                <w:webHidden/>
              </w:rPr>
              <w:instrText xml:space="preserve"> PAGEREF _Toc178696559 \h </w:instrText>
            </w:r>
            <w:r w:rsidR="00F41769">
              <w:rPr>
                <w:noProof/>
                <w:webHidden/>
              </w:rPr>
            </w:r>
            <w:r w:rsidR="00F41769">
              <w:rPr>
                <w:noProof/>
                <w:webHidden/>
              </w:rPr>
              <w:fldChar w:fldCharType="separate"/>
            </w:r>
            <w:r w:rsidR="006F5695">
              <w:rPr>
                <w:noProof/>
                <w:webHidden/>
              </w:rPr>
              <w:t>32</w:t>
            </w:r>
            <w:r w:rsidR="00F41769">
              <w:rPr>
                <w:noProof/>
                <w:webHidden/>
              </w:rPr>
              <w:fldChar w:fldCharType="end"/>
            </w:r>
          </w:hyperlink>
        </w:p>
        <w:p w14:paraId="3F816DEE" w14:textId="2954D0AD"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60" w:history="1">
            <w:r w:rsidR="00F41769" w:rsidRPr="00FB7912">
              <w:rPr>
                <w:rStyle w:val="Hyperlink"/>
                <w:noProof/>
              </w:rPr>
              <w:t>PROP</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V.</w:t>
            </w:r>
            <w:r w:rsidR="00F41769" w:rsidRPr="00FB7912">
              <w:rPr>
                <w:rStyle w:val="Hyperlink"/>
                <w:noProof/>
                <w:spacing w:val="-5"/>
              </w:rPr>
              <w:t xml:space="preserve"> </w:t>
            </w:r>
            <w:r w:rsidR="00F41769" w:rsidRPr="00FB7912">
              <w:rPr>
                <w:rStyle w:val="Hyperlink"/>
                <w:noProof/>
              </w:rPr>
              <w:t>Use</w:t>
            </w:r>
            <w:r w:rsidR="00F41769" w:rsidRPr="00FB7912">
              <w:rPr>
                <w:rStyle w:val="Hyperlink"/>
                <w:noProof/>
                <w:spacing w:val="-5"/>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rPr>
              <w:t>disposition</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7"/>
              </w:rPr>
              <w:t xml:space="preserve"> </w:t>
            </w:r>
            <w:r w:rsidR="00F41769" w:rsidRPr="00FB7912">
              <w:rPr>
                <w:rStyle w:val="Hyperlink"/>
                <w:noProof/>
              </w:rPr>
              <w:t>federally</w:t>
            </w:r>
            <w:r w:rsidR="00F41769" w:rsidRPr="00FB7912">
              <w:rPr>
                <w:rStyle w:val="Hyperlink"/>
                <w:noProof/>
                <w:spacing w:val="-3"/>
              </w:rPr>
              <w:t xml:space="preserve"> </w:t>
            </w:r>
            <w:r w:rsidR="00F41769" w:rsidRPr="00FB7912">
              <w:rPr>
                <w:rStyle w:val="Hyperlink"/>
                <w:noProof/>
              </w:rPr>
              <w:t>owned</w:t>
            </w:r>
            <w:r w:rsidR="00F41769" w:rsidRPr="00FB7912">
              <w:rPr>
                <w:rStyle w:val="Hyperlink"/>
                <w:noProof/>
                <w:spacing w:val="-6"/>
              </w:rPr>
              <w:t xml:space="preserve"> </w:t>
            </w:r>
            <w:r w:rsidR="00F41769" w:rsidRPr="00FB7912">
              <w:rPr>
                <w:rStyle w:val="Hyperlink"/>
                <w:noProof/>
              </w:rPr>
              <w:t>property.</w:t>
            </w:r>
            <w:r w:rsidR="00F41769" w:rsidRPr="00FB7912">
              <w:rPr>
                <w:rStyle w:val="Hyperlink"/>
                <w:noProof/>
                <w:spacing w:val="-7"/>
              </w:rPr>
              <w:t xml:space="preserve"> </w:t>
            </w:r>
            <w:r w:rsidR="00F41769" w:rsidRPr="00FB7912">
              <w:rPr>
                <w:rStyle w:val="Hyperlink"/>
                <w:noProof/>
              </w:rPr>
              <w:t>(SEPTEMBER</w:t>
            </w:r>
            <w:r w:rsidR="00F41769" w:rsidRPr="00FB7912">
              <w:rPr>
                <w:rStyle w:val="Hyperlink"/>
                <w:noProof/>
                <w:spacing w:val="-4"/>
              </w:rPr>
              <w:t xml:space="preserve"> </w:t>
            </w:r>
            <w:r w:rsidR="00F41769" w:rsidRPr="00FB7912">
              <w:rPr>
                <w:rStyle w:val="Hyperlink"/>
                <w:noProof/>
                <w:spacing w:val="-2"/>
              </w:rPr>
              <w:t>2017)</w:t>
            </w:r>
            <w:r w:rsidR="00F41769">
              <w:rPr>
                <w:noProof/>
                <w:webHidden/>
              </w:rPr>
              <w:tab/>
            </w:r>
            <w:r w:rsidR="00F41769">
              <w:rPr>
                <w:noProof/>
                <w:webHidden/>
              </w:rPr>
              <w:fldChar w:fldCharType="begin"/>
            </w:r>
            <w:r w:rsidR="00F41769">
              <w:rPr>
                <w:noProof/>
                <w:webHidden/>
              </w:rPr>
              <w:instrText xml:space="preserve"> PAGEREF _Toc178696560 \h </w:instrText>
            </w:r>
            <w:r w:rsidR="00F41769">
              <w:rPr>
                <w:noProof/>
                <w:webHidden/>
              </w:rPr>
            </w:r>
            <w:r w:rsidR="00F41769">
              <w:rPr>
                <w:noProof/>
                <w:webHidden/>
              </w:rPr>
              <w:fldChar w:fldCharType="separate"/>
            </w:r>
            <w:r w:rsidR="006F5695">
              <w:rPr>
                <w:noProof/>
                <w:webHidden/>
              </w:rPr>
              <w:t>32</w:t>
            </w:r>
            <w:r w:rsidR="00F41769">
              <w:rPr>
                <w:noProof/>
                <w:webHidden/>
              </w:rPr>
              <w:fldChar w:fldCharType="end"/>
            </w:r>
          </w:hyperlink>
        </w:p>
        <w:p w14:paraId="63630911" w14:textId="701A5CD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61"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A.</w:t>
            </w:r>
            <w:r w:rsidR="00F41769" w:rsidRPr="00FB7912">
              <w:rPr>
                <w:rStyle w:val="Hyperlink"/>
                <w:noProof/>
                <w:spacing w:val="-3"/>
              </w:rPr>
              <w:t xml:space="preserve"> </w:t>
            </w:r>
            <w:r w:rsidR="00F41769" w:rsidRPr="00FB7912">
              <w:rPr>
                <w:rStyle w:val="Hyperlink"/>
                <w:noProof/>
              </w:rPr>
              <w:t>Use.</w:t>
            </w:r>
            <w:r w:rsidR="00F41769">
              <w:rPr>
                <w:noProof/>
                <w:webHidden/>
              </w:rPr>
              <w:tab/>
            </w:r>
            <w:r w:rsidR="00F41769">
              <w:rPr>
                <w:noProof/>
                <w:webHidden/>
              </w:rPr>
              <w:fldChar w:fldCharType="begin"/>
            </w:r>
            <w:r w:rsidR="00F41769">
              <w:rPr>
                <w:noProof/>
                <w:webHidden/>
              </w:rPr>
              <w:instrText xml:space="preserve"> PAGEREF _Toc178696561 \h </w:instrText>
            </w:r>
            <w:r w:rsidR="00F41769">
              <w:rPr>
                <w:noProof/>
                <w:webHidden/>
              </w:rPr>
            </w:r>
            <w:r w:rsidR="00F41769">
              <w:rPr>
                <w:noProof/>
                <w:webHidden/>
              </w:rPr>
              <w:fldChar w:fldCharType="separate"/>
            </w:r>
            <w:r w:rsidR="006F5695">
              <w:rPr>
                <w:noProof/>
                <w:webHidden/>
              </w:rPr>
              <w:t>32</w:t>
            </w:r>
            <w:r w:rsidR="00F41769">
              <w:rPr>
                <w:noProof/>
                <w:webHidden/>
              </w:rPr>
              <w:fldChar w:fldCharType="end"/>
            </w:r>
          </w:hyperlink>
        </w:p>
        <w:p w14:paraId="695FC78F" w14:textId="5BA6F3A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62"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Disposition.:</w:t>
            </w:r>
            <w:r w:rsidR="00F41769">
              <w:rPr>
                <w:noProof/>
                <w:webHidden/>
              </w:rPr>
              <w:tab/>
            </w:r>
            <w:r w:rsidR="00F41769">
              <w:rPr>
                <w:noProof/>
                <w:webHidden/>
              </w:rPr>
              <w:fldChar w:fldCharType="begin"/>
            </w:r>
            <w:r w:rsidR="00F41769">
              <w:rPr>
                <w:noProof/>
                <w:webHidden/>
              </w:rPr>
              <w:instrText xml:space="preserve"> PAGEREF _Toc178696562 \h </w:instrText>
            </w:r>
            <w:r w:rsidR="00F41769">
              <w:rPr>
                <w:noProof/>
                <w:webHidden/>
              </w:rPr>
            </w:r>
            <w:r w:rsidR="00F41769">
              <w:rPr>
                <w:noProof/>
                <w:webHidden/>
              </w:rPr>
              <w:fldChar w:fldCharType="separate"/>
            </w:r>
            <w:r w:rsidR="006F5695">
              <w:rPr>
                <w:noProof/>
                <w:webHidden/>
              </w:rPr>
              <w:t>33</w:t>
            </w:r>
            <w:r w:rsidR="00F41769">
              <w:rPr>
                <w:noProof/>
                <w:webHidden/>
              </w:rPr>
              <w:fldChar w:fldCharType="end"/>
            </w:r>
          </w:hyperlink>
        </w:p>
        <w:p w14:paraId="1A77B8DB" w14:textId="25C5D727"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63" w:history="1">
            <w:r w:rsidR="00F41769" w:rsidRPr="00FB7912">
              <w:rPr>
                <w:rStyle w:val="Hyperlink"/>
                <w:noProof/>
              </w:rPr>
              <w:t>PROP</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VI.</w:t>
            </w:r>
            <w:r w:rsidR="00F41769" w:rsidRPr="00FB7912">
              <w:rPr>
                <w:rStyle w:val="Hyperlink"/>
                <w:noProof/>
                <w:spacing w:val="-10"/>
              </w:rPr>
              <w:t xml:space="preserve"> </w:t>
            </w:r>
            <w:r w:rsidR="00F41769" w:rsidRPr="00FB7912">
              <w:rPr>
                <w:rStyle w:val="Hyperlink"/>
                <w:noProof/>
              </w:rPr>
              <w:t>Intangible</w:t>
            </w:r>
            <w:r w:rsidR="00F41769" w:rsidRPr="00FB7912">
              <w:rPr>
                <w:rStyle w:val="Hyperlink"/>
                <w:noProof/>
                <w:spacing w:val="-7"/>
              </w:rPr>
              <w:t xml:space="preserve"> </w:t>
            </w:r>
            <w:r w:rsidR="00F41769" w:rsidRPr="00FB7912">
              <w:rPr>
                <w:rStyle w:val="Hyperlink"/>
                <w:noProof/>
              </w:rPr>
              <w:t>property.</w:t>
            </w:r>
            <w:r w:rsidR="00F41769" w:rsidRPr="00FB7912">
              <w:rPr>
                <w:rStyle w:val="Hyperlink"/>
                <w:noProof/>
                <w:spacing w:val="-7"/>
              </w:rPr>
              <w:t xml:space="preserve"> </w:t>
            </w:r>
            <w:r w:rsidR="00F41769" w:rsidRPr="00FB7912">
              <w:rPr>
                <w:rStyle w:val="Hyperlink"/>
                <w:noProof/>
              </w:rPr>
              <w:t>(SEPTEMBER</w:t>
            </w:r>
            <w:r w:rsidR="00F41769" w:rsidRPr="00FB7912">
              <w:rPr>
                <w:rStyle w:val="Hyperlink"/>
                <w:noProof/>
                <w:spacing w:val="-2"/>
              </w:rPr>
              <w:t xml:space="preserve"> 2023)</w:t>
            </w:r>
            <w:r w:rsidR="00F41769">
              <w:rPr>
                <w:noProof/>
                <w:webHidden/>
              </w:rPr>
              <w:tab/>
            </w:r>
            <w:r w:rsidR="00F41769">
              <w:rPr>
                <w:noProof/>
                <w:webHidden/>
              </w:rPr>
              <w:fldChar w:fldCharType="begin"/>
            </w:r>
            <w:r w:rsidR="00F41769">
              <w:rPr>
                <w:noProof/>
                <w:webHidden/>
              </w:rPr>
              <w:instrText xml:space="preserve"> PAGEREF _Toc178696563 \h </w:instrText>
            </w:r>
            <w:r w:rsidR="00F41769">
              <w:rPr>
                <w:noProof/>
                <w:webHidden/>
              </w:rPr>
            </w:r>
            <w:r w:rsidR="00F41769">
              <w:rPr>
                <w:noProof/>
                <w:webHidden/>
              </w:rPr>
              <w:fldChar w:fldCharType="separate"/>
            </w:r>
            <w:r w:rsidR="006F5695">
              <w:rPr>
                <w:noProof/>
                <w:webHidden/>
              </w:rPr>
              <w:t>33</w:t>
            </w:r>
            <w:r w:rsidR="00F41769">
              <w:rPr>
                <w:noProof/>
                <w:webHidden/>
              </w:rPr>
              <w:fldChar w:fldCharType="end"/>
            </w:r>
          </w:hyperlink>
        </w:p>
        <w:p w14:paraId="7DFB5F5B" w14:textId="7A23FB9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64" w:history="1">
            <w:r w:rsidR="00F41769" w:rsidRPr="00FB7912">
              <w:rPr>
                <w:rStyle w:val="Hyperlink"/>
                <w:noProof/>
              </w:rPr>
              <w:t>Section A. Assertion of copyright.</w:t>
            </w:r>
            <w:r w:rsidR="00F41769">
              <w:rPr>
                <w:noProof/>
                <w:webHidden/>
              </w:rPr>
              <w:tab/>
            </w:r>
            <w:r w:rsidR="00F41769">
              <w:rPr>
                <w:noProof/>
                <w:webHidden/>
              </w:rPr>
              <w:fldChar w:fldCharType="begin"/>
            </w:r>
            <w:r w:rsidR="00F41769">
              <w:rPr>
                <w:noProof/>
                <w:webHidden/>
              </w:rPr>
              <w:instrText xml:space="preserve"> PAGEREF _Toc178696564 \h </w:instrText>
            </w:r>
            <w:r w:rsidR="00F41769">
              <w:rPr>
                <w:noProof/>
                <w:webHidden/>
              </w:rPr>
            </w:r>
            <w:r w:rsidR="00F41769">
              <w:rPr>
                <w:noProof/>
                <w:webHidden/>
              </w:rPr>
              <w:fldChar w:fldCharType="separate"/>
            </w:r>
            <w:r w:rsidR="006F5695">
              <w:rPr>
                <w:noProof/>
                <w:webHidden/>
              </w:rPr>
              <w:t>33</w:t>
            </w:r>
            <w:r w:rsidR="00F41769">
              <w:rPr>
                <w:noProof/>
                <w:webHidden/>
              </w:rPr>
              <w:fldChar w:fldCharType="end"/>
            </w:r>
          </w:hyperlink>
        </w:p>
        <w:p w14:paraId="2F860FEF" w14:textId="61DB219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65"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B.</w:t>
            </w:r>
            <w:r w:rsidR="00F41769" w:rsidRPr="00FB7912">
              <w:rPr>
                <w:rStyle w:val="Hyperlink"/>
                <w:noProof/>
                <w:spacing w:val="-11"/>
              </w:rPr>
              <w:t xml:space="preserve"> </w:t>
            </w:r>
            <w:r w:rsidR="00F41769" w:rsidRPr="00FB7912">
              <w:rPr>
                <w:rStyle w:val="Hyperlink"/>
                <w:noProof/>
              </w:rPr>
              <w:t>Inventions</w:t>
            </w:r>
            <w:r w:rsidR="00F41769" w:rsidRPr="00FB7912">
              <w:rPr>
                <w:rStyle w:val="Hyperlink"/>
                <w:noProof/>
                <w:spacing w:val="-9"/>
              </w:rPr>
              <w:t xml:space="preserve"> </w:t>
            </w:r>
            <w:r w:rsidR="00F41769" w:rsidRPr="00FB7912">
              <w:rPr>
                <w:rStyle w:val="Hyperlink"/>
                <w:noProof/>
              </w:rPr>
              <w:t>developed</w:t>
            </w:r>
            <w:r w:rsidR="00F41769" w:rsidRPr="00FB7912">
              <w:rPr>
                <w:rStyle w:val="Hyperlink"/>
                <w:noProof/>
                <w:spacing w:val="-11"/>
              </w:rPr>
              <w:t xml:space="preserve"> </w:t>
            </w:r>
            <w:r w:rsidR="00F41769" w:rsidRPr="00FB7912">
              <w:rPr>
                <w:rStyle w:val="Hyperlink"/>
                <w:noProof/>
              </w:rPr>
              <w:t>under</w:t>
            </w:r>
            <w:r w:rsidR="00F41769" w:rsidRPr="00FB7912">
              <w:rPr>
                <w:rStyle w:val="Hyperlink"/>
                <w:noProof/>
                <w:spacing w:val="-10"/>
              </w:rPr>
              <w:t xml:space="preserve"> </w:t>
            </w:r>
            <w:r w:rsidR="00F41769" w:rsidRPr="00FB7912">
              <w:rPr>
                <w:rStyle w:val="Hyperlink"/>
                <w:noProof/>
              </w:rPr>
              <w:t>the</w:t>
            </w:r>
            <w:r w:rsidR="00F41769" w:rsidRPr="00FB7912">
              <w:rPr>
                <w:rStyle w:val="Hyperlink"/>
                <w:noProof/>
                <w:spacing w:val="-10"/>
              </w:rPr>
              <w:t xml:space="preserve"> </w:t>
            </w:r>
            <w:r w:rsidR="00F41769" w:rsidRPr="00FB7912">
              <w:rPr>
                <w:rStyle w:val="Hyperlink"/>
                <w:noProof/>
                <w:spacing w:val="-2"/>
              </w:rPr>
              <w:t>award.</w:t>
            </w:r>
            <w:r w:rsidR="00F41769">
              <w:rPr>
                <w:noProof/>
                <w:webHidden/>
              </w:rPr>
              <w:tab/>
            </w:r>
            <w:r w:rsidR="00F41769">
              <w:rPr>
                <w:noProof/>
                <w:webHidden/>
              </w:rPr>
              <w:fldChar w:fldCharType="begin"/>
            </w:r>
            <w:r w:rsidR="00F41769">
              <w:rPr>
                <w:noProof/>
                <w:webHidden/>
              </w:rPr>
              <w:instrText xml:space="preserve"> PAGEREF _Toc178696565 \h </w:instrText>
            </w:r>
            <w:r w:rsidR="00F41769">
              <w:rPr>
                <w:noProof/>
                <w:webHidden/>
              </w:rPr>
            </w:r>
            <w:r w:rsidR="00F41769">
              <w:rPr>
                <w:noProof/>
                <w:webHidden/>
              </w:rPr>
              <w:fldChar w:fldCharType="separate"/>
            </w:r>
            <w:r w:rsidR="006F5695">
              <w:rPr>
                <w:noProof/>
                <w:webHidden/>
              </w:rPr>
              <w:t>33</w:t>
            </w:r>
            <w:r w:rsidR="00F41769">
              <w:rPr>
                <w:noProof/>
                <w:webHidden/>
              </w:rPr>
              <w:fldChar w:fldCharType="end"/>
            </w:r>
          </w:hyperlink>
        </w:p>
        <w:p w14:paraId="451E10A0" w14:textId="6F798B4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66"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C.</w:t>
            </w:r>
            <w:r w:rsidR="00F41769" w:rsidRPr="00FB7912">
              <w:rPr>
                <w:rStyle w:val="Hyperlink"/>
                <w:noProof/>
                <w:spacing w:val="-9"/>
              </w:rPr>
              <w:t xml:space="preserve"> </w:t>
            </w:r>
            <w:r w:rsidR="00F41769" w:rsidRPr="00FB7912">
              <w:rPr>
                <w:rStyle w:val="Hyperlink"/>
                <w:noProof/>
              </w:rPr>
              <w:t>Data</w:t>
            </w:r>
            <w:r w:rsidR="00F41769" w:rsidRPr="00FB7912">
              <w:rPr>
                <w:rStyle w:val="Hyperlink"/>
                <w:noProof/>
                <w:spacing w:val="-10"/>
              </w:rPr>
              <w:t xml:space="preserve"> </w:t>
            </w:r>
            <w:r w:rsidR="00F41769" w:rsidRPr="00FB7912">
              <w:rPr>
                <w:rStyle w:val="Hyperlink"/>
                <w:noProof/>
              </w:rPr>
              <w:t>produced</w:t>
            </w:r>
            <w:r w:rsidR="00F41769" w:rsidRPr="00FB7912">
              <w:rPr>
                <w:rStyle w:val="Hyperlink"/>
                <w:noProof/>
                <w:spacing w:val="-12"/>
              </w:rPr>
              <w:t xml:space="preserve"> </w:t>
            </w:r>
            <w:r w:rsidR="00F41769" w:rsidRPr="00FB7912">
              <w:rPr>
                <w:rStyle w:val="Hyperlink"/>
                <w:noProof/>
              </w:rPr>
              <w:t>under</w:t>
            </w:r>
            <w:r w:rsidR="00F41769" w:rsidRPr="00FB7912">
              <w:rPr>
                <w:rStyle w:val="Hyperlink"/>
                <w:noProof/>
                <w:spacing w:val="-9"/>
              </w:rPr>
              <w:t xml:space="preserve"> </w:t>
            </w:r>
            <w:r w:rsidR="00F41769" w:rsidRPr="00FB7912">
              <w:rPr>
                <w:rStyle w:val="Hyperlink"/>
                <w:noProof/>
              </w:rPr>
              <w:t>the</w:t>
            </w:r>
            <w:r w:rsidR="00F41769" w:rsidRPr="00FB7912">
              <w:rPr>
                <w:rStyle w:val="Hyperlink"/>
                <w:noProof/>
                <w:spacing w:val="-8"/>
              </w:rPr>
              <w:t xml:space="preserve"> </w:t>
            </w:r>
            <w:r w:rsidR="00F41769" w:rsidRPr="00FB7912">
              <w:rPr>
                <w:rStyle w:val="Hyperlink"/>
                <w:noProof/>
                <w:spacing w:val="-2"/>
              </w:rPr>
              <w:t>award.</w:t>
            </w:r>
            <w:r w:rsidR="00F41769">
              <w:rPr>
                <w:noProof/>
                <w:webHidden/>
              </w:rPr>
              <w:tab/>
            </w:r>
            <w:r w:rsidR="00F41769">
              <w:rPr>
                <w:noProof/>
                <w:webHidden/>
              </w:rPr>
              <w:fldChar w:fldCharType="begin"/>
            </w:r>
            <w:r w:rsidR="00F41769">
              <w:rPr>
                <w:noProof/>
                <w:webHidden/>
              </w:rPr>
              <w:instrText xml:space="preserve"> PAGEREF _Toc178696566 \h </w:instrText>
            </w:r>
            <w:r w:rsidR="00F41769">
              <w:rPr>
                <w:noProof/>
                <w:webHidden/>
              </w:rPr>
            </w:r>
            <w:r w:rsidR="00F41769">
              <w:rPr>
                <w:noProof/>
                <w:webHidden/>
              </w:rPr>
              <w:fldChar w:fldCharType="separate"/>
            </w:r>
            <w:r w:rsidR="006F5695">
              <w:rPr>
                <w:noProof/>
                <w:webHidden/>
              </w:rPr>
              <w:t>34</w:t>
            </w:r>
            <w:r w:rsidR="00F41769">
              <w:rPr>
                <w:noProof/>
                <w:webHidden/>
              </w:rPr>
              <w:fldChar w:fldCharType="end"/>
            </w:r>
          </w:hyperlink>
        </w:p>
        <w:p w14:paraId="2D70AAEF" w14:textId="25EBBA0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67"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D.</w:t>
            </w:r>
            <w:r w:rsidR="00F41769" w:rsidRPr="00FB7912">
              <w:rPr>
                <w:rStyle w:val="Hyperlink"/>
                <w:noProof/>
                <w:spacing w:val="-14"/>
              </w:rPr>
              <w:t xml:space="preserve"> </w:t>
            </w:r>
            <w:r w:rsidR="00F41769" w:rsidRPr="00FB7912">
              <w:rPr>
                <w:rStyle w:val="Hyperlink"/>
                <w:noProof/>
              </w:rPr>
              <w:t>Use</w:t>
            </w:r>
            <w:r w:rsidR="00F41769" w:rsidRPr="00FB7912">
              <w:rPr>
                <w:rStyle w:val="Hyperlink"/>
                <w:noProof/>
                <w:spacing w:val="-15"/>
              </w:rPr>
              <w:t xml:space="preserve"> </w:t>
            </w:r>
            <w:r w:rsidR="00F41769" w:rsidRPr="00FB7912">
              <w:rPr>
                <w:rStyle w:val="Hyperlink"/>
                <w:noProof/>
              </w:rPr>
              <w:t>and</w:t>
            </w:r>
            <w:r w:rsidR="00F41769" w:rsidRPr="00FB7912">
              <w:rPr>
                <w:rStyle w:val="Hyperlink"/>
                <w:noProof/>
                <w:spacing w:val="-14"/>
              </w:rPr>
              <w:t xml:space="preserve"> </w:t>
            </w:r>
            <w:r w:rsidR="00F41769" w:rsidRPr="00FB7912">
              <w:rPr>
                <w:rStyle w:val="Hyperlink"/>
                <w:noProof/>
              </w:rPr>
              <w:t>disposition</w:t>
            </w:r>
            <w:r w:rsidR="00F41769" w:rsidRPr="00FB7912">
              <w:rPr>
                <w:rStyle w:val="Hyperlink"/>
                <w:noProof/>
                <w:spacing w:val="-14"/>
              </w:rPr>
              <w:t xml:space="preserve"> </w:t>
            </w:r>
            <w:r w:rsidR="00F41769" w:rsidRPr="00FB7912">
              <w:rPr>
                <w:rStyle w:val="Hyperlink"/>
                <w:noProof/>
              </w:rPr>
              <w:t>of</w:t>
            </w:r>
            <w:r w:rsidR="00F41769" w:rsidRPr="00FB7912">
              <w:rPr>
                <w:rStyle w:val="Hyperlink"/>
                <w:noProof/>
                <w:spacing w:val="-15"/>
              </w:rPr>
              <w:t xml:space="preserve"> </w:t>
            </w:r>
            <w:r w:rsidR="00F41769" w:rsidRPr="00FB7912">
              <w:rPr>
                <w:rStyle w:val="Hyperlink"/>
                <w:noProof/>
              </w:rPr>
              <w:t>intangible</w:t>
            </w:r>
            <w:r w:rsidR="00F41769" w:rsidRPr="00FB7912">
              <w:rPr>
                <w:rStyle w:val="Hyperlink"/>
                <w:noProof/>
                <w:spacing w:val="-14"/>
              </w:rPr>
              <w:t xml:space="preserve"> </w:t>
            </w:r>
            <w:r w:rsidR="00F41769" w:rsidRPr="00FB7912">
              <w:rPr>
                <w:rStyle w:val="Hyperlink"/>
                <w:noProof/>
              </w:rPr>
              <w:t>property</w:t>
            </w:r>
            <w:r w:rsidR="00F41769" w:rsidRPr="00FB7912">
              <w:rPr>
                <w:rStyle w:val="Hyperlink"/>
                <w:noProof/>
                <w:spacing w:val="-15"/>
              </w:rPr>
              <w:t xml:space="preserve"> </w:t>
            </w:r>
            <w:r w:rsidR="00F41769" w:rsidRPr="00FB7912">
              <w:rPr>
                <w:rStyle w:val="Hyperlink"/>
                <w:noProof/>
              </w:rPr>
              <w:t>acquired,</w:t>
            </w:r>
            <w:r w:rsidR="00F41769" w:rsidRPr="00FB7912">
              <w:rPr>
                <w:rStyle w:val="Hyperlink"/>
                <w:noProof/>
                <w:spacing w:val="-14"/>
              </w:rPr>
              <w:t xml:space="preserve"> </w:t>
            </w:r>
            <w:r w:rsidR="00F41769" w:rsidRPr="00FB7912">
              <w:rPr>
                <w:rStyle w:val="Hyperlink"/>
                <w:noProof/>
              </w:rPr>
              <w:t>but</w:t>
            </w:r>
            <w:r w:rsidR="00F41769" w:rsidRPr="00FB7912">
              <w:rPr>
                <w:rStyle w:val="Hyperlink"/>
                <w:noProof/>
                <w:spacing w:val="-13"/>
              </w:rPr>
              <w:t xml:space="preserve"> </w:t>
            </w:r>
            <w:r w:rsidR="00F41769" w:rsidRPr="00FB7912">
              <w:rPr>
                <w:rStyle w:val="Hyperlink"/>
                <w:noProof/>
              </w:rPr>
              <w:t>not</w:t>
            </w:r>
            <w:r w:rsidR="00F41769" w:rsidRPr="00FB7912">
              <w:rPr>
                <w:rStyle w:val="Hyperlink"/>
                <w:noProof/>
                <w:spacing w:val="-14"/>
              </w:rPr>
              <w:t xml:space="preserve"> </w:t>
            </w:r>
            <w:r w:rsidR="00F41769" w:rsidRPr="00FB7912">
              <w:rPr>
                <w:rStyle w:val="Hyperlink"/>
                <w:noProof/>
              </w:rPr>
              <w:t>developed</w:t>
            </w:r>
            <w:r w:rsidR="00F41769" w:rsidRPr="00FB7912">
              <w:rPr>
                <w:rStyle w:val="Hyperlink"/>
                <w:noProof/>
                <w:spacing w:val="-14"/>
              </w:rPr>
              <w:t xml:space="preserve"> </w:t>
            </w:r>
            <w:r w:rsidR="00F41769" w:rsidRPr="00FB7912">
              <w:rPr>
                <w:rStyle w:val="Hyperlink"/>
                <w:noProof/>
              </w:rPr>
              <w:t>or</w:t>
            </w:r>
            <w:r w:rsidR="00F41769" w:rsidRPr="00FB7912">
              <w:rPr>
                <w:rStyle w:val="Hyperlink"/>
                <w:noProof/>
                <w:spacing w:val="-14"/>
              </w:rPr>
              <w:t xml:space="preserve"> </w:t>
            </w:r>
            <w:r w:rsidR="00F41769" w:rsidRPr="00FB7912">
              <w:rPr>
                <w:rStyle w:val="Hyperlink"/>
                <w:noProof/>
              </w:rPr>
              <w:t>produced,</w:t>
            </w:r>
            <w:r w:rsidR="00F41769" w:rsidRPr="00FB7912">
              <w:rPr>
                <w:rStyle w:val="Hyperlink"/>
                <w:noProof/>
                <w:spacing w:val="-14"/>
              </w:rPr>
              <w:t xml:space="preserve"> </w:t>
            </w:r>
            <w:r w:rsidR="00F41769" w:rsidRPr="00FB7912">
              <w:rPr>
                <w:rStyle w:val="Hyperlink"/>
                <w:noProof/>
              </w:rPr>
              <w:t>under the award.</w:t>
            </w:r>
            <w:r w:rsidR="00F41769">
              <w:rPr>
                <w:noProof/>
                <w:webHidden/>
              </w:rPr>
              <w:tab/>
            </w:r>
            <w:r w:rsidR="00F41769">
              <w:rPr>
                <w:noProof/>
                <w:webHidden/>
              </w:rPr>
              <w:fldChar w:fldCharType="begin"/>
            </w:r>
            <w:r w:rsidR="00F41769">
              <w:rPr>
                <w:noProof/>
                <w:webHidden/>
              </w:rPr>
              <w:instrText xml:space="preserve"> PAGEREF _Toc178696567 \h </w:instrText>
            </w:r>
            <w:r w:rsidR="00F41769">
              <w:rPr>
                <w:noProof/>
                <w:webHidden/>
              </w:rPr>
            </w:r>
            <w:r w:rsidR="00F41769">
              <w:rPr>
                <w:noProof/>
                <w:webHidden/>
              </w:rPr>
              <w:fldChar w:fldCharType="separate"/>
            </w:r>
            <w:r w:rsidR="006F5695">
              <w:rPr>
                <w:noProof/>
                <w:webHidden/>
              </w:rPr>
              <w:t>34</w:t>
            </w:r>
            <w:r w:rsidR="00F41769">
              <w:rPr>
                <w:noProof/>
                <w:webHidden/>
              </w:rPr>
              <w:fldChar w:fldCharType="end"/>
            </w:r>
          </w:hyperlink>
        </w:p>
        <w:p w14:paraId="565A6060" w14:textId="629F47ED"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568" w:history="1">
            <w:r w:rsidR="00F41769" w:rsidRPr="00FB7912">
              <w:rPr>
                <w:rStyle w:val="Hyperlink"/>
                <w:noProof/>
              </w:rPr>
              <w:t>Part</w:t>
            </w:r>
            <w:r w:rsidR="00F41769" w:rsidRPr="00FB7912">
              <w:rPr>
                <w:rStyle w:val="Hyperlink"/>
                <w:noProof/>
                <w:spacing w:val="-6"/>
              </w:rPr>
              <w:t xml:space="preserve"> </w:t>
            </w:r>
            <w:r w:rsidR="00F41769" w:rsidRPr="00FB7912">
              <w:rPr>
                <w:rStyle w:val="Hyperlink"/>
                <w:noProof/>
              </w:rPr>
              <w:t>3:</w:t>
            </w:r>
            <w:r w:rsidR="00F41769" w:rsidRPr="00FB7912">
              <w:rPr>
                <w:rStyle w:val="Hyperlink"/>
                <w:noProof/>
                <w:spacing w:val="-4"/>
              </w:rPr>
              <w:t xml:space="preserve"> </w:t>
            </w:r>
            <w:r w:rsidR="00F41769" w:rsidRPr="00FB7912">
              <w:rPr>
                <w:rStyle w:val="Hyperlink"/>
                <w:noProof/>
                <w:spacing w:val="-2"/>
              </w:rPr>
              <w:t>Procurement</w:t>
            </w:r>
            <w:r w:rsidR="00F41769">
              <w:rPr>
                <w:noProof/>
                <w:webHidden/>
              </w:rPr>
              <w:tab/>
            </w:r>
            <w:r w:rsidR="00F41769">
              <w:rPr>
                <w:noProof/>
                <w:webHidden/>
              </w:rPr>
              <w:fldChar w:fldCharType="begin"/>
            </w:r>
            <w:r w:rsidR="00F41769">
              <w:rPr>
                <w:noProof/>
                <w:webHidden/>
              </w:rPr>
              <w:instrText xml:space="preserve"> PAGEREF _Toc178696568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64301CA3" w14:textId="41D07EA1"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69" w:history="1">
            <w:r w:rsidR="00F41769" w:rsidRPr="00FB7912">
              <w:rPr>
                <w:rStyle w:val="Hyperlink"/>
                <w:noProof/>
              </w:rPr>
              <w:t>PROC Article I. Procurement standards for States. (JANUARY 2021)</w:t>
            </w:r>
            <w:r w:rsidR="00F41769">
              <w:rPr>
                <w:noProof/>
                <w:webHidden/>
              </w:rPr>
              <w:tab/>
            </w:r>
            <w:r w:rsidR="00F41769">
              <w:rPr>
                <w:noProof/>
                <w:webHidden/>
              </w:rPr>
              <w:fldChar w:fldCharType="begin"/>
            </w:r>
            <w:r w:rsidR="00F41769">
              <w:rPr>
                <w:noProof/>
                <w:webHidden/>
              </w:rPr>
              <w:instrText xml:space="preserve"> PAGEREF _Toc178696569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24C78A49" w14:textId="1767603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0"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Use</w:t>
            </w:r>
            <w:r w:rsidR="00F41769" w:rsidRPr="00FB7912">
              <w:rPr>
                <w:rStyle w:val="Hyperlink"/>
                <w:noProof/>
                <w:spacing w:val="-6"/>
              </w:rPr>
              <w:t xml:space="preserve"> </w:t>
            </w:r>
            <w:r w:rsidR="00F41769" w:rsidRPr="00FB7912">
              <w:rPr>
                <w:rStyle w:val="Hyperlink"/>
                <w:noProof/>
              </w:rPr>
              <w:t>of</w:t>
            </w:r>
            <w:r w:rsidR="00F41769" w:rsidRPr="00FB7912">
              <w:rPr>
                <w:rStyle w:val="Hyperlink"/>
                <w:noProof/>
                <w:spacing w:val="-5"/>
              </w:rPr>
              <w:t xml:space="preserve"> </w:t>
            </w:r>
            <w:r w:rsidR="00F41769" w:rsidRPr="00FB7912">
              <w:rPr>
                <w:rStyle w:val="Hyperlink"/>
                <w:noProof/>
              </w:rPr>
              <w:t>State</w:t>
            </w:r>
            <w:r w:rsidR="00F41769" w:rsidRPr="00FB7912">
              <w:rPr>
                <w:rStyle w:val="Hyperlink"/>
                <w:noProof/>
                <w:spacing w:val="-6"/>
              </w:rPr>
              <w:t xml:space="preserve"> </w:t>
            </w:r>
            <w:r w:rsidR="00F41769" w:rsidRPr="00FB7912">
              <w:rPr>
                <w:rStyle w:val="Hyperlink"/>
                <w:noProof/>
              </w:rPr>
              <w:t>procurement</w:t>
            </w:r>
            <w:r w:rsidR="00F41769" w:rsidRPr="00FB7912">
              <w:rPr>
                <w:rStyle w:val="Hyperlink"/>
                <w:noProof/>
                <w:spacing w:val="-6"/>
              </w:rPr>
              <w:t xml:space="preserve"> </w:t>
            </w:r>
            <w:r w:rsidR="00F41769" w:rsidRPr="00FB7912">
              <w:rPr>
                <w:rStyle w:val="Hyperlink"/>
                <w:noProof/>
              </w:rPr>
              <w:t>system.</w:t>
            </w:r>
            <w:r w:rsidR="00F41769">
              <w:rPr>
                <w:noProof/>
                <w:webHidden/>
              </w:rPr>
              <w:tab/>
            </w:r>
            <w:r w:rsidR="00F41769">
              <w:rPr>
                <w:noProof/>
                <w:webHidden/>
              </w:rPr>
              <w:fldChar w:fldCharType="begin"/>
            </w:r>
            <w:r w:rsidR="00F41769">
              <w:rPr>
                <w:noProof/>
                <w:webHidden/>
              </w:rPr>
              <w:instrText xml:space="preserve"> PAGEREF _Toc178696570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1610C9AB" w14:textId="796F34F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1"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Procurement</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5"/>
              </w:rPr>
              <w:t xml:space="preserve"> </w:t>
            </w:r>
            <w:r w:rsidR="00F41769" w:rsidRPr="00FB7912">
              <w:rPr>
                <w:rStyle w:val="Hyperlink"/>
                <w:noProof/>
              </w:rPr>
              <w:t>recovered</w:t>
            </w:r>
            <w:r w:rsidR="00F41769" w:rsidRPr="00FB7912">
              <w:rPr>
                <w:rStyle w:val="Hyperlink"/>
                <w:noProof/>
                <w:spacing w:val="-3"/>
              </w:rPr>
              <w:t xml:space="preserve"> </w:t>
            </w:r>
            <w:r w:rsidR="00F41769" w:rsidRPr="00FB7912">
              <w:rPr>
                <w:rStyle w:val="Hyperlink"/>
                <w:noProof/>
              </w:rPr>
              <w:t>materials..</w:t>
            </w:r>
            <w:r w:rsidR="00F41769">
              <w:rPr>
                <w:noProof/>
                <w:webHidden/>
              </w:rPr>
              <w:tab/>
            </w:r>
            <w:r w:rsidR="00F41769">
              <w:rPr>
                <w:noProof/>
                <w:webHidden/>
              </w:rPr>
              <w:fldChar w:fldCharType="begin"/>
            </w:r>
            <w:r w:rsidR="00F41769">
              <w:rPr>
                <w:noProof/>
                <w:webHidden/>
              </w:rPr>
              <w:instrText xml:space="preserve"> PAGEREF _Toc178696571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1D1572F9" w14:textId="12ABF4A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2"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C.</w:t>
            </w:r>
            <w:r w:rsidR="00F41769" w:rsidRPr="00FB7912">
              <w:rPr>
                <w:rStyle w:val="Hyperlink"/>
                <w:noProof/>
                <w:spacing w:val="-2"/>
              </w:rPr>
              <w:t xml:space="preserve"> </w:t>
            </w:r>
            <w:r w:rsidR="00F41769" w:rsidRPr="00FB7912">
              <w:rPr>
                <w:rStyle w:val="Hyperlink"/>
                <w:noProof/>
              </w:rPr>
              <w:t>Debarment</w:t>
            </w:r>
            <w:r w:rsidR="00F41769" w:rsidRPr="00FB7912">
              <w:rPr>
                <w:rStyle w:val="Hyperlink"/>
                <w:noProof/>
                <w:spacing w:val="-3"/>
              </w:rPr>
              <w:t xml:space="preserve"> </w:t>
            </w:r>
            <w:r w:rsidR="00F41769" w:rsidRPr="00FB7912">
              <w:rPr>
                <w:rStyle w:val="Hyperlink"/>
                <w:noProof/>
              </w:rPr>
              <w:t>and</w:t>
            </w:r>
            <w:r w:rsidR="00F41769" w:rsidRPr="00FB7912">
              <w:rPr>
                <w:rStyle w:val="Hyperlink"/>
                <w:noProof/>
                <w:spacing w:val="-3"/>
              </w:rPr>
              <w:t xml:space="preserve"> </w:t>
            </w:r>
            <w:r w:rsidR="00F41769" w:rsidRPr="00FB7912">
              <w:rPr>
                <w:rStyle w:val="Hyperlink"/>
                <w:noProof/>
              </w:rPr>
              <w:t>suspension.</w:t>
            </w:r>
            <w:r w:rsidR="00F41769">
              <w:rPr>
                <w:noProof/>
                <w:webHidden/>
              </w:rPr>
              <w:tab/>
            </w:r>
            <w:r w:rsidR="00F41769">
              <w:rPr>
                <w:noProof/>
                <w:webHidden/>
              </w:rPr>
              <w:fldChar w:fldCharType="begin"/>
            </w:r>
            <w:r w:rsidR="00F41769">
              <w:rPr>
                <w:noProof/>
                <w:webHidden/>
              </w:rPr>
              <w:instrText xml:space="preserve"> PAGEREF _Toc178696572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5AE889BB" w14:textId="38EDF61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3" w:history="1">
            <w:r w:rsidR="00F41769" w:rsidRPr="00FB7912">
              <w:rPr>
                <w:rStyle w:val="Hyperlink"/>
                <w:noProof/>
              </w:rPr>
              <w:t>Section D. Contract provisions.</w:t>
            </w:r>
            <w:r w:rsidR="00F41769">
              <w:rPr>
                <w:noProof/>
                <w:webHidden/>
              </w:rPr>
              <w:tab/>
            </w:r>
            <w:r w:rsidR="00F41769">
              <w:rPr>
                <w:noProof/>
                <w:webHidden/>
              </w:rPr>
              <w:fldChar w:fldCharType="begin"/>
            </w:r>
            <w:r w:rsidR="00F41769">
              <w:rPr>
                <w:noProof/>
                <w:webHidden/>
              </w:rPr>
              <w:instrText xml:space="preserve"> PAGEREF _Toc178696573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25F8AB85" w14:textId="64FE72BD"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74" w:history="1">
            <w:r w:rsidR="00F41769" w:rsidRPr="00FB7912">
              <w:rPr>
                <w:rStyle w:val="Hyperlink"/>
                <w:noProof/>
              </w:rPr>
              <w:t>PROC Article II. Procurement standards for Indian Tribes (OCTOBER 2024)</w:t>
            </w:r>
            <w:r w:rsidR="00F41769">
              <w:rPr>
                <w:noProof/>
                <w:webHidden/>
              </w:rPr>
              <w:tab/>
            </w:r>
            <w:r w:rsidR="00F41769">
              <w:rPr>
                <w:noProof/>
                <w:webHidden/>
              </w:rPr>
              <w:fldChar w:fldCharType="begin"/>
            </w:r>
            <w:r w:rsidR="00F41769">
              <w:rPr>
                <w:noProof/>
                <w:webHidden/>
              </w:rPr>
              <w:instrText xml:space="preserve"> PAGEREF _Toc178696574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4FD8C5F6" w14:textId="271AF04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5" w:history="1">
            <w:r w:rsidR="00F41769" w:rsidRPr="00FB7912">
              <w:rPr>
                <w:rStyle w:val="Hyperlink"/>
                <w:noProof/>
              </w:rPr>
              <w:t>Section A. Use of Tribal procurement system..</w:t>
            </w:r>
            <w:r w:rsidR="00F41769">
              <w:rPr>
                <w:noProof/>
                <w:webHidden/>
              </w:rPr>
              <w:tab/>
            </w:r>
            <w:r w:rsidR="00F41769">
              <w:rPr>
                <w:noProof/>
                <w:webHidden/>
              </w:rPr>
              <w:fldChar w:fldCharType="begin"/>
            </w:r>
            <w:r w:rsidR="00F41769">
              <w:rPr>
                <w:noProof/>
                <w:webHidden/>
              </w:rPr>
              <w:instrText xml:space="preserve"> PAGEREF _Toc178696575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4A2F547F" w14:textId="3781B5E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6" w:history="1">
            <w:r w:rsidR="00F41769" w:rsidRPr="00FB7912">
              <w:rPr>
                <w:rStyle w:val="Hyperlink"/>
                <w:noProof/>
              </w:rPr>
              <w:t>Section B. Debarment and suspension..</w:t>
            </w:r>
            <w:r w:rsidR="00F41769">
              <w:rPr>
                <w:noProof/>
                <w:webHidden/>
              </w:rPr>
              <w:tab/>
            </w:r>
            <w:r w:rsidR="00F41769">
              <w:rPr>
                <w:noProof/>
                <w:webHidden/>
              </w:rPr>
              <w:fldChar w:fldCharType="begin"/>
            </w:r>
            <w:r w:rsidR="00F41769">
              <w:rPr>
                <w:noProof/>
                <w:webHidden/>
              </w:rPr>
              <w:instrText xml:space="preserve"> PAGEREF _Toc178696576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14C955B8" w14:textId="48F67E9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7" w:history="1">
            <w:r w:rsidR="00F41769" w:rsidRPr="00FB7912">
              <w:rPr>
                <w:rStyle w:val="Hyperlink"/>
                <w:noProof/>
              </w:rPr>
              <w:t>Section C. Contract provisions.</w:t>
            </w:r>
            <w:r w:rsidR="00F41769">
              <w:rPr>
                <w:noProof/>
                <w:webHidden/>
              </w:rPr>
              <w:tab/>
            </w:r>
            <w:r w:rsidR="00F41769">
              <w:rPr>
                <w:noProof/>
                <w:webHidden/>
              </w:rPr>
              <w:fldChar w:fldCharType="begin"/>
            </w:r>
            <w:r w:rsidR="00F41769">
              <w:rPr>
                <w:noProof/>
                <w:webHidden/>
              </w:rPr>
              <w:instrText xml:space="preserve"> PAGEREF _Toc178696577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0AEA358F" w14:textId="0286494B"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78" w:history="1">
            <w:r w:rsidR="00F41769" w:rsidRPr="00FB7912">
              <w:rPr>
                <w:rStyle w:val="Hyperlink"/>
                <w:noProof/>
              </w:rPr>
              <w:t>PROC</w:t>
            </w:r>
            <w:r w:rsidR="00F41769" w:rsidRPr="00FB7912">
              <w:rPr>
                <w:rStyle w:val="Hyperlink"/>
                <w:noProof/>
                <w:spacing w:val="-8"/>
              </w:rPr>
              <w:t xml:space="preserve"> </w:t>
            </w:r>
            <w:r w:rsidR="00F41769" w:rsidRPr="00FB7912">
              <w:rPr>
                <w:rStyle w:val="Hyperlink"/>
                <w:noProof/>
              </w:rPr>
              <w:t>Article</w:t>
            </w:r>
            <w:r w:rsidR="00F41769" w:rsidRPr="00FB7912">
              <w:rPr>
                <w:rStyle w:val="Hyperlink"/>
                <w:noProof/>
                <w:spacing w:val="-7"/>
              </w:rPr>
              <w:t xml:space="preserve"> I</w:t>
            </w:r>
            <w:r w:rsidR="00F41769" w:rsidRPr="00FB7912">
              <w:rPr>
                <w:rStyle w:val="Hyperlink"/>
                <w:noProof/>
              </w:rPr>
              <w:t>II.</w:t>
            </w:r>
            <w:r w:rsidR="00F41769" w:rsidRPr="00FB7912">
              <w:rPr>
                <w:rStyle w:val="Hyperlink"/>
                <w:noProof/>
                <w:spacing w:val="-13"/>
              </w:rPr>
              <w:t xml:space="preserve"> </w:t>
            </w:r>
            <w:r w:rsidR="00F41769" w:rsidRPr="00FB7912">
              <w:rPr>
                <w:rStyle w:val="Hyperlink"/>
                <w:noProof/>
              </w:rPr>
              <w:t>Procurement</w:t>
            </w:r>
            <w:r w:rsidR="00F41769" w:rsidRPr="00FB7912">
              <w:rPr>
                <w:rStyle w:val="Hyperlink"/>
                <w:noProof/>
                <w:spacing w:val="-8"/>
              </w:rPr>
              <w:t xml:space="preserve"> </w:t>
            </w:r>
            <w:r w:rsidR="00F41769" w:rsidRPr="00FB7912">
              <w:rPr>
                <w:rStyle w:val="Hyperlink"/>
                <w:noProof/>
              </w:rPr>
              <w:t>standards</w:t>
            </w:r>
            <w:r w:rsidR="00F41769" w:rsidRPr="00FB7912">
              <w:rPr>
                <w:rStyle w:val="Hyperlink"/>
                <w:noProof/>
                <w:spacing w:val="-9"/>
              </w:rPr>
              <w:t xml:space="preserve"> </w:t>
            </w:r>
            <w:r w:rsidR="00F41769" w:rsidRPr="00FB7912">
              <w:rPr>
                <w:rStyle w:val="Hyperlink"/>
                <w:noProof/>
              </w:rPr>
              <w:t>for</w:t>
            </w:r>
            <w:r w:rsidR="00F41769" w:rsidRPr="00FB7912">
              <w:rPr>
                <w:rStyle w:val="Hyperlink"/>
                <w:noProof/>
                <w:spacing w:val="-9"/>
              </w:rPr>
              <w:t xml:space="preserve"> </w:t>
            </w:r>
            <w:r w:rsidR="00F41769" w:rsidRPr="00FB7912">
              <w:rPr>
                <w:rStyle w:val="Hyperlink"/>
                <w:noProof/>
              </w:rPr>
              <w:t>institutions</w:t>
            </w:r>
            <w:r w:rsidR="00F41769" w:rsidRPr="00FB7912">
              <w:rPr>
                <w:rStyle w:val="Hyperlink"/>
                <w:noProof/>
                <w:spacing w:val="-7"/>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higher</w:t>
            </w:r>
            <w:r w:rsidR="00F41769" w:rsidRPr="00FB7912">
              <w:rPr>
                <w:rStyle w:val="Hyperlink"/>
                <w:noProof/>
                <w:spacing w:val="-8"/>
              </w:rPr>
              <w:t xml:space="preserve"> </w:t>
            </w:r>
            <w:r w:rsidR="00F41769" w:rsidRPr="00FB7912">
              <w:rPr>
                <w:rStyle w:val="Hyperlink"/>
                <w:noProof/>
              </w:rPr>
              <w:t>education,</w:t>
            </w:r>
            <w:r w:rsidR="00F41769" w:rsidRPr="00FB7912">
              <w:rPr>
                <w:rStyle w:val="Hyperlink"/>
                <w:noProof/>
                <w:spacing w:val="-10"/>
              </w:rPr>
              <w:t xml:space="preserve"> </w:t>
            </w:r>
            <w:r w:rsidR="00F41769" w:rsidRPr="00FB7912">
              <w:rPr>
                <w:rStyle w:val="Hyperlink"/>
                <w:noProof/>
              </w:rPr>
              <w:t>nonprofit organizations, local governments,</w:t>
            </w:r>
            <w:r w:rsidR="00F41769">
              <w:rPr>
                <w:rStyle w:val="Hyperlink"/>
                <w:noProof/>
              </w:rPr>
              <w:t xml:space="preserve"> </w:t>
            </w:r>
            <w:r w:rsidR="00F41769" w:rsidRPr="00FB7912">
              <w:rPr>
                <w:rStyle w:val="Hyperlink"/>
                <w:noProof/>
              </w:rPr>
              <w:t>and for-profit entities. (OCTOBER 2024)</w:t>
            </w:r>
            <w:r w:rsidR="00F41769">
              <w:rPr>
                <w:noProof/>
                <w:webHidden/>
              </w:rPr>
              <w:tab/>
            </w:r>
            <w:r w:rsidR="00F41769">
              <w:rPr>
                <w:noProof/>
                <w:webHidden/>
              </w:rPr>
              <w:fldChar w:fldCharType="begin"/>
            </w:r>
            <w:r w:rsidR="00F41769">
              <w:rPr>
                <w:noProof/>
                <w:webHidden/>
              </w:rPr>
              <w:instrText xml:space="preserve"> PAGEREF _Toc178696578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56156DE3" w14:textId="3F082E9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79"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A.</w:t>
            </w:r>
            <w:r w:rsidR="00F41769" w:rsidRPr="00FB7912">
              <w:rPr>
                <w:rStyle w:val="Hyperlink"/>
                <w:noProof/>
                <w:spacing w:val="-12"/>
              </w:rPr>
              <w:t xml:space="preserve"> </w:t>
            </w:r>
            <w:r w:rsidR="00F41769" w:rsidRPr="00FB7912">
              <w:rPr>
                <w:rStyle w:val="Hyperlink"/>
                <w:noProof/>
              </w:rPr>
              <w:t>General</w:t>
            </w:r>
            <w:r w:rsidR="00F41769" w:rsidRPr="00FB7912">
              <w:rPr>
                <w:rStyle w:val="Hyperlink"/>
                <w:noProof/>
                <w:spacing w:val="-10"/>
              </w:rPr>
              <w:t xml:space="preserve"> </w:t>
            </w:r>
            <w:r w:rsidR="00F41769" w:rsidRPr="00FB7912">
              <w:rPr>
                <w:rStyle w:val="Hyperlink"/>
                <w:noProof/>
              </w:rPr>
              <w:t>procurement</w:t>
            </w:r>
            <w:r w:rsidR="00F41769" w:rsidRPr="00FB7912">
              <w:rPr>
                <w:rStyle w:val="Hyperlink"/>
                <w:noProof/>
                <w:spacing w:val="-10"/>
              </w:rPr>
              <w:t xml:space="preserve"> </w:t>
            </w:r>
            <w:r w:rsidR="00F41769" w:rsidRPr="00FB7912">
              <w:rPr>
                <w:rStyle w:val="Hyperlink"/>
                <w:noProof/>
                <w:spacing w:val="-2"/>
              </w:rPr>
              <w:t>standards.</w:t>
            </w:r>
            <w:r w:rsidR="00F41769">
              <w:rPr>
                <w:noProof/>
                <w:webHidden/>
              </w:rPr>
              <w:tab/>
            </w:r>
            <w:r w:rsidR="00F41769">
              <w:rPr>
                <w:noProof/>
                <w:webHidden/>
              </w:rPr>
              <w:fldChar w:fldCharType="begin"/>
            </w:r>
            <w:r w:rsidR="00F41769">
              <w:rPr>
                <w:noProof/>
                <w:webHidden/>
              </w:rPr>
              <w:instrText xml:space="preserve"> PAGEREF _Toc178696579 \h </w:instrText>
            </w:r>
            <w:r w:rsidR="00F41769">
              <w:rPr>
                <w:noProof/>
                <w:webHidden/>
              </w:rPr>
            </w:r>
            <w:r w:rsidR="00F41769">
              <w:rPr>
                <w:noProof/>
                <w:webHidden/>
              </w:rPr>
              <w:fldChar w:fldCharType="separate"/>
            </w:r>
            <w:r w:rsidR="006F5695">
              <w:rPr>
                <w:noProof/>
                <w:webHidden/>
              </w:rPr>
              <w:t>36</w:t>
            </w:r>
            <w:r w:rsidR="00F41769">
              <w:rPr>
                <w:noProof/>
                <w:webHidden/>
              </w:rPr>
              <w:fldChar w:fldCharType="end"/>
            </w:r>
          </w:hyperlink>
        </w:p>
        <w:p w14:paraId="0F258D7C" w14:textId="2D5E0FB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0"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Competition..</w:t>
            </w:r>
            <w:r w:rsidR="00F41769">
              <w:rPr>
                <w:noProof/>
                <w:webHidden/>
              </w:rPr>
              <w:tab/>
            </w:r>
            <w:r w:rsidR="00F41769">
              <w:rPr>
                <w:noProof/>
                <w:webHidden/>
              </w:rPr>
              <w:fldChar w:fldCharType="begin"/>
            </w:r>
            <w:r w:rsidR="00F41769">
              <w:rPr>
                <w:noProof/>
                <w:webHidden/>
              </w:rPr>
              <w:instrText xml:space="preserve"> PAGEREF _Toc178696580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2EB196BB" w14:textId="52AB3ED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1"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C.</w:t>
            </w:r>
            <w:r w:rsidR="00F41769" w:rsidRPr="00FB7912">
              <w:rPr>
                <w:rStyle w:val="Hyperlink"/>
                <w:noProof/>
                <w:spacing w:val="-4"/>
              </w:rPr>
              <w:t xml:space="preserve"> </w:t>
            </w:r>
            <w:r w:rsidR="00F41769" w:rsidRPr="00FB7912">
              <w:rPr>
                <w:rStyle w:val="Hyperlink"/>
                <w:noProof/>
              </w:rPr>
              <w:t>Procurement</w:t>
            </w:r>
            <w:r w:rsidR="00F41769" w:rsidRPr="00FB7912">
              <w:rPr>
                <w:rStyle w:val="Hyperlink"/>
                <w:noProof/>
                <w:spacing w:val="-4"/>
              </w:rPr>
              <w:t xml:space="preserve"> </w:t>
            </w:r>
            <w:r w:rsidR="00F41769" w:rsidRPr="00FB7912">
              <w:rPr>
                <w:rStyle w:val="Hyperlink"/>
                <w:noProof/>
              </w:rPr>
              <w:t>methods..</w:t>
            </w:r>
            <w:r w:rsidR="00F41769">
              <w:rPr>
                <w:noProof/>
                <w:webHidden/>
              </w:rPr>
              <w:tab/>
            </w:r>
            <w:r w:rsidR="00F41769">
              <w:rPr>
                <w:noProof/>
                <w:webHidden/>
              </w:rPr>
              <w:fldChar w:fldCharType="begin"/>
            </w:r>
            <w:r w:rsidR="00F41769">
              <w:rPr>
                <w:noProof/>
                <w:webHidden/>
              </w:rPr>
              <w:instrText xml:space="preserve"> PAGEREF _Toc178696581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6DF03EC0" w14:textId="24DC95D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2" w:history="1">
            <w:r w:rsidR="00F41769" w:rsidRPr="00FB7912">
              <w:rPr>
                <w:rStyle w:val="Hyperlink"/>
                <w:noProof/>
              </w:rPr>
              <w:t>Section D. Contracting with small businesses, minority businesses, women’s business enterprises, veteran-owned businesses, and labor</w:t>
            </w:r>
            <w:r w:rsidR="00F41769" w:rsidRPr="00FB7912">
              <w:rPr>
                <w:rStyle w:val="Hyperlink"/>
                <w:noProof/>
                <w:spacing w:val="-4"/>
              </w:rPr>
              <w:t xml:space="preserve"> </w:t>
            </w:r>
            <w:r w:rsidR="00F41769" w:rsidRPr="00FB7912">
              <w:rPr>
                <w:rStyle w:val="Hyperlink"/>
                <w:noProof/>
              </w:rPr>
              <w:t>surplus</w:t>
            </w:r>
            <w:r w:rsidR="00F41769" w:rsidRPr="00FB7912">
              <w:rPr>
                <w:rStyle w:val="Hyperlink"/>
                <w:noProof/>
                <w:spacing w:val="-4"/>
              </w:rPr>
              <w:t xml:space="preserve"> </w:t>
            </w:r>
            <w:r w:rsidR="00F41769" w:rsidRPr="00FB7912">
              <w:rPr>
                <w:rStyle w:val="Hyperlink"/>
                <w:noProof/>
              </w:rPr>
              <w:t>area</w:t>
            </w:r>
            <w:r w:rsidR="00F41769" w:rsidRPr="00FB7912">
              <w:rPr>
                <w:rStyle w:val="Hyperlink"/>
                <w:noProof/>
                <w:spacing w:val="-4"/>
              </w:rPr>
              <w:t xml:space="preserve"> </w:t>
            </w:r>
            <w:r w:rsidR="00F41769" w:rsidRPr="00FB7912">
              <w:rPr>
                <w:rStyle w:val="Hyperlink"/>
                <w:noProof/>
              </w:rPr>
              <w:t>firms.</w:t>
            </w:r>
            <w:r w:rsidR="00F41769">
              <w:rPr>
                <w:noProof/>
                <w:webHidden/>
              </w:rPr>
              <w:tab/>
            </w:r>
            <w:r w:rsidR="00F41769">
              <w:rPr>
                <w:noProof/>
                <w:webHidden/>
              </w:rPr>
              <w:fldChar w:fldCharType="begin"/>
            </w:r>
            <w:r w:rsidR="00F41769">
              <w:rPr>
                <w:noProof/>
                <w:webHidden/>
              </w:rPr>
              <w:instrText xml:space="preserve"> PAGEREF _Toc178696582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34A43C25" w14:textId="198D31B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3"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E.</w:t>
            </w:r>
            <w:r w:rsidR="00F41769" w:rsidRPr="00FB7912">
              <w:rPr>
                <w:rStyle w:val="Hyperlink"/>
                <w:noProof/>
                <w:spacing w:val="-3"/>
              </w:rPr>
              <w:t xml:space="preserve"> </w:t>
            </w:r>
            <w:r w:rsidR="00F41769" w:rsidRPr="00FB7912">
              <w:rPr>
                <w:rStyle w:val="Hyperlink"/>
                <w:noProof/>
              </w:rPr>
              <w:t>Contract</w:t>
            </w:r>
            <w:r w:rsidR="00F41769" w:rsidRPr="00FB7912">
              <w:rPr>
                <w:rStyle w:val="Hyperlink"/>
                <w:noProof/>
                <w:spacing w:val="-4"/>
              </w:rPr>
              <w:t xml:space="preserve"> </w:t>
            </w:r>
            <w:r w:rsidR="00F41769" w:rsidRPr="00FB7912">
              <w:rPr>
                <w:rStyle w:val="Hyperlink"/>
                <w:noProof/>
              </w:rPr>
              <w:t>cost</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3"/>
              </w:rPr>
              <w:t xml:space="preserve"> </w:t>
            </w:r>
            <w:r w:rsidR="00F41769" w:rsidRPr="00FB7912">
              <w:rPr>
                <w:rStyle w:val="Hyperlink"/>
                <w:noProof/>
              </w:rPr>
              <w:t>price..</w:t>
            </w:r>
            <w:r w:rsidR="00F41769">
              <w:rPr>
                <w:noProof/>
                <w:webHidden/>
              </w:rPr>
              <w:tab/>
            </w:r>
            <w:r w:rsidR="00F41769">
              <w:rPr>
                <w:noProof/>
                <w:webHidden/>
              </w:rPr>
              <w:fldChar w:fldCharType="begin"/>
            </w:r>
            <w:r w:rsidR="00F41769">
              <w:rPr>
                <w:noProof/>
                <w:webHidden/>
              </w:rPr>
              <w:instrText xml:space="preserve"> PAGEREF _Toc178696583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1BA41C9A" w14:textId="334ECDA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4"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F.</w:t>
            </w:r>
            <w:r w:rsidR="00F41769" w:rsidRPr="00FB7912">
              <w:rPr>
                <w:rStyle w:val="Hyperlink"/>
                <w:noProof/>
                <w:spacing w:val="-4"/>
              </w:rPr>
              <w:t xml:space="preserve"> </w:t>
            </w:r>
            <w:r w:rsidR="00F41769" w:rsidRPr="00FB7912">
              <w:rPr>
                <w:rStyle w:val="Hyperlink"/>
                <w:noProof/>
              </w:rPr>
              <w:t>Contract</w:t>
            </w:r>
            <w:r w:rsidR="00F41769" w:rsidRPr="00FB7912">
              <w:rPr>
                <w:rStyle w:val="Hyperlink"/>
                <w:noProof/>
                <w:spacing w:val="-5"/>
              </w:rPr>
              <w:t xml:space="preserve"> </w:t>
            </w:r>
            <w:r w:rsidR="00F41769" w:rsidRPr="00FB7912">
              <w:rPr>
                <w:rStyle w:val="Hyperlink"/>
                <w:noProof/>
              </w:rPr>
              <w:t>provisions..</w:t>
            </w:r>
            <w:r w:rsidR="00F41769">
              <w:rPr>
                <w:noProof/>
                <w:webHidden/>
              </w:rPr>
              <w:tab/>
            </w:r>
            <w:r w:rsidR="00F41769">
              <w:rPr>
                <w:noProof/>
                <w:webHidden/>
              </w:rPr>
              <w:fldChar w:fldCharType="begin"/>
            </w:r>
            <w:r w:rsidR="00F41769">
              <w:rPr>
                <w:noProof/>
                <w:webHidden/>
              </w:rPr>
              <w:instrText xml:space="preserve"> PAGEREF _Toc178696584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01EA0C87" w14:textId="17ABFCB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5" w:history="1">
            <w:r w:rsidR="00F41769" w:rsidRPr="00FB7912">
              <w:rPr>
                <w:rStyle w:val="Hyperlink"/>
                <w:noProof/>
              </w:rPr>
              <w:t>Section G. Procurement of recovered materials..</w:t>
            </w:r>
            <w:r w:rsidR="00F41769">
              <w:rPr>
                <w:noProof/>
                <w:webHidden/>
              </w:rPr>
              <w:tab/>
            </w:r>
            <w:r w:rsidR="00F41769">
              <w:rPr>
                <w:noProof/>
                <w:webHidden/>
              </w:rPr>
              <w:fldChar w:fldCharType="begin"/>
            </w:r>
            <w:r w:rsidR="00F41769">
              <w:rPr>
                <w:noProof/>
                <w:webHidden/>
              </w:rPr>
              <w:instrText xml:space="preserve"> PAGEREF _Toc178696585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0AEF3C96" w14:textId="4A2E87B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6"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H.</w:t>
            </w:r>
            <w:r w:rsidR="00F41769" w:rsidRPr="00FB7912">
              <w:rPr>
                <w:rStyle w:val="Hyperlink"/>
                <w:noProof/>
                <w:spacing w:val="-6"/>
              </w:rPr>
              <w:t xml:space="preserve"> </w:t>
            </w:r>
            <w:r w:rsidR="00F41769" w:rsidRPr="00FB7912">
              <w:rPr>
                <w:rStyle w:val="Hyperlink"/>
                <w:noProof/>
              </w:rPr>
              <w:t>Review</w:t>
            </w:r>
            <w:r w:rsidR="00F41769" w:rsidRPr="00FB7912">
              <w:rPr>
                <w:rStyle w:val="Hyperlink"/>
                <w:noProof/>
                <w:spacing w:val="-7"/>
              </w:rPr>
              <w:t xml:space="preserve"> </w:t>
            </w:r>
            <w:r w:rsidR="00F41769" w:rsidRPr="00FB7912">
              <w:rPr>
                <w:rStyle w:val="Hyperlink"/>
                <w:noProof/>
              </w:rPr>
              <w:t>of</w:t>
            </w:r>
            <w:r w:rsidR="00F41769" w:rsidRPr="00FB7912">
              <w:rPr>
                <w:rStyle w:val="Hyperlink"/>
                <w:noProof/>
                <w:spacing w:val="-7"/>
              </w:rPr>
              <w:t xml:space="preserve"> </w:t>
            </w:r>
            <w:r w:rsidR="00F41769" w:rsidRPr="00FB7912">
              <w:rPr>
                <w:rStyle w:val="Hyperlink"/>
                <w:noProof/>
              </w:rPr>
              <w:t>procurement</w:t>
            </w:r>
            <w:r w:rsidR="00F41769" w:rsidRPr="00FB7912">
              <w:rPr>
                <w:rStyle w:val="Hyperlink"/>
                <w:noProof/>
                <w:spacing w:val="-6"/>
              </w:rPr>
              <w:t xml:space="preserve"> </w:t>
            </w:r>
            <w:r w:rsidR="00F41769" w:rsidRPr="00FB7912">
              <w:rPr>
                <w:rStyle w:val="Hyperlink"/>
                <w:noProof/>
              </w:rPr>
              <w:t>documents.</w:t>
            </w:r>
            <w:r w:rsidR="00F41769" w:rsidRPr="00FB7912">
              <w:rPr>
                <w:rStyle w:val="Hyperlink"/>
                <w:noProof/>
                <w:spacing w:val="-11"/>
              </w:rPr>
              <w:t xml:space="preserve"> </w:t>
            </w:r>
            <w:r w:rsidR="00F41769" w:rsidRPr="00FB7912">
              <w:rPr>
                <w:rStyle w:val="Hyperlink"/>
                <w:noProof/>
              </w:rPr>
              <w:t>Upon</w:t>
            </w:r>
            <w:r w:rsidR="00F41769" w:rsidRPr="00FB7912">
              <w:rPr>
                <w:rStyle w:val="Hyperlink"/>
                <w:noProof/>
                <w:spacing w:val="-10"/>
              </w:rPr>
              <w:t xml:space="preserve"> </w:t>
            </w:r>
            <w:r w:rsidR="00F41769" w:rsidRPr="00FB7912">
              <w:rPr>
                <w:rStyle w:val="Hyperlink"/>
                <w:noProof/>
              </w:rPr>
              <w:t>our</w:t>
            </w:r>
            <w:r w:rsidR="00F41769" w:rsidRPr="00FB7912">
              <w:rPr>
                <w:rStyle w:val="Hyperlink"/>
                <w:noProof/>
                <w:spacing w:val="-11"/>
              </w:rPr>
              <w:t xml:space="preserve"> </w:t>
            </w:r>
            <w:r w:rsidR="00F41769" w:rsidRPr="00FB7912">
              <w:rPr>
                <w:rStyle w:val="Hyperlink"/>
                <w:noProof/>
              </w:rPr>
              <w:t>request,</w:t>
            </w:r>
            <w:r w:rsidR="00F41769" w:rsidRPr="00FB7912">
              <w:rPr>
                <w:rStyle w:val="Hyperlink"/>
                <w:noProof/>
                <w:spacing w:val="-13"/>
              </w:rPr>
              <w:t xml:space="preserve"> </w:t>
            </w:r>
            <w:r w:rsidR="00F41769" w:rsidRPr="00FB7912">
              <w:rPr>
                <w:rStyle w:val="Hyperlink"/>
                <w:noProof/>
              </w:rPr>
              <w:t>you</w:t>
            </w:r>
            <w:r w:rsidR="00F41769" w:rsidRPr="00FB7912">
              <w:rPr>
                <w:rStyle w:val="Hyperlink"/>
                <w:noProof/>
                <w:spacing w:val="-10"/>
              </w:rPr>
              <w:t xml:space="preserve"> </w:t>
            </w:r>
            <w:r w:rsidR="00F41769" w:rsidRPr="00FB7912">
              <w:rPr>
                <w:rStyle w:val="Hyperlink"/>
                <w:noProof/>
              </w:rPr>
              <w:t>must</w:t>
            </w:r>
            <w:r w:rsidR="00F41769" w:rsidRPr="00FB7912">
              <w:rPr>
                <w:rStyle w:val="Hyperlink"/>
                <w:noProof/>
                <w:spacing w:val="-8"/>
              </w:rPr>
              <w:t xml:space="preserve"> </w:t>
            </w:r>
            <w:r w:rsidR="00F41769" w:rsidRPr="00FB7912">
              <w:rPr>
                <w:rStyle w:val="Hyperlink"/>
                <w:noProof/>
              </w:rPr>
              <w:t>make</w:t>
            </w:r>
            <w:r w:rsidR="00F41769" w:rsidRPr="00FB7912">
              <w:rPr>
                <w:rStyle w:val="Hyperlink"/>
                <w:noProof/>
                <w:spacing w:val="-8"/>
              </w:rPr>
              <w:t xml:space="preserve"> </w:t>
            </w:r>
            <w:r w:rsidR="00F41769" w:rsidRPr="00FB7912">
              <w:rPr>
                <w:rStyle w:val="Hyperlink"/>
                <w:noProof/>
                <w:spacing w:val="-2"/>
              </w:rPr>
              <w:t>available:</w:t>
            </w:r>
            <w:r w:rsidR="00F41769">
              <w:rPr>
                <w:noProof/>
                <w:webHidden/>
              </w:rPr>
              <w:tab/>
            </w:r>
            <w:r w:rsidR="00F41769">
              <w:rPr>
                <w:noProof/>
                <w:webHidden/>
              </w:rPr>
              <w:fldChar w:fldCharType="begin"/>
            </w:r>
            <w:r w:rsidR="00F41769">
              <w:rPr>
                <w:noProof/>
                <w:webHidden/>
              </w:rPr>
              <w:instrText xml:space="preserve"> PAGEREF _Toc178696586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16F3FA0C" w14:textId="79E60345"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87" w:history="1">
            <w:r w:rsidR="00F41769" w:rsidRPr="00FB7912">
              <w:rPr>
                <w:rStyle w:val="Hyperlink"/>
                <w:noProof/>
              </w:rPr>
              <w:t>PROC</w:t>
            </w:r>
            <w:r w:rsidR="00F41769" w:rsidRPr="00FB7912">
              <w:rPr>
                <w:rStyle w:val="Hyperlink"/>
                <w:noProof/>
                <w:spacing w:val="-7"/>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IV.</w:t>
            </w:r>
            <w:r w:rsidR="00F41769" w:rsidRPr="00FB7912">
              <w:rPr>
                <w:rStyle w:val="Hyperlink"/>
                <w:noProof/>
                <w:spacing w:val="-5"/>
              </w:rPr>
              <w:t xml:space="preserve"> </w:t>
            </w:r>
            <w:r w:rsidR="00F41769" w:rsidRPr="00FB7912">
              <w:rPr>
                <w:rStyle w:val="Hyperlink"/>
                <w:noProof/>
              </w:rPr>
              <w:t>Contract</w:t>
            </w:r>
            <w:r w:rsidR="00F41769" w:rsidRPr="00FB7912">
              <w:rPr>
                <w:rStyle w:val="Hyperlink"/>
                <w:noProof/>
                <w:spacing w:val="-3"/>
              </w:rPr>
              <w:t xml:space="preserve"> </w:t>
            </w:r>
            <w:r w:rsidR="00F41769" w:rsidRPr="00FB7912">
              <w:rPr>
                <w:rStyle w:val="Hyperlink"/>
                <w:noProof/>
              </w:rPr>
              <w:t>provisions</w:t>
            </w:r>
            <w:r w:rsidR="00F41769" w:rsidRPr="00FB7912">
              <w:rPr>
                <w:rStyle w:val="Hyperlink"/>
                <w:noProof/>
                <w:spacing w:val="-5"/>
              </w:rPr>
              <w:t xml:space="preserve"> </w:t>
            </w:r>
            <w:r w:rsidR="00F41769" w:rsidRPr="00FB7912">
              <w:rPr>
                <w:rStyle w:val="Hyperlink"/>
                <w:noProof/>
              </w:rPr>
              <w:t>for</w:t>
            </w:r>
            <w:r w:rsidR="00F41769" w:rsidRPr="00FB7912">
              <w:rPr>
                <w:rStyle w:val="Hyperlink"/>
                <w:noProof/>
                <w:spacing w:val="-7"/>
              </w:rPr>
              <w:t xml:space="preserve"> </w:t>
            </w:r>
            <w:r w:rsidR="00F41769" w:rsidRPr="00FB7912">
              <w:rPr>
                <w:rStyle w:val="Hyperlink"/>
                <w:noProof/>
              </w:rPr>
              <w:t>recipient</w:t>
            </w:r>
            <w:r w:rsidR="00F41769" w:rsidRPr="00FB7912">
              <w:rPr>
                <w:rStyle w:val="Hyperlink"/>
                <w:noProof/>
                <w:spacing w:val="-5"/>
              </w:rPr>
              <w:t xml:space="preserve"> </w:t>
            </w:r>
            <w:r w:rsidR="00F41769" w:rsidRPr="00FB7912">
              <w:rPr>
                <w:rStyle w:val="Hyperlink"/>
                <w:noProof/>
              </w:rPr>
              <w:t>procurements.</w:t>
            </w:r>
            <w:r w:rsidR="00F41769" w:rsidRPr="00FB7912">
              <w:rPr>
                <w:rStyle w:val="Hyperlink"/>
                <w:noProof/>
                <w:spacing w:val="-8"/>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_Toc178696587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28CC67A2" w14:textId="619351E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8" w:history="1">
            <w:r w:rsidR="00F41769" w:rsidRPr="00FB7912">
              <w:rPr>
                <w:rStyle w:val="Hyperlink"/>
                <w:noProof/>
              </w:rPr>
              <w:t>Section</w:t>
            </w:r>
            <w:r w:rsidR="00F41769" w:rsidRPr="00FB7912">
              <w:rPr>
                <w:rStyle w:val="Hyperlink"/>
                <w:noProof/>
                <w:spacing w:val="-8"/>
              </w:rPr>
              <w:t xml:space="preserve"> </w:t>
            </w:r>
            <w:r w:rsidR="00F41769" w:rsidRPr="00FB7912">
              <w:rPr>
                <w:rStyle w:val="Hyperlink"/>
                <w:noProof/>
              </w:rPr>
              <w:t>A.</w:t>
            </w:r>
            <w:r w:rsidR="00F41769" w:rsidRPr="00FB7912">
              <w:rPr>
                <w:rStyle w:val="Hyperlink"/>
                <w:noProof/>
                <w:spacing w:val="-7"/>
              </w:rPr>
              <w:t xml:space="preserve"> </w:t>
            </w:r>
            <w:r w:rsidR="00F41769" w:rsidRPr="00FB7912">
              <w:rPr>
                <w:rStyle w:val="Hyperlink"/>
                <w:noProof/>
              </w:rPr>
              <w:t>Contract</w:t>
            </w:r>
            <w:r w:rsidR="00F41769" w:rsidRPr="00FB7912">
              <w:rPr>
                <w:rStyle w:val="Hyperlink"/>
                <w:noProof/>
                <w:spacing w:val="-8"/>
              </w:rPr>
              <w:t xml:space="preserve"> </w:t>
            </w:r>
            <w:r w:rsidR="00F41769" w:rsidRPr="00FB7912">
              <w:rPr>
                <w:rStyle w:val="Hyperlink"/>
                <w:noProof/>
              </w:rPr>
              <w:t>provisions</w:t>
            </w:r>
            <w:r w:rsidR="00F41769" w:rsidRPr="00FB7912">
              <w:rPr>
                <w:rStyle w:val="Hyperlink"/>
                <w:noProof/>
                <w:spacing w:val="-9"/>
              </w:rPr>
              <w:t xml:space="preserve"> </w:t>
            </w:r>
            <w:r w:rsidR="00F41769" w:rsidRPr="00FB7912">
              <w:rPr>
                <w:rStyle w:val="Hyperlink"/>
                <w:noProof/>
              </w:rPr>
              <w:t>for</w:t>
            </w:r>
            <w:r w:rsidR="00F41769" w:rsidRPr="00FB7912">
              <w:rPr>
                <w:rStyle w:val="Hyperlink"/>
                <w:noProof/>
                <w:spacing w:val="-8"/>
              </w:rPr>
              <w:t xml:space="preserve"> </w:t>
            </w:r>
            <w:r w:rsidR="00F41769" w:rsidRPr="00FB7912">
              <w:rPr>
                <w:rStyle w:val="Hyperlink"/>
                <w:noProof/>
              </w:rPr>
              <w:t>administrative</w:t>
            </w:r>
            <w:r w:rsidR="00F41769" w:rsidRPr="00FB7912">
              <w:rPr>
                <w:rStyle w:val="Hyperlink"/>
                <w:noProof/>
                <w:spacing w:val="-7"/>
              </w:rPr>
              <w:t xml:space="preserve"> </w:t>
            </w:r>
            <w:r w:rsidR="00F41769" w:rsidRPr="00FB7912">
              <w:rPr>
                <w:rStyle w:val="Hyperlink"/>
                <w:noProof/>
                <w:spacing w:val="-2"/>
              </w:rPr>
              <w:t>requirements.</w:t>
            </w:r>
            <w:r w:rsidR="00F41769">
              <w:rPr>
                <w:noProof/>
                <w:webHidden/>
              </w:rPr>
              <w:tab/>
            </w:r>
            <w:r w:rsidR="00F41769">
              <w:rPr>
                <w:noProof/>
                <w:webHidden/>
              </w:rPr>
              <w:fldChar w:fldCharType="begin"/>
            </w:r>
            <w:r w:rsidR="00F41769">
              <w:rPr>
                <w:noProof/>
                <w:webHidden/>
              </w:rPr>
              <w:instrText xml:space="preserve"> PAGEREF _Toc178696588 \h </w:instrText>
            </w:r>
            <w:r w:rsidR="00F41769">
              <w:rPr>
                <w:noProof/>
                <w:webHidden/>
              </w:rPr>
            </w:r>
            <w:r w:rsidR="00F41769">
              <w:rPr>
                <w:noProof/>
                <w:webHidden/>
              </w:rPr>
              <w:fldChar w:fldCharType="separate"/>
            </w:r>
            <w:r w:rsidR="006F5695">
              <w:rPr>
                <w:noProof/>
                <w:webHidden/>
              </w:rPr>
              <w:t>37</w:t>
            </w:r>
            <w:r w:rsidR="00F41769">
              <w:rPr>
                <w:noProof/>
                <w:webHidden/>
              </w:rPr>
              <w:fldChar w:fldCharType="end"/>
            </w:r>
          </w:hyperlink>
        </w:p>
        <w:p w14:paraId="44B06ECE" w14:textId="765B3B8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89"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B.</w:t>
            </w:r>
            <w:r w:rsidR="00F41769" w:rsidRPr="00FB7912">
              <w:rPr>
                <w:rStyle w:val="Hyperlink"/>
                <w:noProof/>
                <w:spacing w:val="-10"/>
              </w:rPr>
              <w:t xml:space="preserve"> </w:t>
            </w:r>
            <w:r w:rsidR="00F41769" w:rsidRPr="00FB7912">
              <w:rPr>
                <w:rStyle w:val="Hyperlink"/>
                <w:noProof/>
              </w:rPr>
              <w:t>Contract</w:t>
            </w:r>
            <w:r w:rsidR="00F41769" w:rsidRPr="00FB7912">
              <w:rPr>
                <w:rStyle w:val="Hyperlink"/>
                <w:noProof/>
                <w:spacing w:val="-8"/>
              </w:rPr>
              <w:t xml:space="preserve"> </w:t>
            </w:r>
            <w:r w:rsidR="00F41769" w:rsidRPr="00FB7912">
              <w:rPr>
                <w:rStyle w:val="Hyperlink"/>
                <w:noProof/>
              </w:rPr>
              <w:t>provisions</w:t>
            </w:r>
            <w:r w:rsidR="00F41769" w:rsidRPr="00FB7912">
              <w:rPr>
                <w:rStyle w:val="Hyperlink"/>
                <w:noProof/>
                <w:spacing w:val="-13"/>
              </w:rPr>
              <w:t xml:space="preserve"> </w:t>
            </w:r>
            <w:r w:rsidR="00F41769" w:rsidRPr="00FB7912">
              <w:rPr>
                <w:rStyle w:val="Hyperlink"/>
                <w:noProof/>
              </w:rPr>
              <w:t>for</w:t>
            </w:r>
            <w:r w:rsidR="00F41769" w:rsidRPr="00FB7912">
              <w:rPr>
                <w:rStyle w:val="Hyperlink"/>
                <w:noProof/>
                <w:spacing w:val="-10"/>
              </w:rPr>
              <w:t xml:space="preserve"> </w:t>
            </w:r>
            <w:r w:rsidR="00F41769" w:rsidRPr="00FB7912">
              <w:rPr>
                <w:rStyle w:val="Hyperlink"/>
                <w:noProof/>
              </w:rPr>
              <w:t>national</w:t>
            </w:r>
            <w:r w:rsidR="00F41769" w:rsidRPr="00FB7912">
              <w:rPr>
                <w:rStyle w:val="Hyperlink"/>
                <w:noProof/>
                <w:spacing w:val="-9"/>
              </w:rPr>
              <w:t xml:space="preserve"> </w:t>
            </w:r>
            <w:r w:rsidR="00F41769" w:rsidRPr="00FB7912">
              <w:rPr>
                <w:rStyle w:val="Hyperlink"/>
                <w:noProof/>
              </w:rPr>
              <w:t>policy</w:t>
            </w:r>
            <w:r w:rsidR="00F41769" w:rsidRPr="00FB7912">
              <w:rPr>
                <w:rStyle w:val="Hyperlink"/>
                <w:noProof/>
                <w:spacing w:val="-12"/>
              </w:rPr>
              <w:t xml:space="preserve"> </w:t>
            </w:r>
            <w:r w:rsidR="00F41769" w:rsidRPr="00FB7912">
              <w:rPr>
                <w:rStyle w:val="Hyperlink"/>
                <w:noProof/>
                <w:spacing w:val="-2"/>
              </w:rPr>
              <w:t>requirements.</w:t>
            </w:r>
            <w:r w:rsidR="00F41769">
              <w:rPr>
                <w:noProof/>
                <w:webHidden/>
              </w:rPr>
              <w:tab/>
            </w:r>
            <w:r w:rsidR="00F41769">
              <w:rPr>
                <w:noProof/>
                <w:webHidden/>
              </w:rPr>
              <w:fldChar w:fldCharType="begin"/>
            </w:r>
            <w:r w:rsidR="00F41769">
              <w:rPr>
                <w:noProof/>
                <w:webHidden/>
              </w:rPr>
              <w:instrText xml:space="preserve"> PAGEREF _Toc178696589 \h </w:instrText>
            </w:r>
            <w:r w:rsidR="00F41769">
              <w:rPr>
                <w:noProof/>
                <w:webHidden/>
              </w:rPr>
            </w:r>
            <w:r w:rsidR="00F41769">
              <w:rPr>
                <w:noProof/>
                <w:webHidden/>
              </w:rPr>
              <w:fldChar w:fldCharType="separate"/>
            </w:r>
            <w:r w:rsidR="006F5695">
              <w:rPr>
                <w:noProof/>
                <w:webHidden/>
              </w:rPr>
              <w:t>39</w:t>
            </w:r>
            <w:r w:rsidR="00F41769">
              <w:rPr>
                <w:noProof/>
                <w:webHidden/>
              </w:rPr>
              <w:fldChar w:fldCharType="end"/>
            </w:r>
          </w:hyperlink>
        </w:p>
        <w:p w14:paraId="3F97B8D4" w14:textId="5EE4B2E8"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590" w:history="1">
            <w:r w:rsidR="00F41769" w:rsidRPr="00FB7912">
              <w:rPr>
                <w:rStyle w:val="Hyperlink"/>
                <w:noProof/>
              </w:rPr>
              <w:t>Part</w:t>
            </w:r>
            <w:r w:rsidR="00F41769" w:rsidRPr="00FB7912">
              <w:rPr>
                <w:rStyle w:val="Hyperlink"/>
                <w:noProof/>
                <w:spacing w:val="-11"/>
              </w:rPr>
              <w:t xml:space="preserve"> </w:t>
            </w:r>
            <w:r w:rsidR="00F41769" w:rsidRPr="00FB7912">
              <w:rPr>
                <w:rStyle w:val="Hyperlink"/>
                <w:noProof/>
              </w:rPr>
              <w:t>4:</w:t>
            </w:r>
            <w:r w:rsidR="00F41769" w:rsidRPr="00FB7912">
              <w:rPr>
                <w:rStyle w:val="Hyperlink"/>
                <w:noProof/>
                <w:spacing w:val="-10"/>
              </w:rPr>
              <w:t xml:space="preserve"> </w:t>
            </w:r>
            <w:r w:rsidR="00F41769" w:rsidRPr="00FB7912">
              <w:rPr>
                <w:rStyle w:val="Hyperlink"/>
                <w:noProof/>
              </w:rPr>
              <w:t>Financial,</w:t>
            </w:r>
            <w:r w:rsidR="00F41769" w:rsidRPr="00FB7912">
              <w:rPr>
                <w:rStyle w:val="Hyperlink"/>
                <w:noProof/>
                <w:spacing w:val="-10"/>
              </w:rPr>
              <w:t xml:space="preserve"> </w:t>
            </w:r>
            <w:r w:rsidR="00F41769" w:rsidRPr="00FB7912">
              <w:rPr>
                <w:rStyle w:val="Hyperlink"/>
                <w:noProof/>
              </w:rPr>
              <w:t>Programmatic,</w:t>
            </w:r>
            <w:r w:rsidR="00F41769" w:rsidRPr="00FB7912">
              <w:rPr>
                <w:rStyle w:val="Hyperlink"/>
                <w:noProof/>
                <w:spacing w:val="-10"/>
              </w:rPr>
              <w:t xml:space="preserve"> </w:t>
            </w:r>
            <w:r w:rsidR="00F41769" w:rsidRPr="00FB7912">
              <w:rPr>
                <w:rStyle w:val="Hyperlink"/>
                <w:noProof/>
              </w:rPr>
              <w:t>and</w:t>
            </w:r>
            <w:r w:rsidR="00F41769" w:rsidRPr="00FB7912">
              <w:rPr>
                <w:rStyle w:val="Hyperlink"/>
                <w:noProof/>
                <w:spacing w:val="-10"/>
              </w:rPr>
              <w:t xml:space="preserve"> </w:t>
            </w:r>
            <w:r w:rsidR="00F41769" w:rsidRPr="00FB7912">
              <w:rPr>
                <w:rStyle w:val="Hyperlink"/>
                <w:noProof/>
              </w:rPr>
              <w:t>Property</w:t>
            </w:r>
            <w:r w:rsidR="00F41769" w:rsidRPr="00FB7912">
              <w:rPr>
                <w:rStyle w:val="Hyperlink"/>
                <w:noProof/>
                <w:spacing w:val="-10"/>
              </w:rPr>
              <w:t xml:space="preserve"> </w:t>
            </w:r>
            <w:r w:rsidR="00F41769" w:rsidRPr="00FB7912">
              <w:rPr>
                <w:rStyle w:val="Hyperlink"/>
                <w:noProof/>
                <w:spacing w:val="-2"/>
              </w:rPr>
              <w:t>Reporting</w:t>
            </w:r>
            <w:r w:rsidR="00F41769">
              <w:rPr>
                <w:noProof/>
                <w:webHidden/>
              </w:rPr>
              <w:tab/>
            </w:r>
            <w:r w:rsidR="00F41769">
              <w:rPr>
                <w:noProof/>
                <w:webHidden/>
              </w:rPr>
              <w:fldChar w:fldCharType="begin"/>
            </w:r>
            <w:r w:rsidR="00F41769">
              <w:rPr>
                <w:noProof/>
                <w:webHidden/>
              </w:rPr>
              <w:instrText xml:space="preserve"> PAGEREF _Toc178696590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3A9A7309" w14:textId="4063EED8"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91" w:history="1">
            <w:r w:rsidR="00F41769" w:rsidRPr="00FB7912">
              <w:rPr>
                <w:rStyle w:val="Hyperlink"/>
                <w:noProof/>
              </w:rPr>
              <w:t>REP</w:t>
            </w:r>
            <w:r w:rsidR="00F41769" w:rsidRPr="00FB7912">
              <w:rPr>
                <w:rStyle w:val="Hyperlink"/>
                <w:noProof/>
                <w:spacing w:val="-11"/>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w:t>
            </w:r>
            <w:r w:rsidR="00F41769" w:rsidRPr="00FB7912">
              <w:rPr>
                <w:rStyle w:val="Hyperlink"/>
                <w:noProof/>
                <w:spacing w:val="-11"/>
              </w:rPr>
              <w:t xml:space="preserve"> </w:t>
            </w:r>
            <w:r w:rsidR="00F41769" w:rsidRPr="00FB7912">
              <w:rPr>
                <w:rStyle w:val="Hyperlink"/>
                <w:noProof/>
              </w:rPr>
              <w:t>Performance</w:t>
            </w:r>
            <w:r w:rsidR="00F41769" w:rsidRPr="00FB7912">
              <w:rPr>
                <w:rStyle w:val="Hyperlink"/>
                <w:noProof/>
                <w:spacing w:val="-6"/>
              </w:rPr>
              <w:t xml:space="preserve"> </w:t>
            </w:r>
            <w:r w:rsidR="00F41769" w:rsidRPr="00FB7912">
              <w:rPr>
                <w:rStyle w:val="Hyperlink"/>
                <w:noProof/>
              </w:rPr>
              <w:t>management,</w:t>
            </w:r>
            <w:r w:rsidR="00F41769" w:rsidRPr="00FB7912">
              <w:rPr>
                <w:rStyle w:val="Hyperlink"/>
                <w:noProof/>
                <w:spacing w:val="-7"/>
              </w:rPr>
              <w:t xml:space="preserve"> </w:t>
            </w:r>
            <w:r w:rsidR="00F41769" w:rsidRPr="00FB7912">
              <w:rPr>
                <w:rStyle w:val="Hyperlink"/>
                <w:noProof/>
              </w:rPr>
              <w:t>monitoring,</w:t>
            </w:r>
            <w:r w:rsidR="00F41769" w:rsidRPr="00FB7912">
              <w:rPr>
                <w:rStyle w:val="Hyperlink"/>
                <w:noProof/>
                <w:spacing w:val="-5"/>
              </w:rPr>
              <w:t xml:space="preserve"> </w:t>
            </w:r>
            <w:r w:rsidR="00F41769" w:rsidRPr="00FB7912">
              <w:rPr>
                <w:rStyle w:val="Hyperlink"/>
                <w:noProof/>
              </w:rPr>
              <w:t>and</w:t>
            </w:r>
            <w:r w:rsidR="00F41769" w:rsidRPr="00FB7912">
              <w:rPr>
                <w:rStyle w:val="Hyperlink"/>
                <w:noProof/>
                <w:spacing w:val="-8"/>
              </w:rPr>
              <w:t xml:space="preserve"> </w:t>
            </w:r>
            <w:r w:rsidR="00F41769" w:rsidRPr="00FB7912">
              <w:rPr>
                <w:rStyle w:val="Hyperlink"/>
                <w:noProof/>
              </w:rPr>
              <w:t>reporting.</w:t>
            </w:r>
            <w:r w:rsidR="00F41769" w:rsidRPr="00FB7912">
              <w:rPr>
                <w:rStyle w:val="Hyperlink"/>
                <w:noProof/>
                <w:spacing w:val="-10"/>
              </w:rPr>
              <w:t xml:space="preserve"> </w:t>
            </w:r>
            <w:r w:rsidR="00F41769" w:rsidRPr="00FB7912">
              <w:rPr>
                <w:rStyle w:val="Hyperlink"/>
                <w:noProof/>
              </w:rPr>
              <w:t>(SEPTEMBER</w:t>
            </w:r>
            <w:r w:rsidR="00F41769" w:rsidRPr="00FB7912">
              <w:rPr>
                <w:rStyle w:val="Hyperlink"/>
                <w:noProof/>
                <w:spacing w:val="-8"/>
              </w:rPr>
              <w:t xml:space="preserve"> </w:t>
            </w:r>
            <w:r w:rsidR="00F41769" w:rsidRPr="00FB7912">
              <w:rPr>
                <w:rStyle w:val="Hyperlink"/>
                <w:noProof/>
                <w:spacing w:val="-2"/>
              </w:rPr>
              <w:t>2023)</w:t>
            </w:r>
            <w:r w:rsidR="00F41769">
              <w:rPr>
                <w:noProof/>
                <w:webHidden/>
              </w:rPr>
              <w:tab/>
            </w:r>
            <w:r w:rsidR="00F41769">
              <w:rPr>
                <w:noProof/>
                <w:webHidden/>
              </w:rPr>
              <w:fldChar w:fldCharType="begin"/>
            </w:r>
            <w:r w:rsidR="00F41769">
              <w:rPr>
                <w:noProof/>
                <w:webHidden/>
              </w:rPr>
              <w:instrText xml:space="preserve"> PAGEREF _Toc178696591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523BE7D3" w14:textId="22F370F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2"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Required</w:t>
            </w:r>
            <w:r w:rsidR="00F41769" w:rsidRPr="00FB7912">
              <w:rPr>
                <w:rStyle w:val="Hyperlink"/>
                <w:noProof/>
                <w:spacing w:val="-9"/>
              </w:rPr>
              <w:t xml:space="preserve"> </w:t>
            </w:r>
            <w:r w:rsidR="00F41769" w:rsidRPr="00FB7912">
              <w:rPr>
                <w:rStyle w:val="Hyperlink"/>
                <w:noProof/>
              </w:rPr>
              <w:t>reporting</w:t>
            </w:r>
            <w:r w:rsidR="00F41769" w:rsidRPr="00FB7912">
              <w:rPr>
                <w:rStyle w:val="Hyperlink"/>
                <w:noProof/>
                <w:spacing w:val="-9"/>
              </w:rPr>
              <w:t xml:space="preserve"> </w:t>
            </w:r>
            <w:r w:rsidR="00F41769" w:rsidRPr="00FB7912">
              <w:rPr>
                <w:rStyle w:val="Hyperlink"/>
                <w:noProof/>
              </w:rPr>
              <w:t>form,</w:t>
            </w:r>
            <w:r w:rsidR="00F41769" w:rsidRPr="00FB7912">
              <w:rPr>
                <w:rStyle w:val="Hyperlink"/>
                <w:noProof/>
                <w:spacing w:val="-8"/>
              </w:rPr>
              <w:t xml:space="preserve"> </w:t>
            </w:r>
            <w:r w:rsidR="00F41769" w:rsidRPr="00FB7912">
              <w:rPr>
                <w:rStyle w:val="Hyperlink"/>
                <w:noProof/>
              </w:rPr>
              <w:t>format,</w:t>
            </w:r>
            <w:r w:rsidR="00F41769" w:rsidRPr="00FB7912">
              <w:rPr>
                <w:rStyle w:val="Hyperlink"/>
                <w:noProof/>
                <w:spacing w:val="-6"/>
              </w:rPr>
              <w:t xml:space="preserve"> </w:t>
            </w:r>
            <w:r w:rsidR="00F41769" w:rsidRPr="00FB7912">
              <w:rPr>
                <w:rStyle w:val="Hyperlink"/>
                <w:noProof/>
              </w:rPr>
              <w:t>or</w:t>
            </w:r>
            <w:r w:rsidR="00F41769" w:rsidRPr="00FB7912">
              <w:rPr>
                <w:rStyle w:val="Hyperlink"/>
                <w:noProof/>
                <w:spacing w:val="-7"/>
              </w:rPr>
              <w:t xml:space="preserve"> </w:t>
            </w:r>
            <w:r w:rsidR="00F41769" w:rsidRPr="00FB7912">
              <w:rPr>
                <w:rStyle w:val="Hyperlink"/>
                <w:noProof/>
              </w:rPr>
              <w:t>data</w:t>
            </w:r>
            <w:r w:rsidR="00F41769" w:rsidRPr="00FB7912">
              <w:rPr>
                <w:rStyle w:val="Hyperlink"/>
                <w:noProof/>
                <w:spacing w:val="-6"/>
              </w:rPr>
              <w:t xml:space="preserve"> </w:t>
            </w:r>
            <w:r w:rsidR="00F41769" w:rsidRPr="00FB7912">
              <w:rPr>
                <w:rStyle w:val="Hyperlink"/>
                <w:noProof/>
              </w:rPr>
              <w:t>elements</w:t>
            </w:r>
            <w:r w:rsidR="00F41769" w:rsidRPr="00FB7912">
              <w:rPr>
                <w:rStyle w:val="Hyperlink"/>
                <w:noProof/>
                <w:spacing w:val="-7"/>
              </w:rPr>
              <w:t xml:space="preserve"> </w:t>
            </w:r>
            <w:r w:rsidR="00F41769" w:rsidRPr="00FB7912">
              <w:rPr>
                <w:rStyle w:val="Hyperlink"/>
                <w:noProof/>
              </w:rPr>
              <w:t>for</w:t>
            </w:r>
            <w:r w:rsidR="00F41769" w:rsidRPr="00FB7912">
              <w:rPr>
                <w:rStyle w:val="Hyperlink"/>
                <w:noProof/>
                <w:spacing w:val="-7"/>
              </w:rPr>
              <w:t xml:space="preserve"> </w:t>
            </w:r>
            <w:r w:rsidR="00F41769" w:rsidRPr="00FB7912">
              <w:rPr>
                <w:rStyle w:val="Hyperlink"/>
                <w:noProof/>
              </w:rPr>
              <w:t>interim</w:t>
            </w:r>
            <w:r w:rsidR="00F41769" w:rsidRPr="00FB7912">
              <w:rPr>
                <w:rStyle w:val="Hyperlink"/>
                <w:noProof/>
                <w:spacing w:val="-6"/>
              </w:rPr>
              <w:t xml:space="preserve"> </w:t>
            </w:r>
            <w:r w:rsidR="00F41769" w:rsidRPr="00FB7912">
              <w:rPr>
                <w:rStyle w:val="Hyperlink"/>
                <w:noProof/>
              </w:rPr>
              <w:t>and</w:t>
            </w:r>
            <w:r w:rsidR="00F41769" w:rsidRPr="00FB7912">
              <w:rPr>
                <w:rStyle w:val="Hyperlink"/>
                <w:noProof/>
                <w:spacing w:val="-8"/>
              </w:rPr>
              <w:t xml:space="preserve"> </w:t>
            </w:r>
            <w:r w:rsidR="00F41769" w:rsidRPr="00FB7912">
              <w:rPr>
                <w:rStyle w:val="Hyperlink"/>
                <w:noProof/>
              </w:rPr>
              <w:t>final</w:t>
            </w:r>
            <w:r w:rsidR="00F41769" w:rsidRPr="00FB7912">
              <w:rPr>
                <w:rStyle w:val="Hyperlink"/>
                <w:noProof/>
                <w:spacing w:val="-5"/>
              </w:rPr>
              <w:t xml:space="preserve"> </w:t>
            </w:r>
            <w:r w:rsidR="00F41769" w:rsidRPr="00FB7912">
              <w:rPr>
                <w:rStyle w:val="Hyperlink"/>
                <w:noProof/>
              </w:rPr>
              <w:t xml:space="preserve">performance </w:t>
            </w:r>
            <w:r w:rsidR="00F41769" w:rsidRPr="00FB7912">
              <w:rPr>
                <w:rStyle w:val="Hyperlink"/>
                <w:noProof/>
                <w:spacing w:val="-2"/>
              </w:rPr>
              <w:t>reports.</w:t>
            </w:r>
            <w:r w:rsidR="00F41769">
              <w:rPr>
                <w:noProof/>
                <w:webHidden/>
              </w:rPr>
              <w:tab/>
            </w:r>
            <w:r w:rsidR="00F41769">
              <w:rPr>
                <w:noProof/>
                <w:webHidden/>
              </w:rPr>
              <w:fldChar w:fldCharType="begin"/>
            </w:r>
            <w:r w:rsidR="00F41769">
              <w:rPr>
                <w:noProof/>
                <w:webHidden/>
              </w:rPr>
              <w:instrText xml:space="preserve"> PAGEREF _Toc178696592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5F397566" w14:textId="41E84E2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3"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Frequency,</w:t>
            </w:r>
            <w:r w:rsidR="00F41769" w:rsidRPr="00FB7912">
              <w:rPr>
                <w:rStyle w:val="Hyperlink"/>
                <w:noProof/>
                <w:spacing w:val="-4"/>
              </w:rPr>
              <w:t xml:space="preserve"> </w:t>
            </w:r>
            <w:r w:rsidR="00F41769" w:rsidRPr="00FB7912">
              <w:rPr>
                <w:rStyle w:val="Hyperlink"/>
                <w:noProof/>
              </w:rPr>
              <w:t>reporting</w:t>
            </w:r>
            <w:r w:rsidR="00F41769" w:rsidRPr="00FB7912">
              <w:rPr>
                <w:rStyle w:val="Hyperlink"/>
                <w:noProof/>
                <w:spacing w:val="-4"/>
              </w:rPr>
              <w:t xml:space="preserve"> </w:t>
            </w:r>
            <w:r w:rsidR="00F41769" w:rsidRPr="00FB7912">
              <w:rPr>
                <w:rStyle w:val="Hyperlink"/>
                <w:noProof/>
              </w:rPr>
              <w:t>periods,</w:t>
            </w:r>
            <w:r w:rsidR="00F41769" w:rsidRPr="00FB7912">
              <w:rPr>
                <w:rStyle w:val="Hyperlink"/>
                <w:noProof/>
                <w:spacing w:val="-5"/>
              </w:rPr>
              <w:t xml:space="preserve"> </w:t>
            </w:r>
            <w:r w:rsidR="00F41769" w:rsidRPr="00FB7912">
              <w:rPr>
                <w:rStyle w:val="Hyperlink"/>
                <w:noProof/>
              </w:rPr>
              <w:t>and</w:t>
            </w:r>
            <w:r w:rsidR="00F41769" w:rsidRPr="00FB7912">
              <w:rPr>
                <w:rStyle w:val="Hyperlink"/>
                <w:noProof/>
                <w:spacing w:val="-4"/>
              </w:rPr>
              <w:t xml:space="preserve"> </w:t>
            </w:r>
            <w:r w:rsidR="00F41769" w:rsidRPr="00FB7912">
              <w:rPr>
                <w:rStyle w:val="Hyperlink"/>
                <w:noProof/>
              </w:rPr>
              <w:t>due</w:t>
            </w:r>
            <w:r w:rsidR="00F41769" w:rsidRPr="00FB7912">
              <w:rPr>
                <w:rStyle w:val="Hyperlink"/>
                <w:noProof/>
                <w:spacing w:val="-5"/>
              </w:rPr>
              <w:t xml:space="preserve"> </w:t>
            </w:r>
            <w:r w:rsidR="00F41769" w:rsidRPr="00FB7912">
              <w:rPr>
                <w:rStyle w:val="Hyperlink"/>
                <w:noProof/>
              </w:rPr>
              <w:t>dates</w:t>
            </w:r>
            <w:r w:rsidR="00F41769" w:rsidRPr="00FB7912">
              <w:rPr>
                <w:rStyle w:val="Hyperlink"/>
                <w:noProof/>
                <w:spacing w:val="-5"/>
              </w:rPr>
              <w:t xml:space="preserve"> </w:t>
            </w:r>
            <w:r w:rsidR="00F41769" w:rsidRPr="00FB7912">
              <w:rPr>
                <w:rStyle w:val="Hyperlink"/>
                <w:noProof/>
              </w:rPr>
              <w:t>for</w:t>
            </w:r>
            <w:r w:rsidR="00F41769" w:rsidRPr="00FB7912">
              <w:rPr>
                <w:rStyle w:val="Hyperlink"/>
                <w:noProof/>
                <w:spacing w:val="-5"/>
              </w:rPr>
              <w:t xml:space="preserve"> </w:t>
            </w:r>
            <w:r w:rsidR="00F41769" w:rsidRPr="00FB7912">
              <w:rPr>
                <w:rStyle w:val="Hyperlink"/>
                <w:noProof/>
              </w:rPr>
              <w:t>interim</w:t>
            </w:r>
            <w:r w:rsidR="00F41769" w:rsidRPr="00FB7912">
              <w:rPr>
                <w:rStyle w:val="Hyperlink"/>
                <w:noProof/>
                <w:spacing w:val="-5"/>
              </w:rPr>
              <w:t xml:space="preserve"> </w:t>
            </w:r>
            <w:r w:rsidR="00F41769" w:rsidRPr="00FB7912">
              <w:rPr>
                <w:rStyle w:val="Hyperlink"/>
                <w:noProof/>
              </w:rPr>
              <w:t>performance</w:t>
            </w:r>
            <w:r w:rsidR="00F41769" w:rsidRPr="00FB7912">
              <w:rPr>
                <w:rStyle w:val="Hyperlink"/>
                <w:noProof/>
                <w:spacing w:val="-5"/>
              </w:rPr>
              <w:t xml:space="preserve"> </w:t>
            </w:r>
            <w:r w:rsidR="00F41769" w:rsidRPr="00FB7912">
              <w:rPr>
                <w:rStyle w:val="Hyperlink"/>
                <w:noProof/>
              </w:rPr>
              <w:t>reports..</w:t>
            </w:r>
            <w:r w:rsidR="00F41769">
              <w:rPr>
                <w:noProof/>
                <w:webHidden/>
              </w:rPr>
              <w:tab/>
            </w:r>
            <w:r w:rsidR="00F41769">
              <w:rPr>
                <w:noProof/>
                <w:webHidden/>
              </w:rPr>
              <w:fldChar w:fldCharType="begin"/>
            </w:r>
            <w:r w:rsidR="00F41769">
              <w:rPr>
                <w:noProof/>
                <w:webHidden/>
              </w:rPr>
              <w:instrText xml:space="preserve"> PAGEREF _Toc178696593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3A59AB89" w14:textId="08FCB4A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4"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C.</w:t>
            </w:r>
            <w:r w:rsidR="00F41769" w:rsidRPr="00FB7912">
              <w:rPr>
                <w:rStyle w:val="Hyperlink"/>
                <w:noProof/>
                <w:spacing w:val="-10"/>
              </w:rPr>
              <w:t xml:space="preserve"> </w:t>
            </w:r>
            <w:r w:rsidR="00F41769" w:rsidRPr="00FB7912">
              <w:rPr>
                <w:rStyle w:val="Hyperlink"/>
                <w:noProof/>
              </w:rPr>
              <w:t>Due</w:t>
            </w:r>
            <w:r w:rsidR="00F41769" w:rsidRPr="00FB7912">
              <w:rPr>
                <w:rStyle w:val="Hyperlink"/>
                <w:noProof/>
                <w:spacing w:val="-9"/>
              </w:rPr>
              <w:t xml:space="preserve"> </w:t>
            </w:r>
            <w:r w:rsidR="00F41769" w:rsidRPr="00FB7912">
              <w:rPr>
                <w:rStyle w:val="Hyperlink"/>
                <w:noProof/>
              </w:rPr>
              <w:t>date</w:t>
            </w:r>
            <w:r w:rsidR="00F41769" w:rsidRPr="00FB7912">
              <w:rPr>
                <w:rStyle w:val="Hyperlink"/>
                <w:noProof/>
                <w:spacing w:val="-10"/>
              </w:rPr>
              <w:t xml:space="preserve"> </w:t>
            </w:r>
            <w:r w:rsidR="00F41769" w:rsidRPr="00FB7912">
              <w:rPr>
                <w:rStyle w:val="Hyperlink"/>
                <w:noProof/>
              </w:rPr>
              <w:t>and</w:t>
            </w:r>
            <w:r w:rsidR="00F41769" w:rsidRPr="00FB7912">
              <w:rPr>
                <w:rStyle w:val="Hyperlink"/>
                <w:noProof/>
                <w:spacing w:val="-11"/>
              </w:rPr>
              <w:t xml:space="preserve"> </w:t>
            </w:r>
            <w:r w:rsidR="00F41769" w:rsidRPr="00FB7912">
              <w:rPr>
                <w:rStyle w:val="Hyperlink"/>
                <w:noProof/>
              </w:rPr>
              <w:t>reporting</w:t>
            </w:r>
            <w:r w:rsidR="00F41769" w:rsidRPr="00FB7912">
              <w:rPr>
                <w:rStyle w:val="Hyperlink"/>
                <w:noProof/>
                <w:spacing w:val="-9"/>
              </w:rPr>
              <w:t xml:space="preserve"> </w:t>
            </w:r>
            <w:r w:rsidR="00F41769" w:rsidRPr="00FB7912">
              <w:rPr>
                <w:rStyle w:val="Hyperlink"/>
                <w:noProof/>
              </w:rPr>
              <w:t>period</w:t>
            </w:r>
            <w:r w:rsidR="00F41769" w:rsidRPr="00FB7912">
              <w:rPr>
                <w:rStyle w:val="Hyperlink"/>
                <w:noProof/>
                <w:spacing w:val="-10"/>
              </w:rPr>
              <w:t xml:space="preserve"> </w:t>
            </w:r>
            <w:r w:rsidR="00F41769" w:rsidRPr="00FB7912">
              <w:rPr>
                <w:rStyle w:val="Hyperlink"/>
                <w:noProof/>
              </w:rPr>
              <w:t>for</w:t>
            </w:r>
            <w:r w:rsidR="00F41769" w:rsidRPr="00FB7912">
              <w:rPr>
                <w:rStyle w:val="Hyperlink"/>
                <w:noProof/>
                <w:spacing w:val="-14"/>
              </w:rPr>
              <w:t xml:space="preserve"> </w:t>
            </w:r>
            <w:r w:rsidR="00F41769" w:rsidRPr="00FB7912">
              <w:rPr>
                <w:rStyle w:val="Hyperlink"/>
                <w:noProof/>
              </w:rPr>
              <w:t>final</w:t>
            </w:r>
            <w:r w:rsidR="00F41769" w:rsidRPr="00FB7912">
              <w:rPr>
                <w:rStyle w:val="Hyperlink"/>
                <w:noProof/>
                <w:spacing w:val="-10"/>
              </w:rPr>
              <w:t xml:space="preserve"> </w:t>
            </w:r>
            <w:r w:rsidR="00F41769" w:rsidRPr="00FB7912">
              <w:rPr>
                <w:rStyle w:val="Hyperlink"/>
                <w:noProof/>
              </w:rPr>
              <w:t>performance</w:t>
            </w:r>
            <w:r w:rsidR="00F41769" w:rsidRPr="00FB7912">
              <w:rPr>
                <w:rStyle w:val="Hyperlink"/>
                <w:noProof/>
                <w:spacing w:val="-8"/>
              </w:rPr>
              <w:t xml:space="preserve"> </w:t>
            </w:r>
            <w:r w:rsidR="00F41769" w:rsidRPr="00FB7912">
              <w:rPr>
                <w:rStyle w:val="Hyperlink"/>
                <w:noProof/>
                <w:spacing w:val="-2"/>
              </w:rPr>
              <w:t>report.</w:t>
            </w:r>
            <w:r w:rsidR="00F41769">
              <w:rPr>
                <w:noProof/>
                <w:webHidden/>
              </w:rPr>
              <w:tab/>
            </w:r>
            <w:r w:rsidR="00F41769">
              <w:rPr>
                <w:noProof/>
                <w:webHidden/>
              </w:rPr>
              <w:fldChar w:fldCharType="begin"/>
            </w:r>
            <w:r w:rsidR="00F41769">
              <w:rPr>
                <w:noProof/>
                <w:webHidden/>
              </w:rPr>
              <w:instrText xml:space="preserve"> PAGEREF _Toc178696594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1D168CAD" w14:textId="0BEEC88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5"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D.</w:t>
            </w:r>
            <w:r w:rsidR="00F41769" w:rsidRPr="00FB7912">
              <w:rPr>
                <w:rStyle w:val="Hyperlink"/>
                <w:noProof/>
                <w:spacing w:val="-2"/>
              </w:rPr>
              <w:t xml:space="preserve"> </w:t>
            </w:r>
            <w:r w:rsidR="00F41769" w:rsidRPr="00FB7912">
              <w:rPr>
                <w:rStyle w:val="Hyperlink"/>
                <w:noProof/>
              </w:rPr>
              <w:t>Extensions</w:t>
            </w:r>
            <w:r w:rsidR="00F41769" w:rsidRPr="00FB7912">
              <w:rPr>
                <w:rStyle w:val="Hyperlink"/>
                <w:noProof/>
                <w:spacing w:val="-3"/>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due</w:t>
            </w:r>
            <w:r w:rsidR="00F41769" w:rsidRPr="00FB7912">
              <w:rPr>
                <w:rStyle w:val="Hyperlink"/>
                <w:noProof/>
                <w:spacing w:val="-2"/>
              </w:rPr>
              <w:t xml:space="preserve"> </w:t>
            </w:r>
            <w:r w:rsidR="00F41769" w:rsidRPr="00FB7912">
              <w:rPr>
                <w:rStyle w:val="Hyperlink"/>
                <w:noProof/>
              </w:rPr>
              <w:t>dates</w:t>
            </w:r>
            <w:r w:rsidR="00F41769">
              <w:rPr>
                <w:rStyle w:val="Hyperlink"/>
                <w:noProof/>
              </w:rPr>
              <w:t>…</w:t>
            </w:r>
            <w:r w:rsidR="00F41769">
              <w:rPr>
                <w:noProof/>
                <w:webHidden/>
              </w:rPr>
              <w:tab/>
            </w:r>
            <w:r w:rsidR="00F41769">
              <w:rPr>
                <w:noProof/>
                <w:webHidden/>
              </w:rPr>
              <w:fldChar w:fldCharType="begin"/>
            </w:r>
            <w:r w:rsidR="00F41769">
              <w:rPr>
                <w:noProof/>
                <w:webHidden/>
              </w:rPr>
              <w:instrText xml:space="preserve"> PAGEREF _Toc178696595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051F7D87" w14:textId="355C57F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6"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E.</w:t>
            </w:r>
            <w:r w:rsidR="00F41769" w:rsidRPr="00FB7912">
              <w:rPr>
                <w:rStyle w:val="Hyperlink"/>
                <w:noProof/>
                <w:spacing w:val="-4"/>
              </w:rPr>
              <w:t xml:space="preserve"> </w:t>
            </w:r>
            <w:r w:rsidR="00F41769" w:rsidRPr="00FB7912">
              <w:rPr>
                <w:rStyle w:val="Hyperlink"/>
                <w:noProof/>
              </w:rPr>
              <w:t>Reporting</w:t>
            </w:r>
            <w:r w:rsidR="00F41769" w:rsidRPr="00FB7912">
              <w:rPr>
                <w:rStyle w:val="Hyperlink"/>
                <w:noProof/>
                <w:spacing w:val="-4"/>
              </w:rPr>
              <w:t xml:space="preserve"> </w:t>
            </w:r>
            <w:r w:rsidR="00F41769" w:rsidRPr="00FB7912">
              <w:rPr>
                <w:rStyle w:val="Hyperlink"/>
                <w:noProof/>
              </w:rPr>
              <w:t>significant</w:t>
            </w:r>
            <w:r w:rsidR="00F41769" w:rsidRPr="00FB7912">
              <w:rPr>
                <w:rStyle w:val="Hyperlink"/>
                <w:noProof/>
                <w:spacing w:val="-4"/>
              </w:rPr>
              <w:t xml:space="preserve"> </w:t>
            </w:r>
            <w:r w:rsidR="00F41769" w:rsidRPr="00FB7912">
              <w:rPr>
                <w:rStyle w:val="Hyperlink"/>
                <w:noProof/>
              </w:rPr>
              <w:t>developments.</w:t>
            </w:r>
            <w:r w:rsidR="00F41769">
              <w:rPr>
                <w:noProof/>
                <w:webHidden/>
              </w:rPr>
              <w:tab/>
            </w:r>
            <w:r w:rsidR="00F41769">
              <w:rPr>
                <w:noProof/>
                <w:webHidden/>
              </w:rPr>
              <w:fldChar w:fldCharType="begin"/>
            </w:r>
            <w:r w:rsidR="00F41769">
              <w:rPr>
                <w:noProof/>
                <w:webHidden/>
              </w:rPr>
              <w:instrText xml:space="preserve"> PAGEREF _Toc178696596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241F4BC2" w14:textId="0E7E44F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7"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F.</w:t>
            </w:r>
            <w:r w:rsidR="00F41769" w:rsidRPr="00FB7912">
              <w:rPr>
                <w:rStyle w:val="Hyperlink"/>
                <w:noProof/>
                <w:spacing w:val="-4"/>
              </w:rPr>
              <w:t xml:space="preserve"> </w:t>
            </w:r>
            <w:r w:rsidR="00F41769" w:rsidRPr="00FB7912">
              <w:rPr>
                <w:rStyle w:val="Hyperlink"/>
                <w:noProof/>
              </w:rPr>
              <w:t>Performance</w:t>
            </w:r>
            <w:r w:rsidR="00F41769" w:rsidRPr="00FB7912">
              <w:rPr>
                <w:rStyle w:val="Hyperlink"/>
                <w:noProof/>
                <w:spacing w:val="-5"/>
              </w:rPr>
              <w:t xml:space="preserve"> </w:t>
            </w:r>
            <w:r w:rsidR="00F41769" w:rsidRPr="00FB7912">
              <w:rPr>
                <w:rStyle w:val="Hyperlink"/>
                <w:noProof/>
              </w:rPr>
              <w:t>reporting</w:t>
            </w:r>
            <w:r w:rsidR="00F41769" w:rsidRPr="00FB7912">
              <w:rPr>
                <w:rStyle w:val="Hyperlink"/>
                <w:noProof/>
                <w:spacing w:val="-4"/>
              </w:rPr>
              <w:t xml:space="preserve"> </w:t>
            </w:r>
            <w:r w:rsidR="00F41769" w:rsidRPr="00FB7912">
              <w:rPr>
                <w:rStyle w:val="Hyperlink"/>
                <w:noProof/>
              </w:rPr>
              <w:t>procedures..</w:t>
            </w:r>
            <w:r w:rsidR="00F41769">
              <w:rPr>
                <w:noProof/>
                <w:webHidden/>
              </w:rPr>
              <w:tab/>
            </w:r>
            <w:r w:rsidR="00F41769">
              <w:rPr>
                <w:noProof/>
                <w:webHidden/>
              </w:rPr>
              <w:fldChar w:fldCharType="begin"/>
            </w:r>
            <w:r w:rsidR="00F41769">
              <w:rPr>
                <w:noProof/>
                <w:webHidden/>
              </w:rPr>
              <w:instrText xml:space="preserve"> PAGEREF _Toc178696597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5FAA0F4A" w14:textId="4ECAFCE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598"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G.</w:t>
            </w:r>
            <w:r w:rsidR="00F41769" w:rsidRPr="00FB7912">
              <w:rPr>
                <w:rStyle w:val="Hyperlink"/>
                <w:noProof/>
                <w:spacing w:val="-6"/>
              </w:rPr>
              <w:t xml:space="preserve"> </w:t>
            </w:r>
            <w:r w:rsidR="00F41769" w:rsidRPr="00FB7912">
              <w:rPr>
                <w:rStyle w:val="Hyperlink"/>
                <w:noProof/>
              </w:rPr>
              <w:t>Site</w:t>
            </w:r>
            <w:r w:rsidR="00F41769" w:rsidRPr="00FB7912">
              <w:rPr>
                <w:rStyle w:val="Hyperlink"/>
                <w:noProof/>
                <w:spacing w:val="-6"/>
              </w:rPr>
              <w:t xml:space="preserve"> </w:t>
            </w:r>
            <w:r w:rsidR="00F41769" w:rsidRPr="00FB7912">
              <w:rPr>
                <w:rStyle w:val="Hyperlink"/>
                <w:noProof/>
              </w:rPr>
              <w:t>visits.</w:t>
            </w:r>
            <w:r w:rsidR="00F41769">
              <w:rPr>
                <w:noProof/>
                <w:webHidden/>
              </w:rPr>
              <w:tab/>
            </w:r>
            <w:r w:rsidR="00F41769">
              <w:rPr>
                <w:noProof/>
                <w:webHidden/>
              </w:rPr>
              <w:fldChar w:fldCharType="begin"/>
            </w:r>
            <w:r w:rsidR="00F41769">
              <w:rPr>
                <w:noProof/>
                <w:webHidden/>
              </w:rPr>
              <w:instrText xml:space="preserve"> PAGEREF _Toc178696598 \h </w:instrText>
            </w:r>
            <w:r w:rsidR="00F41769">
              <w:rPr>
                <w:noProof/>
                <w:webHidden/>
              </w:rPr>
            </w:r>
            <w:r w:rsidR="00F41769">
              <w:rPr>
                <w:noProof/>
                <w:webHidden/>
              </w:rPr>
              <w:fldChar w:fldCharType="separate"/>
            </w:r>
            <w:r w:rsidR="006F5695">
              <w:rPr>
                <w:noProof/>
                <w:webHidden/>
              </w:rPr>
              <w:t>42</w:t>
            </w:r>
            <w:r w:rsidR="00F41769">
              <w:rPr>
                <w:noProof/>
                <w:webHidden/>
              </w:rPr>
              <w:fldChar w:fldCharType="end"/>
            </w:r>
          </w:hyperlink>
        </w:p>
        <w:p w14:paraId="1A198478" w14:textId="672DBDA6"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599" w:history="1">
            <w:r w:rsidR="00F41769" w:rsidRPr="00FB7912">
              <w:rPr>
                <w:rStyle w:val="Hyperlink"/>
                <w:noProof/>
              </w:rPr>
              <w:t>REP</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II.</w:t>
            </w:r>
            <w:r w:rsidR="00F41769" w:rsidRPr="00FB7912">
              <w:rPr>
                <w:rStyle w:val="Hyperlink"/>
                <w:noProof/>
                <w:spacing w:val="-9"/>
              </w:rPr>
              <w:t xml:space="preserve"> </w:t>
            </w:r>
            <w:r w:rsidR="00F41769" w:rsidRPr="00FB7912">
              <w:rPr>
                <w:rStyle w:val="Hyperlink"/>
                <w:noProof/>
              </w:rPr>
              <w:t>Financial</w:t>
            </w:r>
            <w:r w:rsidR="00F41769" w:rsidRPr="00FB7912">
              <w:rPr>
                <w:rStyle w:val="Hyperlink"/>
                <w:noProof/>
                <w:spacing w:val="-6"/>
              </w:rPr>
              <w:t xml:space="preserve"> </w:t>
            </w:r>
            <w:r w:rsidR="00F41769" w:rsidRPr="00FB7912">
              <w:rPr>
                <w:rStyle w:val="Hyperlink"/>
                <w:noProof/>
              </w:rPr>
              <w:t>reporting.</w:t>
            </w:r>
            <w:r w:rsidR="00F41769" w:rsidRPr="00FB7912">
              <w:rPr>
                <w:rStyle w:val="Hyperlink"/>
                <w:noProof/>
                <w:spacing w:val="-9"/>
              </w:rPr>
              <w:t xml:space="preserve"> </w:t>
            </w:r>
            <w:r w:rsidR="00F41769" w:rsidRPr="00FB7912">
              <w:rPr>
                <w:rStyle w:val="Hyperlink"/>
                <w:noProof/>
              </w:rPr>
              <w:t>(OCTOBER 2024</w:t>
            </w:r>
            <w:r w:rsidR="00F41769" w:rsidRPr="00FB7912">
              <w:rPr>
                <w:rStyle w:val="Hyperlink"/>
                <w:noProof/>
                <w:spacing w:val="-2"/>
              </w:rPr>
              <w:t>)</w:t>
            </w:r>
            <w:r w:rsidR="00F41769">
              <w:rPr>
                <w:noProof/>
                <w:webHidden/>
              </w:rPr>
              <w:tab/>
            </w:r>
            <w:r w:rsidR="00F41769">
              <w:rPr>
                <w:noProof/>
                <w:webHidden/>
              </w:rPr>
              <w:fldChar w:fldCharType="begin"/>
            </w:r>
            <w:r w:rsidR="00F41769">
              <w:rPr>
                <w:noProof/>
                <w:webHidden/>
              </w:rPr>
              <w:instrText xml:space="preserve"> PAGEREF _Toc178696599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5FFBA95D" w14:textId="14E077D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0" w:history="1">
            <w:r w:rsidR="00F41769" w:rsidRPr="00FB7912">
              <w:rPr>
                <w:rStyle w:val="Hyperlink"/>
                <w:noProof/>
              </w:rPr>
              <w:t>Section A. Required reporting form, format, or data elements for interim and final financial reports.</w:t>
            </w:r>
            <w:r w:rsidR="00F41769">
              <w:rPr>
                <w:noProof/>
                <w:webHidden/>
              </w:rPr>
              <w:tab/>
            </w:r>
            <w:r w:rsidR="00F41769">
              <w:rPr>
                <w:noProof/>
                <w:webHidden/>
              </w:rPr>
              <w:fldChar w:fldCharType="begin"/>
            </w:r>
            <w:r w:rsidR="00F41769">
              <w:rPr>
                <w:noProof/>
                <w:webHidden/>
              </w:rPr>
              <w:instrText xml:space="preserve"> PAGEREF _Toc178696600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549D3059" w14:textId="2F3B679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1"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Interim</w:t>
            </w:r>
            <w:r w:rsidR="00F41769" w:rsidRPr="00FB7912">
              <w:rPr>
                <w:rStyle w:val="Hyperlink"/>
                <w:noProof/>
                <w:spacing w:val="-5"/>
              </w:rPr>
              <w:t xml:space="preserve"> </w:t>
            </w:r>
            <w:r w:rsidR="00F41769" w:rsidRPr="00FB7912">
              <w:rPr>
                <w:rStyle w:val="Hyperlink"/>
                <w:noProof/>
              </w:rPr>
              <w:t>financial</w:t>
            </w:r>
            <w:r w:rsidR="00F41769" w:rsidRPr="00FB7912">
              <w:rPr>
                <w:rStyle w:val="Hyperlink"/>
                <w:noProof/>
                <w:spacing w:val="-4"/>
              </w:rPr>
              <w:t xml:space="preserve"> </w:t>
            </w:r>
            <w:r w:rsidR="00F41769" w:rsidRPr="00FB7912">
              <w:rPr>
                <w:rStyle w:val="Hyperlink"/>
                <w:noProof/>
              </w:rPr>
              <w:t>reports.</w:t>
            </w:r>
            <w:r w:rsidR="00F41769">
              <w:rPr>
                <w:noProof/>
                <w:webHidden/>
              </w:rPr>
              <w:tab/>
            </w:r>
            <w:r w:rsidR="00F41769">
              <w:rPr>
                <w:noProof/>
                <w:webHidden/>
              </w:rPr>
              <w:fldChar w:fldCharType="begin"/>
            </w:r>
            <w:r w:rsidR="00F41769">
              <w:rPr>
                <w:noProof/>
                <w:webHidden/>
              </w:rPr>
              <w:instrText xml:space="preserve"> PAGEREF _Toc178696601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2D549ED3" w14:textId="5E4E0A1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2"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3"/>
              </w:rPr>
              <w:t xml:space="preserve"> </w:t>
            </w:r>
            <w:r w:rsidR="00F41769" w:rsidRPr="00FB7912">
              <w:rPr>
                <w:rStyle w:val="Hyperlink"/>
                <w:noProof/>
              </w:rPr>
              <w:t>Final</w:t>
            </w:r>
            <w:r w:rsidR="00F41769" w:rsidRPr="00FB7912">
              <w:rPr>
                <w:rStyle w:val="Hyperlink"/>
                <w:noProof/>
                <w:spacing w:val="-3"/>
              </w:rPr>
              <w:t xml:space="preserve"> </w:t>
            </w:r>
            <w:r w:rsidR="00F41769" w:rsidRPr="00FB7912">
              <w:rPr>
                <w:rStyle w:val="Hyperlink"/>
                <w:noProof/>
              </w:rPr>
              <w:t>financial</w:t>
            </w:r>
            <w:r w:rsidR="00F41769" w:rsidRPr="00FB7912">
              <w:rPr>
                <w:rStyle w:val="Hyperlink"/>
                <w:noProof/>
                <w:spacing w:val="-4"/>
              </w:rPr>
              <w:t xml:space="preserve"> </w:t>
            </w:r>
            <w:r w:rsidR="00F41769" w:rsidRPr="00FB7912">
              <w:rPr>
                <w:rStyle w:val="Hyperlink"/>
                <w:noProof/>
              </w:rPr>
              <w:t>report..</w:t>
            </w:r>
            <w:r w:rsidR="00F41769">
              <w:rPr>
                <w:noProof/>
                <w:webHidden/>
              </w:rPr>
              <w:tab/>
            </w:r>
            <w:r w:rsidR="00F41769">
              <w:rPr>
                <w:noProof/>
                <w:webHidden/>
              </w:rPr>
              <w:fldChar w:fldCharType="begin"/>
            </w:r>
            <w:r w:rsidR="00F41769">
              <w:rPr>
                <w:noProof/>
                <w:webHidden/>
              </w:rPr>
              <w:instrText xml:space="preserve"> PAGEREF _Toc178696602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225DCBFC" w14:textId="4B0FD9C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3"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D.</w:t>
            </w:r>
            <w:r w:rsidR="00F41769" w:rsidRPr="00FB7912">
              <w:rPr>
                <w:rStyle w:val="Hyperlink"/>
                <w:noProof/>
                <w:spacing w:val="-2"/>
              </w:rPr>
              <w:t xml:space="preserve"> </w:t>
            </w:r>
            <w:r w:rsidR="00F41769" w:rsidRPr="00FB7912">
              <w:rPr>
                <w:rStyle w:val="Hyperlink"/>
                <w:noProof/>
              </w:rPr>
              <w:t>Extensions</w:t>
            </w:r>
            <w:r w:rsidR="00F41769" w:rsidRPr="00FB7912">
              <w:rPr>
                <w:rStyle w:val="Hyperlink"/>
                <w:noProof/>
                <w:spacing w:val="-3"/>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due</w:t>
            </w:r>
            <w:r w:rsidR="00F41769" w:rsidRPr="00FB7912">
              <w:rPr>
                <w:rStyle w:val="Hyperlink"/>
                <w:noProof/>
                <w:spacing w:val="-3"/>
              </w:rPr>
              <w:t xml:space="preserve"> </w:t>
            </w:r>
            <w:r w:rsidR="00F41769" w:rsidRPr="00FB7912">
              <w:rPr>
                <w:rStyle w:val="Hyperlink"/>
                <w:noProof/>
              </w:rPr>
              <w:t>dates.</w:t>
            </w:r>
            <w:r w:rsidR="00F41769">
              <w:rPr>
                <w:noProof/>
                <w:webHidden/>
              </w:rPr>
              <w:tab/>
            </w:r>
            <w:r w:rsidR="00F41769">
              <w:rPr>
                <w:noProof/>
                <w:webHidden/>
              </w:rPr>
              <w:fldChar w:fldCharType="begin"/>
            </w:r>
            <w:r w:rsidR="00F41769">
              <w:rPr>
                <w:noProof/>
                <w:webHidden/>
              </w:rPr>
              <w:instrText xml:space="preserve"> PAGEREF _Toc178696603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03675965" w14:textId="36067A3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4"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E.</w:t>
            </w:r>
            <w:r w:rsidR="00F41769" w:rsidRPr="00FB7912">
              <w:rPr>
                <w:rStyle w:val="Hyperlink"/>
                <w:noProof/>
                <w:spacing w:val="-3"/>
              </w:rPr>
              <w:t xml:space="preserve"> </w:t>
            </w:r>
            <w:r w:rsidR="00F41769" w:rsidRPr="00FB7912">
              <w:rPr>
                <w:rStyle w:val="Hyperlink"/>
                <w:noProof/>
              </w:rPr>
              <w:t>Where</w:t>
            </w:r>
            <w:r w:rsidR="00F41769" w:rsidRPr="00FB7912">
              <w:rPr>
                <w:rStyle w:val="Hyperlink"/>
                <w:noProof/>
                <w:spacing w:val="-3"/>
              </w:rPr>
              <w:t xml:space="preserve"> </w:t>
            </w:r>
            <w:r w:rsidR="00F41769" w:rsidRPr="00FB7912">
              <w:rPr>
                <w:rStyle w:val="Hyperlink"/>
                <w:noProof/>
              </w:rPr>
              <w:t>and</w:t>
            </w:r>
            <w:r w:rsidR="00F41769" w:rsidRPr="00FB7912">
              <w:rPr>
                <w:rStyle w:val="Hyperlink"/>
                <w:noProof/>
                <w:spacing w:val="-4"/>
              </w:rPr>
              <w:t xml:space="preserve"> </w:t>
            </w:r>
            <w:r w:rsidR="00F41769" w:rsidRPr="00FB7912">
              <w:rPr>
                <w:rStyle w:val="Hyperlink"/>
                <w:noProof/>
              </w:rPr>
              <w:t>how</w:t>
            </w:r>
            <w:r w:rsidR="00F41769" w:rsidRPr="00FB7912">
              <w:rPr>
                <w:rStyle w:val="Hyperlink"/>
                <w:noProof/>
                <w:spacing w:val="-3"/>
              </w:rPr>
              <w:t xml:space="preserve"> </w:t>
            </w:r>
            <w:r w:rsidR="00F41769" w:rsidRPr="00FB7912">
              <w:rPr>
                <w:rStyle w:val="Hyperlink"/>
                <w:noProof/>
              </w:rPr>
              <w:t>to</w:t>
            </w:r>
            <w:r w:rsidR="00F41769" w:rsidRPr="00FB7912">
              <w:rPr>
                <w:rStyle w:val="Hyperlink"/>
                <w:noProof/>
                <w:spacing w:val="-3"/>
              </w:rPr>
              <w:t xml:space="preserve"> </w:t>
            </w:r>
            <w:r w:rsidR="00F41769" w:rsidRPr="00FB7912">
              <w:rPr>
                <w:rStyle w:val="Hyperlink"/>
                <w:noProof/>
              </w:rPr>
              <w:t>submit</w:t>
            </w:r>
            <w:r w:rsidR="00F41769" w:rsidRPr="00FB7912">
              <w:rPr>
                <w:rStyle w:val="Hyperlink"/>
                <w:noProof/>
                <w:spacing w:val="-3"/>
              </w:rPr>
              <w:t xml:space="preserve"> </w:t>
            </w:r>
            <w:r w:rsidR="00F41769" w:rsidRPr="00FB7912">
              <w:rPr>
                <w:rStyle w:val="Hyperlink"/>
                <w:noProof/>
              </w:rPr>
              <w:t>financial</w:t>
            </w:r>
            <w:r w:rsidR="00F41769" w:rsidRPr="00FB7912">
              <w:rPr>
                <w:rStyle w:val="Hyperlink"/>
                <w:noProof/>
                <w:spacing w:val="-4"/>
              </w:rPr>
              <w:t xml:space="preserve"> </w:t>
            </w:r>
            <w:r w:rsidR="00F41769" w:rsidRPr="00FB7912">
              <w:rPr>
                <w:rStyle w:val="Hyperlink"/>
                <w:noProof/>
              </w:rPr>
              <w:t>reports.</w:t>
            </w:r>
            <w:r w:rsidR="00F41769">
              <w:rPr>
                <w:noProof/>
                <w:webHidden/>
              </w:rPr>
              <w:tab/>
            </w:r>
            <w:r w:rsidR="00F41769">
              <w:rPr>
                <w:noProof/>
                <w:webHidden/>
              </w:rPr>
              <w:fldChar w:fldCharType="begin"/>
            </w:r>
            <w:r w:rsidR="00F41769">
              <w:rPr>
                <w:noProof/>
                <w:webHidden/>
              </w:rPr>
              <w:instrText xml:space="preserve"> PAGEREF _Toc178696604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2EDD18D0" w14:textId="2986703B"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05" w:history="1">
            <w:r w:rsidR="00F41769" w:rsidRPr="00FB7912">
              <w:rPr>
                <w:rStyle w:val="Hyperlink"/>
                <w:noProof/>
              </w:rPr>
              <w:t>REP</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III.</w:t>
            </w:r>
            <w:r w:rsidR="00F41769" w:rsidRPr="00FB7912">
              <w:rPr>
                <w:rStyle w:val="Hyperlink"/>
                <w:noProof/>
                <w:spacing w:val="-6"/>
              </w:rPr>
              <w:t xml:space="preserve"> </w:t>
            </w:r>
            <w:r w:rsidR="00F41769" w:rsidRPr="00FB7912">
              <w:rPr>
                <w:rStyle w:val="Hyperlink"/>
                <w:noProof/>
              </w:rPr>
              <w:t>Reporting</w:t>
            </w:r>
            <w:r w:rsidR="00F41769" w:rsidRPr="00FB7912">
              <w:rPr>
                <w:rStyle w:val="Hyperlink"/>
                <w:noProof/>
                <w:spacing w:val="-6"/>
              </w:rPr>
              <w:t xml:space="preserve"> </w:t>
            </w:r>
            <w:r w:rsidR="00F41769" w:rsidRPr="00FB7912">
              <w:rPr>
                <w:rStyle w:val="Hyperlink"/>
                <w:noProof/>
              </w:rPr>
              <w:t>on</w:t>
            </w:r>
            <w:r w:rsidR="00F41769" w:rsidRPr="00FB7912">
              <w:rPr>
                <w:rStyle w:val="Hyperlink"/>
                <w:noProof/>
                <w:spacing w:val="-7"/>
              </w:rPr>
              <w:t xml:space="preserve"> </w:t>
            </w:r>
            <w:r w:rsidR="00F41769" w:rsidRPr="00FB7912">
              <w:rPr>
                <w:rStyle w:val="Hyperlink"/>
                <w:noProof/>
              </w:rPr>
              <w:t>property.</w:t>
            </w:r>
            <w:r w:rsidR="00F41769" w:rsidRPr="00FB7912">
              <w:rPr>
                <w:rStyle w:val="Hyperlink"/>
                <w:noProof/>
                <w:spacing w:val="-10"/>
              </w:rPr>
              <w:t xml:space="preserve"> </w:t>
            </w:r>
            <w:r w:rsidR="00F41769" w:rsidRPr="00FB7912">
              <w:rPr>
                <w:rStyle w:val="Hyperlink"/>
                <w:noProof/>
              </w:rPr>
              <w:t>(SEPTEMBER</w:t>
            </w:r>
            <w:r w:rsidR="00F41769" w:rsidRPr="00FB7912">
              <w:rPr>
                <w:rStyle w:val="Hyperlink"/>
                <w:noProof/>
                <w:spacing w:val="-6"/>
              </w:rPr>
              <w:t xml:space="preserve"> </w:t>
            </w:r>
            <w:r w:rsidR="00F41769" w:rsidRPr="00FB7912">
              <w:rPr>
                <w:rStyle w:val="Hyperlink"/>
                <w:noProof/>
                <w:spacing w:val="-2"/>
              </w:rPr>
              <w:t>2017)</w:t>
            </w:r>
            <w:r w:rsidR="00F41769">
              <w:rPr>
                <w:noProof/>
                <w:webHidden/>
              </w:rPr>
              <w:tab/>
            </w:r>
            <w:r w:rsidR="00F41769">
              <w:rPr>
                <w:noProof/>
                <w:webHidden/>
              </w:rPr>
              <w:fldChar w:fldCharType="begin"/>
            </w:r>
            <w:r w:rsidR="00F41769">
              <w:rPr>
                <w:noProof/>
                <w:webHidden/>
              </w:rPr>
              <w:instrText xml:space="preserve"> PAGEREF _Toc178696605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730DA1FA" w14:textId="6193A56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6" w:history="1">
            <w:r w:rsidR="00F41769" w:rsidRPr="00FB7912">
              <w:rPr>
                <w:rStyle w:val="Hyperlink"/>
                <w:noProof/>
              </w:rPr>
              <w:t>Section A. Real property.</w:t>
            </w:r>
            <w:r w:rsidR="00F41769">
              <w:rPr>
                <w:noProof/>
                <w:webHidden/>
              </w:rPr>
              <w:tab/>
            </w:r>
            <w:r w:rsidR="00F41769">
              <w:rPr>
                <w:noProof/>
                <w:webHidden/>
              </w:rPr>
              <w:fldChar w:fldCharType="begin"/>
            </w:r>
            <w:r w:rsidR="00F41769">
              <w:rPr>
                <w:noProof/>
                <w:webHidden/>
              </w:rPr>
              <w:instrText xml:space="preserve"> PAGEREF _Toc178696606 \h </w:instrText>
            </w:r>
            <w:r w:rsidR="00F41769">
              <w:rPr>
                <w:noProof/>
                <w:webHidden/>
              </w:rPr>
            </w:r>
            <w:r w:rsidR="00F41769">
              <w:rPr>
                <w:noProof/>
                <w:webHidden/>
              </w:rPr>
              <w:fldChar w:fldCharType="separate"/>
            </w:r>
            <w:r w:rsidR="006F5695">
              <w:rPr>
                <w:noProof/>
                <w:webHidden/>
              </w:rPr>
              <w:t>43</w:t>
            </w:r>
            <w:r w:rsidR="00F41769">
              <w:rPr>
                <w:noProof/>
                <w:webHidden/>
              </w:rPr>
              <w:fldChar w:fldCharType="end"/>
            </w:r>
          </w:hyperlink>
        </w:p>
        <w:p w14:paraId="6D0BD96C" w14:textId="41D963D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7" w:history="1">
            <w:r w:rsidR="00F41769" w:rsidRPr="00FB7912">
              <w:rPr>
                <w:rStyle w:val="Hyperlink"/>
                <w:noProof/>
              </w:rPr>
              <w:t>Section B. Equipment and supplies..</w:t>
            </w:r>
            <w:r w:rsidR="00F41769">
              <w:rPr>
                <w:noProof/>
                <w:webHidden/>
              </w:rPr>
              <w:tab/>
            </w:r>
            <w:r w:rsidR="00F41769">
              <w:rPr>
                <w:noProof/>
                <w:webHidden/>
              </w:rPr>
              <w:fldChar w:fldCharType="begin"/>
            </w:r>
            <w:r w:rsidR="00F41769">
              <w:rPr>
                <w:noProof/>
                <w:webHidden/>
              </w:rPr>
              <w:instrText xml:space="preserve"> PAGEREF _Toc178696607 \h </w:instrText>
            </w:r>
            <w:r w:rsidR="00F41769">
              <w:rPr>
                <w:noProof/>
                <w:webHidden/>
              </w:rPr>
            </w:r>
            <w:r w:rsidR="00F41769">
              <w:rPr>
                <w:noProof/>
                <w:webHidden/>
              </w:rPr>
              <w:fldChar w:fldCharType="separate"/>
            </w:r>
            <w:r w:rsidR="006F5695">
              <w:rPr>
                <w:noProof/>
                <w:webHidden/>
              </w:rPr>
              <w:t>44</w:t>
            </w:r>
            <w:r w:rsidR="00F41769">
              <w:rPr>
                <w:noProof/>
                <w:webHidden/>
              </w:rPr>
              <w:fldChar w:fldCharType="end"/>
            </w:r>
          </w:hyperlink>
        </w:p>
        <w:p w14:paraId="7AA0E9C2" w14:textId="3AF1EDA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8"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C.</w:t>
            </w:r>
            <w:r w:rsidR="00F41769" w:rsidRPr="00FB7912">
              <w:rPr>
                <w:rStyle w:val="Hyperlink"/>
                <w:noProof/>
                <w:spacing w:val="-4"/>
              </w:rPr>
              <w:t xml:space="preserve"> </w:t>
            </w:r>
            <w:r w:rsidR="00F41769" w:rsidRPr="00FB7912">
              <w:rPr>
                <w:rStyle w:val="Hyperlink"/>
                <w:noProof/>
              </w:rPr>
              <w:t>Federally</w:t>
            </w:r>
            <w:r w:rsidR="00F41769" w:rsidRPr="00FB7912">
              <w:rPr>
                <w:rStyle w:val="Hyperlink"/>
                <w:noProof/>
                <w:spacing w:val="-4"/>
              </w:rPr>
              <w:t xml:space="preserve"> </w:t>
            </w:r>
            <w:r w:rsidR="00F41769" w:rsidRPr="00FB7912">
              <w:rPr>
                <w:rStyle w:val="Hyperlink"/>
                <w:noProof/>
              </w:rPr>
              <w:t>owned</w:t>
            </w:r>
            <w:r w:rsidR="00F41769" w:rsidRPr="00FB7912">
              <w:rPr>
                <w:rStyle w:val="Hyperlink"/>
                <w:noProof/>
                <w:spacing w:val="-5"/>
              </w:rPr>
              <w:t xml:space="preserve"> </w:t>
            </w:r>
            <w:r w:rsidR="00F41769" w:rsidRPr="00FB7912">
              <w:rPr>
                <w:rStyle w:val="Hyperlink"/>
                <w:noProof/>
              </w:rPr>
              <w:t>property..</w:t>
            </w:r>
            <w:r w:rsidR="00F41769">
              <w:rPr>
                <w:noProof/>
                <w:webHidden/>
              </w:rPr>
              <w:tab/>
            </w:r>
            <w:r w:rsidR="00F41769">
              <w:rPr>
                <w:noProof/>
                <w:webHidden/>
              </w:rPr>
              <w:fldChar w:fldCharType="begin"/>
            </w:r>
            <w:r w:rsidR="00F41769">
              <w:rPr>
                <w:noProof/>
                <w:webHidden/>
              </w:rPr>
              <w:instrText xml:space="preserve"> PAGEREF _Toc178696608 \h </w:instrText>
            </w:r>
            <w:r w:rsidR="00F41769">
              <w:rPr>
                <w:noProof/>
                <w:webHidden/>
              </w:rPr>
            </w:r>
            <w:r w:rsidR="00F41769">
              <w:rPr>
                <w:noProof/>
                <w:webHidden/>
              </w:rPr>
              <w:fldChar w:fldCharType="separate"/>
            </w:r>
            <w:r w:rsidR="006F5695">
              <w:rPr>
                <w:noProof/>
                <w:webHidden/>
              </w:rPr>
              <w:t>44</w:t>
            </w:r>
            <w:r w:rsidR="00F41769">
              <w:rPr>
                <w:noProof/>
                <w:webHidden/>
              </w:rPr>
              <w:fldChar w:fldCharType="end"/>
            </w:r>
          </w:hyperlink>
        </w:p>
        <w:p w14:paraId="0A34BC7A" w14:textId="6F28949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09"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D.</w:t>
            </w:r>
            <w:r w:rsidR="00F41769" w:rsidRPr="00FB7912">
              <w:rPr>
                <w:rStyle w:val="Hyperlink"/>
                <w:noProof/>
                <w:spacing w:val="-4"/>
              </w:rPr>
              <w:t xml:space="preserve"> </w:t>
            </w:r>
            <w:r w:rsidR="00F41769" w:rsidRPr="00FB7912">
              <w:rPr>
                <w:rStyle w:val="Hyperlink"/>
                <w:noProof/>
              </w:rPr>
              <w:t>Intangible</w:t>
            </w:r>
            <w:r w:rsidR="00F41769" w:rsidRPr="00FB7912">
              <w:rPr>
                <w:rStyle w:val="Hyperlink"/>
                <w:noProof/>
                <w:spacing w:val="-5"/>
              </w:rPr>
              <w:t xml:space="preserve"> </w:t>
            </w:r>
            <w:r w:rsidR="00F41769" w:rsidRPr="00FB7912">
              <w:rPr>
                <w:rStyle w:val="Hyperlink"/>
                <w:noProof/>
              </w:rPr>
              <w:t>property.</w:t>
            </w:r>
            <w:r w:rsidR="00F41769" w:rsidRPr="00FB7912">
              <w:rPr>
                <w:rStyle w:val="Hyperlink"/>
                <w:noProof/>
                <w:spacing w:val="-4"/>
              </w:rPr>
              <w:t xml:space="preserve"> </w:t>
            </w:r>
            <w:r w:rsidR="00F41769" w:rsidRPr="00FB7912">
              <w:rPr>
                <w:rStyle w:val="Hyperlink"/>
                <w:noProof/>
              </w:rPr>
              <w:t>.</w:t>
            </w:r>
            <w:r w:rsidR="00F41769">
              <w:rPr>
                <w:noProof/>
                <w:webHidden/>
              </w:rPr>
              <w:tab/>
            </w:r>
            <w:r w:rsidR="00F41769">
              <w:rPr>
                <w:noProof/>
                <w:webHidden/>
              </w:rPr>
              <w:fldChar w:fldCharType="begin"/>
            </w:r>
            <w:r w:rsidR="00F41769">
              <w:rPr>
                <w:noProof/>
                <w:webHidden/>
              </w:rPr>
              <w:instrText xml:space="preserve"> PAGEREF _Toc178696609 \h </w:instrText>
            </w:r>
            <w:r w:rsidR="00F41769">
              <w:rPr>
                <w:noProof/>
                <w:webHidden/>
              </w:rPr>
            </w:r>
            <w:r w:rsidR="00F41769">
              <w:rPr>
                <w:noProof/>
                <w:webHidden/>
              </w:rPr>
              <w:fldChar w:fldCharType="separate"/>
            </w:r>
            <w:r w:rsidR="006F5695">
              <w:rPr>
                <w:noProof/>
                <w:webHidden/>
              </w:rPr>
              <w:t>45</w:t>
            </w:r>
            <w:r w:rsidR="00F41769">
              <w:rPr>
                <w:noProof/>
                <w:webHidden/>
              </w:rPr>
              <w:fldChar w:fldCharType="end"/>
            </w:r>
          </w:hyperlink>
        </w:p>
        <w:p w14:paraId="242F57AF" w14:textId="7E289392"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10" w:history="1">
            <w:r w:rsidR="00F41769" w:rsidRPr="00FB7912">
              <w:rPr>
                <w:rStyle w:val="Hyperlink"/>
                <w:noProof/>
              </w:rPr>
              <w:t>REP</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IV.</w:t>
            </w:r>
            <w:r w:rsidR="00F41769" w:rsidRPr="00FB7912">
              <w:rPr>
                <w:rStyle w:val="Hyperlink"/>
                <w:noProof/>
                <w:spacing w:val="-7"/>
              </w:rPr>
              <w:t xml:space="preserve"> </w:t>
            </w:r>
            <w:r w:rsidR="00F41769" w:rsidRPr="00FB7912">
              <w:rPr>
                <w:rStyle w:val="Hyperlink"/>
                <w:noProof/>
              </w:rPr>
              <w:t>Reporting</w:t>
            </w:r>
            <w:r w:rsidR="00F41769" w:rsidRPr="00FB7912">
              <w:rPr>
                <w:rStyle w:val="Hyperlink"/>
                <w:noProof/>
                <w:spacing w:val="-7"/>
              </w:rPr>
              <w:t xml:space="preserve"> </w:t>
            </w:r>
            <w:r w:rsidR="00F41769" w:rsidRPr="00FB7912">
              <w:rPr>
                <w:rStyle w:val="Hyperlink"/>
                <w:noProof/>
              </w:rPr>
              <w:t>on</w:t>
            </w:r>
            <w:r w:rsidR="00F41769" w:rsidRPr="00FB7912">
              <w:rPr>
                <w:rStyle w:val="Hyperlink"/>
                <w:noProof/>
                <w:spacing w:val="-7"/>
              </w:rPr>
              <w:t xml:space="preserve"> </w:t>
            </w:r>
            <w:r w:rsidR="00F41769" w:rsidRPr="00FB7912">
              <w:rPr>
                <w:rStyle w:val="Hyperlink"/>
                <w:noProof/>
              </w:rPr>
              <w:t>subawards</w:t>
            </w:r>
            <w:r w:rsidR="00F41769" w:rsidRPr="00FB7912">
              <w:rPr>
                <w:rStyle w:val="Hyperlink"/>
                <w:noProof/>
                <w:spacing w:val="-6"/>
              </w:rPr>
              <w:t xml:space="preserve"> </w:t>
            </w:r>
            <w:r w:rsidR="00F41769" w:rsidRPr="00FB7912">
              <w:rPr>
                <w:rStyle w:val="Hyperlink"/>
                <w:noProof/>
              </w:rPr>
              <w:t>and</w:t>
            </w:r>
            <w:r w:rsidR="00F41769" w:rsidRPr="00FB7912">
              <w:rPr>
                <w:rStyle w:val="Hyperlink"/>
                <w:noProof/>
                <w:spacing w:val="-6"/>
              </w:rPr>
              <w:t xml:space="preserve"> </w:t>
            </w:r>
            <w:r w:rsidR="00F41769" w:rsidRPr="00FB7912">
              <w:rPr>
                <w:rStyle w:val="Hyperlink"/>
                <w:noProof/>
              </w:rPr>
              <w:t>executive</w:t>
            </w:r>
            <w:r w:rsidR="00F41769" w:rsidRPr="00FB7912">
              <w:rPr>
                <w:rStyle w:val="Hyperlink"/>
                <w:noProof/>
                <w:spacing w:val="-8"/>
              </w:rPr>
              <w:t xml:space="preserve"> </w:t>
            </w:r>
            <w:r w:rsidR="00F41769" w:rsidRPr="00FB7912">
              <w:rPr>
                <w:rStyle w:val="Hyperlink"/>
                <w:noProof/>
              </w:rPr>
              <w:t>compensation.</w:t>
            </w:r>
            <w:r w:rsidR="00F41769" w:rsidRPr="00FB7912">
              <w:rPr>
                <w:rStyle w:val="Hyperlink"/>
                <w:noProof/>
                <w:spacing w:val="-6"/>
              </w:rPr>
              <w:t xml:space="preserve"> </w:t>
            </w:r>
            <w:r w:rsidR="00F41769" w:rsidRPr="00FB7912">
              <w:rPr>
                <w:rStyle w:val="Hyperlink"/>
                <w:noProof/>
              </w:rPr>
              <w:t>(JANUARY</w:t>
            </w:r>
            <w:r w:rsidR="00F41769" w:rsidRPr="00FB7912">
              <w:rPr>
                <w:rStyle w:val="Hyperlink"/>
                <w:noProof/>
                <w:spacing w:val="-5"/>
              </w:rPr>
              <w:t xml:space="preserve"> </w:t>
            </w:r>
            <w:r w:rsidR="00F41769" w:rsidRPr="00FB7912">
              <w:rPr>
                <w:rStyle w:val="Hyperlink"/>
                <w:noProof/>
                <w:spacing w:val="-2"/>
              </w:rPr>
              <w:t>2021)</w:t>
            </w:r>
            <w:r w:rsidR="00F41769">
              <w:rPr>
                <w:noProof/>
                <w:webHidden/>
              </w:rPr>
              <w:tab/>
            </w:r>
            <w:r w:rsidR="00F41769">
              <w:rPr>
                <w:noProof/>
                <w:webHidden/>
              </w:rPr>
              <w:fldChar w:fldCharType="begin"/>
            </w:r>
            <w:r w:rsidR="00F41769">
              <w:rPr>
                <w:noProof/>
                <w:webHidden/>
              </w:rPr>
              <w:instrText xml:space="preserve"> PAGEREF _Toc178696610 \h </w:instrText>
            </w:r>
            <w:r w:rsidR="00F41769">
              <w:rPr>
                <w:noProof/>
                <w:webHidden/>
              </w:rPr>
            </w:r>
            <w:r w:rsidR="00F41769">
              <w:rPr>
                <w:noProof/>
                <w:webHidden/>
              </w:rPr>
              <w:fldChar w:fldCharType="separate"/>
            </w:r>
            <w:r w:rsidR="006F5695">
              <w:rPr>
                <w:noProof/>
                <w:webHidden/>
              </w:rPr>
              <w:t>45</w:t>
            </w:r>
            <w:r w:rsidR="00F41769">
              <w:rPr>
                <w:noProof/>
                <w:webHidden/>
              </w:rPr>
              <w:fldChar w:fldCharType="end"/>
            </w:r>
          </w:hyperlink>
        </w:p>
        <w:p w14:paraId="4743935D" w14:textId="40B6C63E"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611" w:history="1">
            <w:r w:rsidR="00F41769" w:rsidRPr="00FB7912">
              <w:rPr>
                <w:rStyle w:val="Hyperlink"/>
                <w:noProof/>
              </w:rPr>
              <w:t>Part</w:t>
            </w:r>
            <w:r w:rsidR="00F41769" w:rsidRPr="00FB7912">
              <w:rPr>
                <w:rStyle w:val="Hyperlink"/>
                <w:noProof/>
                <w:spacing w:val="-9"/>
              </w:rPr>
              <w:t xml:space="preserve"> </w:t>
            </w:r>
            <w:r w:rsidR="00F41769" w:rsidRPr="00FB7912">
              <w:rPr>
                <w:rStyle w:val="Hyperlink"/>
                <w:noProof/>
              </w:rPr>
              <w:t>5:</w:t>
            </w:r>
            <w:r w:rsidR="00F41769" w:rsidRPr="00FB7912">
              <w:rPr>
                <w:rStyle w:val="Hyperlink"/>
                <w:noProof/>
                <w:spacing w:val="-9"/>
              </w:rPr>
              <w:t xml:space="preserve"> </w:t>
            </w:r>
            <w:r w:rsidR="00F41769" w:rsidRPr="00FB7912">
              <w:rPr>
                <w:rStyle w:val="Hyperlink"/>
                <w:noProof/>
              </w:rPr>
              <w:t>Other</w:t>
            </w:r>
            <w:r w:rsidR="00F41769" w:rsidRPr="00FB7912">
              <w:rPr>
                <w:rStyle w:val="Hyperlink"/>
                <w:noProof/>
                <w:spacing w:val="-9"/>
              </w:rPr>
              <w:t xml:space="preserve"> </w:t>
            </w:r>
            <w:r w:rsidR="00F41769" w:rsidRPr="00FB7912">
              <w:rPr>
                <w:rStyle w:val="Hyperlink"/>
                <w:noProof/>
              </w:rPr>
              <w:t>Administrative</w:t>
            </w:r>
            <w:r w:rsidR="00F41769" w:rsidRPr="00FB7912">
              <w:rPr>
                <w:rStyle w:val="Hyperlink"/>
                <w:noProof/>
                <w:spacing w:val="-9"/>
              </w:rPr>
              <w:t xml:space="preserve"> </w:t>
            </w:r>
            <w:r w:rsidR="00F41769" w:rsidRPr="00FB7912">
              <w:rPr>
                <w:rStyle w:val="Hyperlink"/>
                <w:noProof/>
                <w:spacing w:val="-2"/>
              </w:rPr>
              <w:t>Requirements</w:t>
            </w:r>
            <w:r w:rsidR="00F41769">
              <w:rPr>
                <w:noProof/>
                <w:webHidden/>
              </w:rPr>
              <w:tab/>
            </w:r>
            <w:r w:rsidR="00F41769">
              <w:rPr>
                <w:noProof/>
                <w:webHidden/>
              </w:rPr>
              <w:fldChar w:fldCharType="begin"/>
            </w:r>
            <w:r w:rsidR="00F41769">
              <w:rPr>
                <w:noProof/>
                <w:webHidden/>
              </w:rPr>
              <w:instrText xml:space="preserve"> PAGEREF _Toc178696611 \h </w:instrText>
            </w:r>
            <w:r w:rsidR="00F41769">
              <w:rPr>
                <w:noProof/>
                <w:webHidden/>
              </w:rPr>
            </w:r>
            <w:r w:rsidR="00F41769">
              <w:rPr>
                <w:noProof/>
                <w:webHidden/>
              </w:rPr>
              <w:fldChar w:fldCharType="separate"/>
            </w:r>
            <w:r w:rsidR="006F5695">
              <w:rPr>
                <w:noProof/>
                <w:webHidden/>
              </w:rPr>
              <w:t>46</w:t>
            </w:r>
            <w:r w:rsidR="00F41769">
              <w:rPr>
                <w:noProof/>
                <w:webHidden/>
              </w:rPr>
              <w:fldChar w:fldCharType="end"/>
            </w:r>
          </w:hyperlink>
        </w:p>
        <w:p w14:paraId="067938DF" w14:textId="26FD30C8"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12" w:history="1">
            <w:r w:rsidR="00F41769" w:rsidRPr="00FB7912">
              <w:rPr>
                <w:rStyle w:val="Hyperlink"/>
                <w:noProof/>
              </w:rPr>
              <w:t>OAR</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w:t>
            </w:r>
            <w:r w:rsidR="00F41769" w:rsidRPr="00FB7912">
              <w:rPr>
                <w:rStyle w:val="Hyperlink"/>
                <w:noProof/>
                <w:spacing w:val="-5"/>
              </w:rPr>
              <w:t xml:space="preserve"> </w:t>
            </w:r>
            <w:r w:rsidR="00F41769" w:rsidRPr="00FB7912">
              <w:rPr>
                <w:rStyle w:val="Hyperlink"/>
                <w:noProof/>
              </w:rPr>
              <w:t>Submitting</w:t>
            </w:r>
            <w:r w:rsidR="00F41769" w:rsidRPr="00FB7912">
              <w:rPr>
                <w:rStyle w:val="Hyperlink"/>
                <w:noProof/>
                <w:spacing w:val="-5"/>
              </w:rPr>
              <w:t xml:space="preserve"> </w:t>
            </w:r>
            <w:r w:rsidR="00F41769" w:rsidRPr="00FB7912">
              <w:rPr>
                <w:rStyle w:val="Hyperlink"/>
                <w:noProof/>
              </w:rPr>
              <w:t>and</w:t>
            </w:r>
            <w:r w:rsidR="00F41769" w:rsidRPr="00FB7912">
              <w:rPr>
                <w:rStyle w:val="Hyperlink"/>
                <w:noProof/>
                <w:spacing w:val="-6"/>
              </w:rPr>
              <w:t xml:space="preserve"> </w:t>
            </w:r>
            <w:r w:rsidR="00F41769" w:rsidRPr="00FB7912">
              <w:rPr>
                <w:rStyle w:val="Hyperlink"/>
                <w:noProof/>
              </w:rPr>
              <w:t>maintaining</w:t>
            </w:r>
            <w:r w:rsidR="00F41769" w:rsidRPr="00FB7912">
              <w:rPr>
                <w:rStyle w:val="Hyperlink"/>
                <w:noProof/>
                <w:spacing w:val="-5"/>
              </w:rPr>
              <w:t xml:space="preserve"> </w:t>
            </w:r>
            <w:r w:rsidR="00F41769" w:rsidRPr="00FB7912">
              <w:rPr>
                <w:rStyle w:val="Hyperlink"/>
                <w:noProof/>
              </w:rPr>
              <w:t>recipient</w:t>
            </w:r>
            <w:r w:rsidR="00F41769" w:rsidRPr="00FB7912">
              <w:rPr>
                <w:rStyle w:val="Hyperlink"/>
                <w:noProof/>
                <w:spacing w:val="-4"/>
              </w:rPr>
              <w:t xml:space="preserve"> </w:t>
            </w:r>
            <w:r w:rsidR="00F41769" w:rsidRPr="00FB7912">
              <w:rPr>
                <w:rStyle w:val="Hyperlink"/>
                <w:noProof/>
              </w:rPr>
              <w:t>information.</w:t>
            </w:r>
            <w:r w:rsidR="00F41769" w:rsidRPr="00FB7912">
              <w:rPr>
                <w:rStyle w:val="Hyperlink"/>
                <w:noProof/>
                <w:spacing w:val="-8"/>
              </w:rPr>
              <w:t xml:space="preserve"> </w:t>
            </w:r>
            <w:r w:rsidR="00F41769" w:rsidRPr="00FB7912">
              <w:rPr>
                <w:rStyle w:val="Hyperlink"/>
                <w:noProof/>
              </w:rPr>
              <w:t>(JANUARY</w:t>
            </w:r>
            <w:r w:rsidR="00F41769" w:rsidRPr="00FB7912">
              <w:rPr>
                <w:rStyle w:val="Hyperlink"/>
                <w:noProof/>
                <w:spacing w:val="-5"/>
              </w:rPr>
              <w:t xml:space="preserve"> </w:t>
            </w:r>
            <w:r w:rsidR="00F41769" w:rsidRPr="00FB7912">
              <w:rPr>
                <w:rStyle w:val="Hyperlink"/>
                <w:noProof/>
                <w:spacing w:val="-2"/>
              </w:rPr>
              <w:t>2021)</w:t>
            </w:r>
            <w:r w:rsidR="00F41769">
              <w:rPr>
                <w:noProof/>
                <w:webHidden/>
              </w:rPr>
              <w:tab/>
            </w:r>
            <w:r w:rsidR="00F41769">
              <w:rPr>
                <w:noProof/>
                <w:webHidden/>
              </w:rPr>
              <w:fldChar w:fldCharType="begin"/>
            </w:r>
            <w:r w:rsidR="00F41769">
              <w:rPr>
                <w:noProof/>
                <w:webHidden/>
              </w:rPr>
              <w:instrText xml:space="preserve"> PAGEREF _Toc178696612 \h </w:instrText>
            </w:r>
            <w:r w:rsidR="00F41769">
              <w:rPr>
                <w:noProof/>
                <w:webHidden/>
              </w:rPr>
            </w:r>
            <w:r w:rsidR="00F41769">
              <w:rPr>
                <w:noProof/>
                <w:webHidden/>
              </w:rPr>
              <w:fldChar w:fldCharType="separate"/>
            </w:r>
            <w:r w:rsidR="006F5695">
              <w:rPr>
                <w:noProof/>
                <w:webHidden/>
              </w:rPr>
              <w:t>46</w:t>
            </w:r>
            <w:r w:rsidR="00F41769">
              <w:rPr>
                <w:noProof/>
                <w:webHidden/>
              </w:rPr>
              <w:fldChar w:fldCharType="end"/>
            </w:r>
          </w:hyperlink>
        </w:p>
        <w:p w14:paraId="73876D91" w14:textId="4B6705B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13"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System</w:t>
            </w:r>
            <w:r w:rsidR="00F41769" w:rsidRPr="00FB7912">
              <w:rPr>
                <w:rStyle w:val="Hyperlink"/>
                <w:noProof/>
                <w:spacing w:val="-6"/>
              </w:rPr>
              <w:t xml:space="preserve"> </w:t>
            </w:r>
            <w:r w:rsidR="00F41769" w:rsidRPr="00FB7912">
              <w:rPr>
                <w:rStyle w:val="Hyperlink"/>
                <w:noProof/>
              </w:rPr>
              <w:t>for</w:t>
            </w:r>
            <w:r w:rsidR="00F41769" w:rsidRPr="00FB7912">
              <w:rPr>
                <w:rStyle w:val="Hyperlink"/>
                <w:noProof/>
                <w:spacing w:val="-5"/>
              </w:rPr>
              <w:t xml:space="preserve"> </w:t>
            </w:r>
            <w:r w:rsidR="00F41769" w:rsidRPr="00FB7912">
              <w:rPr>
                <w:rStyle w:val="Hyperlink"/>
                <w:noProof/>
              </w:rPr>
              <w:t>Award</w:t>
            </w:r>
            <w:r w:rsidR="00F41769" w:rsidRPr="00FB7912">
              <w:rPr>
                <w:rStyle w:val="Hyperlink"/>
                <w:noProof/>
                <w:spacing w:val="-5"/>
              </w:rPr>
              <w:t xml:space="preserve"> </w:t>
            </w:r>
            <w:r w:rsidR="00F41769" w:rsidRPr="00FB7912">
              <w:rPr>
                <w:rStyle w:val="Hyperlink"/>
                <w:noProof/>
                <w:spacing w:val="-2"/>
              </w:rPr>
              <w:t>Management.</w:t>
            </w:r>
            <w:r w:rsidR="00F41769">
              <w:rPr>
                <w:noProof/>
                <w:webHidden/>
              </w:rPr>
              <w:tab/>
            </w:r>
            <w:r w:rsidR="00F41769">
              <w:rPr>
                <w:noProof/>
                <w:webHidden/>
              </w:rPr>
              <w:fldChar w:fldCharType="begin"/>
            </w:r>
            <w:r w:rsidR="00F41769">
              <w:rPr>
                <w:noProof/>
                <w:webHidden/>
              </w:rPr>
              <w:instrText xml:space="preserve"> PAGEREF _Toc178696613 \h </w:instrText>
            </w:r>
            <w:r w:rsidR="00F41769">
              <w:rPr>
                <w:noProof/>
                <w:webHidden/>
              </w:rPr>
            </w:r>
            <w:r w:rsidR="00F41769">
              <w:rPr>
                <w:noProof/>
                <w:webHidden/>
              </w:rPr>
              <w:fldChar w:fldCharType="separate"/>
            </w:r>
            <w:r w:rsidR="006F5695">
              <w:rPr>
                <w:noProof/>
                <w:webHidden/>
              </w:rPr>
              <w:t>46</w:t>
            </w:r>
            <w:r w:rsidR="00F41769">
              <w:rPr>
                <w:noProof/>
                <w:webHidden/>
              </w:rPr>
              <w:fldChar w:fldCharType="end"/>
            </w:r>
          </w:hyperlink>
        </w:p>
        <w:p w14:paraId="2D835A79" w14:textId="2046A34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14"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B.</w:t>
            </w:r>
            <w:r w:rsidR="00F41769" w:rsidRPr="00FB7912">
              <w:rPr>
                <w:rStyle w:val="Hyperlink"/>
                <w:noProof/>
                <w:spacing w:val="-12"/>
              </w:rPr>
              <w:t xml:space="preserve"> </w:t>
            </w:r>
            <w:r w:rsidR="00F41769" w:rsidRPr="00FB7912">
              <w:rPr>
                <w:rStyle w:val="Hyperlink"/>
                <w:noProof/>
              </w:rPr>
              <w:t>Reporting</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10"/>
              </w:rPr>
              <w:t xml:space="preserve"> </w:t>
            </w:r>
            <w:r w:rsidR="00F41769" w:rsidRPr="00FB7912">
              <w:rPr>
                <w:rStyle w:val="Hyperlink"/>
                <w:noProof/>
              </w:rPr>
              <w:t>Performance</w:t>
            </w:r>
            <w:r w:rsidR="00F41769" w:rsidRPr="00FB7912">
              <w:rPr>
                <w:rStyle w:val="Hyperlink"/>
                <w:noProof/>
                <w:spacing w:val="-11"/>
              </w:rPr>
              <w:t xml:space="preserve"> </w:t>
            </w:r>
            <w:r w:rsidR="00F41769" w:rsidRPr="00FB7912">
              <w:rPr>
                <w:rStyle w:val="Hyperlink"/>
                <w:noProof/>
              </w:rPr>
              <w:t>and</w:t>
            </w:r>
            <w:r w:rsidR="00F41769" w:rsidRPr="00FB7912">
              <w:rPr>
                <w:rStyle w:val="Hyperlink"/>
                <w:noProof/>
                <w:spacing w:val="-12"/>
              </w:rPr>
              <w:t xml:space="preserve"> </w:t>
            </w:r>
            <w:r w:rsidR="00F41769" w:rsidRPr="00FB7912">
              <w:rPr>
                <w:rStyle w:val="Hyperlink"/>
                <w:noProof/>
              </w:rPr>
              <w:t>Integrity</w:t>
            </w:r>
            <w:r w:rsidR="00F41769" w:rsidRPr="00FB7912">
              <w:rPr>
                <w:rStyle w:val="Hyperlink"/>
                <w:noProof/>
                <w:spacing w:val="-12"/>
              </w:rPr>
              <w:t xml:space="preserve"> </w:t>
            </w:r>
            <w:r w:rsidR="00F41769" w:rsidRPr="00FB7912">
              <w:rPr>
                <w:rStyle w:val="Hyperlink"/>
                <w:noProof/>
                <w:spacing w:val="-2"/>
              </w:rPr>
              <w:t>Information.</w:t>
            </w:r>
            <w:r w:rsidR="00F41769">
              <w:rPr>
                <w:noProof/>
                <w:webHidden/>
              </w:rPr>
              <w:tab/>
            </w:r>
            <w:r w:rsidR="00F41769">
              <w:rPr>
                <w:noProof/>
                <w:webHidden/>
              </w:rPr>
              <w:fldChar w:fldCharType="begin"/>
            </w:r>
            <w:r w:rsidR="00F41769">
              <w:rPr>
                <w:noProof/>
                <w:webHidden/>
              </w:rPr>
              <w:instrText xml:space="preserve"> PAGEREF _Toc178696614 \h </w:instrText>
            </w:r>
            <w:r w:rsidR="00F41769">
              <w:rPr>
                <w:noProof/>
                <w:webHidden/>
              </w:rPr>
            </w:r>
            <w:r w:rsidR="00F41769">
              <w:rPr>
                <w:noProof/>
                <w:webHidden/>
              </w:rPr>
              <w:fldChar w:fldCharType="separate"/>
            </w:r>
            <w:r w:rsidR="006F5695">
              <w:rPr>
                <w:noProof/>
                <w:webHidden/>
              </w:rPr>
              <w:t>46</w:t>
            </w:r>
            <w:r w:rsidR="00F41769">
              <w:rPr>
                <w:noProof/>
                <w:webHidden/>
              </w:rPr>
              <w:fldChar w:fldCharType="end"/>
            </w:r>
          </w:hyperlink>
        </w:p>
        <w:p w14:paraId="2332A51B" w14:textId="25CF52A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15"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C.</w:t>
            </w:r>
            <w:r w:rsidR="00F41769" w:rsidRPr="00FB7912">
              <w:rPr>
                <w:rStyle w:val="Hyperlink"/>
                <w:noProof/>
                <w:spacing w:val="-11"/>
              </w:rPr>
              <w:t xml:space="preserve"> </w:t>
            </w:r>
            <w:r w:rsidR="00F41769" w:rsidRPr="00FB7912">
              <w:rPr>
                <w:rStyle w:val="Hyperlink"/>
                <w:noProof/>
              </w:rPr>
              <w:t>Disclosure</w:t>
            </w:r>
            <w:r w:rsidR="00F41769" w:rsidRPr="00FB7912">
              <w:rPr>
                <w:rStyle w:val="Hyperlink"/>
                <w:noProof/>
                <w:spacing w:val="-14"/>
              </w:rPr>
              <w:t xml:space="preserve"> </w:t>
            </w:r>
            <w:r w:rsidR="00F41769" w:rsidRPr="00FB7912">
              <w:rPr>
                <w:rStyle w:val="Hyperlink"/>
                <w:noProof/>
              </w:rPr>
              <w:t>of</w:t>
            </w:r>
            <w:r w:rsidR="00F41769" w:rsidRPr="00FB7912">
              <w:rPr>
                <w:rStyle w:val="Hyperlink"/>
                <w:noProof/>
                <w:spacing w:val="-11"/>
              </w:rPr>
              <w:t xml:space="preserve"> </w:t>
            </w:r>
            <w:r w:rsidR="00F41769" w:rsidRPr="00FB7912">
              <w:rPr>
                <w:rStyle w:val="Hyperlink"/>
                <w:noProof/>
              </w:rPr>
              <w:t>evidence</w:t>
            </w:r>
            <w:r w:rsidR="00F41769" w:rsidRPr="00FB7912">
              <w:rPr>
                <w:rStyle w:val="Hyperlink"/>
                <w:noProof/>
                <w:spacing w:val="-11"/>
              </w:rPr>
              <w:t xml:space="preserve"> </w:t>
            </w:r>
            <w:r w:rsidR="00F41769" w:rsidRPr="00FB7912">
              <w:rPr>
                <w:rStyle w:val="Hyperlink"/>
                <w:noProof/>
              </w:rPr>
              <w:t>of</w:t>
            </w:r>
            <w:r w:rsidR="00F41769" w:rsidRPr="00FB7912">
              <w:rPr>
                <w:rStyle w:val="Hyperlink"/>
                <w:noProof/>
                <w:spacing w:val="-12"/>
              </w:rPr>
              <w:t xml:space="preserve"> </w:t>
            </w:r>
            <w:r w:rsidR="00F41769" w:rsidRPr="00FB7912">
              <w:rPr>
                <w:rStyle w:val="Hyperlink"/>
                <w:noProof/>
              </w:rPr>
              <w:t>integrity-related</w:t>
            </w:r>
            <w:r w:rsidR="00F41769" w:rsidRPr="00FB7912">
              <w:rPr>
                <w:rStyle w:val="Hyperlink"/>
                <w:noProof/>
                <w:spacing w:val="-11"/>
              </w:rPr>
              <w:t xml:space="preserve"> </w:t>
            </w:r>
            <w:r w:rsidR="00F41769" w:rsidRPr="00FB7912">
              <w:rPr>
                <w:rStyle w:val="Hyperlink"/>
                <w:noProof/>
                <w:spacing w:val="-2"/>
              </w:rPr>
              <w:t>issues.</w:t>
            </w:r>
            <w:r w:rsidR="00F41769">
              <w:rPr>
                <w:noProof/>
                <w:webHidden/>
              </w:rPr>
              <w:tab/>
            </w:r>
            <w:r w:rsidR="00F41769">
              <w:rPr>
                <w:noProof/>
                <w:webHidden/>
              </w:rPr>
              <w:fldChar w:fldCharType="begin"/>
            </w:r>
            <w:r w:rsidR="00F41769">
              <w:rPr>
                <w:noProof/>
                <w:webHidden/>
              </w:rPr>
              <w:instrText xml:space="preserve"> PAGEREF _Toc178696615 \h </w:instrText>
            </w:r>
            <w:r w:rsidR="00F41769">
              <w:rPr>
                <w:noProof/>
                <w:webHidden/>
              </w:rPr>
            </w:r>
            <w:r w:rsidR="00F41769">
              <w:rPr>
                <w:noProof/>
                <w:webHidden/>
              </w:rPr>
              <w:fldChar w:fldCharType="separate"/>
            </w:r>
            <w:r w:rsidR="006F5695">
              <w:rPr>
                <w:noProof/>
                <w:webHidden/>
              </w:rPr>
              <w:t>48</w:t>
            </w:r>
            <w:r w:rsidR="00F41769">
              <w:rPr>
                <w:noProof/>
                <w:webHidden/>
              </w:rPr>
              <w:fldChar w:fldCharType="end"/>
            </w:r>
          </w:hyperlink>
        </w:p>
        <w:p w14:paraId="68F4CBC8" w14:textId="5D4CC149"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16" w:history="1">
            <w:r w:rsidR="00F41769" w:rsidRPr="00FB7912">
              <w:rPr>
                <w:rStyle w:val="Hyperlink"/>
                <w:noProof/>
              </w:rPr>
              <w:t>OAR</w:t>
            </w:r>
            <w:r w:rsidR="00F41769" w:rsidRPr="00FB7912">
              <w:rPr>
                <w:rStyle w:val="Hyperlink"/>
                <w:noProof/>
                <w:spacing w:val="-11"/>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II.</w:t>
            </w:r>
            <w:r w:rsidR="00F41769" w:rsidRPr="00FB7912">
              <w:rPr>
                <w:rStyle w:val="Hyperlink"/>
                <w:noProof/>
                <w:spacing w:val="-8"/>
              </w:rPr>
              <w:t xml:space="preserve"> </w:t>
            </w:r>
            <w:r w:rsidR="00F41769" w:rsidRPr="00FB7912">
              <w:rPr>
                <w:rStyle w:val="Hyperlink"/>
                <w:noProof/>
              </w:rPr>
              <w:t>Records</w:t>
            </w:r>
            <w:r w:rsidR="00F41769" w:rsidRPr="00FB7912">
              <w:rPr>
                <w:rStyle w:val="Hyperlink"/>
                <w:noProof/>
                <w:spacing w:val="-4"/>
              </w:rPr>
              <w:t xml:space="preserve"> </w:t>
            </w:r>
            <w:r w:rsidR="00F41769" w:rsidRPr="00FB7912">
              <w:rPr>
                <w:rStyle w:val="Hyperlink"/>
                <w:noProof/>
              </w:rPr>
              <w:t>retention</w:t>
            </w:r>
            <w:r w:rsidR="00F41769" w:rsidRPr="00FB7912">
              <w:rPr>
                <w:rStyle w:val="Hyperlink"/>
                <w:noProof/>
                <w:spacing w:val="-10"/>
              </w:rPr>
              <w:t xml:space="preserve"> </w:t>
            </w:r>
            <w:r w:rsidR="00F41769" w:rsidRPr="00FB7912">
              <w:rPr>
                <w:rStyle w:val="Hyperlink"/>
                <w:noProof/>
              </w:rPr>
              <w:t>and</w:t>
            </w:r>
            <w:r w:rsidR="00F41769" w:rsidRPr="00FB7912">
              <w:rPr>
                <w:rStyle w:val="Hyperlink"/>
                <w:noProof/>
                <w:spacing w:val="-6"/>
              </w:rPr>
              <w:t xml:space="preserve"> </w:t>
            </w:r>
            <w:r w:rsidR="00F41769" w:rsidRPr="00FB7912">
              <w:rPr>
                <w:rStyle w:val="Hyperlink"/>
                <w:noProof/>
              </w:rPr>
              <w:t>access.</w:t>
            </w:r>
            <w:r w:rsidR="00F41769" w:rsidRPr="00FB7912">
              <w:rPr>
                <w:rStyle w:val="Hyperlink"/>
                <w:noProof/>
                <w:spacing w:val="-7"/>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_Toc178696616 \h </w:instrText>
            </w:r>
            <w:r w:rsidR="00F41769">
              <w:rPr>
                <w:noProof/>
                <w:webHidden/>
              </w:rPr>
            </w:r>
            <w:r w:rsidR="00F41769">
              <w:rPr>
                <w:noProof/>
                <w:webHidden/>
              </w:rPr>
              <w:fldChar w:fldCharType="separate"/>
            </w:r>
            <w:r w:rsidR="006F5695">
              <w:rPr>
                <w:noProof/>
                <w:webHidden/>
              </w:rPr>
              <w:t>49</w:t>
            </w:r>
            <w:r w:rsidR="00F41769">
              <w:rPr>
                <w:noProof/>
                <w:webHidden/>
              </w:rPr>
              <w:fldChar w:fldCharType="end"/>
            </w:r>
          </w:hyperlink>
        </w:p>
        <w:p w14:paraId="123AA2BB" w14:textId="2D8426E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17"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Records</w:t>
            </w:r>
            <w:r w:rsidR="00F41769" w:rsidRPr="00FB7912">
              <w:rPr>
                <w:rStyle w:val="Hyperlink"/>
                <w:noProof/>
                <w:spacing w:val="-6"/>
              </w:rPr>
              <w:t xml:space="preserve"> </w:t>
            </w:r>
            <w:r w:rsidR="00F41769" w:rsidRPr="00FB7912">
              <w:rPr>
                <w:rStyle w:val="Hyperlink"/>
                <w:noProof/>
              </w:rPr>
              <w:t>retention</w:t>
            </w:r>
            <w:r w:rsidR="00F41769" w:rsidRPr="00FB7912">
              <w:rPr>
                <w:rStyle w:val="Hyperlink"/>
                <w:noProof/>
                <w:spacing w:val="-6"/>
              </w:rPr>
              <w:t xml:space="preserve"> </w:t>
            </w:r>
            <w:r w:rsidR="00F41769" w:rsidRPr="00FB7912">
              <w:rPr>
                <w:rStyle w:val="Hyperlink"/>
                <w:noProof/>
              </w:rPr>
              <w:t>period</w:t>
            </w:r>
            <w:r w:rsidR="00F41769" w:rsidRPr="00FB7912">
              <w:rPr>
                <w:rStyle w:val="Hyperlink"/>
                <w:noProof/>
                <w:spacing w:val="-2"/>
              </w:rPr>
              <w:t>.</w:t>
            </w:r>
            <w:r w:rsidR="00F41769">
              <w:rPr>
                <w:noProof/>
                <w:webHidden/>
              </w:rPr>
              <w:tab/>
            </w:r>
            <w:r w:rsidR="00F41769">
              <w:rPr>
                <w:noProof/>
                <w:webHidden/>
              </w:rPr>
              <w:fldChar w:fldCharType="begin"/>
            </w:r>
            <w:r w:rsidR="00F41769">
              <w:rPr>
                <w:noProof/>
                <w:webHidden/>
              </w:rPr>
              <w:instrText xml:space="preserve"> PAGEREF _Toc178696617 \h </w:instrText>
            </w:r>
            <w:r w:rsidR="00F41769">
              <w:rPr>
                <w:noProof/>
                <w:webHidden/>
              </w:rPr>
            </w:r>
            <w:r w:rsidR="00F41769">
              <w:rPr>
                <w:noProof/>
                <w:webHidden/>
              </w:rPr>
              <w:fldChar w:fldCharType="separate"/>
            </w:r>
            <w:r w:rsidR="006F5695">
              <w:rPr>
                <w:noProof/>
                <w:webHidden/>
              </w:rPr>
              <w:t>49</w:t>
            </w:r>
            <w:r w:rsidR="00F41769">
              <w:rPr>
                <w:noProof/>
                <w:webHidden/>
              </w:rPr>
              <w:fldChar w:fldCharType="end"/>
            </w:r>
          </w:hyperlink>
        </w:p>
        <w:p w14:paraId="6E81A910" w14:textId="1315E35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18"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B.</w:t>
            </w:r>
            <w:r w:rsidR="00F41769" w:rsidRPr="00FB7912">
              <w:rPr>
                <w:rStyle w:val="Hyperlink"/>
                <w:noProof/>
                <w:spacing w:val="-9"/>
              </w:rPr>
              <w:t xml:space="preserve"> </w:t>
            </w:r>
            <w:r w:rsidR="00F41769" w:rsidRPr="00FB7912">
              <w:rPr>
                <w:rStyle w:val="Hyperlink"/>
                <w:noProof/>
              </w:rPr>
              <w:t>Extensions</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9"/>
              </w:rPr>
              <w:t xml:space="preserve"> </w:t>
            </w:r>
            <w:r w:rsidR="00F41769" w:rsidRPr="00FB7912">
              <w:rPr>
                <w:rStyle w:val="Hyperlink"/>
                <w:noProof/>
              </w:rPr>
              <w:t>retention</w:t>
            </w:r>
            <w:r w:rsidR="00F41769" w:rsidRPr="00FB7912">
              <w:rPr>
                <w:rStyle w:val="Hyperlink"/>
                <w:noProof/>
                <w:spacing w:val="-9"/>
              </w:rPr>
              <w:t xml:space="preserve"> </w:t>
            </w:r>
            <w:r w:rsidR="00F41769" w:rsidRPr="00FB7912">
              <w:rPr>
                <w:rStyle w:val="Hyperlink"/>
                <w:noProof/>
              </w:rPr>
              <w:t>period</w:t>
            </w:r>
            <w:r w:rsidR="00F41769" w:rsidRPr="00FB7912">
              <w:rPr>
                <w:rStyle w:val="Hyperlink"/>
                <w:noProof/>
                <w:spacing w:val="-8"/>
              </w:rPr>
              <w:t xml:space="preserve"> </w:t>
            </w:r>
            <w:r w:rsidR="00F41769" w:rsidRPr="00FB7912">
              <w:rPr>
                <w:rStyle w:val="Hyperlink"/>
                <w:noProof/>
              </w:rPr>
              <w:t>due</w:t>
            </w:r>
            <w:r w:rsidR="00F41769" w:rsidRPr="00FB7912">
              <w:rPr>
                <w:rStyle w:val="Hyperlink"/>
                <w:noProof/>
                <w:spacing w:val="-11"/>
              </w:rPr>
              <w:t xml:space="preserve"> </w:t>
            </w:r>
            <w:r w:rsidR="00F41769" w:rsidRPr="00FB7912">
              <w:rPr>
                <w:rStyle w:val="Hyperlink"/>
                <w:noProof/>
              </w:rPr>
              <w:t>to</w:t>
            </w:r>
            <w:r w:rsidR="00F41769" w:rsidRPr="00FB7912">
              <w:rPr>
                <w:rStyle w:val="Hyperlink"/>
                <w:noProof/>
                <w:spacing w:val="-9"/>
              </w:rPr>
              <w:t xml:space="preserve"> </w:t>
            </w:r>
            <w:r w:rsidR="00F41769" w:rsidRPr="00FB7912">
              <w:rPr>
                <w:rStyle w:val="Hyperlink"/>
                <w:noProof/>
              </w:rPr>
              <w:t>litigation,</w:t>
            </w:r>
            <w:r w:rsidR="00F41769" w:rsidRPr="00FB7912">
              <w:rPr>
                <w:rStyle w:val="Hyperlink"/>
                <w:noProof/>
                <w:spacing w:val="-8"/>
              </w:rPr>
              <w:t xml:space="preserve"> </w:t>
            </w:r>
            <w:r w:rsidR="00F41769" w:rsidRPr="00FB7912">
              <w:rPr>
                <w:rStyle w:val="Hyperlink"/>
                <w:noProof/>
              </w:rPr>
              <w:t>claim,</w:t>
            </w:r>
            <w:r w:rsidR="00F41769" w:rsidRPr="00FB7912">
              <w:rPr>
                <w:rStyle w:val="Hyperlink"/>
                <w:noProof/>
                <w:spacing w:val="-9"/>
              </w:rPr>
              <w:t xml:space="preserve"> </w:t>
            </w:r>
            <w:r w:rsidR="00F41769" w:rsidRPr="00FB7912">
              <w:rPr>
                <w:rStyle w:val="Hyperlink"/>
                <w:noProof/>
              </w:rPr>
              <w:t>or</w:t>
            </w:r>
            <w:r w:rsidR="00F41769" w:rsidRPr="00FB7912">
              <w:rPr>
                <w:rStyle w:val="Hyperlink"/>
                <w:noProof/>
                <w:spacing w:val="-10"/>
              </w:rPr>
              <w:t xml:space="preserve"> </w:t>
            </w:r>
            <w:r w:rsidR="00F41769" w:rsidRPr="00FB7912">
              <w:rPr>
                <w:rStyle w:val="Hyperlink"/>
                <w:noProof/>
                <w:spacing w:val="-2"/>
              </w:rPr>
              <w:t>audit.</w:t>
            </w:r>
            <w:r w:rsidR="00F41769">
              <w:rPr>
                <w:noProof/>
                <w:webHidden/>
              </w:rPr>
              <w:tab/>
            </w:r>
            <w:r w:rsidR="00F41769">
              <w:rPr>
                <w:noProof/>
                <w:webHidden/>
              </w:rPr>
              <w:fldChar w:fldCharType="begin"/>
            </w:r>
            <w:r w:rsidR="00F41769">
              <w:rPr>
                <w:noProof/>
                <w:webHidden/>
              </w:rPr>
              <w:instrText xml:space="preserve"> PAGEREF _Toc178696618 \h </w:instrText>
            </w:r>
            <w:r w:rsidR="00F41769">
              <w:rPr>
                <w:noProof/>
                <w:webHidden/>
              </w:rPr>
            </w:r>
            <w:r w:rsidR="00F41769">
              <w:rPr>
                <w:noProof/>
                <w:webHidden/>
              </w:rPr>
              <w:fldChar w:fldCharType="separate"/>
            </w:r>
            <w:r w:rsidR="006F5695">
              <w:rPr>
                <w:noProof/>
                <w:webHidden/>
              </w:rPr>
              <w:t>49</w:t>
            </w:r>
            <w:r w:rsidR="00F41769">
              <w:rPr>
                <w:noProof/>
                <w:webHidden/>
              </w:rPr>
              <w:fldChar w:fldCharType="end"/>
            </w:r>
          </w:hyperlink>
        </w:p>
        <w:p w14:paraId="7F3FAF70" w14:textId="5CB731E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19" w:history="1">
            <w:r w:rsidR="00F41769" w:rsidRPr="00FB7912">
              <w:rPr>
                <w:rStyle w:val="Hyperlink"/>
                <w:noProof/>
              </w:rPr>
              <w:t>Section C. Records for program income earned after the end of the performance period.</w:t>
            </w:r>
            <w:r w:rsidR="00F41769">
              <w:rPr>
                <w:noProof/>
                <w:webHidden/>
              </w:rPr>
              <w:tab/>
            </w:r>
            <w:r w:rsidR="00F41769">
              <w:rPr>
                <w:noProof/>
                <w:webHidden/>
              </w:rPr>
              <w:fldChar w:fldCharType="begin"/>
            </w:r>
            <w:r w:rsidR="00F41769">
              <w:rPr>
                <w:noProof/>
                <w:webHidden/>
              </w:rPr>
              <w:instrText xml:space="preserve"> PAGEREF _Toc178696619 \h </w:instrText>
            </w:r>
            <w:r w:rsidR="00F41769">
              <w:rPr>
                <w:noProof/>
                <w:webHidden/>
              </w:rPr>
            </w:r>
            <w:r w:rsidR="00F41769">
              <w:rPr>
                <w:noProof/>
                <w:webHidden/>
              </w:rPr>
              <w:fldChar w:fldCharType="separate"/>
            </w:r>
            <w:r w:rsidR="006F5695">
              <w:rPr>
                <w:noProof/>
                <w:webHidden/>
              </w:rPr>
              <w:t>50</w:t>
            </w:r>
            <w:r w:rsidR="00F41769">
              <w:rPr>
                <w:noProof/>
                <w:webHidden/>
              </w:rPr>
              <w:fldChar w:fldCharType="end"/>
            </w:r>
          </w:hyperlink>
        </w:p>
        <w:p w14:paraId="493A59CB" w14:textId="0481FBB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0"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D.</w:t>
            </w:r>
            <w:r w:rsidR="00F41769" w:rsidRPr="00FB7912">
              <w:rPr>
                <w:rStyle w:val="Hyperlink"/>
                <w:noProof/>
                <w:spacing w:val="-9"/>
              </w:rPr>
              <w:t xml:space="preserve"> </w:t>
            </w:r>
            <w:r w:rsidR="00F41769" w:rsidRPr="00FB7912">
              <w:rPr>
                <w:rStyle w:val="Hyperlink"/>
                <w:noProof/>
              </w:rPr>
              <w:t>Records</w:t>
            </w:r>
            <w:r w:rsidR="00F41769" w:rsidRPr="00FB7912">
              <w:rPr>
                <w:rStyle w:val="Hyperlink"/>
                <w:noProof/>
                <w:spacing w:val="-10"/>
              </w:rPr>
              <w:t xml:space="preserve"> </w:t>
            </w:r>
            <w:r w:rsidR="00F41769" w:rsidRPr="00FB7912">
              <w:rPr>
                <w:rStyle w:val="Hyperlink"/>
                <w:noProof/>
              </w:rPr>
              <w:t>for</w:t>
            </w:r>
            <w:r w:rsidR="00F41769" w:rsidRPr="00FB7912">
              <w:rPr>
                <w:rStyle w:val="Hyperlink"/>
                <w:noProof/>
                <w:spacing w:val="-10"/>
              </w:rPr>
              <w:t xml:space="preserve"> </w:t>
            </w:r>
            <w:r w:rsidR="00F41769" w:rsidRPr="00FB7912">
              <w:rPr>
                <w:rStyle w:val="Hyperlink"/>
                <w:noProof/>
              </w:rPr>
              <w:t>joint</w:t>
            </w:r>
            <w:r w:rsidR="00F41769" w:rsidRPr="00FB7912">
              <w:rPr>
                <w:rStyle w:val="Hyperlink"/>
                <w:noProof/>
                <w:spacing w:val="-7"/>
              </w:rPr>
              <w:t xml:space="preserve"> </w:t>
            </w:r>
            <w:r w:rsidR="00F41769" w:rsidRPr="00FB7912">
              <w:rPr>
                <w:rStyle w:val="Hyperlink"/>
                <w:noProof/>
              </w:rPr>
              <w:t>or</w:t>
            </w:r>
            <w:r w:rsidR="00F41769" w:rsidRPr="00FB7912">
              <w:rPr>
                <w:rStyle w:val="Hyperlink"/>
                <w:noProof/>
                <w:spacing w:val="-10"/>
              </w:rPr>
              <w:t xml:space="preserve"> </w:t>
            </w:r>
            <w:r w:rsidR="00F41769" w:rsidRPr="00FB7912">
              <w:rPr>
                <w:rStyle w:val="Hyperlink"/>
                <w:noProof/>
              </w:rPr>
              <w:t>long-term</w:t>
            </w:r>
            <w:r w:rsidR="00F41769" w:rsidRPr="00FB7912">
              <w:rPr>
                <w:rStyle w:val="Hyperlink"/>
                <w:noProof/>
                <w:spacing w:val="-8"/>
              </w:rPr>
              <w:t xml:space="preserve"> </w:t>
            </w:r>
            <w:r w:rsidR="00F41769" w:rsidRPr="00FB7912">
              <w:rPr>
                <w:rStyle w:val="Hyperlink"/>
                <w:noProof/>
                <w:spacing w:val="-4"/>
              </w:rPr>
              <w:t>use.</w:t>
            </w:r>
            <w:r w:rsidR="00F41769">
              <w:rPr>
                <w:noProof/>
                <w:webHidden/>
              </w:rPr>
              <w:tab/>
            </w:r>
            <w:r w:rsidR="00F41769">
              <w:rPr>
                <w:noProof/>
                <w:webHidden/>
              </w:rPr>
              <w:fldChar w:fldCharType="begin"/>
            </w:r>
            <w:r w:rsidR="00F41769">
              <w:rPr>
                <w:noProof/>
                <w:webHidden/>
              </w:rPr>
              <w:instrText xml:space="preserve"> PAGEREF _Toc178696620 \h </w:instrText>
            </w:r>
            <w:r w:rsidR="00F41769">
              <w:rPr>
                <w:noProof/>
                <w:webHidden/>
              </w:rPr>
            </w:r>
            <w:r w:rsidR="00F41769">
              <w:rPr>
                <w:noProof/>
                <w:webHidden/>
              </w:rPr>
              <w:fldChar w:fldCharType="separate"/>
            </w:r>
            <w:r w:rsidR="006F5695">
              <w:rPr>
                <w:noProof/>
                <w:webHidden/>
              </w:rPr>
              <w:t>50</w:t>
            </w:r>
            <w:r w:rsidR="00F41769">
              <w:rPr>
                <w:noProof/>
                <w:webHidden/>
              </w:rPr>
              <w:fldChar w:fldCharType="end"/>
            </w:r>
          </w:hyperlink>
        </w:p>
        <w:p w14:paraId="5E938F32" w14:textId="779D494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1" w:history="1">
            <w:r w:rsidR="00F41769" w:rsidRPr="00FB7912">
              <w:rPr>
                <w:rStyle w:val="Hyperlink"/>
                <w:noProof/>
              </w:rPr>
              <w:t>Section</w:t>
            </w:r>
            <w:r w:rsidR="00F41769" w:rsidRPr="00FB7912">
              <w:rPr>
                <w:rStyle w:val="Hyperlink"/>
                <w:noProof/>
                <w:spacing w:val="-13"/>
              </w:rPr>
              <w:t xml:space="preserve"> </w:t>
            </w:r>
            <w:r w:rsidR="00F41769" w:rsidRPr="00FB7912">
              <w:rPr>
                <w:rStyle w:val="Hyperlink"/>
                <w:noProof/>
              </w:rPr>
              <w:t>E.</w:t>
            </w:r>
            <w:r w:rsidR="00F41769" w:rsidRPr="00FB7912">
              <w:rPr>
                <w:rStyle w:val="Hyperlink"/>
                <w:noProof/>
                <w:spacing w:val="-10"/>
              </w:rPr>
              <w:t xml:space="preserve"> </w:t>
            </w:r>
            <w:r w:rsidR="00F41769" w:rsidRPr="00FB7912">
              <w:rPr>
                <w:rStyle w:val="Hyperlink"/>
                <w:noProof/>
              </w:rPr>
              <w:t>Methods</w:t>
            </w:r>
            <w:r w:rsidR="00F41769" w:rsidRPr="00FB7912">
              <w:rPr>
                <w:rStyle w:val="Hyperlink"/>
                <w:noProof/>
                <w:spacing w:val="-13"/>
              </w:rPr>
              <w:t xml:space="preserve"> </w:t>
            </w:r>
            <w:r w:rsidR="00F41769" w:rsidRPr="00FB7912">
              <w:rPr>
                <w:rStyle w:val="Hyperlink"/>
                <w:noProof/>
              </w:rPr>
              <w:t>for</w:t>
            </w:r>
            <w:r w:rsidR="00F41769" w:rsidRPr="00FB7912">
              <w:rPr>
                <w:rStyle w:val="Hyperlink"/>
                <w:noProof/>
                <w:spacing w:val="-10"/>
              </w:rPr>
              <w:t xml:space="preserve"> </w:t>
            </w:r>
            <w:r w:rsidR="00F41769" w:rsidRPr="00FB7912">
              <w:rPr>
                <w:rStyle w:val="Hyperlink"/>
                <w:noProof/>
              </w:rPr>
              <w:t>collecting,</w:t>
            </w:r>
            <w:r w:rsidR="00F41769" w:rsidRPr="00FB7912">
              <w:rPr>
                <w:rStyle w:val="Hyperlink"/>
                <w:noProof/>
                <w:spacing w:val="-10"/>
              </w:rPr>
              <w:t xml:space="preserve"> </w:t>
            </w:r>
            <w:r w:rsidR="00F41769" w:rsidRPr="00FB7912">
              <w:rPr>
                <w:rStyle w:val="Hyperlink"/>
                <w:noProof/>
              </w:rPr>
              <w:t>transmitting,</w:t>
            </w:r>
            <w:r w:rsidR="00F41769" w:rsidRPr="00FB7912">
              <w:rPr>
                <w:rStyle w:val="Hyperlink"/>
                <w:noProof/>
                <w:spacing w:val="-10"/>
              </w:rPr>
              <w:t xml:space="preserve"> </w:t>
            </w:r>
            <w:r w:rsidR="00F41769" w:rsidRPr="00FB7912">
              <w:rPr>
                <w:rStyle w:val="Hyperlink"/>
                <w:noProof/>
              </w:rPr>
              <w:t>and</w:t>
            </w:r>
            <w:r w:rsidR="00F41769" w:rsidRPr="00FB7912">
              <w:rPr>
                <w:rStyle w:val="Hyperlink"/>
                <w:noProof/>
                <w:spacing w:val="-12"/>
              </w:rPr>
              <w:t xml:space="preserve"> </w:t>
            </w:r>
            <w:r w:rsidR="00F41769" w:rsidRPr="00FB7912">
              <w:rPr>
                <w:rStyle w:val="Hyperlink"/>
                <w:noProof/>
              </w:rPr>
              <w:t>storing</w:t>
            </w:r>
            <w:r w:rsidR="00F41769" w:rsidRPr="00FB7912">
              <w:rPr>
                <w:rStyle w:val="Hyperlink"/>
                <w:noProof/>
                <w:spacing w:val="-11"/>
              </w:rPr>
              <w:t xml:space="preserve"> </w:t>
            </w:r>
            <w:r w:rsidR="00F41769" w:rsidRPr="00FB7912">
              <w:rPr>
                <w:rStyle w:val="Hyperlink"/>
                <w:noProof/>
                <w:spacing w:val="-2"/>
              </w:rPr>
              <w:t>information.</w:t>
            </w:r>
            <w:r w:rsidR="00F41769">
              <w:rPr>
                <w:noProof/>
                <w:webHidden/>
              </w:rPr>
              <w:tab/>
            </w:r>
            <w:r w:rsidR="00F41769">
              <w:rPr>
                <w:noProof/>
                <w:webHidden/>
              </w:rPr>
              <w:fldChar w:fldCharType="begin"/>
            </w:r>
            <w:r w:rsidR="00F41769">
              <w:rPr>
                <w:noProof/>
                <w:webHidden/>
              </w:rPr>
              <w:instrText xml:space="preserve"> PAGEREF _Toc178696621 \h </w:instrText>
            </w:r>
            <w:r w:rsidR="00F41769">
              <w:rPr>
                <w:noProof/>
                <w:webHidden/>
              </w:rPr>
            </w:r>
            <w:r w:rsidR="00F41769">
              <w:rPr>
                <w:noProof/>
                <w:webHidden/>
              </w:rPr>
              <w:fldChar w:fldCharType="separate"/>
            </w:r>
            <w:r w:rsidR="006F5695">
              <w:rPr>
                <w:noProof/>
                <w:webHidden/>
              </w:rPr>
              <w:t>50</w:t>
            </w:r>
            <w:r w:rsidR="00F41769">
              <w:rPr>
                <w:noProof/>
                <w:webHidden/>
              </w:rPr>
              <w:fldChar w:fldCharType="end"/>
            </w:r>
          </w:hyperlink>
        </w:p>
        <w:p w14:paraId="5DE951D2" w14:textId="0AE6BEC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2"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F.</w:t>
            </w:r>
            <w:r w:rsidR="00F41769" w:rsidRPr="00FB7912">
              <w:rPr>
                <w:rStyle w:val="Hyperlink"/>
                <w:noProof/>
                <w:spacing w:val="-6"/>
              </w:rPr>
              <w:t xml:space="preserve"> </w:t>
            </w:r>
            <w:r w:rsidR="00F41769" w:rsidRPr="00FB7912">
              <w:rPr>
                <w:rStyle w:val="Hyperlink"/>
                <w:noProof/>
              </w:rPr>
              <w:t>Access</w:t>
            </w:r>
            <w:r w:rsidR="00F41769" w:rsidRPr="00FB7912">
              <w:rPr>
                <w:rStyle w:val="Hyperlink"/>
                <w:noProof/>
                <w:spacing w:val="-9"/>
              </w:rPr>
              <w:t xml:space="preserve"> </w:t>
            </w:r>
            <w:r w:rsidR="00F41769" w:rsidRPr="00FB7912">
              <w:rPr>
                <w:rStyle w:val="Hyperlink"/>
                <w:noProof/>
              </w:rPr>
              <w:t>to</w:t>
            </w:r>
            <w:r w:rsidR="00F41769" w:rsidRPr="00FB7912">
              <w:rPr>
                <w:rStyle w:val="Hyperlink"/>
                <w:noProof/>
                <w:spacing w:val="-7"/>
              </w:rPr>
              <w:t xml:space="preserve"> </w:t>
            </w:r>
            <w:r w:rsidR="00F41769" w:rsidRPr="00FB7912">
              <w:rPr>
                <w:rStyle w:val="Hyperlink"/>
                <w:noProof/>
                <w:spacing w:val="-2"/>
              </w:rPr>
              <w:t>records.</w:t>
            </w:r>
            <w:r w:rsidR="00F41769">
              <w:rPr>
                <w:noProof/>
                <w:webHidden/>
              </w:rPr>
              <w:tab/>
            </w:r>
            <w:r w:rsidR="00F41769">
              <w:rPr>
                <w:noProof/>
                <w:webHidden/>
              </w:rPr>
              <w:fldChar w:fldCharType="begin"/>
            </w:r>
            <w:r w:rsidR="00F41769">
              <w:rPr>
                <w:noProof/>
                <w:webHidden/>
              </w:rPr>
              <w:instrText xml:space="preserve"> PAGEREF _Toc178696622 \h </w:instrText>
            </w:r>
            <w:r w:rsidR="00F41769">
              <w:rPr>
                <w:noProof/>
                <w:webHidden/>
              </w:rPr>
            </w:r>
            <w:r w:rsidR="00F41769">
              <w:rPr>
                <w:noProof/>
                <w:webHidden/>
              </w:rPr>
              <w:fldChar w:fldCharType="separate"/>
            </w:r>
            <w:r w:rsidR="006F5695">
              <w:rPr>
                <w:noProof/>
                <w:webHidden/>
              </w:rPr>
              <w:t>51</w:t>
            </w:r>
            <w:r w:rsidR="00F41769">
              <w:rPr>
                <w:noProof/>
                <w:webHidden/>
              </w:rPr>
              <w:fldChar w:fldCharType="end"/>
            </w:r>
          </w:hyperlink>
        </w:p>
        <w:p w14:paraId="5AF4CB44" w14:textId="21C6FCA0"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23" w:history="1">
            <w:r w:rsidR="00F41769" w:rsidRPr="00FB7912">
              <w:rPr>
                <w:rStyle w:val="Hyperlink"/>
                <w:noProof/>
              </w:rPr>
              <w:t>OAR</w:t>
            </w:r>
            <w:r w:rsidR="00F41769" w:rsidRPr="00FB7912">
              <w:rPr>
                <w:rStyle w:val="Hyperlink"/>
                <w:noProof/>
                <w:spacing w:val="-14"/>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III.</w:t>
            </w:r>
            <w:r w:rsidR="00F41769" w:rsidRPr="00FB7912">
              <w:rPr>
                <w:rStyle w:val="Hyperlink"/>
                <w:noProof/>
                <w:spacing w:val="-8"/>
              </w:rPr>
              <w:t xml:space="preserve"> </w:t>
            </w:r>
            <w:r w:rsidR="00F41769" w:rsidRPr="00FB7912">
              <w:rPr>
                <w:rStyle w:val="Hyperlink"/>
                <w:noProof/>
              </w:rPr>
              <w:t>Remedies</w:t>
            </w:r>
            <w:r w:rsidR="00F41769" w:rsidRPr="00FB7912">
              <w:rPr>
                <w:rStyle w:val="Hyperlink"/>
                <w:noProof/>
                <w:spacing w:val="-5"/>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rPr>
              <w:t>termination.</w:t>
            </w:r>
            <w:r w:rsidR="00F41769" w:rsidRPr="00FB7912">
              <w:rPr>
                <w:rStyle w:val="Hyperlink"/>
                <w:noProof/>
                <w:spacing w:val="-9"/>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_Toc178696623 \h </w:instrText>
            </w:r>
            <w:r w:rsidR="00F41769">
              <w:rPr>
                <w:noProof/>
                <w:webHidden/>
              </w:rPr>
            </w:r>
            <w:r w:rsidR="00F41769">
              <w:rPr>
                <w:noProof/>
                <w:webHidden/>
              </w:rPr>
              <w:fldChar w:fldCharType="separate"/>
            </w:r>
            <w:r w:rsidR="006F5695">
              <w:rPr>
                <w:noProof/>
                <w:webHidden/>
              </w:rPr>
              <w:t>52</w:t>
            </w:r>
            <w:r w:rsidR="00F41769">
              <w:rPr>
                <w:noProof/>
                <w:webHidden/>
              </w:rPr>
              <w:fldChar w:fldCharType="end"/>
            </w:r>
          </w:hyperlink>
        </w:p>
        <w:p w14:paraId="7C26D1B5" w14:textId="1A3BAC8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4" w:history="1">
            <w:r w:rsidR="00F41769" w:rsidRPr="00FB7912">
              <w:rPr>
                <w:rStyle w:val="Hyperlink"/>
                <w:noProof/>
              </w:rPr>
              <w:t>Section A. Noncompliance with award terms and conditions..</w:t>
            </w:r>
            <w:r w:rsidR="00F41769">
              <w:rPr>
                <w:noProof/>
                <w:webHidden/>
              </w:rPr>
              <w:tab/>
            </w:r>
            <w:r w:rsidR="00F41769">
              <w:rPr>
                <w:noProof/>
                <w:webHidden/>
              </w:rPr>
              <w:fldChar w:fldCharType="begin"/>
            </w:r>
            <w:r w:rsidR="00F41769">
              <w:rPr>
                <w:noProof/>
                <w:webHidden/>
              </w:rPr>
              <w:instrText xml:space="preserve"> PAGEREF _Toc178696624 \h </w:instrText>
            </w:r>
            <w:r w:rsidR="00F41769">
              <w:rPr>
                <w:noProof/>
                <w:webHidden/>
              </w:rPr>
            </w:r>
            <w:r w:rsidR="00F41769">
              <w:rPr>
                <w:noProof/>
                <w:webHidden/>
              </w:rPr>
              <w:fldChar w:fldCharType="separate"/>
            </w:r>
            <w:r w:rsidR="006F5695">
              <w:rPr>
                <w:noProof/>
                <w:webHidden/>
              </w:rPr>
              <w:t>52</w:t>
            </w:r>
            <w:r w:rsidR="00F41769">
              <w:rPr>
                <w:noProof/>
                <w:webHidden/>
              </w:rPr>
              <w:fldChar w:fldCharType="end"/>
            </w:r>
          </w:hyperlink>
        </w:p>
        <w:p w14:paraId="7847FD11" w14:textId="1C0A014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5"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B.</w:t>
            </w:r>
            <w:r w:rsidR="00F41769" w:rsidRPr="00FB7912">
              <w:rPr>
                <w:rStyle w:val="Hyperlink"/>
                <w:noProof/>
                <w:spacing w:val="-7"/>
              </w:rPr>
              <w:t xml:space="preserve"> </w:t>
            </w:r>
            <w:r w:rsidR="00F41769" w:rsidRPr="00FB7912">
              <w:rPr>
                <w:rStyle w:val="Hyperlink"/>
                <w:noProof/>
              </w:rPr>
              <w:t>Remedies</w:t>
            </w:r>
            <w:r w:rsidR="00F41769" w:rsidRPr="00FB7912">
              <w:rPr>
                <w:rStyle w:val="Hyperlink"/>
                <w:noProof/>
                <w:spacing w:val="-10"/>
              </w:rPr>
              <w:t xml:space="preserve"> </w:t>
            </w:r>
            <w:r w:rsidR="00F41769" w:rsidRPr="00FB7912">
              <w:rPr>
                <w:rStyle w:val="Hyperlink"/>
                <w:noProof/>
              </w:rPr>
              <w:t>for</w:t>
            </w:r>
            <w:r w:rsidR="00F41769" w:rsidRPr="00FB7912">
              <w:rPr>
                <w:rStyle w:val="Hyperlink"/>
                <w:noProof/>
                <w:spacing w:val="-5"/>
              </w:rPr>
              <w:t xml:space="preserve"> </w:t>
            </w:r>
            <w:r w:rsidR="00F41769" w:rsidRPr="00FB7912">
              <w:rPr>
                <w:rStyle w:val="Hyperlink"/>
                <w:noProof/>
                <w:spacing w:val="-2"/>
              </w:rPr>
              <w:t>noncompliance.</w:t>
            </w:r>
            <w:r w:rsidR="00F41769">
              <w:rPr>
                <w:noProof/>
                <w:webHidden/>
              </w:rPr>
              <w:tab/>
            </w:r>
            <w:r w:rsidR="00F41769">
              <w:rPr>
                <w:noProof/>
                <w:webHidden/>
              </w:rPr>
              <w:fldChar w:fldCharType="begin"/>
            </w:r>
            <w:r w:rsidR="00F41769">
              <w:rPr>
                <w:noProof/>
                <w:webHidden/>
              </w:rPr>
              <w:instrText xml:space="preserve"> PAGEREF _Toc178696625 \h </w:instrText>
            </w:r>
            <w:r w:rsidR="00F41769">
              <w:rPr>
                <w:noProof/>
                <w:webHidden/>
              </w:rPr>
            </w:r>
            <w:r w:rsidR="00F41769">
              <w:rPr>
                <w:noProof/>
                <w:webHidden/>
              </w:rPr>
              <w:fldChar w:fldCharType="separate"/>
            </w:r>
            <w:r w:rsidR="006F5695">
              <w:rPr>
                <w:noProof/>
                <w:webHidden/>
              </w:rPr>
              <w:t>52</w:t>
            </w:r>
            <w:r w:rsidR="00F41769">
              <w:rPr>
                <w:noProof/>
                <w:webHidden/>
              </w:rPr>
              <w:fldChar w:fldCharType="end"/>
            </w:r>
          </w:hyperlink>
        </w:p>
        <w:p w14:paraId="7CC4802A" w14:textId="56FC455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6" w:history="1">
            <w:r w:rsidR="00F41769" w:rsidRPr="00FB7912">
              <w:rPr>
                <w:rStyle w:val="Hyperlink"/>
                <w:noProof/>
              </w:rPr>
              <w:t>Section</w:t>
            </w:r>
            <w:r w:rsidR="00F41769" w:rsidRPr="00FB7912">
              <w:rPr>
                <w:rStyle w:val="Hyperlink"/>
                <w:noProof/>
                <w:spacing w:val="-8"/>
              </w:rPr>
              <w:t xml:space="preserve"> </w:t>
            </w:r>
            <w:r w:rsidR="00F41769" w:rsidRPr="00FB7912">
              <w:rPr>
                <w:rStyle w:val="Hyperlink"/>
                <w:noProof/>
              </w:rPr>
              <w:t>C.</w:t>
            </w:r>
            <w:r w:rsidR="00F41769" w:rsidRPr="00FB7912">
              <w:rPr>
                <w:rStyle w:val="Hyperlink"/>
                <w:noProof/>
                <w:spacing w:val="-5"/>
              </w:rPr>
              <w:t xml:space="preserve"> </w:t>
            </w:r>
            <w:r w:rsidR="00F41769" w:rsidRPr="00FB7912">
              <w:rPr>
                <w:rStyle w:val="Hyperlink"/>
                <w:noProof/>
                <w:spacing w:val="-2"/>
              </w:rPr>
              <w:t>Termination.</w:t>
            </w:r>
            <w:r w:rsidR="00F41769">
              <w:rPr>
                <w:noProof/>
                <w:webHidden/>
              </w:rPr>
              <w:tab/>
            </w:r>
            <w:r w:rsidR="00F41769">
              <w:rPr>
                <w:noProof/>
                <w:webHidden/>
              </w:rPr>
              <w:fldChar w:fldCharType="begin"/>
            </w:r>
            <w:r w:rsidR="00F41769">
              <w:rPr>
                <w:noProof/>
                <w:webHidden/>
              </w:rPr>
              <w:instrText xml:space="preserve"> PAGEREF _Toc178696626 \h </w:instrText>
            </w:r>
            <w:r w:rsidR="00F41769">
              <w:rPr>
                <w:noProof/>
                <w:webHidden/>
              </w:rPr>
            </w:r>
            <w:r w:rsidR="00F41769">
              <w:rPr>
                <w:noProof/>
                <w:webHidden/>
              </w:rPr>
              <w:fldChar w:fldCharType="separate"/>
            </w:r>
            <w:r w:rsidR="006F5695">
              <w:rPr>
                <w:noProof/>
                <w:webHidden/>
              </w:rPr>
              <w:t>53</w:t>
            </w:r>
            <w:r w:rsidR="00F41769">
              <w:rPr>
                <w:noProof/>
                <w:webHidden/>
              </w:rPr>
              <w:fldChar w:fldCharType="end"/>
            </w:r>
          </w:hyperlink>
        </w:p>
        <w:p w14:paraId="1975C95D" w14:textId="7397185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7"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D.</w:t>
            </w:r>
            <w:r w:rsidR="00F41769" w:rsidRPr="00FB7912">
              <w:rPr>
                <w:rStyle w:val="Hyperlink"/>
                <w:noProof/>
                <w:spacing w:val="-3"/>
              </w:rPr>
              <w:t xml:space="preserve"> </w:t>
            </w:r>
            <w:r w:rsidR="00F41769" w:rsidRPr="00FB7912">
              <w:rPr>
                <w:rStyle w:val="Hyperlink"/>
                <w:noProof/>
              </w:rPr>
              <w:t>Effects</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suspension</w:t>
            </w:r>
            <w:r w:rsidR="00F41769" w:rsidRPr="00FB7912">
              <w:rPr>
                <w:rStyle w:val="Hyperlink"/>
                <w:noProof/>
                <w:spacing w:val="-3"/>
              </w:rPr>
              <w:t xml:space="preserve"> </w:t>
            </w:r>
            <w:r w:rsidR="00F41769" w:rsidRPr="00FB7912">
              <w:rPr>
                <w:rStyle w:val="Hyperlink"/>
                <w:noProof/>
              </w:rPr>
              <w:t>or</w:t>
            </w:r>
            <w:r w:rsidR="00F41769" w:rsidRPr="00FB7912">
              <w:rPr>
                <w:rStyle w:val="Hyperlink"/>
                <w:noProof/>
                <w:spacing w:val="-2"/>
              </w:rPr>
              <w:t xml:space="preserve"> </w:t>
            </w:r>
            <w:r w:rsidR="00F41769" w:rsidRPr="00FB7912">
              <w:rPr>
                <w:rStyle w:val="Hyperlink"/>
                <w:noProof/>
              </w:rPr>
              <w:t>termination</w:t>
            </w:r>
            <w:r w:rsidR="00F41769" w:rsidRPr="00FB7912">
              <w:rPr>
                <w:rStyle w:val="Hyperlink"/>
                <w:noProof/>
                <w:spacing w:val="-3"/>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the</w:t>
            </w:r>
            <w:r w:rsidR="00F41769" w:rsidRPr="00FB7912">
              <w:rPr>
                <w:rStyle w:val="Hyperlink"/>
                <w:noProof/>
                <w:spacing w:val="-4"/>
              </w:rPr>
              <w:t xml:space="preserve"> </w:t>
            </w:r>
            <w:r w:rsidR="00F41769" w:rsidRPr="00FB7912">
              <w:rPr>
                <w:rStyle w:val="Hyperlink"/>
                <w:noProof/>
              </w:rPr>
              <w:t>award</w:t>
            </w:r>
            <w:r w:rsidR="00F41769" w:rsidRPr="00FB7912">
              <w:rPr>
                <w:rStyle w:val="Hyperlink"/>
                <w:noProof/>
                <w:spacing w:val="-3"/>
              </w:rPr>
              <w:t xml:space="preserve"> </w:t>
            </w:r>
            <w:r w:rsidR="00F41769" w:rsidRPr="00FB7912">
              <w:rPr>
                <w:rStyle w:val="Hyperlink"/>
                <w:noProof/>
              </w:rPr>
              <w:t>on</w:t>
            </w:r>
            <w:r w:rsidR="00F41769" w:rsidRPr="00FB7912">
              <w:rPr>
                <w:rStyle w:val="Hyperlink"/>
                <w:noProof/>
                <w:spacing w:val="-4"/>
              </w:rPr>
              <w:t xml:space="preserve"> </w:t>
            </w:r>
            <w:r w:rsidR="00F41769" w:rsidRPr="00FB7912">
              <w:rPr>
                <w:rStyle w:val="Hyperlink"/>
                <w:noProof/>
              </w:rPr>
              <w:t>allowability</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costs.</w:t>
            </w:r>
            <w:r w:rsidR="00F41769">
              <w:rPr>
                <w:noProof/>
                <w:webHidden/>
              </w:rPr>
              <w:tab/>
            </w:r>
            <w:r w:rsidR="00F41769">
              <w:rPr>
                <w:noProof/>
                <w:webHidden/>
              </w:rPr>
              <w:fldChar w:fldCharType="begin"/>
            </w:r>
            <w:r w:rsidR="00F41769">
              <w:rPr>
                <w:noProof/>
                <w:webHidden/>
              </w:rPr>
              <w:instrText xml:space="preserve"> PAGEREF _Toc178696627 \h </w:instrText>
            </w:r>
            <w:r w:rsidR="00F41769">
              <w:rPr>
                <w:noProof/>
                <w:webHidden/>
              </w:rPr>
            </w:r>
            <w:r w:rsidR="00F41769">
              <w:rPr>
                <w:noProof/>
                <w:webHidden/>
              </w:rPr>
              <w:fldChar w:fldCharType="separate"/>
            </w:r>
            <w:r w:rsidR="006F5695">
              <w:rPr>
                <w:noProof/>
                <w:webHidden/>
              </w:rPr>
              <w:t>54</w:t>
            </w:r>
            <w:r w:rsidR="00F41769">
              <w:rPr>
                <w:noProof/>
                <w:webHidden/>
              </w:rPr>
              <w:fldChar w:fldCharType="end"/>
            </w:r>
          </w:hyperlink>
        </w:p>
        <w:p w14:paraId="56BAC33C" w14:textId="675B702F"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28" w:history="1">
            <w:r w:rsidR="00F41769" w:rsidRPr="00FB7912">
              <w:rPr>
                <w:rStyle w:val="Hyperlink"/>
                <w:noProof/>
              </w:rPr>
              <w:t>OAR</w:t>
            </w:r>
            <w:r w:rsidR="00F41769" w:rsidRPr="00FB7912">
              <w:rPr>
                <w:rStyle w:val="Hyperlink"/>
                <w:noProof/>
                <w:spacing w:val="-7"/>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IV.</w:t>
            </w:r>
            <w:r w:rsidR="00F41769" w:rsidRPr="00FB7912">
              <w:rPr>
                <w:rStyle w:val="Hyperlink"/>
                <w:noProof/>
                <w:spacing w:val="-4"/>
              </w:rPr>
              <w:t xml:space="preserve"> </w:t>
            </w:r>
            <w:r w:rsidR="00F41769" w:rsidRPr="00FB7912">
              <w:rPr>
                <w:rStyle w:val="Hyperlink"/>
                <w:noProof/>
              </w:rPr>
              <w:t>Claims,</w:t>
            </w:r>
            <w:r w:rsidR="00F41769" w:rsidRPr="00FB7912">
              <w:rPr>
                <w:rStyle w:val="Hyperlink"/>
                <w:noProof/>
                <w:spacing w:val="-8"/>
              </w:rPr>
              <w:t xml:space="preserve"> </w:t>
            </w:r>
            <w:r w:rsidR="00F41769" w:rsidRPr="00FB7912">
              <w:rPr>
                <w:rStyle w:val="Hyperlink"/>
                <w:noProof/>
              </w:rPr>
              <w:t>disputes,</w:t>
            </w:r>
            <w:r w:rsidR="00F41769" w:rsidRPr="00FB7912">
              <w:rPr>
                <w:rStyle w:val="Hyperlink"/>
                <w:noProof/>
                <w:spacing w:val="-6"/>
              </w:rPr>
              <w:t xml:space="preserve"> </w:t>
            </w:r>
            <w:r w:rsidR="00F41769" w:rsidRPr="00FB7912">
              <w:rPr>
                <w:rStyle w:val="Hyperlink"/>
                <w:noProof/>
              </w:rPr>
              <w:t>and</w:t>
            </w:r>
            <w:r w:rsidR="00F41769" w:rsidRPr="00FB7912">
              <w:rPr>
                <w:rStyle w:val="Hyperlink"/>
                <w:noProof/>
                <w:spacing w:val="-8"/>
              </w:rPr>
              <w:t xml:space="preserve"> </w:t>
            </w:r>
            <w:r w:rsidR="00F41769" w:rsidRPr="00FB7912">
              <w:rPr>
                <w:rStyle w:val="Hyperlink"/>
                <w:noProof/>
              </w:rPr>
              <w:t>appeals.</w:t>
            </w:r>
            <w:r w:rsidR="00F41769" w:rsidRPr="00FB7912">
              <w:rPr>
                <w:rStyle w:val="Hyperlink"/>
                <w:noProof/>
                <w:spacing w:val="-8"/>
              </w:rPr>
              <w:t xml:space="preserve"> </w:t>
            </w:r>
            <w:r w:rsidR="00F41769" w:rsidRPr="00FB7912">
              <w:rPr>
                <w:rStyle w:val="Hyperlink"/>
                <w:noProof/>
              </w:rPr>
              <w:t xml:space="preserve">(SEPTEMBER </w:t>
            </w:r>
            <w:r w:rsidR="00F41769" w:rsidRPr="00FB7912">
              <w:rPr>
                <w:rStyle w:val="Hyperlink"/>
                <w:noProof/>
                <w:spacing w:val="-2"/>
              </w:rPr>
              <w:t>2023)</w:t>
            </w:r>
            <w:r w:rsidR="00F41769">
              <w:rPr>
                <w:noProof/>
                <w:webHidden/>
              </w:rPr>
              <w:tab/>
            </w:r>
            <w:r w:rsidR="00F41769">
              <w:rPr>
                <w:noProof/>
                <w:webHidden/>
              </w:rPr>
              <w:fldChar w:fldCharType="begin"/>
            </w:r>
            <w:r w:rsidR="00F41769">
              <w:rPr>
                <w:noProof/>
                <w:webHidden/>
              </w:rPr>
              <w:instrText xml:space="preserve"> PAGEREF _Toc178696628 \h </w:instrText>
            </w:r>
            <w:r w:rsidR="00F41769">
              <w:rPr>
                <w:noProof/>
                <w:webHidden/>
              </w:rPr>
            </w:r>
            <w:r w:rsidR="00F41769">
              <w:rPr>
                <w:noProof/>
                <w:webHidden/>
              </w:rPr>
              <w:fldChar w:fldCharType="separate"/>
            </w:r>
            <w:r w:rsidR="006F5695">
              <w:rPr>
                <w:noProof/>
                <w:webHidden/>
              </w:rPr>
              <w:t>54</w:t>
            </w:r>
            <w:r w:rsidR="00F41769">
              <w:rPr>
                <w:noProof/>
                <w:webHidden/>
              </w:rPr>
              <w:fldChar w:fldCharType="end"/>
            </w:r>
          </w:hyperlink>
        </w:p>
        <w:p w14:paraId="55E0B574" w14:textId="12F2682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29"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4"/>
              </w:rPr>
              <w:t xml:space="preserve"> </w:t>
            </w:r>
            <w:r w:rsidR="00F41769" w:rsidRPr="00FB7912">
              <w:rPr>
                <w:rStyle w:val="Hyperlink"/>
                <w:noProof/>
                <w:spacing w:val="-2"/>
              </w:rPr>
              <w:t>Definitions.</w:t>
            </w:r>
            <w:r w:rsidR="00F41769">
              <w:rPr>
                <w:noProof/>
                <w:webHidden/>
              </w:rPr>
              <w:tab/>
            </w:r>
            <w:r w:rsidR="00F41769">
              <w:rPr>
                <w:noProof/>
                <w:webHidden/>
              </w:rPr>
              <w:fldChar w:fldCharType="begin"/>
            </w:r>
            <w:r w:rsidR="00F41769">
              <w:rPr>
                <w:noProof/>
                <w:webHidden/>
              </w:rPr>
              <w:instrText xml:space="preserve"> PAGEREF _Toc178696629 \h </w:instrText>
            </w:r>
            <w:r w:rsidR="00F41769">
              <w:rPr>
                <w:noProof/>
                <w:webHidden/>
              </w:rPr>
            </w:r>
            <w:r w:rsidR="00F41769">
              <w:rPr>
                <w:noProof/>
                <w:webHidden/>
              </w:rPr>
              <w:fldChar w:fldCharType="separate"/>
            </w:r>
            <w:r w:rsidR="006F5695">
              <w:rPr>
                <w:noProof/>
                <w:webHidden/>
              </w:rPr>
              <w:t>54</w:t>
            </w:r>
            <w:r w:rsidR="00F41769">
              <w:rPr>
                <w:noProof/>
                <w:webHidden/>
              </w:rPr>
              <w:fldChar w:fldCharType="end"/>
            </w:r>
          </w:hyperlink>
        </w:p>
        <w:p w14:paraId="289E091F" w14:textId="496A7D9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0"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B.</w:t>
            </w:r>
            <w:r w:rsidR="00F41769" w:rsidRPr="00FB7912">
              <w:rPr>
                <w:rStyle w:val="Hyperlink"/>
                <w:noProof/>
                <w:spacing w:val="-8"/>
              </w:rPr>
              <w:t xml:space="preserve"> </w:t>
            </w:r>
            <w:r w:rsidR="00F41769" w:rsidRPr="00FB7912">
              <w:rPr>
                <w:rStyle w:val="Hyperlink"/>
                <w:noProof/>
              </w:rPr>
              <w:t>Submission</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7"/>
              </w:rPr>
              <w:t xml:space="preserve"> </w:t>
            </w:r>
            <w:r w:rsidR="00F41769" w:rsidRPr="00FB7912">
              <w:rPr>
                <w:rStyle w:val="Hyperlink"/>
                <w:noProof/>
                <w:spacing w:val="-2"/>
              </w:rPr>
              <w:t>claims.</w:t>
            </w:r>
            <w:r w:rsidR="00F41769">
              <w:rPr>
                <w:noProof/>
                <w:webHidden/>
              </w:rPr>
              <w:tab/>
            </w:r>
            <w:r w:rsidR="00F41769">
              <w:rPr>
                <w:noProof/>
                <w:webHidden/>
              </w:rPr>
              <w:fldChar w:fldCharType="begin"/>
            </w:r>
            <w:r w:rsidR="00F41769">
              <w:rPr>
                <w:noProof/>
                <w:webHidden/>
              </w:rPr>
              <w:instrText xml:space="preserve"> PAGEREF _Toc178696630 \h </w:instrText>
            </w:r>
            <w:r w:rsidR="00F41769">
              <w:rPr>
                <w:noProof/>
                <w:webHidden/>
              </w:rPr>
            </w:r>
            <w:r w:rsidR="00F41769">
              <w:rPr>
                <w:noProof/>
                <w:webHidden/>
              </w:rPr>
              <w:fldChar w:fldCharType="separate"/>
            </w:r>
            <w:r w:rsidR="006F5695">
              <w:rPr>
                <w:noProof/>
                <w:webHidden/>
              </w:rPr>
              <w:t>54</w:t>
            </w:r>
            <w:r w:rsidR="00F41769">
              <w:rPr>
                <w:noProof/>
                <w:webHidden/>
              </w:rPr>
              <w:fldChar w:fldCharType="end"/>
            </w:r>
          </w:hyperlink>
        </w:p>
        <w:p w14:paraId="51D0A5E7" w14:textId="0711337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1"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C.</w:t>
            </w:r>
            <w:r w:rsidR="00F41769" w:rsidRPr="00FB7912">
              <w:rPr>
                <w:rStyle w:val="Hyperlink"/>
                <w:noProof/>
                <w:spacing w:val="-12"/>
              </w:rPr>
              <w:t xml:space="preserve"> </w:t>
            </w:r>
            <w:r w:rsidR="00F41769" w:rsidRPr="00FB7912">
              <w:rPr>
                <w:rStyle w:val="Hyperlink"/>
                <w:noProof/>
              </w:rPr>
              <w:t>Alternative</w:t>
            </w:r>
            <w:r w:rsidR="00F41769" w:rsidRPr="00FB7912">
              <w:rPr>
                <w:rStyle w:val="Hyperlink"/>
                <w:noProof/>
                <w:spacing w:val="-12"/>
              </w:rPr>
              <w:t xml:space="preserve"> </w:t>
            </w:r>
            <w:r w:rsidR="00F41769" w:rsidRPr="00FB7912">
              <w:rPr>
                <w:rStyle w:val="Hyperlink"/>
                <w:noProof/>
              </w:rPr>
              <w:t>dispute</w:t>
            </w:r>
            <w:r w:rsidR="00F41769" w:rsidRPr="00FB7912">
              <w:rPr>
                <w:rStyle w:val="Hyperlink"/>
                <w:noProof/>
                <w:spacing w:val="-12"/>
              </w:rPr>
              <w:t xml:space="preserve"> </w:t>
            </w:r>
            <w:r w:rsidR="00F41769" w:rsidRPr="00FB7912">
              <w:rPr>
                <w:rStyle w:val="Hyperlink"/>
                <w:noProof/>
                <w:spacing w:val="-2"/>
              </w:rPr>
              <w:t>resolution.</w:t>
            </w:r>
            <w:r w:rsidR="00F41769">
              <w:rPr>
                <w:noProof/>
                <w:webHidden/>
              </w:rPr>
              <w:tab/>
            </w:r>
            <w:r w:rsidR="00F41769">
              <w:rPr>
                <w:noProof/>
                <w:webHidden/>
              </w:rPr>
              <w:fldChar w:fldCharType="begin"/>
            </w:r>
            <w:r w:rsidR="00F41769">
              <w:rPr>
                <w:noProof/>
                <w:webHidden/>
              </w:rPr>
              <w:instrText xml:space="preserve"> PAGEREF _Toc178696631 \h </w:instrText>
            </w:r>
            <w:r w:rsidR="00F41769">
              <w:rPr>
                <w:noProof/>
                <w:webHidden/>
              </w:rPr>
            </w:r>
            <w:r w:rsidR="00F41769">
              <w:rPr>
                <w:noProof/>
                <w:webHidden/>
              </w:rPr>
              <w:fldChar w:fldCharType="separate"/>
            </w:r>
            <w:r w:rsidR="006F5695">
              <w:rPr>
                <w:noProof/>
                <w:webHidden/>
              </w:rPr>
              <w:t>55</w:t>
            </w:r>
            <w:r w:rsidR="00F41769">
              <w:rPr>
                <w:noProof/>
                <w:webHidden/>
              </w:rPr>
              <w:fldChar w:fldCharType="end"/>
            </w:r>
          </w:hyperlink>
        </w:p>
        <w:p w14:paraId="4C797F3C" w14:textId="4B4A4A9F"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2"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D.</w:t>
            </w:r>
            <w:r w:rsidR="00F41769" w:rsidRPr="00FB7912">
              <w:rPr>
                <w:rStyle w:val="Hyperlink"/>
                <w:noProof/>
                <w:spacing w:val="-9"/>
              </w:rPr>
              <w:t xml:space="preserve"> </w:t>
            </w:r>
            <w:r w:rsidR="00F41769" w:rsidRPr="00FB7912">
              <w:rPr>
                <w:rStyle w:val="Hyperlink"/>
                <w:noProof/>
              </w:rPr>
              <w:t>Grants</w:t>
            </w:r>
            <w:r w:rsidR="00F41769" w:rsidRPr="00FB7912">
              <w:rPr>
                <w:rStyle w:val="Hyperlink"/>
                <w:noProof/>
                <w:spacing w:val="-10"/>
              </w:rPr>
              <w:t xml:space="preserve"> </w:t>
            </w:r>
            <w:r w:rsidR="00F41769" w:rsidRPr="00FB7912">
              <w:rPr>
                <w:rStyle w:val="Hyperlink"/>
                <w:noProof/>
              </w:rPr>
              <w:t>officer</w:t>
            </w:r>
            <w:r w:rsidR="00F41769" w:rsidRPr="00FB7912">
              <w:rPr>
                <w:rStyle w:val="Hyperlink"/>
                <w:noProof/>
                <w:spacing w:val="-12"/>
              </w:rPr>
              <w:t xml:space="preserve"> </w:t>
            </w:r>
            <w:r w:rsidR="00F41769" w:rsidRPr="00FB7912">
              <w:rPr>
                <w:rStyle w:val="Hyperlink"/>
                <w:noProof/>
              </w:rPr>
              <w:t>decisions</w:t>
            </w:r>
            <w:r w:rsidR="00F41769" w:rsidRPr="00FB7912">
              <w:rPr>
                <w:rStyle w:val="Hyperlink"/>
                <w:noProof/>
                <w:spacing w:val="-10"/>
              </w:rPr>
              <w:t xml:space="preserve"> </w:t>
            </w:r>
            <w:r w:rsidR="00F41769" w:rsidRPr="00FB7912">
              <w:rPr>
                <w:rStyle w:val="Hyperlink"/>
                <w:noProof/>
              </w:rPr>
              <w:t>for</w:t>
            </w:r>
            <w:r w:rsidR="00F41769" w:rsidRPr="00FB7912">
              <w:rPr>
                <w:rStyle w:val="Hyperlink"/>
                <w:noProof/>
                <w:spacing w:val="-9"/>
              </w:rPr>
              <w:t xml:space="preserve"> </w:t>
            </w:r>
            <w:r w:rsidR="00F41769" w:rsidRPr="00FB7912">
              <w:rPr>
                <w:rStyle w:val="Hyperlink"/>
                <w:noProof/>
              </w:rPr>
              <w:t>claims</w:t>
            </w:r>
            <w:r w:rsidR="00F41769" w:rsidRPr="00FB7912">
              <w:rPr>
                <w:rStyle w:val="Hyperlink"/>
                <w:noProof/>
                <w:spacing w:val="-9"/>
              </w:rPr>
              <w:t xml:space="preserve"> </w:t>
            </w:r>
            <w:r w:rsidR="00F41769" w:rsidRPr="00FB7912">
              <w:rPr>
                <w:rStyle w:val="Hyperlink"/>
                <w:noProof/>
              </w:rPr>
              <w:t>you</w:t>
            </w:r>
            <w:r w:rsidR="00F41769" w:rsidRPr="00FB7912">
              <w:rPr>
                <w:rStyle w:val="Hyperlink"/>
                <w:noProof/>
                <w:spacing w:val="-10"/>
              </w:rPr>
              <w:t xml:space="preserve"> </w:t>
            </w:r>
            <w:r w:rsidR="00F41769" w:rsidRPr="00FB7912">
              <w:rPr>
                <w:rStyle w:val="Hyperlink"/>
                <w:noProof/>
                <w:spacing w:val="-2"/>
              </w:rPr>
              <w:t>submit.</w:t>
            </w:r>
            <w:r w:rsidR="00F41769">
              <w:rPr>
                <w:noProof/>
                <w:webHidden/>
              </w:rPr>
              <w:tab/>
            </w:r>
            <w:r w:rsidR="00F41769">
              <w:rPr>
                <w:noProof/>
                <w:webHidden/>
              </w:rPr>
              <w:fldChar w:fldCharType="begin"/>
            </w:r>
            <w:r w:rsidR="00F41769">
              <w:rPr>
                <w:noProof/>
                <w:webHidden/>
              </w:rPr>
              <w:instrText xml:space="preserve"> PAGEREF _Toc178696632 \h </w:instrText>
            </w:r>
            <w:r w:rsidR="00F41769">
              <w:rPr>
                <w:noProof/>
                <w:webHidden/>
              </w:rPr>
            </w:r>
            <w:r w:rsidR="00F41769">
              <w:rPr>
                <w:noProof/>
                <w:webHidden/>
              </w:rPr>
              <w:fldChar w:fldCharType="separate"/>
            </w:r>
            <w:r w:rsidR="006F5695">
              <w:rPr>
                <w:noProof/>
                <w:webHidden/>
              </w:rPr>
              <w:t>55</w:t>
            </w:r>
            <w:r w:rsidR="00F41769">
              <w:rPr>
                <w:noProof/>
                <w:webHidden/>
              </w:rPr>
              <w:fldChar w:fldCharType="end"/>
            </w:r>
          </w:hyperlink>
        </w:p>
        <w:p w14:paraId="6C130559" w14:textId="68E9D0F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3"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E.</w:t>
            </w:r>
            <w:r w:rsidR="00F41769" w:rsidRPr="00FB7912">
              <w:rPr>
                <w:rStyle w:val="Hyperlink"/>
                <w:noProof/>
                <w:spacing w:val="-14"/>
              </w:rPr>
              <w:t xml:space="preserve"> </w:t>
            </w:r>
            <w:r w:rsidR="00F41769" w:rsidRPr="00FB7912">
              <w:rPr>
                <w:rStyle w:val="Hyperlink"/>
                <w:noProof/>
              </w:rPr>
              <w:t>Formal</w:t>
            </w:r>
            <w:r w:rsidR="00F41769" w:rsidRPr="00FB7912">
              <w:rPr>
                <w:rStyle w:val="Hyperlink"/>
                <w:noProof/>
                <w:spacing w:val="-12"/>
              </w:rPr>
              <w:t xml:space="preserve"> </w:t>
            </w:r>
            <w:r w:rsidR="00F41769" w:rsidRPr="00FB7912">
              <w:rPr>
                <w:rStyle w:val="Hyperlink"/>
                <w:noProof/>
              </w:rPr>
              <w:t>administrative</w:t>
            </w:r>
            <w:r w:rsidR="00F41769" w:rsidRPr="00FB7912">
              <w:rPr>
                <w:rStyle w:val="Hyperlink"/>
                <w:noProof/>
                <w:spacing w:val="-13"/>
              </w:rPr>
              <w:t xml:space="preserve"> </w:t>
            </w:r>
            <w:r w:rsidR="00F41769" w:rsidRPr="00FB7912">
              <w:rPr>
                <w:rStyle w:val="Hyperlink"/>
                <w:noProof/>
                <w:spacing w:val="-2"/>
              </w:rPr>
              <w:t>appeals.</w:t>
            </w:r>
            <w:r w:rsidR="00F41769">
              <w:rPr>
                <w:noProof/>
                <w:webHidden/>
              </w:rPr>
              <w:tab/>
            </w:r>
            <w:r w:rsidR="00F41769">
              <w:rPr>
                <w:noProof/>
                <w:webHidden/>
              </w:rPr>
              <w:fldChar w:fldCharType="begin"/>
            </w:r>
            <w:r w:rsidR="00F41769">
              <w:rPr>
                <w:noProof/>
                <w:webHidden/>
              </w:rPr>
              <w:instrText xml:space="preserve"> PAGEREF _Toc178696633 \h </w:instrText>
            </w:r>
            <w:r w:rsidR="00F41769">
              <w:rPr>
                <w:noProof/>
                <w:webHidden/>
              </w:rPr>
            </w:r>
            <w:r w:rsidR="00F41769">
              <w:rPr>
                <w:noProof/>
                <w:webHidden/>
              </w:rPr>
              <w:fldChar w:fldCharType="separate"/>
            </w:r>
            <w:r w:rsidR="006F5695">
              <w:rPr>
                <w:noProof/>
                <w:webHidden/>
              </w:rPr>
              <w:t>56</w:t>
            </w:r>
            <w:r w:rsidR="00F41769">
              <w:rPr>
                <w:noProof/>
                <w:webHidden/>
              </w:rPr>
              <w:fldChar w:fldCharType="end"/>
            </w:r>
          </w:hyperlink>
        </w:p>
        <w:p w14:paraId="30C11E65" w14:textId="4057BC1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4"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F.</w:t>
            </w:r>
            <w:r w:rsidR="00F41769" w:rsidRPr="00FB7912">
              <w:rPr>
                <w:rStyle w:val="Hyperlink"/>
                <w:noProof/>
                <w:spacing w:val="-3"/>
              </w:rPr>
              <w:t xml:space="preserve"> </w:t>
            </w:r>
            <w:r w:rsidR="00F41769" w:rsidRPr="00FB7912">
              <w:rPr>
                <w:rStyle w:val="Hyperlink"/>
                <w:noProof/>
              </w:rPr>
              <w:t>Representation.</w:t>
            </w:r>
            <w:r w:rsidR="00F41769">
              <w:rPr>
                <w:noProof/>
                <w:webHidden/>
              </w:rPr>
              <w:tab/>
            </w:r>
            <w:r w:rsidR="00F41769">
              <w:rPr>
                <w:noProof/>
                <w:webHidden/>
              </w:rPr>
              <w:fldChar w:fldCharType="begin"/>
            </w:r>
            <w:r w:rsidR="00F41769">
              <w:rPr>
                <w:noProof/>
                <w:webHidden/>
              </w:rPr>
              <w:instrText xml:space="preserve"> PAGEREF _Toc178696634 \h </w:instrText>
            </w:r>
            <w:r w:rsidR="00F41769">
              <w:rPr>
                <w:noProof/>
                <w:webHidden/>
              </w:rPr>
            </w:r>
            <w:r w:rsidR="00F41769">
              <w:rPr>
                <w:noProof/>
                <w:webHidden/>
              </w:rPr>
              <w:fldChar w:fldCharType="separate"/>
            </w:r>
            <w:r w:rsidR="006F5695">
              <w:rPr>
                <w:noProof/>
                <w:webHidden/>
              </w:rPr>
              <w:t>56</w:t>
            </w:r>
            <w:r w:rsidR="00F41769">
              <w:rPr>
                <w:noProof/>
                <w:webHidden/>
              </w:rPr>
              <w:fldChar w:fldCharType="end"/>
            </w:r>
          </w:hyperlink>
        </w:p>
        <w:p w14:paraId="7BB7D44A" w14:textId="13FDDBD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5"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G.</w:t>
            </w:r>
            <w:r w:rsidR="00F41769" w:rsidRPr="00FB7912">
              <w:rPr>
                <w:rStyle w:val="Hyperlink"/>
                <w:noProof/>
                <w:spacing w:val="-4"/>
              </w:rPr>
              <w:t xml:space="preserve"> </w:t>
            </w:r>
            <w:r w:rsidR="00F41769" w:rsidRPr="00FB7912">
              <w:rPr>
                <w:rStyle w:val="Hyperlink"/>
                <w:noProof/>
              </w:rPr>
              <w:t>Non-exclusivity</w:t>
            </w:r>
            <w:r w:rsidR="00F41769" w:rsidRPr="00FB7912">
              <w:rPr>
                <w:rStyle w:val="Hyperlink"/>
                <w:noProof/>
                <w:spacing w:val="-3"/>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remedies..</w:t>
            </w:r>
            <w:r w:rsidR="00F41769">
              <w:rPr>
                <w:noProof/>
                <w:webHidden/>
              </w:rPr>
              <w:tab/>
            </w:r>
            <w:r w:rsidR="00F41769">
              <w:rPr>
                <w:noProof/>
                <w:webHidden/>
              </w:rPr>
              <w:fldChar w:fldCharType="begin"/>
            </w:r>
            <w:r w:rsidR="00F41769">
              <w:rPr>
                <w:noProof/>
                <w:webHidden/>
              </w:rPr>
              <w:instrText xml:space="preserve"> PAGEREF _Toc178696635 \h </w:instrText>
            </w:r>
            <w:r w:rsidR="00F41769">
              <w:rPr>
                <w:noProof/>
                <w:webHidden/>
              </w:rPr>
            </w:r>
            <w:r w:rsidR="00F41769">
              <w:rPr>
                <w:noProof/>
                <w:webHidden/>
              </w:rPr>
              <w:fldChar w:fldCharType="separate"/>
            </w:r>
            <w:r w:rsidR="006F5695">
              <w:rPr>
                <w:noProof/>
                <w:webHidden/>
              </w:rPr>
              <w:t>56</w:t>
            </w:r>
            <w:r w:rsidR="00F41769">
              <w:rPr>
                <w:noProof/>
                <w:webHidden/>
              </w:rPr>
              <w:fldChar w:fldCharType="end"/>
            </w:r>
          </w:hyperlink>
        </w:p>
        <w:p w14:paraId="565825A6" w14:textId="1ACD203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6"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H.</w:t>
            </w:r>
            <w:r w:rsidR="00F41769" w:rsidRPr="00FB7912">
              <w:rPr>
                <w:rStyle w:val="Hyperlink"/>
                <w:noProof/>
                <w:spacing w:val="-4"/>
              </w:rPr>
              <w:t xml:space="preserve"> </w:t>
            </w:r>
            <w:r w:rsidR="00F41769" w:rsidRPr="00FB7912">
              <w:rPr>
                <w:rStyle w:val="Hyperlink"/>
                <w:noProof/>
              </w:rPr>
              <w:t>Effect</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Grant</w:t>
            </w:r>
            <w:r w:rsidR="00F41769" w:rsidRPr="00FB7912">
              <w:rPr>
                <w:rStyle w:val="Hyperlink"/>
                <w:noProof/>
                <w:spacing w:val="-4"/>
              </w:rPr>
              <w:t xml:space="preserve"> </w:t>
            </w:r>
            <w:r w:rsidR="00F41769" w:rsidRPr="00FB7912">
              <w:rPr>
                <w:rStyle w:val="Hyperlink"/>
                <w:noProof/>
              </w:rPr>
              <w:t>Appeal</w:t>
            </w:r>
            <w:r w:rsidR="00F41769" w:rsidRPr="00FB7912">
              <w:rPr>
                <w:rStyle w:val="Hyperlink"/>
                <w:noProof/>
                <w:spacing w:val="-3"/>
              </w:rPr>
              <w:t xml:space="preserve"> </w:t>
            </w:r>
            <w:r w:rsidR="00F41769" w:rsidRPr="00FB7912">
              <w:rPr>
                <w:rStyle w:val="Hyperlink"/>
                <w:noProof/>
              </w:rPr>
              <w:t>Authority’s</w:t>
            </w:r>
            <w:r w:rsidR="00F41769" w:rsidRPr="00FB7912">
              <w:rPr>
                <w:rStyle w:val="Hyperlink"/>
                <w:noProof/>
                <w:spacing w:val="-3"/>
              </w:rPr>
              <w:t xml:space="preserve"> </w:t>
            </w:r>
            <w:r w:rsidR="00F41769" w:rsidRPr="00FB7912">
              <w:rPr>
                <w:rStyle w:val="Hyperlink"/>
                <w:noProof/>
              </w:rPr>
              <w:t>decision..</w:t>
            </w:r>
            <w:r w:rsidR="00F41769">
              <w:rPr>
                <w:noProof/>
                <w:webHidden/>
              </w:rPr>
              <w:tab/>
            </w:r>
            <w:r w:rsidR="00F41769">
              <w:rPr>
                <w:noProof/>
                <w:webHidden/>
              </w:rPr>
              <w:fldChar w:fldCharType="begin"/>
            </w:r>
            <w:r w:rsidR="00F41769">
              <w:rPr>
                <w:noProof/>
                <w:webHidden/>
              </w:rPr>
              <w:instrText xml:space="preserve"> PAGEREF _Toc178696636 \h </w:instrText>
            </w:r>
            <w:r w:rsidR="00F41769">
              <w:rPr>
                <w:noProof/>
                <w:webHidden/>
              </w:rPr>
            </w:r>
            <w:r w:rsidR="00F41769">
              <w:rPr>
                <w:noProof/>
                <w:webHidden/>
              </w:rPr>
              <w:fldChar w:fldCharType="separate"/>
            </w:r>
            <w:r w:rsidR="006F5695">
              <w:rPr>
                <w:noProof/>
                <w:webHidden/>
              </w:rPr>
              <w:t>56</w:t>
            </w:r>
            <w:r w:rsidR="00F41769">
              <w:rPr>
                <w:noProof/>
                <w:webHidden/>
              </w:rPr>
              <w:fldChar w:fldCharType="end"/>
            </w:r>
          </w:hyperlink>
        </w:p>
        <w:p w14:paraId="0EA93A6F" w14:textId="7E31263C"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37" w:history="1">
            <w:r w:rsidR="00F41769" w:rsidRPr="00FB7912">
              <w:rPr>
                <w:rStyle w:val="Hyperlink"/>
                <w:noProof/>
              </w:rPr>
              <w:t>OAR</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V.</w:t>
            </w:r>
            <w:r w:rsidR="00F41769" w:rsidRPr="00FB7912">
              <w:rPr>
                <w:rStyle w:val="Hyperlink"/>
                <w:noProof/>
                <w:spacing w:val="-4"/>
              </w:rPr>
              <w:t xml:space="preserve"> </w:t>
            </w:r>
            <w:r w:rsidR="00F41769" w:rsidRPr="00FB7912">
              <w:rPr>
                <w:rStyle w:val="Hyperlink"/>
                <w:noProof/>
              </w:rPr>
              <w:t>Collection</w:t>
            </w:r>
            <w:r w:rsidR="00F41769" w:rsidRPr="00FB7912">
              <w:rPr>
                <w:rStyle w:val="Hyperlink"/>
                <w:noProof/>
                <w:spacing w:val="-6"/>
              </w:rPr>
              <w:t xml:space="preserve"> </w:t>
            </w:r>
            <w:r w:rsidR="00F41769" w:rsidRPr="00FB7912">
              <w:rPr>
                <w:rStyle w:val="Hyperlink"/>
                <w:noProof/>
              </w:rPr>
              <w:t>of</w:t>
            </w:r>
            <w:r w:rsidR="00F41769" w:rsidRPr="00FB7912">
              <w:rPr>
                <w:rStyle w:val="Hyperlink"/>
                <w:noProof/>
                <w:spacing w:val="-3"/>
              </w:rPr>
              <w:t xml:space="preserve"> </w:t>
            </w:r>
            <w:r w:rsidR="00F41769" w:rsidRPr="00FB7912">
              <w:rPr>
                <w:rStyle w:val="Hyperlink"/>
                <w:noProof/>
              </w:rPr>
              <w:t>amounts</w:t>
            </w:r>
            <w:r w:rsidR="00F41769" w:rsidRPr="00FB7912">
              <w:rPr>
                <w:rStyle w:val="Hyperlink"/>
                <w:noProof/>
                <w:spacing w:val="-4"/>
              </w:rPr>
              <w:t xml:space="preserve"> </w:t>
            </w:r>
            <w:r w:rsidR="00F41769" w:rsidRPr="00FB7912">
              <w:rPr>
                <w:rStyle w:val="Hyperlink"/>
                <w:noProof/>
              </w:rPr>
              <w:t>due.</w:t>
            </w:r>
            <w:r w:rsidR="00F41769" w:rsidRPr="00FB7912">
              <w:rPr>
                <w:rStyle w:val="Hyperlink"/>
                <w:noProof/>
                <w:spacing w:val="-9"/>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_Toc178696637 \h </w:instrText>
            </w:r>
            <w:r w:rsidR="00F41769">
              <w:rPr>
                <w:noProof/>
                <w:webHidden/>
              </w:rPr>
            </w:r>
            <w:r w:rsidR="00F41769">
              <w:rPr>
                <w:noProof/>
                <w:webHidden/>
              </w:rPr>
              <w:fldChar w:fldCharType="separate"/>
            </w:r>
            <w:r w:rsidR="006F5695">
              <w:rPr>
                <w:noProof/>
                <w:webHidden/>
              </w:rPr>
              <w:t>56</w:t>
            </w:r>
            <w:r w:rsidR="00F41769">
              <w:rPr>
                <w:noProof/>
                <w:webHidden/>
              </w:rPr>
              <w:fldChar w:fldCharType="end"/>
            </w:r>
          </w:hyperlink>
        </w:p>
        <w:p w14:paraId="0D3361BC" w14:textId="6613D23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8"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Establishing</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spacing w:val="-2"/>
              </w:rPr>
              <w:t>debt.</w:t>
            </w:r>
            <w:r w:rsidR="00F41769">
              <w:rPr>
                <w:noProof/>
                <w:webHidden/>
              </w:rPr>
              <w:tab/>
            </w:r>
            <w:r w:rsidR="00F41769">
              <w:rPr>
                <w:noProof/>
                <w:webHidden/>
              </w:rPr>
              <w:fldChar w:fldCharType="begin"/>
            </w:r>
            <w:r w:rsidR="00F41769">
              <w:rPr>
                <w:noProof/>
                <w:webHidden/>
              </w:rPr>
              <w:instrText xml:space="preserve"> PAGEREF _Toc178696638 \h </w:instrText>
            </w:r>
            <w:r w:rsidR="00F41769">
              <w:rPr>
                <w:noProof/>
                <w:webHidden/>
              </w:rPr>
            </w:r>
            <w:r w:rsidR="00F41769">
              <w:rPr>
                <w:noProof/>
                <w:webHidden/>
              </w:rPr>
              <w:fldChar w:fldCharType="separate"/>
            </w:r>
            <w:r w:rsidR="006F5695">
              <w:rPr>
                <w:noProof/>
                <w:webHidden/>
              </w:rPr>
              <w:t>56</w:t>
            </w:r>
            <w:r w:rsidR="00F41769">
              <w:rPr>
                <w:noProof/>
                <w:webHidden/>
              </w:rPr>
              <w:fldChar w:fldCharType="end"/>
            </w:r>
          </w:hyperlink>
        </w:p>
        <w:p w14:paraId="07391FA0" w14:textId="26C8022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39"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B.</w:t>
            </w:r>
            <w:r w:rsidR="00F41769" w:rsidRPr="00FB7912">
              <w:rPr>
                <w:rStyle w:val="Hyperlink"/>
                <w:noProof/>
                <w:spacing w:val="-10"/>
              </w:rPr>
              <w:t xml:space="preserve"> </w:t>
            </w:r>
            <w:r w:rsidR="00F41769" w:rsidRPr="00FB7912">
              <w:rPr>
                <w:rStyle w:val="Hyperlink"/>
                <w:noProof/>
              </w:rPr>
              <w:t>Debt</w:t>
            </w:r>
            <w:r w:rsidR="00F41769" w:rsidRPr="00FB7912">
              <w:rPr>
                <w:rStyle w:val="Hyperlink"/>
                <w:noProof/>
                <w:spacing w:val="-8"/>
              </w:rPr>
              <w:t xml:space="preserve"> </w:t>
            </w:r>
            <w:r w:rsidR="00F41769" w:rsidRPr="00FB7912">
              <w:rPr>
                <w:rStyle w:val="Hyperlink"/>
                <w:noProof/>
              </w:rPr>
              <w:t>delinquency</w:t>
            </w:r>
            <w:r w:rsidR="00F41769" w:rsidRPr="00FB7912">
              <w:rPr>
                <w:rStyle w:val="Hyperlink"/>
                <w:noProof/>
                <w:spacing w:val="-9"/>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spacing w:val="-2"/>
              </w:rPr>
              <w:t>appeals.</w:t>
            </w:r>
            <w:r w:rsidR="00F41769">
              <w:rPr>
                <w:noProof/>
                <w:webHidden/>
              </w:rPr>
              <w:tab/>
            </w:r>
            <w:r w:rsidR="00F41769">
              <w:rPr>
                <w:noProof/>
                <w:webHidden/>
              </w:rPr>
              <w:fldChar w:fldCharType="begin"/>
            </w:r>
            <w:r w:rsidR="00F41769">
              <w:rPr>
                <w:noProof/>
                <w:webHidden/>
              </w:rPr>
              <w:instrText xml:space="preserve"> PAGEREF _Toc178696639 \h </w:instrText>
            </w:r>
            <w:r w:rsidR="00F41769">
              <w:rPr>
                <w:noProof/>
                <w:webHidden/>
              </w:rPr>
            </w:r>
            <w:r w:rsidR="00F41769">
              <w:rPr>
                <w:noProof/>
                <w:webHidden/>
              </w:rPr>
              <w:fldChar w:fldCharType="separate"/>
            </w:r>
            <w:r w:rsidR="006F5695">
              <w:rPr>
                <w:noProof/>
                <w:webHidden/>
              </w:rPr>
              <w:t>57</w:t>
            </w:r>
            <w:r w:rsidR="00F41769">
              <w:rPr>
                <w:noProof/>
                <w:webHidden/>
              </w:rPr>
              <w:fldChar w:fldCharType="end"/>
            </w:r>
          </w:hyperlink>
        </w:p>
        <w:p w14:paraId="357EE4B0" w14:textId="6AD2A00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0"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C.</w:t>
            </w:r>
            <w:r w:rsidR="00F41769" w:rsidRPr="00FB7912">
              <w:rPr>
                <w:rStyle w:val="Hyperlink"/>
                <w:noProof/>
                <w:spacing w:val="-2"/>
              </w:rPr>
              <w:t xml:space="preserve"> Collection of amounts due.</w:t>
            </w:r>
            <w:r w:rsidR="00F41769">
              <w:rPr>
                <w:noProof/>
                <w:webHidden/>
              </w:rPr>
              <w:tab/>
            </w:r>
            <w:r w:rsidR="00F41769">
              <w:rPr>
                <w:noProof/>
                <w:webHidden/>
              </w:rPr>
              <w:fldChar w:fldCharType="begin"/>
            </w:r>
            <w:r w:rsidR="00F41769">
              <w:rPr>
                <w:noProof/>
                <w:webHidden/>
              </w:rPr>
              <w:instrText xml:space="preserve"> PAGEREF _Toc178696640 \h </w:instrText>
            </w:r>
            <w:r w:rsidR="00F41769">
              <w:rPr>
                <w:noProof/>
                <w:webHidden/>
              </w:rPr>
            </w:r>
            <w:r w:rsidR="00F41769">
              <w:rPr>
                <w:noProof/>
                <w:webHidden/>
              </w:rPr>
              <w:fldChar w:fldCharType="separate"/>
            </w:r>
            <w:r w:rsidR="006F5695">
              <w:rPr>
                <w:noProof/>
                <w:webHidden/>
              </w:rPr>
              <w:t>57</w:t>
            </w:r>
            <w:r w:rsidR="00F41769">
              <w:rPr>
                <w:noProof/>
                <w:webHidden/>
              </w:rPr>
              <w:fldChar w:fldCharType="end"/>
            </w:r>
          </w:hyperlink>
        </w:p>
        <w:p w14:paraId="60180A2E" w14:textId="448CF16D"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41" w:history="1">
            <w:r w:rsidR="00F41769" w:rsidRPr="00FB7912">
              <w:rPr>
                <w:rStyle w:val="Hyperlink"/>
                <w:noProof/>
              </w:rPr>
              <w:t>OAR</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VI.</w:t>
            </w:r>
            <w:r w:rsidR="00F41769" w:rsidRPr="00FB7912">
              <w:rPr>
                <w:rStyle w:val="Hyperlink"/>
                <w:noProof/>
                <w:spacing w:val="-7"/>
              </w:rPr>
              <w:t xml:space="preserve"> </w:t>
            </w:r>
            <w:r w:rsidR="00F41769" w:rsidRPr="00FB7912">
              <w:rPr>
                <w:rStyle w:val="Hyperlink"/>
                <w:noProof/>
              </w:rPr>
              <w:t>Closeout.</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4"/>
              </w:rPr>
              <w:t>OCTOBER 2024)</w:t>
            </w:r>
            <w:r w:rsidR="00F41769">
              <w:rPr>
                <w:noProof/>
                <w:webHidden/>
              </w:rPr>
              <w:tab/>
            </w:r>
            <w:r w:rsidR="00F41769">
              <w:rPr>
                <w:noProof/>
                <w:webHidden/>
              </w:rPr>
              <w:fldChar w:fldCharType="begin"/>
            </w:r>
            <w:r w:rsidR="00F41769">
              <w:rPr>
                <w:noProof/>
                <w:webHidden/>
              </w:rPr>
              <w:instrText xml:space="preserve"> PAGEREF _Toc178696641 \h </w:instrText>
            </w:r>
            <w:r w:rsidR="00F41769">
              <w:rPr>
                <w:noProof/>
                <w:webHidden/>
              </w:rPr>
            </w:r>
            <w:r w:rsidR="00F41769">
              <w:rPr>
                <w:noProof/>
                <w:webHidden/>
              </w:rPr>
              <w:fldChar w:fldCharType="separate"/>
            </w:r>
            <w:r w:rsidR="006F5695">
              <w:rPr>
                <w:noProof/>
                <w:webHidden/>
              </w:rPr>
              <w:t>58</w:t>
            </w:r>
            <w:r w:rsidR="00F41769">
              <w:rPr>
                <w:noProof/>
                <w:webHidden/>
              </w:rPr>
              <w:fldChar w:fldCharType="end"/>
            </w:r>
          </w:hyperlink>
        </w:p>
        <w:p w14:paraId="154B632D" w14:textId="0F7095A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2" w:history="1">
            <w:r w:rsidR="00F41769" w:rsidRPr="00FB7912">
              <w:rPr>
                <w:rStyle w:val="Hyperlink"/>
                <w:noProof/>
              </w:rPr>
              <w:t>Section A. Liquidation of</w:t>
            </w:r>
            <w:r w:rsidR="00F41769" w:rsidRPr="00FB7912">
              <w:rPr>
                <w:rStyle w:val="Hyperlink"/>
                <w:noProof/>
                <w:spacing w:val="-1"/>
              </w:rPr>
              <w:t xml:space="preserve"> </w:t>
            </w:r>
            <w:r w:rsidR="00F41769" w:rsidRPr="00FB7912">
              <w:rPr>
                <w:rStyle w:val="Hyperlink"/>
                <w:noProof/>
              </w:rPr>
              <w:t>financial obligations.</w:t>
            </w:r>
            <w:r w:rsidR="00F41769">
              <w:rPr>
                <w:noProof/>
                <w:webHidden/>
              </w:rPr>
              <w:tab/>
            </w:r>
            <w:r w:rsidR="00F41769">
              <w:rPr>
                <w:noProof/>
                <w:webHidden/>
              </w:rPr>
              <w:fldChar w:fldCharType="begin"/>
            </w:r>
            <w:r w:rsidR="00F41769">
              <w:rPr>
                <w:noProof/>
                <w:webHidden/>
              </w:rPr>
              <w:instrText xml:space="preserve"> PAGEREF _Toc178696642 \h </w:instrText>
            </w:r>
            <w:r w:rsidR="00F41769">
              <w:rPr>
                <w:noProof/>
                <w:webHidden/>
              </w:rPr>
            </w:r>
            <w:r w:rsidR="00F41769">
              <w:rPr>
                <w:noProof/>
                <w:webHidden/>
              </w:rPr>
              <w:fldChar w:fldCharType="separate"/>
            </w:r>
            <w:r w:rsidR="006F5695">
              <w:rPr>
                <w:noProof/>
                <w:webHidden/>
              </w:rPr>
              <w:t>58</w:t>
            </w:r>
            <w:r w:rsidR="00F41769">
              <w:rPr>
                <w:noProof/>
                <w:webHidden/>
              </w:rPr>
              <w:fldChar w:fldCharType="end"/>
            </w:r>
          </w:hyperlink>
        </w:p>
        <w:p w14:paraId="08286E5F" w14:textId="1625176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3" w:history="1">
            <w:r w:rsidR="00F41769" w:rsidRPr="00FB7912">
              <w:rPr>
                <w:rStyle w:val="Hyperlink"/>
                <w:noProof/>
              </w:rPr>
              <w:t>Section B. Refunds of unobligated balances.</w:t>
            </w:r>
            <w:r w:rsidR="00F41769">
              <w:rPr>
                <w:noProof/>
                <w:webHidden/>
              </w:rPr>
              <w:tab/>
            </w:r>
            <w:r w:rsidR="00F41769">
              <w:rPr>
                <w:noProof/>
                <w:webHidden/>
              </w:rPr>
              <w:fldChar w:fldCharType="begin"/>
            </w:r>
            <w:r w:rsidR="00F41769">
              <w:rPr>
                <w:noProof/>
                <w:webHidden/>
              </w:rPr>
              <w:instrText xml:space="preserve"> PAGEREF _Toc178696643 \h </w:instrText>
            </w:r>
            <w:r w:rsidR="00F41769">
              <w:rPr>
                <w:noProof/>
                <w:webHidden/>
              </w:rPr>
            </w:r>
            <w:r w:rsidR="00F41769">
              <w:rPr>
                <w:noProof/>
                <w:webHidden/>
              </w:rPr>
              <w:fldChar w:fldCharType="separate"/>
            </w:r>
            <w:r w:rsidR="006F5695">
              <w:rPr>
                <w:noProof/>
                <w:webHidden/>
              </w:rPr>
              <w:t>58</w:t>
            </w:r>
            <w:r w:rsidR="00F41769">
              <w:rPr>
                <w:noProof/>
                <w:webHidden/>
              </w:rPr>
              <w:fldChar w:fldCharType="end"/>
            </w:r>
          </w:hyperlink>
        </w:p>
        <w:p w14:paraId="121EEEC2" w14:textId="3DCF74A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4"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C.</w:t>
            </w:r>
            <w:r w:rsidR="00F41769" w:rsidRPr="00FB7912">
              <w:rPr>
                <w:rStyle w:val="Hyperlink"/>
                <w:noProof/>
                <w:spacing w:val="-5"/>
              </w:rPr>
              <w:t xml:space="preserve"> </w:t>
            </w:r>
            <w:r w:rsidR="00F41769" w:rsidRPr="00FB7912">
              <w:rPr>
                <w:rStyle w:val="Hyperlink"/>
                <w:noProof/>
              </w:rPr>
              <w:t>Final</w:t>
            </w:r>
            <w:r w:rsidR="00F41769" w:rsidRPr="00FB7912">
              <w:rPr>
                <w:rStyle w:val="Hyperlink"/>
                <w:noProof/>
                <w:spacing w:val="-6"/>
              </w:rPr>
              <w:t xml:space="preserve"> </w:t>
            </w:r>
            <w:r w:rsidR="00F41769" w:rsidRPr="00FB7912">
              <w:rPr>
                <w:rStyle w:val="Hyperlink"/>
                <w:noProof/>
              </w:rPr>
              <w:t>reports.</w:t>
            </w:r>
            <w:r w:rsidR="00F41769">
              <w:rPr>
                <w:noProof/>
                <w:webHidden/>
              </w:rPr>
              <w:tab/>
            </w:r>
            <w:r w:rsidR="00F41769">
              <w:rPr>
                <w:noProof/>
                <w:webHidden/>
              </w:rPr>
              <w:fldChar w:fldCharType="begin"/>
            </w:r>
            <w:r w:rsidR="00F41769">
              <w:rPr>
                <w:noProof/>
                <w:webHidden/>
              </w:rPr>
              <w:instrText xml:space="preserve"> PAGEREF _Toc178696644 \h </w:instrText>
            </w:r>
            <w:r w:rsidR="00F41769">
              <w:rPr>
                <w:noProof/>
                <w:webHidden/>
              </w:rPr>
            </w:r>
            <w:r w:rsidR="00F41769">
              <w:rPr>
                <w:noProof/>
                <w:webHidden/>
              </w:rPr>
              <w:fldChar w:fldCharType="separate"/>
            </w:r>
            <w:r w:rsidR="006F5695">
              <w:rPr>
                <w:noProof/>
                <w:webHidden/>
              </w:rPr>
              <w:t>58</w:t>
            </w:r>
            <w:r w:rsidR="00F41769">
              <w:rPr>
                <w:noProof/>
                <w:webHidden/>
              </w:rPr>
              <w:fldChar w:fldCharType="end"/>
            </w:r>
          </w:hyperlink>
        </w:p>
        <w:p w14:paraId="47BA3D73" w14:textId="74F9C4B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5"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D.</w:t>
            </w:r>
            <w:r w:rsidR="00F41769" w:rsidRPr="00FB7912">
              <w:rPr>
                <w:rStyle w:val="Hyperlink"/>
                <w:noProof/>
                <w:spacing w:val="-4"/>
              </w:rPr>
              <w:t xml:space="preserve"> </w:t>
            </w:r>
            <w:r w:rsidR="00F41769" w:rsidRPr="00FB7912">
              <w:rPr>
                <w:rStyle w:val="Hyperlink"/>
                <w:noProof/>
              </w:rPr>
              <w:t>Accounting</w:t>
            </w:r>
            <w:r w:rsidR="00F41769" w:rsidRPr="00FB7912">
              <w:rPr>
                <w:rStyle w:val="Hyperlink"/>
                <w:noProof/>
                <w:spacing w:val="-4"/>
              </w:rPr>
              <w:t xml:space="preserve"> </w:t>
            </w:r>
            <w:r w:rsidR="00F41769" w:rsidRPr="00FB7912">
              <w:rPr>
                <w:rStyle w:val="Hyperlink"/>
                <w:noProof/>
              </w:rPr>
              <w:t>for</w:t>
            </w:r>
            <w:r w:rsidR="00F41769" w:rsidRPr="00FB7912">
              <w:rPr>
                <w:rStyle w:val="Hyperlink"/>
                <w:noProof/>
                <w:spacing w:val="-5"/>
              </w:rPr>
              <w:t xml:space="preserve"> </w:t>
            </w:r>
            <w:r w:rsidR="00F41769" w:rsidRPr="00FB7912">
              <w:rPr>
                <w:rStyle w:val="Hyperlink"/>
                <w:noProof/>
              </w:rPr>
              <w:t>property..</w:t>
            </w:r>
            <w:r w:rsidR="00F41769">
              <w:rPr>
                <w:noProof/>
                <w:webHidden/>
              </w:rPr>
              <w:tab/>
            </w:r>
            <w:r w:rsidR="00F41769">
              <w:rPr>
                <w:noProof/>
                <w:webHidden/>
              </w:rPr>
              <w:fldChar w:fldCharType="begin"/>
            </w:r>
            <w:r w:rsidR="00F41769">
              <w:rPr>
                <w:noProof/>
                <w:webHidden/>
              </w:rPr>
              <w:instrText xml:space="preserve"> PAGEREF _Toc178696645 \h </w:instrText>
            </w:r>
            <w:r w:rsidR="00F41769">
              <w:rPr>
                <w:noProof/>
                <w:webHidden/>
              </w:rPr>
            </w:r>
            <w:r w:rsidR="00F41769">
              <w:rPr>
                <w:noProof/>
                <w:webHidden/>
              </w:rPr>
              <w:fldChar w:fldCharType="separate"/>
            </w:r>
            <w:r w:rsidR="006F5695">
              <w:rPr>
                <w:noProof/>
                <w:webHidden/>
              </w:rPr>
              <w:t>58</w:t>
            </w:r>
            <w:r w:rsidR="00F41769">
              <w:rPr>
                <w:noProof/>
                <w:webHidden/>
              </w:rPr>
              <w:fldChar w:fldCharType="end"/>
            </w:r>
          </w:hyperlink>
        </w:p>
        <w:p w14:paraId="4ED44EBA" w14:textId="5414741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6"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E.</w:t>
            </w:r>
            <w:r w:rsidR="00F41769" w:rsidRPr="00FB7912">
              <w:rPr>
                <w:rStyle w:val="Hyperlink"/>
                <w:noProof/>
                <w:spacing w:val="-11"/>
              </w:rPr>
              <w:t xml:space="preserve"> </w:t>
            </w:r>
            <w:r w:rsidR="00F41769" w:rsidRPr="00FB7912">
              <w:rPr>
                <w:rStyle w:val="Hyperlink"/>
                <w:noProof/>
              </w:rPr>
              <w:t>Delinquent</w:t>
            </w:r>
            <w:r w:rsidR="00F41769" w:rsidRPr="00FB7912">
              <w:rPr>
                <w:rStyle w:val="Hyperlink"/>
                <w:noProof/>
                <w:spacing w:val="-11"/>
              </w:rPr>
              <w:t xml:space="preserve"> </w:t>
            </w:r>
            <w:r w:rsidR="00F41769" w:rsidRPr="00FB7912">
              <w:rPr>
                <w:rStyle w:val="Hyperlink"/>
                <w:noProof/>
              </w:rPr>
              <w:t>Final</w:t>
            </w:r>
            <w:r w:rsidR="00F41769" w:rsidRPr="00FB7912">
              <w:rPr>
                <w:rStyle w:val="Hyperlink"/>
                <w:noProof/>
                <w:spacing w:val="-8"/>
              </w:rPr>
              <w:t xml:space="preserve"> </w:t>
            </w:r>
            <w:r w:rsidR="00F41769" w:rsidRPr="00FB7912">
              <w:rPr>
                <w:rStyle w:val="Hyperlink"/>
                <w:noProof/>
              </w:rPr>
              <w:t>Reports</w:t>
            </w:r>
            <w:r w:rsidR="00F41769" w:rsidRPr="00FB7912">
              <w:rPr>
                <w:rStyle w:val="Hyperlink"/>
                <w:noProof/>
                <w:spacing w:val="-10"/>
              </w:rPr>
              <w:t xml:space="preserve"> </w:t>
            </w:r>
            <w:r w:rsidR="00F41769" w:rsidRPr="00FB7912">
              <w:rPr>
                <w:rStyle w:val="Hyperlink"/>
                <w:noProof/>
              </w:rPr>
              <w:t>and</w:t>
            </w:r>
            <w:r w:rsidR="00F41769" w:rsidRPr="00FB7912">
              <w:rPr>
                <w:rStyle w:val="Hyperlink"/>
                <w:noProof/>
                <w:spacing w:val="-12"/>
              </w:rPr>
              <w:t xml:space="preserve"> </w:t>
            </w:r>
            <w:r w:rsidR="00F41769" w:rsidRPr="00FB7912">
              <w:rPr>
                <w:rStyle w:val="Hyperlink"/>
                <w:noProof/>
              </w:rPr>
              <w:t>Timeframe</w:t>
            </w:r>
            <w:r w:rsidR="00F41769" w:rsidRPr="00FB7912">
              <w:rPr>
                <w:rStyle w:val="Hyperlink"/>
                <w:noProof/>
                <w:spacing w:val="-11"/>
              </w:rPr>
              <w:t xml:space="preserve"> </w:t>
            </w:r>
            <w:r w:rsidR="00F41769" w:rsidRPr="00FB7912">
              <w:rPr>
                <w:rStyle w:val="Hyperlink"/>
                <w:noProof/>
              </w:rPr>
              <w:t>for</w:t>
            </w:r>
            <w:r w:rsidR="00F41769" w:rsidRPr="00FB7912">
              <w:rPr>
                <w:rStyle w:val="Hyperlink"/>
                <w:noProof/>
                <w:spacing w:val="-9"/>
              </w:rPr>
              <w:t xml:space="preserve"> </w:t>
            </w:r>
            <w:r w:rsidR="00F41769" w:rsidRPr="00FB7912">
              <w:rPr>
                <w:rStyle w:val="Hyperlink"/>
                <w:noProof/>
                <w:spacing w:val="-2"/>
              </w:rPr>
              <w:t>Closeout.</w:t>
            </w:r>
            <w:r w:rsidR="00F41769">
              <w:rPr>
                <w:noProof/>
                <w:webHidden/>
              </w:rPr>
              <w:tab/>
            </w:r>
            <w:r w:rsidR="00F41769">
              <w:rPr>
                <w:noProof/>
                <w:webHidden/>
              </w:rPr>
              <w:fldChar w:fldCharType="begin"/>
            </w:r>
            <w:r w:rsidR="00F41769">
              <w:rPr>
                <w:noProof/>
                <w:webHidden/>
              </w:rPr>
              <w:instrText xml:space="preserve"> PAGEREF _Toc178696646 \h </w:instrText>
            </w:r>
            <w:r w:rsidR="00F41769">
              <w:rPr>
                <w:noProof/>
                <w:webHidden/>
              </w:rPr>
            </w:r>
            <w:r w:rsidR="00F41769">
              <w:rPr>
                <w:noProof/>
                <w:webHidden/>
              </w:rPr>
              <w:fldChar w:fldCharType="separate"/>
            </w:r>
            <w:r w:rsidR="006F5695">
              <w:rPr>
                <w:noProof/>
                <w:webHidden/>
              </w:rPr>
              <w:t>58</w:t>
            </w:r>
            <w:r w:rsidR="00F41769">
              <w:rPr>
                <w:noProof/>
                <w:webHidden/>
              </w:rPr>
              <w:fldChar w:fldCharType="end"/>
            </w:r>
          </w:hyperlink>
        </w:p>
        <w:p w14:paraId="41DD0944" w14:textId="232A9094"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47" w:history="1">
            <w:r w:rsidR="00F41769" w:rsidRPr="00FB7912">
              <w:rPr>
                <w:rStyle w:val="Hyperlink"/>
                <w:noProof/>
              </w:rPr>
              <w:t>OAR</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9"/>
              </w:rPr>
              <w:t xml:space="preserve"> </w:t>
            </w:r>
            <w:r w:rsidR="00F41769" w:rsidRPr="00FB7912">
              <w:rPr>
                <w:rStyle w:val="Hyperlink"/>
                <w:noProof/>
              </w:rPr>
              <w:t>VII.</w:t>
            </w:r>
            <w:r w:rsidR="00F41769" w:rsidRPr="00FB7912">
              <w:rPr>
                <w:rStyle w:val="Hyperlink"/>
                <w:noProof/>
                <w:spacing w:val="-11"/>
              </w:rPr>
              <w:t xml:space="preserve"> </w:t>
            </w:r>
            <w:r w:rsidR="00F41769" w:rsidRPr="00FB7912">
              <w:rPr>
                <w:rStyle w:val="Hyperlink"/>
                <w:noProof/>
              </w:rPr>
              <w:t>Post-closeout</w:t>
            </w:r>
            <w:r w:rsidR="00F41769" w:rsidRPr="00FB7912">
              <w:rPr>
                <w:rStyle w:val="Hyperlink"/>
                <w:noProof/>
                <w:spacing w:val="-9"/>
              </w:rPr>
              <w:t xml:space="preserve"> </w:t>
            </w:r>
            <w:r w:rsidR="00F41769" w:rsidRPr="00FB7912">
              <w:rPr>
                <w:rStyle w:val="Hyperlink"/>
                <w:noProof/>
              </w:rPr>
              <w:t>adjustments</w:t>
            </w:r>
            <w:r w:rsidR="00F41769" w:rsidRPr="00FB7912">
              <w:rPr>
                <w:rStyle w:val="Hyperlink"/>
                <w:noProof/>
                <w:spacing w:val="-8"/>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rPr>
              <w:t>continuing</w:t>
            </w:r>
            <w:r w:rsidR="00F41769" w:rsidRPr="00FB7912">
              <w:rPr>
                <w:rStyle w:val="Hyperlink"/>
                <w:noProof/>
                <w:spacing w:val="-9"/>
              </w:rPr>
              <w:t xml:space="preserve"> </w:t>
            </w:r>
            <w:r w:rsidR="00F41769" w:rsidRPr="00FB7912">
              <w:rPr>
                <w:rStyle w:val="Hyperlink"/>
                <w:noProof/>
              </w:rPr>
              <w:t>responsibilities.</w:t>
            </w:r>
            <w:r w:rsidR="00F41769" w:rsidRPr="00FB7912">
              <w:rPr>
                <w:rStyle w:val="Hyperlink"/>
                <w:noProof/>
                <w:spacing w:val="-11"/>
              </w:rPr>
              <w:t xml:space="preserve"> </w:t>
            </w:r>
            <w:r w:rsidR="00F41769" w:rsidRPr="00FB7912">
              <w:rPr>
                <w:rStyle w:val="Hyperlink"/>
                <w:noProof/>
              </w:rPr>
              <w:t xml:space="preserve">(SEPTEMBER </w:t>
            </w:r>
            <w:r w:rsidR="00F41769" w:rsidRPr="00FB7912">
              <w:rPr>
                <w:rStyle w:val="Hyperlink"/>
                <w:noProof/>
                <w:spacing w:val="-2"/>
              </w:rPr>
              <w:t>2023)</w:t>
            </w:r>
            <w:r w:rsidR="00F41769">
              <w:rPr>
                <w:noProof/>
                <w:webHidden/>
              </w:rPr>
              <w:tab/>
            </w:r>
            <w:r w:rsidR="00F41769">
              <w:rPr>
                <w:noProof/>
                <w:webHidden/>
              </w:rPr>
              <w:fldChar w:fldCharType="begin"/>
            </w:r>
            <w:r w:rsidR="00F41769">
              <w:rPr>
                <w:noProof/>
                <w:webHidden/>
              </w:rPr>
              <w:instrText xml:space="preserve"> PAGEREF _Toc178696647 \h </w:instrText>
            </w:r>
            <w:r w:rsidR="00F41769">
              <w:rPr>
                <w:noProof/>
                <w:webHidden/>
              </w:rPr>
            </w:r>
            <w:r w:rsidR="00F41769">
              <w:rPr>
                <w:noProof/>
                <w:webHidden/>
              </w:rPr>
              <w:fldChar w:fldCharType="separate"/>
            </w:r>
            <w:r w:rsidR="006F5695">
              <w:rPr>
                <w:noProof/>
                <w:webHidden/>
              </w:rPr>
              <w:t>59</w:t>
            </w:r>
            <w:r w:rsidR="00F41769">
              <w:rPr>
                <w:noProof/>
                <w:webHidden/>
              </w:rPr>
              <w:fldChar w:fldCharType="end"/>
            </w:r>
          </w:hyperlink>
        </w:p>
        <w:p w14:paraId="57B94B6C" w14:textId="0A16E9F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8"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Adjustments.</w:t>
            </w:r>
            <w:r w:rsidR="00F41769" w:rsidRPr="00FB7912">
              <w:rPr>
                <w:rStyle w:val="Hyperlink"/>
                <w:noProof/>
                <w:spacing w:val="-5"/>
              </w:rPr>
              <w:t xml:space="preserve"> </w:t>
            </w:r>
            <w:r w:rsidR="00F41769" w:rsidRPr="00FB7912">
              <w:rPr>
                <w:rStyle w:val="Hyperlink"/>
                <w:noProof/>
              </w:rPr>
              <w:t>T</w:t>
            </w:r>
            <w:r w:rsidR="00F41769">
              <w:rPr>
                <w:noProof/>
                <w:webHidden/>
              </w:rPr>
              <w:tab/>
            </w:r>
            <w:r w:rsidR="00F41769">
              <w:rPr>
                <w:noProof/>
                <w:webHidden/>
              </w:rPr>
              <w:fldChar w:fldCharType="begin"/>
            </w:r>
            <w:r w:rsidR="00F41769">
              <w:rPr>
                <w:noProof/>
                <w:webHidden/>
              </w:rPr>
              <w:instrText xml:space="preserve"> PAGEREF _Toc178696648 \h </w:instrText>
            </w:r>
            <w:r w:rsidR="00F41769">
              <w:rPr>
                <w:noProof/>
                <w:webHidden/>
              </w:rPr>
            </w:r>
            <w:r w:rsidR="00F41769">
              <w:rPr>
                <w:noProof/>
                <w:webHidden/>
              </w:rPr>
              <w:fldChar w:fldCharType="separate"/>
            </w:r>
            <w:r w:rsidR="006F5695">
              <w:rPr>
                <w:noProof/>
                <w:webHidden/>
              </w:rPr>
              <w:t>59</w:t>
            </w:r>
            <w:r w:rsidR="00F41769">
              <w:rPr>
                <w:noProof/>
                <w:webHidden/>
              </w:rPr>
              <w:fldChar w:fldCharType="end"/>
            </w:r>
          </w:hyperlink>
        </w:p>
        <w:p w14:paraId="7A8F4047" w14:textId="5FDCBB5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49"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B.</w:t>
            </w:r>
            <w:r w:rsidR="00F41769" w:rsidRPr="00FB7912">
              <w:rPr>
                <w:rStyle w:val="Hyperlink"/>
                <w:noProof/>
                <w:spacing w:val="-3"/>
              </w:rPr>
              <w:t xml:space="preserve"> </w:t>
            </w:r>
            <w:r w:rsidR="00F41769" w:rsidRPr="00FB7912">
              <w:rPr>
                <w:rStyle w:val="Hyperlink"/>
                <w:noProof/>
              </w:rPr>
              <w:t>Continuing</w:t>
            </w:r>
            <w:r w:rsidR="00F41769" w:rsidRPr="00FB7912">
              <w:rPr>
                <w:rStyle w:val="Hyperlink"/>
                <w:noProof/>
                <w:spacing w:val="-3"/>
              </w:rPr>
              <w:t xml:space="preserve"> </w:t>
            </w:r>
            <w:r w:rsidR="00F41769" w:rsidRPr="00FB7912">
              <w:rPr>
                <w:rStyle w:val="Hyperlink"/>
                <w:noProof/>
              </w:rPr>
              <w:t>responsibilities.</w:t>
            </w:r>
            <w:r w:rsidR="00F41769">
              <w:rPr>
                <w:noProof/>
                <w:webHidden/>
              </w:rPr>
              <w:tab/>
            </w:r>
            <w:r w:rsidR="00F41769">
              <w:rPr>
                <w:noProof/>
                <w:webHidden/>
              </w:rPr>
              <w:fldChar w:fldCharType="begin"/>
            </w:r>
            <w:r w:rsidR="00F41769">
              <w:rPr>
                <w:noProof/>
                <w:webHidden/>
              </w:rPr>
              <w:instrText xml:space="preserve"> PAGEREF _Toc178696649 \h </w:instrText>
            </w:r>
            <w:r w:rsidR="00F41769">
              <w:rPr>
                <w:noProof/>
                <w:webHidden/>
              </w:rPr>
            </w:r>
            <w:r w:rsidR="00F41769">
              <w:rPr>
                <w:noProof/>
                <w:webHidden/>
              </w:rPr>
              <w:fldChar w:fldCharType="separate"/>
            </w:r>
            <w:r w:rsidR="006F5695">
              <w:rPr>
                <w:noProof/>
                <w:webHidden/>
              </w:rPr>
              <w:t>59</w:t>
            </w:r>
            <w:r w:rsidR="00F41769">
              <w:rPr>
                <w:noProof/>
                <w:webHidden/>
              </w:rPr>
              <w:fldChar w:fldCharType="end"/>
            </w:r>
          </w:hyperlink>
        </w:p>
        <w:p w14:paraId="64A1E006" w14:textId="652D3811"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650" w:history="1">
            <w:r w:rsidR="00F41769" w:rsidRPr="00FB7912">
              <w:rPr>
                <w:rStyle w:val="Hyperlink"/>
                <w:noProof/>
              </w:rPr>
              <w:t>Part</w:t>
            </w:r>
            <w:r w:rsidR="00F41769" w:rsidRPr="00FB7912">
              <w:rPr>
                <w:rStyle w:val="Hyperlink"/>
                <w:noProof/>
                <w:spacing w:val="-6"/>
              </w:rPr>
              <w:t xml:space="preserve"> </w:t>
            </w:r>
            <w:r w:rsidR="00F41769" w:rsidRPr="00FB7912">
              <w:rPr>
                <w:rStyle w:val="Hyperlink"/>
                <w:noProof/>
              </w:rPr>
              <w:t>6:</w:t>
            </w:r>
            <w:r w:rsidR="00F41769" w:rsidRPr="00FB7912">
              <w:rPr>
                <w:rStyle w:val="Hyperlink"/>
                <w:noProof/>
                <w:spacing w:val="-6"/>
              </w:rPr>
              <w:t xml:space="preserve"> </w:t>
            </w:r>
            <w:r w:rsidR="00F41769" w:rsidRPr="00FB7912">
              <w:rPr>
                <w:rStyle w:val="Hyperlink"/>
                <w:noProof/>
                <w:spacing w:val="-2"/>
              </w:rPr>
              <w:t>Subawards</w:t>
            </w:r>
            <w:r w:rsidR="00F41769">
              <w:rPr>
                <w:noProof/>
                <w:webHidden/>
              </w:rPr>
              <w:tab/>
            </w:r>
            <w:r w:rsidR="00F41769">
              <w:rPr>
                <w:noProof/>
                <w:webHidden/>
              </w:rPr>
              <w:fldChar w:fldCharType="begin"/>
            </w:r>
            <w:r w:rsidR="00F41769">
              <w:rPr>
                <w:noProof/>
                <w:webHidden/>
              </w:rPr>
              <w:instrText xml:space="preserve"> PAGEREF _Toc178696650 \h </w:instrText>
            </w:r>
            <w:r w:rsidR="00F41769">
              <w:rPr>
                <w:noProof/>
                <w:webHidden/>
              </w:rPr>
            </w:r>
            <w:r w:rsidR="00F41769">
              <w:rPr>
                <w:noProof/>
                <w:webHidden/>
              </w:rPr>
              <w:fldChar w:fldCharType="separate"/>
            </w:r>
            <w:r w:rsidR="006F5695">
              <w:rPr>
                <w:noProof/>
                <w:webHidden/>
              </w:rPr>
              <w:t>60</w:t>
            </w:r>
            <w:r w:rsidR="00F41769">
              <w:rPr>
                <w:noProof/>
                <w:webHidden/>
              </w:rPr>
              <w:fldChar w:fldCharType="end"/>
            </w:r>
          </w:hyperlink>
        </w:p>
        <w:p w14:paraId="311C2650" w14:textId="34960588"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51" w:history="1">
            <w:r w:rsidR="00F41769" w:rsidRPr="00FB7912">
              <w:rPr>
                <w:rStyle w:val="Hyperlink"/>
                <w:noProof/>
              </w:rPr>
              <w:t>SUB</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w:t>
            </w:r>
            <w:r w:rsidR="00F41769" w:rsidRPr="00FB7912">
              <w:rPr>
                <w:rStyle w:val="Hyperlink"/>
                <w:noProof/>
                <w:spacing w:val="-9"/>
              </w:rPr>
              <w:t xml:space="preserve"> </w:t>
            </w:r>
            <w:r w:rsidR="00F41769" w:rsidRPr="00FB7912">
              <w:rPr>
                <w:rStyle w:val="Hyperlink"/>
                <w:noProof/>
              </w:rPr>
              <w:t>Distinguishing</w:t>
            </w:r>
            <w:r w:rsidR="00F41769" w:rsidRPr="00FB7912">
              <w:rPr>
                <w:rStyle w:val="Hyperlink"/>
                <w:noProof/>
                <w:spacing w:val="-7"/>
              </w:rPr>
              <w:t xml:space="preserve"> </w:t>
            </w:r>
            <w:r w:rsidR="00F41769" w:rsidRPr="00FB7912">
              <w:rPr>
                <w:rStyle w:val="Hyperlink"/>
                <w:noProof/>
              </w:rPr>
              <w:t>subawards</w:t>
            </w:r>
            <w:r w:rsidR="00F41769" w:rsidRPr="00FB7912">
              <w:rPr>
                <w:rStyle w:val="Hyperlink"/>
                <w:noProof/>
                <w:spacing w:val="-7"/>
              </w:rPr>
              <w:t xml:space="preserve"> </w:t>
            </w:r>
            <w:r w:rsidR="00F41769" w:rsidRPr="00FB7912">
              <w:rPr>
                <w:rStyle w:val="Hyperlink"/>
                <w:noProof/>
              </w:rPr>
              <w:t>and</w:t>
            </w:r>
            <w:r w:rsidR="00F41769" w:rsidRPr="00FB7912">
              <w:rPr>
                <w:rStyle w:val="Hyperlink"/>
                <w:noProof/>
                <w:spacing w:val="-5"/>
              </w:rPr>
              <w:t xml:space="preserve"> </w:t>
            </w:r>
            <w:r w:rsidR="00F41769" w:rsidRPr="00FB7912">
              <w:rPr>
                <w:rStyle w:val="Hyperlink"/>
                <w:noProof/>
              </w:rPr>
              <w:t>procurements.</w:t>
            </w:r>
            <w:r w:rsidR="00F41769" w:rsidRPr="00FB7912">
              <w:rPr>
                <w:rStyle w:val="Hyperlink"/>
                <w:noProof/>
                <w:spacing w:val="-9"/>
              </w:rPr>
              <w:t xml:space="preserve"> </w:t>
            </w:r>
            <w:r w:rsidR="00F41769" w:rsidRPr="00FB7912">
              <w:rPr>
                <w:rStyle w:val="Hyperlink"/>
                <w:noProof/>
              </w:rPr>
              <w:t>(SEPTEMBER</w:t>
            </w:r>
            <w:r w:rsidR="00F41769" w:rsidRPr="00FB7912">
              <w:rPr>
                <w:rStyle w:val="Hyperlink"/>
                <w:noProof/>
                <w:spacing w:val="-8"/>
              </w:rPr>
              <w:t xml:space="preserve"> </w:t>
            </w:r>
            <w:r w:rsidR="00F41769" w:rsidRPr="00FB7912">
              <w:rPr>
                <w:rStyle w:val="Hyperlink"/>
                <w:noProof/>
                <w:spacing w:val="-2"/>
              </w:rPr>
              <w:t>2017)</w:t>
            </w:r>
            <w:r w:rsidR="00F41769">
              <w:rPr>
                <w:noProof/>
                <w:webHidden/>
              </w:rPr>
              <w:tab/>
            </w:r>
            <w:r w:rsidR="00F41769">
              <w:rPr>
                <w:noProof/>
                <w:webHidden/>
              </w:rPr>
              <w:fldChar w:fldCharType="begin"/>
            </w:r>
            <w:r w:rsidR="00F41769">
              <w:rPr>
                <w:noProof/>
                <w:webHidden/>
              </w:rPr>
              <w:instrText xml:space="preserve"> PAGEREF _Toc178696651 \h </w:instrText>
            </w:r>
            <w:r w:rsidR="00F41769">
              <w:rPr>
                <w:noProof/>
                <w:webHidden/>
              </w:rPr>
            </w:r>
            <w:r w:rsidR="00F41769">
              <w:rPr>
                <w:noProof/>
                <w:webHidden/>
              </w:rPr>
              <w:fldChar w:fldCharType="separate"/>
            </w:r>
            <w:r w:rsidR="006F5695">
              <w:rPr>
                <w:noProof/>
                <w:webHidden/>
              </w:rPr>
              <w:t>60</w:t>
            </w:r>
            <w:r w:rsidR="00F41769">
              <w:rPr>
                <w:noProof/>
                <w:webHidden/>
              </w:rPr>
              <w:fldChar w:fldCharType="end"/>
            </w:r>
          </w:hyperlink>
        </w:p>
        <w:p w14:paraId="1FF6A6A1" w14:textId="4B8BB52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2"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A.</w:t>
            </w:r>
            <w:r w:rsidR="00F41769" w:rsidRPr="00FB7912">
              <w:rPr>
                <w:rStyle w:val="Hyperlink"/>
                <w:noProof/>
                <w:spacing w:val="-4"/>
              </w:rPr>
              <w:t xml:space="preserve"> </w:t>
            </w:r>
            <w:r w:rsidR="00F41769" w:rsidRPr="00FB7912">
              <w:rPr>
                <w:rStyle w:val="Hyperlink"/>
                <w:noProof/>
              </w:rPr>
              <w:t>Required</w:t>
            </w:r>
            <w:r w:rsidR="00F41769" w:rsidRPr="00FB7912">
              <w:rPr>
                <w:rStyle w:val="Hyperlink"/>
                <w:noProof/>
                <w:spacing w:val="-5"/>
              </w:rPr>
              <w:t xml:space="preserve"> </w:t>
            </w:r>
            <w:r w:rsidR="00F41769" w:rsidRPr="00FB7912">
              <w:rPr>
                <w:rStyle w:val="Hyperlink"/>
                <w:noProof/>
              </w:rPr>
              <w:t>recipient</w:t>
            </w:r>
            <w:r w:rsidR="00F41769" w:rsidRPr="00FB7912">
              <w:rPr>
                <w:rStyle w:val="Hyperlink"/>
                <w:noProof/>
                <w:spacing w:val="-2"/>
              </w:rPr>
              <w:t xml:space="preserve"> </w:t>
            </w:r>
            <w:r w:rsidR="00F41769" w:rsidRPr="00FB7912">
              <w:rPr>
                <w:rStyle w:val="Hyperlink"/>
                <w:noProof/>
              </w:rPr>
              <w:t>determination..</w:t>
            </w:r>
            <w:r w:rsidR="00F41769">
              <w:rPr>
                <w:noProof/>
                <w:webHidden/>
              </w:rPr>
              <w:tab/>
            </w:r>
            <w:r w:rsidR="00F41769">
              <w:rPr>
                <w:noProof/>
                <w:webHidden/>
              </w:rPr>
              <w:fldChar w:fldCharType="begin"/>
            </w:r>
            <w:r w:rsidR="00F41769">
              <w:rPr>
                <w:noProof/>
                <w:webHidden/>
              </w:rPr>
              <w:instrText xml:space="preserve"> PAGEREF _Toc178696652 \h </w:instrText>
            </w:r>
            <w:r w:rsidR="00F41769">
              <w:rPr>
                <w:noProof/>
                <w:webHidden/>
              </w:rPr>
            </w:r>
            <w:r w:rsidR="00F41769">
              <w:rPr>
                <w:noProof/>
                <w:webHidden/>
              </w:rPr>
              <w:fldChar w:fldCharType="separate"/>
            </w:r>
            <w:r w:rsidR="006F5695">
              <w:rPr>
                <w:noProof/>
                <w:webHidden/>
              </w:rPr>
              <w:t>60</w:t>
            </w:r>
            <w:r w:rsidR="00F41769">
              <w:rPr>
                <w:noProof/>
                <w:webHidden/>
              </w:rPr>
              <w:fldChar w:fldCharType="end"/>
            </w:r>
          </w:hyperlink>
        </w:p>
        <w:p w14:paraId="5463209D" w14:textId="00EC61D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3"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B.</w:t>
            </w:r>
            <w:r w:rsidR="00F41769" w:rsidRPr="00FB7912">
              <w:rPr>
                <w:rStyle w:val="Hyperlink"/>
                <w:noProof/>
                <w:spacing w:val="-8"/>
              </w:rPr>
              <w:t xml:space="preserve"> </w:t>
            </w:r>
            <w:r w:rsidR="00F41769" w:rsidRPr="00FB7912">
              <w:rPr>
                <w:rStyle w:val="Hyperlink"/>
                <w:noProof/>
              </w:rPr>
              <w:t>Considerations</w:t>
            </w:r>
            <w:r w:rsidR="00F41769" w:rsidRPr="00FB7912">
              <w:rPr>
                <w:rStyle w:val="Hyperlink"/>
                <w:noProof/>
                <w:spacing w:val="-9"/>
              </w:rPr>
              <w:t xml:space="preserve"> </w:t>
            </w:r>
            <w:r w:rsidR="00F41769" w:rsidRPr="00FB7912">
              <w:rPr>
                <w:rStyle w:val="Hyperlink"/>
                <w:noProof/>
              </w:rPr>
              <w:t>in</w:t>
            </w:r>
            <w:r w:rsidR="00F41769" w:rsidRPr="00FB7912">
              <w:rPr>
                <w:rStyle w:val="Hyperlink"/>
                <w:noProof/>
                <w:spacing w:val="-10"/>
              </w:rPr>
              <w:t xml:space="preserve"> </w:t>
            </w:r>
            <w:r w:rsidR="00F41769" w:rsidRPr="00FB7912">
              <w:rPr>
                <w:rStyle w:val="Hyperlink"/>
                <w:noProof/>
              </w:rPr>
              <w:t>making</w:t>
            </w:r>
            <w:r w:rsidR="00F41769" w:rsidRPr="00FB7912">
              <w:rPr>
                <w:rStyle w:val="Hyperlink"/>
                <w:noProof/>
                <w:spacing w:val="-10"/>
              </w:rPr>
              <w:t xml:space="preserve"> </w:t>
            </w:r>
            <w:r w:rsidR="00F41769" w:rsidRPr="00FB7912">
              <w:rPr>
                <w:rStyle w:val="Hyperlink"/>
                <w:noProof/>
              </w:rPr>
              <w:t>the</w:t>
            </w:r>
            <w:r w:rsidR="00F41769" w:rsidRPr="00FB7912">
              <w:rPr>
                <w:rStyle w:val="Hyperlink"/>
                <w:noProof/>
                <w:spacing w:val="-9"/>
              </w:rPr>
              <w:t xml:space="preserve"> </w:t>
            </w:r>
            <w:r w:rsidR="00F41769" w:rsidRPr="00FB7912">
              <w:rPr>
                <w:rStyle w:val="Hyperlink"/>
                <w:noProof/>
                <w:spacing w:val="-2"/>
              </w:rPr>
              <w:t>determination.</w:t>
            </w:r>
            <w:r w:rsidR="00F41769">
              <w:rPr>
                <w:noProof/>
                <w:webHidden/>
              </w:rPr>
              <w:tab/>
            </w:r>
            <w:r w:rsidR="00F41769">
              <w:rPr>
                <w:noProof/>
                <w:webHidden/>
              </w:rPr>
              <w:fldChar w:fldCharType="begin"/>
            </w:r>
            <w:r w:rsidR="00F41769">
              <w:rPr>
                <w:noProof/>
                <w:webHidden/>
              </w:rPr>
              <w:instrText xml:space="preserve"> PAGEREF _Toc178696653 \h </w:instrText>
            </w:r>
            <w:r w:rsidR="00F41769">
              <w:rPr>
                <w:noProof/>
                <w:webHidden/>
              </w:rPr>
            </w:r>
            <w:r w:rsidR="00F41769">
              <w:rPr>
                <w:noProof/>
                <w:webHidden/>
              </w:rPr>
              <w:fldChar w:fldCharType="separate"/>
            </w:r>
            <w:r w:rsidR="006F5695">
              <w:rPr>
                <w:noProof/>
                <w:webHidden/>
              </w:rPr>
              <w:t>60</w:t>
            </w:r>
            <w:r w:rsidR="00F41769">
              <w:rPr>
                <w:noProof/>
                <w:webHidden/>
              </w:rPr>
              <w:fldChar w:fldCharType="end"/>
            </w:r>
          </w:hyperlink>
        </w:p>
        <w:p w14:paraId="79E714BA" w14:textId="626A030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4" w:history="1">
            <w:r w:rsidR="00F41769" w:rsidRPr="00FB7912">
              <w:rPr>
                <w:rStyle w:val="Hyperlink"/>
                <w:noProof/>
              </w:rPr>
              <w:t>Section</w:t>
            </w:r>
            <w:r w:rsidR="00F41769" w:rsidRPr="00FB7912">
              <w:rPr>
                <w:rStyle w:val="Hyperlink"/>
                <w:noProof/>
                <w:spacing w:val="-15"/>
              </w:rPr>
              <w:t xml:space="preserve"> </w:t>
            </w:r>
            <w:r w:rsidR="00F41769" w:rsidRPr="00FB7912">
              <w:rPr>
                <w:rStyle w:val="Hyperlink"/>
                <w:noProof/>
              </w:rPr>
              <w:t>C.</w:t>
            </w:r>
            <w:r w:rsidR="00F41769" w:rsidRPr="00FB7912">
              <w:rPr>
                <w:rStyle w:val="Hyperlink"/>
                <w:noProof/>
                <w:spacing w:val="-9"/>
              </w:rPr>
              <w:t xml:space="preserve"> </w:t>
            </w:r>
            <w:r w:rsidR="00F41769" w:rsidRPr="00FB7912">
              <w:rPr>
                <w:rStyle w:val="Hyperlink"/>
                <w:noProof/>
              </w:rPr>
              <w:t>Effect</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10"/>
              </w:rPr>
              <w:t xml:space="preserve"> </w:t>
            </w:r>
            <w:r w:rsidR="00F41769" w:rsidRPr="00FB7912">
              <w:rPr>
                <w:rStyle w:val="Hyperlink"/>
                <w:noProof/>
              </w:rPr>
              <w:t>the</w:t>
            </w:r>
            <w:r w:rsidR="00F41769" w:rsidRPr="00FB7912">
              <w:rPr>
                <w:rStyle w:val="Hyperlink"/>
                <w:noProof/>
                <w:spacing w:val="-10"/>
              </w:rPr>
              <w:t xml:space="preserve"> </w:t>
            </w:r>
            <w:r w:rsidR="00F41769" w:rsidRPr="00FB7912">
              <w:rPr>
                <w:rStyle w:val="Hyperlink"/>
                <w:noProof/>
              </w:rPr>
              <w:t>determination</w:t>
            </w:r>
            <w:r w:rsidR="00F41769" w:rsidRPr="00FB7912">
              <w:rPr>
                <w:rStyle w:val="Hyperlink"/>
                <w:noProof/>
                <w:spacing w:val="-10"/>
              </w:rPr>
              <w:t xml:space="preserve"> </w:t>
            </w:r>
            <w:r w:rsidR="00F41769" w:rsidRPr="00FB7912">
              <w:rPr>
                <w:rStyle w:val="Hyperlink"/>
                <w:noProof/>
              </w:rPr>
              <w:t>on</w:t>
            </w:r>
            <w:r w:rsidR="00F41769" w:rsidRPr="00FB7912">
              <w:rPr>
                <w:rStyle w:val="Hyperlink"/>
                <w:noProof/>
                <w:spacing w:val="-10"/>
              </w:rPr>
              <w:t xml:space="preserve"> </w:t>
            </w:r>
            <w:r w:rsidR="00F41769" w:rsidRPr="00FB7912">
              <w:rPr>
                <w:rStyle w:val="Hyperlink"/>
                <w:noProof/>
              </w:rPr>
              <w:t>the</w:t>
            </w:r>
            <w:r w:rsidR="00F41769" w:rsidRPr="00FB7912">
              <w:rPr>
                <w:rStyle w:val="Hyperlink"/>
                <w:noProof/>
                <w:spacing w:val="-10"/>
              </w:rPr>
              <w:t xml:space="preserve"> </w:t>
            </w:r>
            <w:r w:rsidR="00F41769" w:rsidRPr="00FB7912">
              <w:rPr>
                <w:rStyle w:val="Hyperlink"/>
                <w:noProof/>
              </w:rPr>
              <w:t>next-tier</w:t>
            </w:r>
            <w:r w:rsidR="00F41769" w:rsidRPr="00FB7912">
              <w:rPr>
                <w:rStyle w:val="Hyperlink"/>
                <w:noProof/>
                <w:spacing w:val="-9"/>
              </w:rPr>
              <w:t xml:space="preserve"> </w:t>
            </w:r>
            <w:r w:rsidR="00F41769" w:rsidRPr="00FB7912">
              <w:rPr>
                <w:rStyle w:val="Hyperlink"/>
                <w:noProof/>
                <w:spacing w:val="-2"/>
              </w:rPr>
              <w:t>transaction.</w:t>
            </w:r>
            <w:r w:rsidR="00F41769">
              <w:rPr>
                <w:noProof/>
                <w:webHidden/>
              </w:rPr>
              <w:tab/>
            </w:r>
            <w:r w:rsidR="00F41769">
              <w:rPr>
                <w:noProof/>
                <w:webHidden/>
              </w:rPr>
              <w:fldChar w:fldCharType="begin"/>
            </w:r>
            <w:r w:rsidR="00F41769">
              <w:rPr>
                <w:noProof/>
                <w:webHidden/>
              </w:rPr>
              <w:instrText xml:space="preserve"> PAGEREF _Toc178696654 \h </w:instrText>
            </w:r>
            <w:r w:rsidR="00F41769">
              <w:rPr>
                <w:noProof/>
                <w:webHidden/>
              </w:rPr>
            </w:r>
            <w:r w:rsidR="00F41769">
              <w:rPr>
                <w:noProof/>
                <w:webHidden/>
              </w:rPr>
              <w:fldChar w:fldCharType="separate"/>
            </w:r>
            <w:r w:rsidR="006F5695">
              <w:rPr>
                <w:noProof/>
                <w:webHidden/>
              </w:rPr>
              <w:t>60</w:t>
            </w:r>
            <w:r w:rsidR="00F41769">
              <w:rPr>
                <w:noProof/>
                <w:webHidden/>
              </w:rPr>
              <w:fldChar w:fldCharType="end"/>
            </w:r>
          </w:hyperlink>
        </w:p>
        <w:p w14:paraId="311320C7" w14:textId="78E75A3C"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55" w:history="1">
            <w:r w:rsidR="00F41769" w:rsidRPr="00FB7912">
              <w:rPr>
                <w:rStyle w:val="Hyperlink"/>
                <w:noProof/>
              </w:rPr>
              <w:t>SUB</w:t>
            </w:r>
            <w:r w:rsidR="00F41769" w:rsidRPr="00FB7912">
              <w:rPr>
                <w:rStyle w:val="Hyperlink"/>
                <w:noProof/>
                <w:spacing w:val="-3"/>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II.</w:t>
            </w:r>
            <w:r w:rsidR="00F41769" w:rsidRPr="00FB7912">
              <w:rPr>
                <w:rStyle w:val="Hyperlink"/>
                <w:noProof/>
                <w:spacing w:val="-8"/>
              </w:rPr>
              <w:t xml:space="preserve"> </w:t>
            </w:r>
            <w:r w:rsidR="00F41769" w:rsidRPr="00FB7912">
              <w:rPr>
                <w:rStyle w:val="Hyperlink"/>
                <w:noProof/>
              </w:rPr>
              <w:t>Pre-award</w:t>
            </w:r>
            <w:r w:rsidR="00F41769" w:rsidRPr="00FB7912">
              <w:rPr>
                <w:rStyle w:val="Hyperlink"/>
                <w:noProof/>
                <w:spacing w:val="-5"/>
              </w:rPr>
              <w:t xml:space="preserve"> </w:t>
            </w:r>
            <w:r w:rsidR="00F41769" w:rsidRPr="00FB7912">
              <w:rPr>
                <w:rStyle w:val="Hyperlink"/>
                <w:noProof/>
              </w:rPr>
              <w:t>and</w:t>
            </w:r>
            <w:r w:rsidR="00F41769" w:rsidRPr="00FB7912">
              <w:rPr>
                <w:rStyle w:val="Hyperlink"/>
                <w:noProof/>
                <w:spacing w:val="-6"/>
              </w:rPr>
              <w:t xml:space="preserve"> </w:t>
            </w:r>
            <w:r w:rsidR="00F41769" w:rsidRPr="00FB7912">
              <w:rPr>
                <w:rStyle w:val="Hyperlink"/>
                <w:noProof/>
              </w:rPr>
              <w:t>time</w:t>
            </w:r>
            <w:r w:rsidR="00F41769" w:rsidRPr="00FB7912">
              <w:rPr>
                <w:rStyle w:val="Hyperlink"/>
                <w:noProof/>
                <w:spacing w:val="-6"/>
              </w:rPr>
              <w:t xml:space="preserve"> </w:t>
            </w:r>
            <w:r w:rsidR="00F41769" w:rsidRPr="00FB7912">
              <w:rPr>
                <w:rStyle w:val="Hyperlink"/>
                <w:noProof/>
              </w:rPr>
              <w:t>of award</w:t>
            </w:r>
            <w:r w:rsidR="00F41769" w:rsidRPr="00FB7912">
              <w:rPr>
                <w:rStyle w:val="Hyperlink"/>
                <w:noProof/>
                <w:spacing w:val="-5"/>
              </w:rPr>
              <w:t xml:space="preserve"> </w:t>
            </w:r>
            <w:r w:rsidR="00F41769" w:rsidRPr="00FB7912">
              <w:rPr>
                <w:rStyle w:val="Hyperlink"/>
                <w:noProof/>
              </w:rPr>
              <w:t>responsibilities.</w:t>
            </w:r>
            <w:r w:rsidR="00F41769" w:rsidRPr="00FB7912">
              <w:rPr>
                <w:rStyle w:val="Hyperlink"/>
                <w:noProof/>
                <w:spacing w:val="-7"/>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_Toc178696655 \h </w:instrText>
            </w:r>
            <w:r w:rsidR="00F41769">
              <w:rPr>
                <w:noProof/>
                <w:webHidden/>
              </w:rPr>
            </w:r>
            <w:r w:rsidR="00F41769">
              <w:rPr>
                <w:noProof/>
                <w:webHidden/>
              </w:rPr>
              <w:fldChar w:fldCharType="separate"/>
            </w:r>
            <w:r w:rsidR="006F5695">
              <w:rPr>
                <w:noProof/>
                <w:webHidden/>
              </w:rPr>
              <w:t>61</w:t>
            </w:r>
            <w:r w:rsidR="00F41769">
              <w:rPr>
                <w:noProof/>
                <w:webHidden/>
              </w:rPr>
              <w:fldChar w:fldCharType="end"/>
            </w:r>
          </w:hyperlink>
        </w:p>
        <w:p w14:paraId="45DD39D9" w14:textId="3EAD634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6"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Requirements</w:t>
            </w:r>
            <w:r w:rsidR="00F41769" w:rsidRPr="00FB7912">
              <w:rPr>
                <w:rStyle w:val="Hyperlink"/>
                <w:noProof/>
                <w:spacing w:val="-6"/>
              </w:rPr>
              <w:t xml:space="preserve"> </w:t>
            </w:r>
            <w:r w:rsidR="00F41769" w:rsidRPr="00FB7912">
              <w:rPr>
                <w:rStyle w:val="Hyperlink"/>
                <w:noProof/>
              </w:rPr>
              <w:t>for</w:t>
            </w:r>
            <w:r w:rsidR="00F41769" w:rsidRPr="00FB7912">
              <w:rPr>
                <w:rStyle w:val="Hyperlink"/>
                <w:noProof/>
                <w:spacing w:val="-7"/>
              </w:rPr>
              <w:t xml:space="preserve"> </w:t>
            </w:r>
            <w:r w:rsidR="00F41769" w:rsidRPr="00FB7912">
              <w:rPr>
                <w:rStyle w:val="Hyperlink"/>
                <w:noProof/>
              </w:rPr>
              <w:t>unique</w:t>
            </w:r>
            <w:r w:rsidR="00F41769" w:rsidRPr="00FB7912">
              <w:rPr>
                <w:rStyle w:val="Hyperlink"/>
                <w:noProof/>
                <w:spacing w:val="-7"/>
              </w:rPr>
              <w:t xml:space="preserve"> </w:t>
            </w:r>
            <w:r w:rsidR="00F41769" w:rsidRPr="00FB7912">
              <w:rPr>
                <w:rStyle w:val="Hyperlink"/>
                <w:noProof/>
              </w:rPr>
              <w:t>entity</w:t>
            </w:r>
            <w:r w:rsidR="00F41769" w:rsidRPr="00FB7912">
              <w:rPr>
                <w:rStyle w:val="Hyperlink"/>
                <w:noProof/>
                <w:spacing w:val="-6"/>
              </w:rPr>
              <w:t xml:space="preserve"> </w:t>
            </w:r>
            <w:r w:rsidR="00F41769" w:rsidRPr="00FB7912">
              <w:rPr>
                <w:rStyle w:val="Hyperlink"/>
                <w:noProof/>
                <w:spacing w:val="-2"/>
              </w:rPr>
              <w:t>identifiers.</w:t>
            </w:r>
            <w:r w:rsidR="00F41769">
              <w:rPr>
                <w:noProof/>
                <w:webHidden/>
              </w:rPr>
              <w:tab/>
            </w:r>
            <w:r w:rsidR="00F41769">
              <w:rPr>
                <w:noProof/>
                <w:webHidden/>
              </w:rPr>
              <w:fldChar w:fldCharType="begin"/>
            </w:r>
            <w:r w:rsidR="00F41769">
              <w:rPr>
                <w:noProof/>
                <w:webHidden/>
              </w:rPr>
              <w:instrText xml:space="preserve"> PAGEREF _Toc178696656 \h </w:instrText>
            </w:r>
            <w:r w:rsidR="00F41769">
              <w:rPr>
                <w:noProof/>
                <w:webHidden/>
              </w:rPr>
            </w:r>
            <w:r w:rsidR="00F41769">
              <w:rPr>
                <w:noProof/>
                <w:webHidden/>
              </w:rPr>
              <w:fldChar w:fldCharType="separate"/>
            </w:r>
            <w:r w:rsidR="006F5695">
              <w:rPr>
                <w:noProof/>
                <w:webHidden/>
              </w:rPr>
              <w:t>61</w:t>
            </w:r>
            <w:r w:rsidR="00F41769">
              <w:rPr>
                <w:noProof/>
                <w:webHidden/>
              </w:rPr>
              <w:fldChar w:fldCharType="end"/>
            </w:r>
          </w:hyperlink>
        </w:p>
        <w:p w14:paraId="53012594" w14:textId="521A9C8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7"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B.</w:t>
            </w:r>
            <w:r w:rsidR="00F41769" w:rsidRPr="00FB7912">
              <w:rPr>
                <w:rStyle w:val="Hyperlink"/>
                <w:noProof/>
                <w:spacing w:val="-10"/>
              </w:rPr>
              <w:t xml:space="preserve"> </w:t>
            </w:r>
            <w:r w:rsidR="00F41769" w:rsidRPr="00FB7912">
              <w:rPr>
                <w:rStyle w:val="Hyperlink"/>
                <w:noProof/>
              </w:rPr>
              <w:t>Pre-award</w:t>
            </w:r>
            <w:r w:rsidR="00F41769" w:rsidRPr="00FB7912">
              <w:rPr>
                <w:rStyle w:val="Hyperlink"/>
                <w:noProof/>
                <w:spacing w:val="-11"/>
              </w:rPr>
              <w:t xml:space="preserve"> </w:t>
            </w:r>
            <w:r w:rsidR="00F41769" w:rsidRPr="00FB7912">
              <w:rPr>
                <w:rStyle w:val="Hyperlink"/>
                <w:noProof/>
              </w:rPr>
              <w:t>risk</w:t>
            </w:r>
            <w:r w:rsidR="00F41769" w:rsidRPr="00FB7912">
              <w:rPr>
                <w:rStyle w:val="Hyperlink"/>
                <w:noProof/>
                <w:spacing w:val="-9"/>
              </w:rPr>
              <w:t xml:space="preserve"> </w:t>
            </w:r>
            <w:r w:rsidR="00F41769" w:rsidRPr="00FB7912">
              <w:rPr>
                <w:rStyle w:val="Hyperlink"/>
                <w:noProof/>
                <w:spacing w:val="-2"/>
              </w:rPr>
              <w:t>assessment.</w:t>
            </w:r>
            <w:r w:rsidR="00F41769">
              <w:rPr>
                <w:noProof/>
                <w:webHidden/>
              </w:rPr>
              <w:tab/>
            </w:r>
            <w:r w:rsidR="00F41769">
              <w:rPr>
                <w:noProof/>
                <w:webHidden/>
              </w:rPr>
              <w:fldChar w:fldCharType="begin"/>
            </w:r>
            <w:r w:rsidR="00F41769">
              <w:rPr>
                <w:noProof/>
                <w:webHidden/>
              </w:rPr>
              <w:instrText xml:space="preserve"> PAGEREF _Toc178696657 \h </w:instrText>
            </w:r>
            <w:r w:rsidR="00F41769">
              <w:rPr>
                <w:noProof/>
                <w:webHidden/>
              </w:rPr>
            </w:r>
            <w:r w:rsidR="00F41769">
              <w:rPr>
                <w:noProof/>
                <w:webHidden/>
              </w:rPr>
              <w:fldChar w:fldCharType="separate"/>
            </w:r>
            <w:r w:rsidR="006F5695">
              <w:rPr>
                <w:noProof/>
                <w:webHidden/>
              </w:rPr>
              <w:t>61</w:t>
            </w:r>
            <w:r w:rsidR="00F41769">
              <w:rPr>
                <w:noProof/>
                <w:webHidden/>
              </w:rPr>
              <w:fldChar w:fldCharType="end"/>
            </w:r>
          </w:hyperlink>
        </w:p>
        <w:p w14:paraId="6E0B803F" w14:textId="1DD2E2D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8"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C.</w:t>
            </w:r>
            <w:r w:rsidR="00F41769" w:rsidRPr="00FB7912">
              <w:rPr>
                <w:rStyle w:val="Hyperlink"/>
                <w:noProof/>
                <w:spacing w:val="-11"/>
              </w:rPr>
              <w:t xml:space="preserve"> </w:t>
            </w:r>
            <w:r w:rsidR="00F41769" w:rsidRPr="00FB7912">
              <w:rPr>
                <w:rStyle w:val="Hyperlink"/>
                <w:noProof/>
              </w:rPr>
              <w:t>Subaward</w:t>
            </w:r>
            <w:r w:rsidR="00F41769" w:rsidRPr="00FB7912">
              <w:rPr>
                <w:rStyle w:val="Hyperlink"/>
                <w:noProof/>
                <w:spacing w:val="-11"/>
              </w:rPr>
              <w:t xml:space="preserve"> </w:t>
            </w:r>
            <w:r w:rsidR="00F41769" w:rsidRPr="00FB7912">
              <w:rPr>
                <w:rStyle w:val="Hyperlink"/>
                <w:noProof/>
                <w:spacing w:val="-2"/>
              </w:rPr>
              <w:t>content.</w:t>
            </w:r>
            <w:r w:rsidR="00F41769">
              <w:rPr>
                <w:noProof/>
                <w:webHidden/>
              </w:rPr>
              <w:tab/>
            </w:r>
            <w:r w:rsidR="00F41769">
              <w:rPr>
                <w:noProof/>
                <w:webHidden/>
              </w:rPr>
              <w:fldChar w:fldCharType="begin"/>
            </w:r>
            <w:r w:rsidR="00F41769">
              <w:rPr>
                <w:noProof/>
                <w:webHidden/>
              </w:rPr>
              <w:instrText xml:space="preserve"> PAGEREF _Toc178696658 \h </w:instrText>
            </w:r>
            <w:r w:rsidR="00F41769">
              <w:rPr>
                <w:noProof/>
                <w:webHidden/>
              </w:rPr>
            </w:r>
            <w:r w:rsidR="00F41769">
              <w:rPr>
                <w:noProof/>
                <w:webHidden/>
              </w:rPr>
              <w:fldChar w:fldCharType="separate"/>
            </w:r>
            <w:r w:rsidR="006F5695">
              <w:rPr>
                <w:noProof/>
                <w:webHidden/>
              </w:rPr>
              <w:t>62</w:t>
            </w:r>
            <w:r w:rsidR="00F41769">
              <w:rPr>
                <w:noProof/>
                <w:webHidden/>
              </w:rPr>
              <w:fldChar w:fldCharType="end"/>
            </w:r>
          </w:hyperlink>
        </w:p>
        <w:p w14:paraId="4A43D6CA" w14:textId="610F249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59" w:history="1">
            <w:r w:rsidR="00F41769" w:rsidRPr="00FB7912">
              <w:rPr>
                <w:rStyle w:val="Hyperlink"/>
                <w:noProof/>
              </w:rPr>
              <w:t>Section D. Subaward and executive compensation reporting.</w:t>
            </w:r>
            <w:r w:rsidR="00F41769">
              <w:rPr>
                <w:noProof/>
                <w:webHidden/>
              </w:rPr>
              <w:tab/>
            </w:r>
            <w:r w:rsidR="00F41769">
              <w:rPr>
                <w:noProof/>
                <w:webHidden/>
              </w:rPr>
              <w:fldChar w:fldCharType="begin"/>
            </w:r>
            <w:r w:rsidR="00F41769">
              <w:rPr>
                <w:noProof/>
                <w:webHidden/>
              </w:rPr>
              <w:instrText xml:space="preserve"> PAGEREF _Toc178696659 \h </w:instrText>
            </w:r>
            <w:r w:rsidR="00F41769">
              <w:rPr>
                <w:noProof/>
                <w:webHidden/>
              </w:rPr>
            </w:r>
            <w:r w:rsidR="00F41769">
              <w:rPr>
                <w:noProof/>
                <w:webHidden/>
              </w:rPr>
              <w:fldChar w:fldCharType="separate"/>
            </w:r>
            <w:r w:rsidR="006F5695">
              <w:rPr>
                <w:noProof/>
                <w:webHidden/>
              </w:rPr>
              <w:t>63</w:t>
            </w:r>
            <w:r w:rsidR="00F41769">
              <w:rPr>
                <w:noProof/>
                <w:webHidden/>
              </w:rPr>
              <w:fldChar w:fldCharType="end"/>
            </w:r>
          </w:hyperlink>
        </w:p>
        <w:p w14:paraId="2793DE6C" w14:textId="24507E5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0" w:history="1">
            <w:r w:rsidR="00F41769" w:rsidRPr="00FB7912">
              <w:rPr>
                <w:rStyle w:val="Hyperlink"/>
                <w:noProof/>
              </w:rPr>
              <w:t xml:space="preserve">Section E. Required financial certification.  </w:t>
            </w:r>
            <w:r w:rsidR="00F41769">
              <w:rPr>
                <w:noProof/>
                <w:webHidden/>
              </w:rPr>
              <w:tab/>
            </w:r>
            <w:r w:rsidR="00F41769">
              <w:rPr>
                <w:noProof/>
                <w:webHidden/>
              </w:rPr>
              <w:fldChar w:fldCharType="begin"/>
            </w:r>
            <w:r w:rsidR="00F41769">
              <w:rPr>
                <w:noProof/>
                <w:webHidden/>
              </w:rPr>
              <w:instrText xml:space="preserve"> PAGEREF _Toc178696660 \h </w:instrText>
            </w:r>
            <w:r w:rsidR="00F41769">
              <w:rPr>
                <w:noProof/>
                <w:webHidden/>
              </w:rPr>
            </w:r>
            <w:r w:rsidR="00F41769">
              <w:rPr>
                <w:noProof/>
                <w:webHidden/>
              </w:rPr>
              <w:fldChar w:fldCharType="separate"/>
            </w:r>
            <w:r w:rsidR="006F5695">
              <w:rPr>
                <w:noProof/>
                <w:webHidden/>
              </w:rPr>
              <w:t>63</w:t>
            </w:r>
            <w:r w:rsidR="00F41769">
              <w:rPr>
                <w:noProof/>
                <w:webHidden/>
              </w:rPr>
              <w:fldChar w:fldCharType="end"/>
            </w:r>
          </w:hyperlink>
        </w:p>
        <w:p w14:paraId="6EC8A34F" w14:textId="1E78ED39"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61" w:history="1">
            <w:r w:rsidR="00F41769" w:rsidRPr="00FB7912">
              <w:rPr>
                <w:rStyle w:val="Hyperlink"/>
                <w:noProof/>
              </w:rPr>
              <w:t>SUB</w:t>
            </w:r>
            <w:r w:rsidR="00F41769" w:rsidRPr="00FB7912">
              <w:rPr>
                <w:rStyle w:val="Hyperlink"/>
                <w:noProof/>
                <w:spacing w:val="-8"/>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III.</w:t>
            </w:r>
            <w:r w:rsidR="00F41769" w:rsidRPr="00FB7912">
              <w:rPr>
                <w:rStyle w:val="Hyperlink"/>
                <w:noProof/>
                <w:spacing w:val="-10"/>
              </w:rPr>
              <w:t xml:space="preserve"> </w:t>
            </w:r>
            <w:r w:rsidR="00F41769" w:rsidRPr="00FB7912">
              <w:rPr>
                <w:rStyle w:val="Hyperlink"/>
                <w:noProof/>
              </w:rPr>
              <w:t>Informational</w:t>
            </w:r>
            <w:r w:rsidR="00F41769" w:rsidRPr="00FB7912">
              <w:rPr>
                <w:rStyle w:val="Hyperlink"/>
                <w:noProof/>
                <w:spacing w:val="-8"/>
              </w:rPr>
              <w:t xml:space="preserve"> </w:t>
            </w:r>
            <w:r w:rsidR="00F41769" w:rsidRPr="00FB7912">
              <w:rPr>
                <w:rStyle w:val="Hyperlink"/>
                <w:noProof/>
              </w:rPr>
              <w:t>content</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subawards.</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_Toc178696661 \h </w:instrText>
            </w:r>
            <w:r w:rsidR="00F41769">
              <w:rPr>
                <w:noProof/>
                <w:webHidden/>
              </w:rPr>
            </w:r>
            <w:r w:rsidR="00F41769">
              <w:rPr>
                <w:noProof/>
                <w:webHidden/>
              </w:rPr>
              <w:fldChar w:fldCharType="separate"/>
            </w:r>
            <w:r w:rsidR="006F5695">
              <w:rPr>
                <w:noProof/>
                <w:webHidden/>
              </w:rPr>
              <w:t>63</w:t>
            </w:r>
            <w:r w:rsidR="00F41769">
              <w:rPr>
                <w:noProof/>
                <w:webHidden/>
              </w:rPr>
              <w:fldChar w:fldCharType="end"/>
            </w:r>
          </w:hyperlink>
        </w:p>
        <w:p w14:paraId="222DF1E1" w14:textId="4A1851B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2"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A.</w:t>
            </w:r>
            <w:r w:rsidR="00F41769" w:rsidRPr="00FB7912">
              <w:rPr>
                <w:rStyle w:val="Hyperlink"/>
                <w:noProof/>
                <w:spacing w:val="-4"/>
              </w:rPr>
              <w:t xml:space="preserve"> </w:t>
            </w:r>
            <w:r w:rsidR="00F41769" w:rsidRPr="00FB7912">
              <w:rPr>
                <w:rStyle w:val="Hyperlink"/>
                <w:noProof/>
              </w:rPr>
              <w:t>Informational</w:t>
            </w:r>
            <w:r w:rsidR="00F41769" w:rsidRPr="00FB7912">
              <w:rPr>
                <w:rStyle w:val="Hyperlink"/>
                <w:noProof/>
                <w:spacing w:val="-5"/>
              </w:rPr>
              <w:t xml:space="preserve"> </w:t>
            </w:r>
            <w:r w:rsidR="00F41769" w:rsidRPr="00FB7912">
              <w:rPr>
                <w:rStyle w:val="Hyperlink"/>
                <w:noProof/>
              </w:rPr>
              <w:t>content</w:t>
            </w:r>
            <w:r w:rsidR="00F41769" w:rsidRPr="00FB7912">
              <w:rPr>
                <w:rStyle w:val="Hyperlink"/>
                <w:noProof/>
                <w:spacing w:val="-5"/>
              </w:rPr>
              <w:t xml:space="preserve"> </w:t>
            </w:r>
            <w:r w:rsidR="00F41769" w:rsidRPr="00FB7912">
              <w:rPr>
                <w:rStyle w:val="Hyperlink"/>
                <w:noProof/>
              </w:rPr>
              <w:t>in</w:t>
            </w:r>
            <w:r w:rsidR="00F41769" w:rsidRPr="00FB7912">
              <w:rPr>
                <w:rStyle w:val="Hyperlink"/>
                <w:noProof/>
                <w:spacing w:val="-4"/>
              </w:rPr>
              <w:t xml:space="preserve"> </w:t>
            </w:r>
            <w:r w:rsidR="00F41769" w:rsidRPr="00FB7912">
              <w:rPr>
                <w:rStyle w:val="Hyperlink"/>
                <w:noProof/>
              </w:rPr>
              <w:t>general..</w:t>
            </w:r>
            <w:r w:rsidR="00F41769">
              <w:rPr>
                <w:noProof/>
                <w:webHidden/>
              </w:rPr>
              <w:tab/>
            </w:r>
            <w:r w:rsidR="00F41769">
              <w:rPr>
                <w:noProof/>
                <w:webHidden/>
              </w:rPr>
              <w:fldChar w:fldCharType="begin"/>
            </w:r>
            <w:r w:rsidR="00F41769">
              <w:rPr>
                <w:noProof/>
                <w:webHidden/>
              </w:rPr>
              <w:instrText xml:space="preserve"> PAGEREF _Toc178696662 \h </w:instrText>
            </w:r>
            <w:r w:rsidR="00F41769">
              <w:rPr>
                <w:noProof/>
                <w:webHidden/>
              </w:rPr>
            </w:r>
            <w:r w:rsidR="00F41769">
              <w:rPr>
                <w:noProof/>
                <w:webHidden/>
              </w:rPr>
              <w:fldChar w:fldCharType="separate"/>
            </w:r>
            <w:r w:rsidR="006F5695">
              <w:rPr>
                <w:noProof/>
                <w:webHidden/>
              </w:rPr>
              <w:t>63</w:t>
            </w:r>
            <w:r w:rsidR="00F41769">
              <w:rPr>
                <w:noProof/>
                <w:webHidden/>
              </w:rPr>
              <w:fldChar w:fldCharType="end"/>
            </w:r>
          </w:hyperlink>
        </w:p>
        <w:p w14:paraId="57A51908" w14:textId="26CD0F1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3"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B.</w:t>
            </w:r>
            <w:r w:rsidR="00F41769" w:rsidRPr="00FB7912">
              <w:rPr>
                <w:rStyle w:val="Hyperlink"/>
                <w:noProof/>
                <w:spacing w:val="-2"/>
              </w:rPr>
              <w:t xml:space="preserve"> </w:t>
            </w:r>
            <w:r w:rsidR="00F41769" w:rsidRPr="00FB7912">
              <w:rPr>
                <w:rStyle w:val="Hyperlink"/>
                <w:noProof/>
              </w:rPr>
              <w:t>Federal</w:t>
            </w:r>
            <w:r w:rsidR="00F41769" w:rsidRPr="00FB7912">
              <w:rPr>
                <w:rStyle w:val="Hyperlink"/>
                <w:noProof/>
                <w:spacing w:val="-2"/>
              </w:rPr>
              <w:t xml:space="preserve"> </w:t>
            </w:r>
            <w:r w:rsidR="00F41769" w:rsidRPr="00FB7912">
              <w:rPr>
                <w:rStyle w:val="Hyperlink"/>
                <w:noProof/>
              </w:rPr>
              <w:t>award</w:t>
            </w:r>
            <w:r w:rsidR="00F41769" w:rsidRPr="00FB7912">
              <w:rPr>
                <w:rStyle w:val="Hyperlink"/>
                <w:noProof/>
                <w:spacing w:val="-3"/>
              </w:rPr>
              <w:t xml:space="preserve"> </w:t>
            </w:r>
            <w:r w:rsidR="00F41769" w:rsidRPr="00FB7912">
              <w:rPr>
                <w:rStyle w:val="Hyperlink"/>
                <w:noProof/>
              </w:rPr>
              <w:t>identification</w:t>
            </w:r>
            <w:r w:rsidR="00F41769" w:rsidRPr="00FB7912">
              <w:rPr>
                <w:rStyle w:val="Hyperlink"/>
                <w:noProof/>
                <w:spacing w:val="-3"/>
              </w:rPr>
              <w:t xml:space="preserve"> </w:t>
            </w:r>
            <w:r w:rsidR="00F41769" w:rsidRPr="00FB7912">
              <w:rPr>
                <w:rStyle w:val="Hyperlink"/>
                <w:noProof/>
              </w:rPr>
              <w:t>number</w:t>
            </w:r>
            <w:r w:rsidR="00F41769" w:rsidRPr="00FB7912">
              <w:rPr>
                <w:rStyle w:val="Hyperlink"/>
                <w:noProof/>
                <w:spacing w:val="-3"/>
              </w:rPr>
              <w:t xml:space="preserve"> </w:t>
            </w:r>
            <w:r w:rsidR="00F41769" w:rsidRPr="00FB7912">
              <w:rPr>
                <w:rStyle w:val="Hyperlink"/>
                <w:noProof/>
              </w:rPr>
              <w:t>and</w:t>
            </w:r>
            <w:r w:rsidR="00F41769" w:rsidRPr="00FB7912">
              <w:rPr>
                <w:rStyle w:val="Hyperlink"/>
                <w:noProof/>
                <w:spacing w:val="-3"/>
              </w:rPr>
              <w:t xml:space="preserve"> </w:t>
            </w:r>
            <w:r w:rsidR="00F41769" w:rsidRPr="00FB7912">
              <w:rPr>
                <w:rStyle w:val="Hyperlink"/>
                <w:noProof/>
              </w:rPr>
              <w:t>award</w:t>
            </w:r>
            <w:r w:rsidR="00F41769" w:rsidRPr="00FB7912">
              <w:rPr>
                <w:rStyle w:val="Hyperlink"/>
                <w:noProof/>
                <w:spacing w:val="-2"/>
              </w:rPr>
              <w:t xml:space="preserve"> </w:t>
            </w:r>
            <w:r w:rsidR="00F41769" w:rsidRPr="00FB7912">
              <w:rPr>
                <w:rStyle w:val="Hyperlink"/>
                <w:noProof/>
              </w:rPr>
              <w:t>date..</w:t>
            </w:r>
            <w:r w:rsidR="00F41769">
              <w:rPr>
                <w:noProof/>
                <w:webHidden/>
              </w:rPr>
              <w:tab/>
            </w:r>
            <w:r w:rsidR="00F41769">
              <w:rPr>
                <w:noProof/>
                <w:webHidden/>
              </w:rPr>
              <w:fldChar w:fldCharType="begin"/>
            </w:r>
            <w:r w:rsidR="00F41769">
              <w:rPr>
                <w:noProof/>
                <w:webHidden/>
              </w:rPr>
              <w:instrText xml:space="preserve"> PAGEREF _Toc178696663 \h </w:instrText>
            </w:r>
            <w:r w:rsidR="00F41769">
              <w:rPr>
                <w:noProof/>
                <w:webHidden/>
              </w:rPr>
            </w:r>
            <w:r w:rsidR="00F41769">
              <w:rPr>
                <w:noProof/>
                <w:webHidden/>
              </w:rPr>
              <w:fldChar w:fldCharType="separate"/>
            </w:r>
            <w:r w:rsidR="006F5695">
              <w:rPr>
                <w:noProof/>
                <w:webHidden/>
              </w:rPr>
              <w:t>63</w:t>
            </w:r>
            <w:r w:rsidR="00F41769">
              <w:rPr>
                <w:noProof/>
                <w:webHidden/>
              </w:rPr>
              <w:fldChar w:fldCharType="end"/>
            </w:r>
          </w:hyperlink>
        </w:p>
        <w:p w14:paraId="73BE2F01" w14:textId="5815BC4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4"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C.</w:t>
            </w:r>
            <w:r w:rsidR="00F41769" w:rsidRPr="00FB7912">
              <w:rPr>
                <w:rStyle w:val="Hyperlink"/>
                <w:noProof/>
                <w:spacing w:val="-9"/>
              </w:rPr>
              <w:t xml:space="preserve"> </w:t>
            </w:r>
            <w:r w:rsidR="00F41769" w:rsidRPr="00FB7912">
              <w:rPr>
                <w:rStyle w:val="Hyperlink"/>
                <w:noProof/>
              </w:rPr>
              <w:t>Amount</w:t>
            </w:r>
            <w:r w:rsidR="00F41769" w:rsidRPr="00FB7912">
              <w:rPr>
                <w:rStyle w:val="Hyperlink"/>
                <w:noProof/>
                <w:spacing w:val="-8"/>
              </w:rPr>
              <w:t xml:space="preserve"> </w:t>
            </w:r>
            <w:r w:rsidR="00F41769" w:rsidRPr="00FB7912">
              <w:rPr>
                <w:rStyle w:val="Hyperlink"/>
                <w:noProof/>
              </w:rPr>
              <w:t>of</w:t>
            </w:r>
            <w:r w:rsidR="00F41769" w:rsidRPr="00FB7912">
              <w:rPr>
                <w:rStyle w:val="Hyperlink"/>
                <w:noProof/>
                <w:spacing w:val="-10"/>
              </w:rPr>
              <w:t xml:space="preserve"> </w:t>
            </w:r>
            <w:r w:rsidR="00F41769" w:rsidRPr="00FB7912">
              <w:rPr>
                <w:rStyle w:val="Hyperlink"/>
                <w:noProof/>
              </w:rPr>
              <w:t>Federal</w:t>
            </w:r>
            <w:r w:rsidR="00F41769" w:rsidRPr="00FB7912">
              <w:rPr>
                <w:rStyle w:val="Hyperlink"/>
                <w:noProof/>
                <w:spacing w:val="-9"/>
              </w:rPr>
              <w:t xml:space="preserve"> </w:t>
            </w:r>
            <w:r w:rsidR="00F41769" w:rsidRPr="00FB7912">
              <w:rPr>
                <w:rStyle w:val="Hyperlink"/>
                <w:noProof/>
              </w:rPr>
              <w:t>funds</w:t>
            </w:r>
            <w:r w:rsidR="00F41769" w:rsidRPr="00FB7912">
              <w:rPr>
                <w:rStyle w:val="Hyperlink"/>
                <w:noProof/>
                <w:spacing w:val="-9"/>
              </w:rPr>
              <w:t xml:space="preserve"> </w:t>
            </w:r>
            <w:r w:rsidR="00F41769" w:rsidRPr="00FB7912">
              <w:rPr>
                <w:rStyle w:val="Hyperlink"/>
                <w:noProof/>
                <w:spacing w:val="-2"/>
              </w:rPr>
              <w:t>obligated.</w:t>
            </w:r>
            <w:r w:rsidR="00F41769">
              <w:rPr>
                <w:noProof/>
                <w:webHidden/>
              </w:rPr>
              <w:tab/>
            </w:r>
            <w:r w:rsidR="00F41769">
              <w:rPr>
                <w:noProof/>
                <w:webHidden/>
              </w:rPr>
              <w:fldChar w:fldCharType="begin"/>
            </w:r>
            <w:r w:rsidR="00F41769">
              <w:rPr>
                <w:noProof/>
                <w:webHidden/>
              </w:rPr>
              <w:instrText xml:space="preserve"> PAGEREF _Toc178696664 \h </w:instrText>
            </w:r>
            <w:r w:rsidR="00F41769">
              <w:rPr>
                <w:noProof/>
                <w:webHidden/>
              </w:rPr>
            </w:r>
            <w:r w:rsidR="00F41769">
              <w:rPr>
                <w:noProof/>
                <w:webHidden/>
              </w:rPr>
              <w:fldChar w:fldCharType="separate"/>
            </w:r>
            <w:r w:rsidR="006F5695">
              <w:rPr>
                <w:noProof/>
                <w:webHidden/>
              </w:rPr>
              <w:t>63</w:t>
            </w:r>
            <w:r w:rsidR="00F41769">
              <w:rPr>
                <w:noProof/>
                <w:webHidden/>
              </w:rPr>
              <w:fldChar w:fldCharType="end"/>
            </w:r>
          </w:hyperlink>
        </w:p>
        <w:p w14:paraId="621E372B" w14:textId="444075A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5" w:history="1">
            <w:r w:rsidR="00F41769" w:rsidRPr="00FB7912">
              <w:rPr>
                <w:rStyle w:val="Hyperlink"/>
                <w:noProof/>
              </w:rPr>
              <w:t>Section D. Total amount obligated to the subrecipient.</w:t>
            </w:r>
            <w:r w:rsidR="00F41769" w:rsidRPr="00FB7912">
              <w:rPr>
                <w:rStyle w:val="Hyperlink"/>
                <w:noProof/>
                <w:spacing w:val="-2"/>
              </w:rPr>
              <w:t>.</w:t>
            </w:r>
            <w:r w:rsidR="00F41769">
              <w:rPr>
                <w:noProof/>
                <w:webHidden/>
              </w:rPr>
              <w:tab/>
            </w:r>
            <w:r w:rsidR="00F41769">
              <w:rPr>
                <w:noProof/>
                <w:webHidden/>
              </w:rPr>
              <w:fldChar w:fldCharType="begin"/>
            </w:r>
            <w:r w:rsidR="00F41769">
              <w:rPr>
                <w:noProof/>
                <w:webHidden/>
              </w:rPr>
              <w:instrText xml:space="preserve"> PAGEREF _Toc178696665 \h </w:instrText>
            </w:r>
            <w:r w:rsidR="00F41769">
              <w:rPr>
                <w:noProof/>
                <w:webHidden/>
              </w:rPr>
            </w:r>
            <w:r w:rsidR="00F41769">
              <w:rPr>
                <w:noProof/>
                <w:webHidden/>
              </w:rPr>
              <w:fldChar w:fldCharType="separate"/>
            </w:r>
            <w:r w:rsidR="006F5695">
              <w:rPr>
                <w:noProof/>
                <w:webHidden/>
              </w:rPr>
              <w:t>64</w:t>
            </w:r>
            <w:r w:rsidR="00F41769">
              <w:rPr>
                <w:noProof/>
                <w:webHidden/>
              </w:rPr>
              <w:fldChar w:fldCharType="end"/>
            </w:r>
          </w:hyperlink>
        </w:p>
        <w:p w14:paraId="3C374590" w14:textId="5FCACF7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6" w:history="1">
            <w:r w:rsidR="00F41769" w:rsidRPr="00FB7912">
              <w:rPr>
                <w:rStyle w:val="Hyperlink"/>
                <w:noProof/>
              </w:rPr>
              <w:t>Section E. Total Amount of the Federal Award..</w:t>
            </w:r>
            <w:r w:rsidR="00F41769">
              <w:rPr>
                <w:noProof/>
                <w:webHidden/>
              </w:rPr>
              <w:tab/>
            </w:r>
            <w:r w:rsidR="00F41769">
              <w:rPr>
                <w:noProof/>
                <w:webHidden/>
              </w:rPr>
              <w:fldChar w:fldCharType="begin"/>
            </w:r>
            <w:r w:rsidR="00F41769">
              <w:rPr>
                <w:noProof/>
                <w:webHidden/>
              </w:rPr>
              <w:instrText xml:space="preserve"> PAGEREF _Toc178696666 \h </w:instrText>
            </w:r>
            <w:r w:rsidR="00F41769">
              <w:rPr>
                <w:noProof/>
                <w:webHidden/>
              </w:rPr>
            </w:r>
            <w:r w:rsidR="00F41769">
              <w:rPr>
                <w:noProof/>
                <w:webHidden/>
              </w:rPr>
              <w:fldChar w:fldCharType="separate"/>
            </w:r>
            <w:r w:rsidR="006F5695">
              <w:rPr>
                <w:noProof/>
                <w:webHidden/>
              </w:rPr>
              <w:t>64</w:t>
            </w:r>
            <w:r w:rsidR="00F41769">
              <w:rPr>
                <w:noProof/>
                <w:webHidden/>
              </w:rPr>
              <w:fldChar w:fldCharType="end"/>
            </w:r>
          </w:hyperlink>
        </w:p>
        <w:p w14:paraId="2F747018" w14:textId="11147E7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7"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F.</w:t>
            </w:r>
            <w:r w:rsidR="00F41769" w:rsidRPr="00FB7912">
              <w:rPr>
                <w:rStyle w:val="Hyperlink"/>
                <w:noProof/>
                <w:spacing w:val="-7"/>
              </w:rPr>
              <w:t xml:space="preserve"> </w:t>
            </w:r>
            <w:r w:rsidR="00F41769" w:rsidRPr="00FB7912">
              <w:rPr>
                <w:rStyle w:val="Hyperlink"/>
                <w:noProof/>
              </w:rPr>
              <w:t>Federal</w:t>
            </w:r>
            <w:r w:rsidR="00F41769" w:rsidRPr="00FB7912">
              <w:rPr>
                <w:rStyle w:val="Hyperlink"/>
                <w:noProof/>
                <w:spacing w:val="-7"/>
              </w:rPr>
              <w:t xml:space="preserve"> </w:t>
            </w:r>
            <w:r w:rsidR="00F41769" w:rsidRPr="00FB7912">
              <w:rPr>
                <w:rStyle w:val="Hyperlink"/>
                <w:noProof/>
              </w:rPr>
              <w:t>awarding</w:t>
            </w:r>
            <w:r w:rsidR="00F41769" w:rsidRPr="00FB7912">
              <w:rPr>
                <w:rStyle w:val="Hyperlink"/>
                <w:noProof/>
                <w:spacing w:val="-6"/>
              </w:rPr>
              <w:t xml:space="preserve"> </w:t>
            </w:r>
            <w:r w:rsidR="00F41769" w:rsidRPr="00FB7912">
              <w:rPr>
                <w:rStyle w:val="Hyperlink"/>
                <w:noProof/>
              </w:rPr>
              <w:t>agency,</w:t>
            </w:r>
            <w:r w:rsidR="00F41769" w:rsidRPr="00FB7912">
              <w:rPr>
                <w:rStyle w:val="Hyperlink"/>
                <w:noProof/>
                <w:spacing w:val="-7"/>
              </w:rPr>
              <w:t xml:space="preserve"> </w:t>
            </w:r>
            <w:r w:rsidR="00F41769" w:rsidRPr="00FB7912">
              <w:rPr>
                <w:rStyle w:val="Hyperlink"/>
                <w:noProof/>
              </w:rPr>
              <w:t>pass-through</w:t>
            </w:r>
            <w:r w:rsidR="00F41769" w:rsidRPr="00FB7912">
              <w:rPr>
                <w:rStyle w:val="Hyperlink"/>
                <w:noProof/>
                <w:spacing w:val="-8"/>
              </w:rPr>
              <w:t xml:space="preserve"> </w:t>
            </w:r>
            <w:r w:rsidR="00F41769" w:rsidRPr="00FB7912">
              <w:rPr>
                <w:rStyle w:val="Hyperlink"/>
                <w:noProof/>
              </w:rPr>
              <w:t>entity,</w:t>
            </w:r>
            <w:r w:rsidR="00F41769" w:rsidRPr="00FB7912">
              <w:rPr>
                <w:rStyle w:val="Hyperlink"/>
                <w:noProof/>
                <w:spacing w:val="-7"/>
              </w:rPr>
              <w:t xml:space="preserve"> </w:t>
            </w:r>
            <w:r w:rsidR="00F41769" w:rsidRPr="00FB7912">
              <w:rPr>
                <w:rStyle w:val="Hyperlink"/>
                <w:noProof/>
              </w:rPr>
              <w:t>and</w:t>
            </w:r>
            <w:r w:rsidR="00F41769" w:rsidRPr="00FB7912">
              <w:rPr>
                <w:rStyle w:val="Hyperlink"/>
                <w:noProof/>
                <w:spacing w:val="-7"/>
              </w:rPr>
              <w:t xml:space="preserve"> </w:t>
            </w:r>
            <w:r w:rsidR="00F41769" w:rsidRPr="00FB7912">
              <w:rPr>
                <w:rStyle w:val="Hyperlink"/>
                <w:noProof/>
              </w:rPr>
              <w:t>awarding</w:t>
            </w:r>
            <w:r w:rsidR="00F41769" w:rsidRPr="00FB7912">
              <w:rPr>
                <w:rStyle w:val="Hyperlink"/>
                <w:noProof/>
                <w:spacing w:val="-7"/>
              </w:rPr>
              <w:t xml:space="preserve"> </w:t>
            </w:r>
            <w:r w:rsidR="00F41769" w:rsidRPr="00FB7912">
              <w:rPr>
                <w:rStyle w:val="Hyperlink"/>
                <w:noProof/>
              </w:rPr>
              <w:t>official.</w:t>
            </w:r>
            <w:r w:rsidR="00F41769">
              <w:rPr>
                <w:noProof/>
                <w:webHidden/>
              </w:rPr>
              <w:tab/>
            </w:r>
            <w:r w:rsidR="00F41769">
              <w:rPr>
                <w:noProof/>
                <w:webHidden/>
              </w:rPr>
              <w:fldChar w:fldCharType="begin"/>
            </w:r>
            <w:r w:rsidR="00F41769">
              <w:rPr>
                <w:noProof/>
                <w:webHidden/>
              </w:rPr>
              <w:instrText xml:space="preserve"> PAGEREF _Toc178696667 \h </w:instrText>
            </w:r>
            <w:r w:rsidR="00F41769">
              <w:rPr>
                <w:noProof/>
                <w:webHidden/>
              </w:rPr>
            </w:r>
            <w:r w:rsidR="00F41769">
              <w:rPr>
                <w:noProof/>
                <w:webHidden/>
              </w:rPr>
              <w:fldChar w:fldCharType="separate"/>
            </w:r>
            <w:r w:rsidR="006F5695">
              <w:rPr>
                <w:noProof/>
                <w:webHidden/>
              </w:rPr>
              <w:t>64</w:t>
            </w:r>
            <w:r w:rsidR="00F41769">
              <w:rPr>
                <w:noProof/>
                <w:webHidden/>
              </w:rPr>
              <w:fldChar w:fldCharType="end"/>
            </w:r>
          </w:hyperlink>
        </w:p>
        <w:p w14:paraId="20FD06D6" w14:textId="2414AD7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68"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G.</w:t>
            </w:r>
            <w:r w:rsidR="00F41769" w:rsidRPr="00FB7912">
              <w:rPr>
                <w:rStyle w:val="Hyperlink"/>
                <w:noProof/>
                <w:spacing w:val="-4"/>
              </w:rPr>
              <w:t xml:space="preserve"> </w:t>
            </w:r>
            <w:r w:rsidR="00F41769" w:rsidRPr="00FB7912">
              <w:rPr>
                <w:rStyle w:val="Hyperlink"/>
                <w:noProof/>
              </w:rPr>
              <w:t>Indirect</w:t>
            </w:r>
            <w:r w:rsidR="00F41769" w:rsidRPr="00FB7912">
              <w:rPr>
                <w:rStyle w:val="Hyperlink"/>
                <w:noProof/>
                <w:spacing w:val="-4"/>
              </w:rPr>
              <w:t xml:space="preserve"> </w:t>
            </w:r>
            <w:r w:rsidR="00F41769" w:rsidRPr="00FB7912">
              <w:rPr>
                <w:rStyle w:val="Hyperlink"/>
                <w:noProof/>
              </w:rPr>
              <w:t>cost</w:t>
            </w:r>
            <w:r w:rsidR="00F41769" w:rsidRPr="00FB7912">
              <w:rPr>
                <w:rStyle w:val="Hyperlink"/>
                <w:noProof/>
                <w:spacing w:val="-2"/>
              </w:rPr>
              <w:t xml:space="preserve"> </w:t>
            </w:r>
            <w:r w:rsidR="00F41769" w:rsidRPr="00FB7912">
              <w:rPr>
                <w:rStyle w:val="Hyperlink"/>
                <w:noProof/>
              </w:rPr>
              <w:t>rate.</w:t>
            </w:r>
            <w:r w:rsidR="00F41769">
              <w:rPr>
                <w:noProof/>
                <w:webHidden/>
              </w:rPr>
              <w:tab/>
            </w:r>
            <w:r w:rsidR="00F41769">
              <w:rPr>
                <w:noProof/>
                <w:webHidden/>
              </w:rPr>
              <w:fldChar w:fldCharType="begin"/>
            </w:r>
            <w:r w:rsidR="00F41769">
              <w:rPr>
                <w:noProof/>
                <w:webHidden/>
              </w:rPr>
              <w:instrText xml:space="preserve"> PAGEREF _Toc178696668 \h </w:instrText>
            </w:r>
            <w:r w:rsidR="00F41769">
              <w:rPr>
                <w:noProof/>
                <w:webHidden/>
              </w:rPr>
            </w:r>
            <w:r w:rsidR="00F41769">
              <w:rPr>
                <w:noProof/>
                <w:webHidden/>
              </w:rPr>
              <w:fldChar w:fldCharType="separate"/>
            </w:r>
            <w:r w:rsidR="006F5695">
              <w:rPr>
                <w:noProof/>
                <w:webHidden/>
              </w:rPr>
              <w:t>64</w:t>
            </w:r>
            <w:r w:rsidR="00F41769">
              <w:rPr>
                <w:noProof/>
                <w:webHidden/>
              </w:rPr>
              <w:fldChar w:fldCharType="end"/>
            </w:r>
          </w:hyperlink>
        </w:p>
        <w:p w14:paraId="25FC0979" w14:textId="24FFA650"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69" w:history="1">
            <w:r w:rsidR="00F41769" w:rsidRPr="00FB7912">
              <w:rPr>
                <w:rStyle w:val="Hyperlink"/>
                <w:noProof/>
              </w:rPr>
              <w:t>SUB</w:t>
            </w:r>
            <w:r w:rsidR="00F41769" w:rsidRPr="00FB7912">
              <w:rPr>
                <w:rStyle w:val="Hyperlink"/>
                <w:noProof/>
                <w:spacing w:val="-6"/>
              </w:rPr>
              <w:t xml:space="preserve"> </w:t>
            </w:r>
            <w:r w:rsidR="00F41769" w:rsidRPr="00FB7912">
              <w:rPr>
                <w:rStyle w:val="Hyperlink"/>
                <w:noProof/>
              </w:rPr>
              <w:t>Article</w:t>
            </w:r>
            <w:r w:rsidR="00F41769" w:rsidRPr="00FB7912">
              <w:rPr>
                <w:rStyle w:val="Hyperlink"/>
                <w:noProof/>
                <w:spacing w:val="-8"/>
              </w:rPr>
              <w:t xml:space="preserve"> </w:t>
            </w:r>
            <w:r w:rsidR="00F41769" w:rsidRPr="00FB7912">
              <w:rPr>
                <w:rStyle w:val="Hyperlink"/>
                <w:noProof/>
              </w:rPr>
              <w:t>IV.</w:t>
            </w:r>
            <w:r w:rsidR="00F41769" w:rsidRPr="00FB7912">
              <w:rPr>
                <w:rStyle w:val="Hyperlink"/>
                <w:noProof/>
                <w:spacing w:val="-11"/>
              </w:rPr>
              <w:t xml:space="preserve"> </w:t>
            </w:r>
            <w:r w:rsidR="00F41769" w:rsidRPr="00FB7912">
              <w:rPr>
                <w:rStyle w:val="Hyperlink"/>
                <w:noProof/>
              </w:rPr>
              <w:t>Financial</w:t>
            </w:r>
            <w:r w:rsidR="00F41769" w:rsidRPr="00FB7912">
              <w:rPr>
                <w:rStyle w:val="Hyperlink"/>
                <w:noProof/>
                <w:spacing w:val="-8"/>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rPr>
              <w:t>program</w:t>
            </w:r>
            <w:r w:rsidR="00F41769" w:rsidRPr="00FB7912">
              <w:rPr>
                <w:rStyle w:val="Hyperlink"/>
                <w:noProof/>
                <w:spacing w:val="-9"/>
              </w:rPr>
              <w:t xml:space="preserve"> </w:t>
            </w:r>
            <w:r w:rsidR="00F41769" w:rsidRPr="00FB7912">
              <w:rPr>
                <w:rStyle w:val="Hyperlink"/>
                <w:noProof/>
              </w:rPr>
              <w:t>management</w:t>
            </w:r>
            <w:r w:rsidR="00F41769" w:rsidRPr="00FB7912">
              <w:rPr>
                <w:rStyle w:val="Hyperlink"/>
                <w:noProof/>
                <w:spacing w:val="-6"/>
              </w:rPr>
              <w:t xml:space="preserve"> </w:t>
            </w:r>
            <w:r w:rsidR="00F41769" w:rsidRPr="00FB7912">
              <w:rPr>
                <w:rStyle w:val="Hyperlink"/>
                <w:noProof/>
              </w:rPr>
              <w:t>requirements</w:t>
            </w:r>
            <w:r w:rsidR="00F41769" w:rsidRPr="00FB7912">
              <w:rPr>
                <w:rStyle w:val="Hyperlink"/>
                <w:noProof/>
                <w:spacing w:val="-9"/>
              </w:rPr>
              <w:t xml:space="preserve"> </w:t>
            </w:r>
            <w:r w:rsidR="00F41769" w:rsidRPr="00FB7912">
              <w:rPr>
                <w:rStyle w:val="Hyperlink"/>
                <w:noProof/>
              </w:rPr>
              <w:t>for</w:t>
            </w:r>
            <w:r w:rsidR="00F41769" w:rsidRPr="00FB7912">
              <w:rPr>
                <w:rStyle w:val="Hyperlink"/>
                <w:noProof/>
                <w:spacing w:val="-10"/>
              </w:rPr>
              <w:t xml:space="preserve"> </w:t>
            </w:r>
            <w:r w:rsidR="00F41769" w:rsidRPr="00FB7912">
              <w:rPr>
                <w:rStyle w:val="Hyperlink"/>
                <w:noProof/>
              </w:rPr>
              <w:t>subawards. (SEPTEMBER 2023)</w:t>
            </w:r>
            <w:r w:rsidR="00F41769">
              <w:rPr>
                <w:noProof/>
                <w:webHidden/>
              </w:rPr>
              <w:tab/>
            </w:r>
            <w:r w:rsidR="00F41769">
              <w:rPr>
                <w:noProof/>
                <w:webHidden/>
              </w:rPr>
              <w:fldChar w:fldCharType="begin"/>
            </w:r>
            <w:r w:rsidR="00F41769">
              <w:rPr>
                <w:noProof/>
                <w:webHidden/>
              </w:rPr>
              <w:instrText xml:space="preserve"> PAGEREF _Toc178696669 \h </w:instrText>
            </w:r>
            <w:r w:rsidR="00F41769">
              <w:rPr>
                <w:noProof/>
                <w:webHidden/>
              </w:rPr>
            </w:r>
            <w:r w:rsidR="00F41769">
              <w:rPr>
                <w:noProof/>
                <w:webHidden/>
              </w:rPr>
              <w:fldChar w:fldCharType="separate"/>
            </w:r>
            <w:r w:rsidR="006F5695">
              <w:rPr>
                <w:noProof/>
                <w:webHidden/>
              </w:rPr>
              <w:t>64</w:t>
            </w:r>
            <w:r w:rsidR="00F41769">
              <w:rPr>
                <w:noProof/>
                <w:webHidden/>
              </w:rPr>
              <w:fldChar w:fldCharType="end"/>
            </w:r>
          </w:hyperlink>
        </w:p>
        <w:p w14:paraId="5104369B" w14:textId="1D029D4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0"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A.</w:t>
            </w:r>
            <w:r w:rsidR="00F41769" w:rsidRPr="00FB7912">
              <w:rPr>
                <w:rStyle w:val="Hyperlink"/>
                <w:noProof/>
                <w:spacing w:val="-10"/>
              </w:rPr>
              <w:t xml:space="preserve"> </w:t>
            </w:r>
            <w:r w:rsidR="00F41769" w:rsidRPr="00FB7912">
              <w:rPr>
                <w:rStyle w:val="Hyperlink"/>
                <w:noProof/>
              </w:rPr>
              <w:t>Purposes</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this</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8"/>
              </w:rPr>
              <w:t xml:space="preserve"> </w:t>
            </w:r>
            <w:r w:rsidR="00F41769" w:rsidRPr="00FB7912">
              <w:rPr>
                <w:rStyle w:val="Hyperlink"/>
                <w:noProof/>
              </w:rPr>
              <w:t>in</w:t>
            </w:r>
            <w:r w:rsidR="00F41769" w:rsidRPr="00FB7912">
              <w:rPr>
                <w:rStyle w:val="Hyperlink"/>
                <w:noProof/>
                <w:spacing w:val="-9"/>
              </w:rPr>
              <w:t xml:space="preserve"> </w:t>
            </w:r>
            <w:r w:rsidR="00F41769" w:rsidRPr="00FB7912">
              <w:rPr>
                <w:rStyle w:val="Hyperlink"/>
                <w:noProof/>
              </w:rPr>
              <w:t>relation</w:t>
            </w:r>
            <w:r w:rsidR="00F41769" w:rsidRPr="00FB7912">
              <w:rPr>
                <w:rStyle w:val="Hyperlink"/>
                <w:noProof/>
                <w:spacing w:val="-9"/>
              </w:rPr>
              <w:t xml:space="preserve"> </w:t>
            </w:r>
            <w:r w:rsidR="00F41769" w:rsidRPr="00FB7912">
              <w:rPr>
                <w:rStyle w:val="Hyperlink"/>
                <w:noProof/>
              </w:rPr>
              <w:t>to</w:t>
            </w:r>
            <w:r w:rsidR="00F41769" w:rsidRPr="00FB7912">
              <w:rPr>
                <w:rStyle w:val="Hyperlink"/>
                <w:noProof/>
                <w:spacing w:val="-8"/>
              </w:rPr>
              <w:t xml:space="preserve"> </w:t>
            </w:r>
            <w:r w:rsidR="00F41769" w:rsidRPr="00FB7912">
              <w:rPr>
                <w:rStyle w:val="Hyperlink"/>
                <w:noProof/>
              </w:rPr>
              <w:t>other</w:t>
            </w:r>
            <w:r w:rsidR="00F41769" w:rsidRPr="00FB7912">
              <w:rPr>
                <w:rStyle w:val="Hyperlink"/>
                <w:noProof/>
                <w:spacing w:val="-7"/>
              </w:rPr>
              <w:t xml:space="preserve"> </w:t>
            </w:r>
            <w:r w:rsidR="00F41769" w:rsidRPr="00FB7912">
              <w:rPr>
                <w:rStyle w:val="Hyperlink"/>
                <w:noProof/>
                <w:spacing w:val="-2"/>
              </w:rPr>
              <w:t>articles.</w:t>
            </w:r>
            <w:r w:rsidR="00F41769">
              <w:rPr>
                <w:noProof/>
                <w:webHidden/>
              </w:rPr>
              <w:tab/>
            </w:r>
            <w:r w:rsidR="00F41769">
              <w:rPr>
                <w:noProof/>
                <w:webHidden/>
              </w:rPr>
              <w:fldChar w:fldCharType="begin"/>
            </w:r>
            <w:r w:rsidR="00F41769">
              <w:rPr>
                <w:noProof/>
                <w:webHidden/>
              </w:rPr>
              <w:instrText xml:space="preserve"> PAGEREF _Toc178696670 \h </w:instrText>
            </w:r>
            <w:r w:rsidR="00F41769">
              <w:rPr>
                <w:noProof/>
                <w:webHidden/>
              </w:rPr>
            </w:r>
            <w:r w:rsidR="00F41769">
              <w:rPr>
                <w:noProof/>
                <w:webHidden/>
              </w:rPr>
              <w:fldChar w:fldCharType="separate"/>
            </w:r>
            <w:r w:rsidR="006F5695">
              <w:rPr>
                <w:noProof/>
                <w:webHidden/>
              </w:rPr>
              <w:t>64</w:t>
            </w:r>
            <w:r w:rsidR="00F41769">
              <w:rPr>
                <w:noProof/>
                <w:webHidden/>
              </w:rPr>
              <w:fldChar w:fldCharType="end"/>
            </w:r>
          </w:hyperlink>
        </w:p>
        <w:p w14:paraId="29AFB55F" w14:textId="530660B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1"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Financial</w:t>
            </w:r>
            <w:r w:rsidR="00F41769" w:rsidRPr="00FB7912">
              <w:rPr>
                <w:rStyle w:val="Hyperlink"/>
                <w:noProof/>
                <w:spacing w:val="-4"/>
              </w:rPr>
              <w:t xml:space="preserve"> </w:t>
            </w:r>
            <w:r w:rsidR="00F41769" w:rsidRPr="00FB7912">
              <w:rPr>
                <w:rStyle w:val="Hyperlink"/>
                <w:noProof/>
              </w:rPr>
              <w:t>management</w:t>
            </w:r>
            <w:r w:rsidR="00F41769" w:rsidRPr="00FB7912">
              <w:rPr>
                <w:rStyle w:val="Hyperlink"/>
                <w:noProof/>
                <w:spacing w:val="-5"/>
              </w:rPr>
              <w:t xml:space="preserve"> </w:t>
            </w:r>
            <w:r w:rsidR="00F41769" w:rsidRPr="00FB7912">
              <w:rPr>
                <w:rStyle w:val="Hyperlink"/>
                <w:noProof/>
              </w:rPr>
              <w:t>system</w:t>
            </w:r>
            <w:r w:rsidR="00F41769" w:rsidRPr="00FB7912">
              <w:rPr>
                <w:rStyle w:val="Hyperlink"/>
                <w:noProof/>
                <w:spacing w:val="-5"/>
              </w:rPr>
              <w:t xml:space="preserve"> </w:t>
            </w:r>
            <w:r w:rsidR="00F41769" w:rsidRPr="00FB7912">
              <w:rPr>
                <w:rStyle w:val="Hyperlink"/>
                <w:noProof/>
              </w:rPr>
              <w:t>standards.</w:t>
            </w:r>
            <w:r w:rsidR="00F41769">
              <w:rPr>
                <w:noProof/>
                <w:webHidden/>
              </w:rPr>
              <w:tab/>
            </w:r>
            <w:r w:rsidR="00F41769">
              <w:rPr>
                <w:noProof/>
                <w:webHidden/>
              </w:rPr>
              <w:fldChar w:fldCharType="begin"/>
            </w:r>
            <w:r w:rsidR="00F41769">
              <w:rPr>
                <w:noProof/>
                <w:webHidden/>
              </w:rPr>
              <w:instrText xml:space="preserve"> PAGEREF _Toc178696671 \h </w:instrText>
            </w:r>
            <w:r w:rsidR="00F41769">
              <w:rPr>
                <w:noProof/>
                <w:webHidden/>
              </w:rPr>
            </w:r>
            <w:r w:rsidR="00F41769">
              <w:rPr>
                <w:noProof/>
                <w:webHidden/>
              </w:rPr>
              <w:fldChar w:fldCharType="separate"/>
            </w:r>
            <w:r w:rsidR="006F5695">
              <w:rPr>
                <w:noProof/>
                <w:webHidden/>
              </w:rPr>
              <w:t>65</w:t>
            </w:r>
            <w:r w:rsidR="00F41769">
              <w:rPr>
                <w:noProof/>
                <w:webHidden/>
              </w:rPr>
              <w:fldChar w:fldCharType="end"/>
            </w:r>
          </w:hyperlink>
        </w:p>
        <w:p w14:paraId="54CDC7EA" w14:textId="7C7F97D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2"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C.</w:t>
            </w:r>
            <w:r w:rsidR="00F41769" w:rsidRPr="00FB7912">
              <w:rPr>
                <w:rStyle w:val="Hyperlink"/>
                <w:noProof/>
                <w:spacing w:val="-8"/>
              </w:rPr>
              <w:t xml:space="preserve"> </w:t>
            </w:r>
            <w:r w:rsidR="00F41769" w:rsidRPr="00FB7912">
              <w:rPr>
                <w:rStyle w:val="Hyperlink"/>
                <w:noProof/>
                <w:spacing w:val="-2"/>
              </w:rPr>
              <w:t>Payments.</w:t>
            </w:r>
            <w:r w:rsidR="00F41769">
              <w:rPr>
                <w:noProof/>
                <w:webHidden/>
              </w:rPr>
              <w:tab/>
            </w:r>
            <w:r w:rsidR="00F41769">
              <w:rPr>
                <w:noProof/>
                <w:webHidden/>
              </w:rPr>
              <w:fldChar w:fldCharType="begin"/>
            </w:r>
            <w:r w:rsidR="00F41769">
              <w:rPr>
                <w:noProof/>
                <w:webHidden/>
              </w:rPr>
              <w:instrText xml:space="preserve"> PAGEREF _Toc178696672 \h </w:instrText>
            </w:r>
            <w:r w:rsidR="00F41769">
              <w:rPr>
                <w:noProof/>
                <w:webHidden/>
              </w:rPr>
            </w:r>
            <w:r w:rsidR="00F41769">
              <w:rPr>
                <w:noProof/>
                <w:webHidden/>
              </w:rPr>
              <w:fldChar w:fldCharType="separate"/>
            </w:r>
            <w:r w:rsidR="006F5695">
              <w:rPr>
                <w:noProof/>
                <w:webHidden/>
              </w:rPr>
              <w:t>65</w:t>
            </w:r>
            <w:r w:rsidR="00F41769">
              <w:rPr>
                <w:noProof/>
                <w:webHidden/>
              </w:rPr>
              <w:fldChar w:fldCharType="end"/>
            </w:r>
          </w:hyperlink>
        </w:p>
        <w:p w14:paraId="757B4401" w14:textId="0612BC7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3"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D.</w:t>
            </w:r>
            <w:r w:rsidR="00F41769" w:rsidRPr="00FB7912">
              <w:rPr>
                <w:rStyle w:val="Hyperlink"/>
                <w:noProof/>
                <w:spacing w:val="-9"/>
              </w:rPr>
              <w:t xml:space="preserve"> </w:t>
            </w:r>
            <w:r w:rsidR="00F41769" w:rsidRPr="00FB7912">
              <w:rPr>
                <w:rStyle w:val="Hyperlink"/>
                <w:noProof/>
              </w:rPr>
              <w:t>Allowable</w:t>
            </w:r>
            <w:r w:rsidR="00F41769" w:rsidRPr="00FB7912">
              <w:rPr>
                <w:rStyle w:val="Hyperlink"/>
                <w:noProof/>
                <w:spacing w:val="-8"/>
              </w:rPr>
              <w:t xml:space="preserve"> </w:t>
            </w:r>
            <w:r w:rsidR="00F41769" w:rsidRPr="00FB7912">
              <w:rPr>
                <w:rStyle w:val="Hyperlink"/>
                <w:noProof/>
              </w:rPr>
              <w:t>costs,</w:t>
            </w:r>
            <w:r w:rsidR="00F41769" w:rsidRPr="00FB7912">
              <w:rPr>
                <w:rStyle w:val="Hyperlink"/>
                <w:noProof/>
                <w:spacing w:val="-8"/>
              </w:rPr>
              <w:t xml:space="preserve"> </w:t>
            </w:r>
            <w:r w:rsidR="00F41769" w:rsidRPr="00FB7912">
              <w:rPr>
                <w:rStyle w:val="Hyperlink"/>
                <w:noProof/>
              </w:rPr>
              <w:t>period</w:t>
            </w:r>
            <w:r w:rsidR="00F41769" w:rsidRPr="00FB7912">
              <w:rPr>
                <w:rStyle w:val="Hyperlink"/>
                <w:noProof/>
                <w:spacing w:val="-9"/>
              </w:rPr>
              <w:t xml:space="preserve"> </w:t>
            </w:r>
            <w:r w:rsidR="00F41769" w:rsidRPr="00FB7912">
              <w:rPr>
                <w:rStyle w:val="Hyperlink"/>
                <w:noProof/>
              </w:rPr>
              <w:t>of</w:t>
            </w:r>
            <w:r w:rsidR="00F41769" w:rsidRPr="00FB7912">
              <w:rPr>
                <w:rStyle w:val="Hyperlink"/>
                <w:noProof/>
                <w:spacing w:val="-8"/>
              </w:rPr>
              <w:t xml:space="preserve"> </w:t>
            </w:r>
            <w:r w:rsidR="00F41769" w:rsidRPr="00FB7912">
              <w:rPr>
                <w:rStyle w:val="Hyperlink"/>
                <w:noProof/>
              </w:rPr>
              <w:t>availability</w:t>
            </w:r>
            <w:r w:rsidR="00F41769" w:rsidRPr="00FB7912">
              <w:rPr>
                <w:rStyle w:val="Hyperlink"/>
                <w:noProof/>
                <w:spacing w:val="-7"/>
              </w:rPr>
              <w:t xml:space="preserve"> </w:t>
            </w:r>
            <w:r w:rsidR="00F41769" w:rsidRPr="00FB7912">
              <w:rPr>
                <w:rStyle w:val="Hyperlink"/>
                <w:noProof/>
              </w:rPr>
              <w:t>of</w:t>
            </w:r>
            <w:r w:rsidR="00F41769" w:rsidRPr="00FB7912">
              <w:rPr>
                <w:rStyle w:val="Hyperlink"/>
                <w:noProof/>
                <w:spacing w:val="-8"/>
              </w:rPr>
              <w:t xml:space="preserve"> </w:t>
            </w:r>
            <w:r w:rsidR="00F41769" w:rsidRPr="00FB7912">
              <w:rPr>
                <w:rStyle w:val="Hyperlink"/>
                <w:noProof/>
              </w:rPr>
              <w:t>funds,</w:t>
            </w:r>
            <w:r w:rsidR="00F41769" w:rsidRPr="00FB7912">
              <w:rPr>
                <w:rStyle w:val="Hyperlink"/>
                <w:noProof/>
                <w:spacing w:val="-9"/>
              </w:rPr>
              <w:t xml:space="preserve"> </w:t>
            </w:r>
            <w:r w:rsidR="00F41769" w:rsidRPr="00FB7912">
              <w:rPr>
                <w:rStyle w:val="Hyperlink"/>
                <w:noProof/>
              </w:rPr>
              <w:t>and</w:t>
            </w:r>
            <w:r w:rsidR="00F41769" w:rsidRPr="00FB7912">
              <w:rPr>
                <w:rStyle w:val="Hyperlink"/>
                <w:noProof/>
                <w:spacing w:val="-11"/>
              </w:rPr>
              <w:t xml:space="preserve"> </w:t>
            </w:r>
            <w:r w:rsidR="00F41769" w:rsidRPr="00FB7912">
              <w:rPr>
                <w:rStyle w:val="Hyperlink"/>
                <w:noProof/>
              </w:rPr>
              <w:t>fee</w:t>
            </w:r>
            <w:r w:rsidR="00F41769" w:rsidRPr="00FB7912">
              <w:rPr>
                <w:rStyle w:val="Hyperlink"/>
                <w:noProof/>
                <w:spacing w:val="-11"/>
              </w:rPr>
              <w:t xml:space="preserve"> </w:t>
            </w:r>
            <w:r w:rsidR="00F41769" w:rsidRPr="00FB7912">
              <w:rPr>
                <w:rStyle w:val="Hyperlink"/>
                <w:noProof/>
              </w:rPr>
              <w:t>and</w:t>
            </w:r>
            <w:r w:rsidR="00F41769" w:rsidRPr="00FB7912">
              <w:rPr>
                <w:rStyle w:val="Hyperlink"/>
                <w:noProof/>
                <w:spacing w:val="-8"/>
              </w:rPr>
              <w:t xml:space="preserve"> </w:t>
            </w:r>
            <w:r w:rsidR="00F41769" w:rsidRPr="00FB7912">
              <w:rPr>
                <w:rStyle w:val="Hyperlink"/>
                <w:noProof/>
                <w:spacing w:val="-2"/>
              </w:rPr>
              <w:t>profit.</w:t>
            </w:r>
            <w:r w:rsidR="00F41769">
              <w:rPr>
                <w:noProof/>
                <w:webHidden/>
              </w:rPr>
              <w:tab/>
            </w:r>
            <w:r w:rsidR="00F41769">
              <w:rPr>
                <w:noProof/>
                <w:webHidden/>
              </w:rPr>
              <w:fldChar w:fldCharType="begin"/>
            </w:r>
            <w:r w:rsidR="00F41769">
              <w:rPr>
                <w:noProof/>
                <w:webHidden/>
              </w:rPr>
              <w:instrText xml:space="preserve"> PAGEREF _Toc178696673 \h </w:instrText>
            </w:r>
            <w:r w:rsidR="00F41769">
              <w:rPr>
                <w:noProof/>
                <w:webHidden/>
              </w:rPr>
            </w:r>
            <w:r w:rsidR="00F41769">
              <w:rPr>
                <w:noProof/>
                <w:webHidden/>
              </w:rPr>
              <w:fldChar w:fldCharType="separate"/>
            </w:r>
            <w:r w:rsidR="006F5695">
              <w:rPr>
                <w:noProof/>
                <w:webHidden/>
              </w:rPr>
              <w:t>66</w:t>
            </w:r>
            <w:r w:rsidR="00F41769">
              <w:rPr>
                <w:noProof/>
                <w:webHidden/>
              </w:rPr>
              <w:fldChar w:fldCharType="end"/>
            </w:r>
          </w:hyperlink>
        </w:p>
        <w:p w14:paraId="14ECDF10" w14:textId="4070368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4"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E.</w:t>
            </w:r>
            <w:r w:rsidR="00F41769" w:rsidRPr="00FB7912">
              <w:rPr>
                <w:rStyle w:val="Hyperlink"/>
                <w:noProof/>
                <w:spacing w:val="-5"/>
              </w:rPr>
              <w:t xml:space="preserve"> </w:t>
            </w:r>
            <w:r w:rsidR="00F41769" w:rsidRPr="00FB7912">
              <w:rPr>
                <w:rStyle w:val="Hyperlink"/>
                <w:noProof/>
              </w:rPr>
              <w:t>Revision</w:t>
            </w:r>
            <w:r w:rsidR="00F41769" w:rsidRPr="00FB7912">
              <w:rPr>
                <w:rStyle w:val="Hyperlink"/>
                <w:noProof/>
                <w:spacing w:val="-7"/>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budget</w:t>
            </w:r>
            <w:r w:rsidR="00F41769" w:rsidRPr="00FB7912">
              <w:rPr>
                <w:rStyle w:val="Hyperlink"/>
                <w:noProof/>
                <w:spacing w:val="-7"/>
              </w:rPr>
              <w:t xml:space="preserve"> </w:t>
            </w:r>
            <w:r w:rsidR="00F41769" w:rsidRPr="00FB7912">
              <w:rPr>
                <w:rStyle w:val="Hyperlink"/>
                <w:noProof/>
              </w:rPr>
              <w:t>and</w:t>
            </w:r>
            <w:r w:rsidR="00F41769" w:rsidRPr="00FB7912">
              <w:rPr>
                <w:rStyle w:val="Hyperlink"/>
                <w:noProof/>
                <w:spacing w:val="-5"/>
              </w:rPr>
              <w:t xml:space="preserve"> </w:t>
            </w:r>
            <w:r w:rsidR="00F41769" w:rsidRPr="00FB7912">
              <w:rPr>
                <w:rStyle w:val="Hyperlink"/>
                <w:noProof/>
              </w:rPr>
              <w:t>program</w:t>
            </w:r>
            <w:r w:rsidR="00F41769" w:rsidRPr="00FB7912">
              <w:rPr>
                <w:rStyle w:val="Hyperlink"/>
                <w:noProof/>
                <w:spacing w:val="-6"/>
              </w:rPr>
              <w:t xml:space="preserve"> </w:t>
            </w:r>
            <w:r w:rsidR="00F41769" w:rsidRPr="00FB7912">
              <w:rPr>
                <w:rStyle w:val="Hyperlink"/>
                <w:noProof/>
              </w:rPr>
              <w:t>plans.</w:t>
            </w:r>
            <w:r w:rsidR="00F41769">
              <w:rPr>
                <w:noProof/>
                <w:webHidden/>
              </w:rPr>
              <w:tab/>
            </w:r>
            <w:r w:rsidR="00F41769">
              <w:rPr>
                <w:noProof/>
                <w:webHidden/>
              </w:rPr>
              <w:fldChar w:fldCharType="begin"/>
            </w:r>
            <w:r w:rsidR="00F41769">
              <w:rPr>
                <w:noProof/>
                <w:webHidden/>
              </w:rPr>
              <w:instrText xml:space="preserve"> PAGEREF _Toc178696674 \h </w:instrText>
            </w:r>
            <w:r w:rsidR="00F41769">
              <w:rPr>
                <w:noProof/>
                <w:webHidden/>
              </w:rPr>
            </w:r>
            <w:r w:rsidR="00F41769">
              <w:rPr>
                <w:noProof/>
                <w:webHidden/>
              </w:rPr>
              <w:fldChar w:fldCharType="separate"/>
            </w:r>
            <w:r w:rsidR="006F5695">
              <w:rPr>
                <w:noProof/>
                <w:webHidden/>
              </w:rPr>
              <w:t>67</w:t>
            </w:r>
            <w:r w:rsidR="00F41769">
              <w:rPr>
                <w:noProof/>
                <w:webHidden/>
              </w:rPr>
              <w:fldChar w:fldCharType="end"/>
            </w:r>
          </w:hyperlink>
        </w:p>
        <w:p w14:paraId="5E3636A9" w14:textId="6681095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5"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F.</w:t>
            </w:r>
            <w:r w:rsidR="00F41769" w:rsidRPr="00FB7912">
              <w:rPr>
                <w:rStyle w:val="Hyperlink"/>
                <w:noProof/>
                <w:spacing w:val="-3"/>
              </w:rPr>
              <w:t xml:space="preserve"> </w:t>
            </w:r>
            <w:r w:rsidR="00F41769" w:rsidRPr="00FB7912">
              <w:rPr>
                <w:rStyle w:val="Hyperlink"/>
                <w:noProof/>
              </w:rPr>
              <w:t>Non-Federal</w:t>
            </w:r>
            <w:r w:rsidR="00F41769" w:rsidRPr="00FB7912">
              <w:rPr>
                <w:rStyle w:val="Hyperlink"/>
                <w:noProof/>
                <w:spacing w:val="-3"/>
              </w:rPr>
              <w:t xml:space="preserve"> </w:t>
            </w:r>
            <w:r w:rsidR="00F41769" w:rsidRPr="00FB7912">
              <w:rPr>
                <w:rStyle w:val="Hyperlink"/>
                <w:noProof/>
              </w:rPr>
              <w:t>audits..</w:t>
            </w:r>
            <w:r w:rsidR="00F41769">
              <w:rPr>
                <w:noProof/>
                <w:webHidden/>
              </w:rPr>
              <w:tab/>
            </w:r>
            <w:r w:rsidR="00F41769">
              <w:rPr>
                <w:noProof/>
                <w:webHidden/>
              </w:rPr>
              <w:fldChar w:fldCharType="begin"/>
            </w:r>
            <w:r w:rsidR="00F41769">
              <w:rPr>
                <w:noProof/>
                <w:webHidden/>
              </w:rPr>
              <w:instrText xml:space="preserve"> PAGEREF _Toc178696675 \h </w:instrText>
            </w:r>
            <w:r w:rsidR="00F41769">
              <w:rPr>
                <w:noProof/>
                <w:webHidden/>
              </w:rPr>
            </w:r>
            <w:r w:rsidR="00F41769">
              <w:rPr>
                <w:noProof/>
                <w:webHidden/>
              </w:rPr>
              <w:fldChar w:fldCharType="separate"/>
            </w:r>
            <w:r w:rsidR="006F5695">
              <w:rPr>
                <w:noProof/>
                <w:webHidden/>
              </w:rPr>
              <w:t>67</w:t>
            </w:r>
            <w:r w:rsidR="00F41769">
              <w:rPr>
                <w:noProof/>
                <w:webHidden/>
              </w:rPr>
              <w:fldChar w:fldCharType="end"/>
            </w:r>
          </w:hyperlink>
        </w:p>
        <w:p w14:paraId="60DBE708" w14:textId="313DF38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6" w:history="1">
            <w:r w:rsidR="00F41769" w:rsidRPr="00FB7912">
              <w:rPr>
                <w:rStyle w:val="Hyperlink"/>
                <w:noProof/>
              </w:rPr>
              <w:t>Section G. Cost sharing or matching requirements.</w:t>
            </w:r>
            <w:r w:rsidR="00F41769">
              <w:rPr>
                <w:noProof/>
                <w:webHidden/>
              </w:rPr>
              <w:tab/>
            </w:r>
            <w:r w:rsidR="00F41769">
              <w:rPr>
                <w:noProof/>
                <w:webHidden/>
              </w:rPr>
              <w:fldChar w:fldCharType="begin"/>
            </w:r>
            <w:r w:rsidR="00F41769">
              <w:rPr>
                <w:noProof/>
                <w:webHidden/>
              </w:rPr>
              <w:instrText xml:space="preserve"> PAGEREF _Toc178696676 \h </w:instrText>
            </w:r>
            <w:r w:rsidR="00F41769">
              <w:rPr>
                <w:noProof/>
                <w:webHidden/>
              </w:rPr>
            </w:r>
            <w:r w:rsidR="00F41769">
              <w:rPr>
                <w:noProof/>
                <w:webHidden/>
              </w:rPr>
              <w:fldChar w:fldCharType="separate"/>
            </w:r>
            <w:r w:rsidR="006F5695">
              <w:rPr>
                <w:noProof/>
                <w:webHidden/>
              </w:rPr>
              <w:t>67</w:t>
            </w:r>
            <w:r w:rsidR="00F41769">
              <w:rPr>
                <w:noProof/>
                <w:webHidden/>
              </w:rPr>
              <w:fldChar w:fldCharType="end"/>
            </w:r>
          </w:hyperlink>
        </w:p>
        <w:p w14:paraId="6F3AFE7C" w14:textId="561AFC9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7"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H.</w:t>
            </w:r>
            <w:r w:rsidR="00F41769" w:rsidRPr="00FB7912">
              <w:rPr>
                <w:rStyle w:val="Hyperlink"/>
                <w:noProof/>
                <w:spacing w:val="-5"/>
              </w:rPr>
              <w:t xml:space="preserve"> </w:t>
            </w:r>
            <w:r w:rsidR="00F41769" w:rsidRPr="00FB7912">
              <w:rPr>
                <w:rStyle w:val="Hyperlink"/>
                <w:noProof/>
              </w:rPr>
              <w:t>Program</w:t>
            </w:r>
            <w:r w:rsidR="00F41769" w:rsidRPr="00FB7912">
              <w:rPr>
                <w:rStyle w:val="Hyperlink"/>
                <w:noProof/>
                <w:spacing w:val="-5"/>
              </w:rPr>
              <w:t xml:space="preserve"> </w:t>
            </w:r>
            <w:r w:rsidR="00F41769" w:rsidRPr="00FB7912">
              <w:rPr>
                <w:rStyle w:val="Hyperlink"/>
                <w:noProof/>
              </w:rPr>
              <w:t>income.:</w:t>
            </w:r>
            <w:r w:rsidR="00F41769">
              <w:rPr>
                <w:noProof/>
                <w:webHidden/>
              </w:rPr>
              <w:tab/>
            </w:r>
            <w:r w:rsidR="00F41769">
              <w:rPr>
                <w:noProof/>
                <w:webHidden/>
              </w:rPr>
              <w:fldChar w:fldCharType="begin"/>
            </w:r>
            <w:r w:rsidR="00F41769">
              <w:rPr>
                <w:noProof/>
                <w:webHidden/>
              </w:rPr>
              <w:instrText xml:space="preserve"> PAGEREF _Toc178696677 \h </w:instrText>
            </w:r>
            <w:r w:rsidR="00F41769">
              <w:rPr>
                <w:noProof/>
                <w:webHidden/>
              </w:rPr>
            </w:r>
            <w:r w:rsidR="00F41769">
              <w:rPr>
                <w:noProof/>
                <w:webHidden/>
              </w:rPr>
              <w:fldChar w:fldCharType="separate"/>
            </w:r>
            <w:r w:rsidR="006F5695">
              <w:rPr>
                <w:noProof/>
                <w:webHidden/>
              </w:rPr>
              <w:t>67</w:t>
            </w:r>
            <w:r w:rsidR="00F41769">
              <w:rPr>
                <w:noProof/>
                <w:webHidden/>
              </w:rPr>
              <w:fldChar w:fldCharType="end"/>
            </w:r>
          </w:hyperlink>
        </w:p>
        <w:p w14:paraId="4541E06B" w14:textId="3BC1F267"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78" w:history="1">
            <w:r w:rsidR="00F41769" w:rsidRPr="00FB7912">
              <w:rPr>
                <w:rStyle w:val="Hyperlink"/>
                <w:noProof/>
              </w:rPr>
              <w:t>SUB</w:t>
            </w:r>
            <w:r w:rsidR="00F41769" w:rsidRPr="00FB7912">
              <w:rPr>
                <w:rStyle w:val="Hyperlink"/>
                <w:noProof/>
                <w:spacing w:val="-5"/>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V.</w:t>
            </w:r>
            <w:r w:rsidR="00F41769" w:rsidRPr="00FB7912">
              <w:rPr>
                <w:rStyle w:val="Hyperlink"/>
                <w:noProof/>
                <w:spacing w:val="-9"/>
              </w:rPr>
              <w:t xml:space="preserve"> </w:t>
            </w:r>
            <w:r w:rsidR="00F41769" w:rsidRPr="00FB7912">
              <w:rPr>
                <w:rStyle w:val="Hyperlink"/>
                <w:noProof/>
              </w:rPr>
              <w:t>Property</w:t>
            </w:r>
            <w:r w:rsidR="00F41769" w:rsidRPr="00FB7912">
              <w:rPr>
                <w:rStyle w:val="Hyperlink"/>
                <w:noProof/>
                <w:spacing w:val="-4"/>
              </w:rPr>
              <w:t xml:space="preserve"> </w:t>
            </w:r>
            <w:r w:rsidR="00F41769" w:rsidRPr="00FB7912">
              <w:rPr>
                <w:rStyle w:val="Hyperlink"/>
                <w:noProof/>
              </w:rPr>
              <w:t>requirements</w:t>
            </w:r>
            <w:r w:rsidR="00F41769" w:rsidRPr="00FB7912">
              <w:rPr>
                <w:rStyle w:val="Hyperlink"/>
                <w:noProof/>
                <w:spacing w:val="-7"/>
              </w:rPr>
              <w:t xml:space="preserve"> </w:t>
            </w:r>
            <w:r w:rsidR="00F41769" w:rsidRPr="00FB7912">
              <w:rPr>
                <w:rStyle w:val="Hyperlink"/>
                <w:noProof/>
              </w:rPr>
              <w:t>for</w:t>
            </w:r>
            <w:r w:rsidR="00F41769" w:rsidRPr="00FB7912">
              <w:rPr>
                <w:rStyle w:val="Hyperlink"/>
                <w:noProof/>
                <w:spacing w:val="-7"/>
              </w:rPr>
              <w:t xml:space="preserve"> </w:t>
            </w:r>
            <w:r w:rsidR="00F41769" w:rsidRPr="00FB7912">
              <w:rPr>
                <w:rStyle w:val="Hyperlink"/>
                <w:noProof/>
              </w:rPr>
              <w:t>subawards.</w:t>
            </w:r>
            <w:r w:rsidR="00F41769" w:rsidRPr="00FB7912">
              <w:rPr>
                <w:rStyle w:val="Hyperlink"/>
                <w:noProof/>
                <w:spacing w:val="-5"/>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_Toc178696678 \h </w:instrText>
            </w:r>
            <w:r w:rsidR="00F41769">
              <w:rPr>
                <w:noProof/>
                <w:webHidden/>
              </w:rPr>
            </w:r>
            <w:r w:rsidR="00F41769">
              <w:rPr>
                <w:noProof/>
                <w:webHidden/>
              </w:rPr>
              <w:fldChar w:fldCharType="separate"/>
            </w:r>
            <w:r w:rsidR="006F5695">
              <w:rPr>
                <w:noProof/>
                <w:webHidden/>
              </w:rPr>
              <w:t>68</w:t>
            </w:r>
            <w:r w:rsidR="00F41769">
              <w:rPr>
                <w:noProof/>
                <w:webHidden/>
              </w:rPr>
              <w:fldChar w:fldCharType="end"/>
            </w:r>
          </w:hyperlink>
        </w:p>
        <w:p w14:paraId="0B4B4F00" w14:textId="041CAC4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79"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Purposes</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this</w:t>
            </w:r>
            <w:r w:rsidR="00F41769" w:rsidRPr="00FB7912">
              <w:rPr>
                <w:rStyle w:val="Hyperlink"/>
                <w:noProof/>
                <w:spacing w:val="-5"/>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in</w:t>
            </w:r>
            <w:r w:rsidR="00F41769" w:rsidRPr="00FB7912">
              <w:rPr>
                <w:rStyle w:val="Hyperlink"/>
                <w:noProof/>
                <w:spacing w:val="-5"/>
              </w:rPr>
              <w:t xml:space="preserve"> </w:t>
            </w:r>
            <w:r w:rsidR="00F41769" w:rsidRPr="00FB7912">
              <w:rPr>
                <w:rStyle w:val="Hyperlink"/>
                <w:noProof/>
              </w:rPr>
              <w:t>relation</w:t>
            </w:r>
            <w:r w:rsidR="00F41769" w:rsidRPr="00FB7912">
              <w:rPr>
                <w:rStyle w:val="Hyperlink"/>
                <w:noProof/>
                <w:spacing w:val="-5"/>
              </w:rPr>
              <w:t xml:space="preserve"> </w:t>
            </w:r>
            <w:r w:rsidR="00F41769" w:rsidRPr="00FB7912">
              <w:rPr>
                <w:rStyle w:val="Hyperlink"/>
                <w:noProof/>
              </w:rPr>
              <w:t>to</w:t>
            </w:r>
            <w:r w:rsidR="00F41769" w:rsidRPr="00FB7912">
              <w:rPr>
                <w:rStyle w:val="Hyperlink"/>
                <w:noProof/>
                <w:spacing w:val="-5"/>
              </w:rPr>
              <w:t xml:space="preserve"> </w:t>
            </w:r>
            <w:r w:rsidR="00F41769" w:rsidRPr="00FB7912">
              <w:rPr>
                <w:rStyle w:val="Hyperlink"/>
                <w:noProof/>
              </w:rPr>
              <w:t>other</w:t>
            </w:r>
            <w:r w:rsidR="00F41769" w:rsidRPr="00FB7912">
              <w:rPr>
                <w:rStyle w:val="Hyperlink"/>
                <w:noProof/>
                <w:spacing w:val="-5"/>
              </w:rPr>
              <w:t xml:space="preserve"> </w:t>
            </w:r>
            <w:r w:rsidR="00F41769" w:rsidRPr="00FB7912">
              <w:rPr>
                <w:rStyle w:val="Hyperlink"/>
                <w:noProof/>
                <w:spacing w:val="-2"/>
              </w:rPr>
              <w:t>articles.</w:t>
            </w:r>
            <w:r w:rsidR="00F41769">
              <w:rPr>
                <w:noProof/>
                <w:webHidden/>
              </w:rPr>
              <w:tab/>
            </w:r>
            <w:r w:rsidR="00F41769">
              <w:rPr>
                <w:noProof/>
                <w:webHidden/>
              </w:rPr>
              <w:fldChar w:fldCharType="begin"/>
            </w:r>
            <w:r w:rsidR="00F41769">
              <w:rPr>
                <w:noProof/>
                <w:webHidden/>
              </w:rPr>
              <w:instrText xml:space="preserve"> PAGEREF _Toc178696679 \h </w:instrText>
            </w:r>
            <w:r w:rsidR="00F41769">
              <w:rPr>
                <w:noProof/>
                <w:webHidden/>
              </w:rPr>
            </w:r>
            <w:r w:rsidR="00F41769">
              <w:rPr>
                <w:noProof/>
                <w:webHidden/>
              </w:rPr>
              <w:fldChar w:fldCharType="separate"/>
            </w:r>
            <w:r w:rsidR="006F5695">
              <w:rPr>
                <w:noProof/>
                <w:webHidden/>
              </w:rPr>
              <w:t>68</w:t>
            </w:r>
            <w:r w:rsidR="00F41769">
              <w:rPr>
                <w:noProof/>
                <w:webHidden/>
              </w:rPr>
              <w:fldChar w:fldCharType="end"/>
            </w:r>
          </w:hyperlink>
        </w:p>
        <w:p w14:paraId="63227C94" w14:textId="4B9C0CF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0" w:history="1">
            <w:r w:rsidR="00F41769" w:rsidRPr="00FB7912">
              <w:rPr>
                <w:rStyle w:val="Hyperlink"/>
                <w:noProof/>
              </w:rPr>
              <w:t>Section</w:t>
            </w:r>
            <w:r w:rsidR="00F41769" w:rsidRPr="00FB7912">
              <w:rPr>
                <w:rStyle w:val="Hyperlink"/>
                <w:noProof/>
                <w:spacing w:val="-8"/>
              </w:rPr>
              <w:t xml:space="preserve"> </w:t>
            </w:r>
            <w:r w:rsidR="00F41769" w:rsidRPr="00FB7912">
              <w:rPr>
                <w:rStyle w:val="Hyperlink"/>
                <w:noProof/>
              </w:rPr>
              <w:t>B.</w:t>
            </w:r>
            <w:r w:rsidR="00F41769" w:rsidRPr="00FB7912">
              <w:rPr>
                <w:rStyle w:val="Hyperlink"/>
                <w:noProof/>
                <w:spacing w:val="-5"/>
              </w:rPr>
              <w:t xml:space="preserve"> </w:t>
            </w:r>
            <w:r w:rsidR="00F41769" w:rsidRPr="00FB7912">
              <w:rPr>
                <w:rStyle w:val="Hyperlink"/>
                <w:noProof/>
              </w:rPr>
              <w:t>Title</w:t>
            </w:r>
            <w:r w:rsidR="00F41769" w:rsidRPr="00FB7912">
              <w:rPr>
                <w:rStyle w:val="Hyperlink"/>
                <w:noProof/>
                <w:spacing w:val="-7"/>
              </w:rPr>
              <w:t xml:space="preserve"> </w:t>
            </w:r>
            <w:r w:rsidR="00F41769" w:rsidRPr="00FB7912">
              <w:rPr>
                <w:rStyle w:val="Hyperlink"/>
                <w:noProof/>
              </w:rPr>
              <w:t>to</w:t>
            </w:r>
            <w:r w:rsidR="00F41769" w:rsidRPr="00FB7912">
              <w:rPr>
                <w:rStyle w:val="Hyperlink"/>
                <w:noProof/>
                <w:spacing w:val="-6"/>
              </w:rPr>
              <w:t xml:space="preserve"> </w:t>
            </w:r>
            <w:r w:rsidR="00F41769" w:rsidRPr="00FB7912">
              <w:rPr>
                <w:rStyle w:val="Hyperlink"/>
                <w:noProof/>
                <w:spacing w:val="-2"/>
              </w:rPr>
              <w:t>property.</w:t>
            </w:r>
            <w:r w:rsidR="00F41769">
              <w:rPr>
                <w:noProof/>
                <w:webHidden/>
              </w:rPr>
              <w:tab/>
            </w:r>
            <w:r w:rsidR="00F41769">
              <w:rPr>
                <w:noProof/>
                <w:webHidden/>
              </w:rPr>
              <w:fldChar w:fldCharType="begin"/>
            </w:r>
            <w:r w:rsidR="00F41769">
              <w:rPr>
                <w:noProof/>
                <w:webHidden/>
              </w:rPr>
              <w:instrText xml:space="preserve"> PAGEREF _Toc178696680 \h </w:instrText>
            </w:r>
            <w:r w:rsidR="00F41769">
              <w:rPr>
                <w:noProof/>
                <w:webHidden/>
              </w:rPr>
            </w:r>
            <w:r w:rsidR="00F41769">
              <w:rPr>
                <w:noProof/>
                <w:webHidden/>
              </w:rPr>
              <w:fldChar w:fldCharType="separate"/>
            </w:r>
            <w:r w:rsidR="006F5695">
              <w:rPr>
                <w:noProof/>
                <w:webHidden/>
              </w:rPr>
              <w:t>68</w:t>
            </w:r>
            <w:r w:rsidR="00F41769">
              <w:rPr>
                <w:noProof/>
                <w:webHidden/>
              </w:rPr>
              <w:fldChar w:fldCharType="end"/>
            </w:r>
          </w:hyperlink>
        </w:p>
        <w:p w14:paraId="3D1221D7" w14:textId="177BF96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1" w:history="1">
            <w:r w:rsidR="00F41769" w:rsidRPr="00FB7912">
              <w:rPr>
                <w:rStyle w:val="Hyperlink"/>
                <w:noProof/>
              </w:rPr>
              <w:t>Section C. Property</w:t>
            </w:r>
            <w:r w:rsidR="00F41769" w:rsidRPr="00FB7912">
              <w:rPr>
                <w:rStyle w:val="Hyperlink"/>
                <w:noProof/>
                <w:spacing w:val="-1"/>
              </w:rPr>
              <w:t xml:space="preserve"> </w:t>
            </w:r>
            <w:r w:rsidR="00F41769" w:rsidRPr="00FB7912">
              <w:rPr>
                <w:rStyle w:val="Hyperlink"/>
                <w:noProof/>
              </w:rPr>
              <w:t>management</w:t>
            </w:r>
            <w:r w:rsidR="00F41769" w:rsidRPr="00FB7912">
              <w:rPr>
                <w:rStyle w:val="Hyperlink"/>
                <w:noProof/>
                <w:spacing w:val="-1"/>
              </w:rPr>
              <w:t xml:space="preserve"> </w:t>
            </w:r>
            <w:r w:rsidR="00F41769" w:rsidRPr="00FB7912">
              <w:rPr>
                <w:rStyle w:val="Hyperlink"/>
                <w:noProof/>
              </w:rPr>
              <w:t>system.</w:t>
            </w:r>
            <w:r w:rsidR="00F41769">
              <w:rPr>
                <w:noProof/>
                <w:webHidden/>
              </w:rPr>
              <w:tab/>
            </w:r>
            <w:r w:rsidR="00F41769">
              <w:rPr>
                <w:noProof/>
                <w:webHidden/>
              </w:rPr>
              <w:fldChar w:fldCharType="begin"/>
            </w:r>
            <w:r w:rsidR="00F41769">
              <w:rPr>
                <w:noProof/>
                <w:webHidden/>
              </w:rPr>
              <w:instrText xml:space="preserve"> PAGEREF _Toc178696681 \h </w:instrText>
            </w:r>
            <w:r w:rsidR="00F41769">
              <w:rPr>
                <w:noProof/>
                <w:webHidden/>
              </w:rPr>
            </w:r>
            <w:r w:rsidR="00F41769">
              <w:rPr>
                <w:noProof/>
                <w:webHidden/>
              </w:rPr>
              <w:fldChar w:fldCharType="separate"/>
            </w:r>
            <w:r w:rsidR="006F5695">
              <w:rPr>
                <w:noProof/>
                <w:webHidden/>
              </w:rPr>
              <w:t>69</w:t>
            </w:r>
            <w:r w:rsidR="00F41769">
              <w:rPr>
                <w:noProof/>
                <w:webHidden/>
              </w:rPr>
              <w:fldChar w:fldCharType="end"/>
            </w:r>
          </w:hyperlink>
        </w:p>
        <w:p w14:paraId="7BA91A68" w14:textId="40EE858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2"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D.</w:t>
            </w:r>
            <w:r w:rsidR="00F41769" w:rsidRPr="00FB7912">
              <w:rPr>
                <w:rStyle w:val="Hyperlink"/>
                <w:noProof/>
                <w:spacing w:val="-3"/>
              </w:rPr>
              <w:t xml:space="preserve"> </w:t>
            </w:r>
            <w:r w:rsidR="00F41769" w:rsidRPr="00FB7912">
              <w:rPr>
                <w:rStyle w:val="Hyperlink"/>
                <w:noProof/>
              </w:rPr>
              <w:t>Use</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4"/>
              </w:rPr>
              <w:t xml:space="preserve"> </w:t>
            </w:r>
            <w:r w:rsidR="00F41769" w:rsidRPr="00FB7912">
              <w:rPr>
                <w:rStyle w:val="Hyperlink"/>
                <w:noProof/>
              </w:rPr>
              <w:t>disposition</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real</w:t>
            </w:r>
            <w:r w:rsidR="00F41769" w:rsidRPr="00FB7912">
              <w:rPr>
                <w:rStyle w:val="Hyperlink"/>
                <w:noProof/>
                <w:spacing w:val="-4"/>
              </w:rPr>
              <w:t xml:space="preserve"> </w:t>
            </w:r>
            <w:r w:rsidR="00F41769" w:rsidRPr="00FB7912">
              <w:rPr>
                <w:rStyle w:val="Hyperlink"/>
                <w:noProof/>
              </w:rPr>
              <w:t>property..</w:t>
            </w:r>
            <w:r w:rsidR="00F41769">
              <w:rPr>
                <w:noProof/>
                <w:webHidden/>
              </w:rPr>
              <w:tab/>
            </w:r>
            <w:r w:rsidR="00F41769">
              <w:rPr>
                <w:noProof/>
                <w:webHidden/>
              </w:rPr>
              <w:fldChar w:fldCharType="begin"/>
            </w:r>
            <w:r w:rsidR="00F41769">
              <w:rPr>
                <w:noProof/>
                <w:webHidden/>
              </w:rPr>
              <w:instrText xml:space="preserve"> PAGEREF _Toc178696682 \h </w:instrText>
            </w:r>
            <w:r w:rsidR="00F41769">
              <w:rPr>
                <w:noProof/>
                <w:webHidden/>
              </w:rPr>
            </w:r>
            <w:r w:rsidR="00F41769">
              <w:rPr>
                <w:noProof/>
                <w:webHidden/>
              </w:rPr>
              <w:fldChar w:fldCharType="separate"/>
            </w:r>
            <w:r w:rsidR="006F5695">
              <w:rPr>
                <w:noProof/>
                <w:webHidden/>
              </w:rPr>
              <w:t>69</w:t>
            </w:r>
            <w:r w:rsidR="00F41769">
              <w:rPr>
                <w:noProof/>
                <w:webHidden/>
              </w:rPr>
              <w:fldChar w:fldCharType="end"/>
            </w:r>
          </w:hyperlink>
        </w:p>
        <w:p w14:paraId="2166F7CD" w14:textId="671C57F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3" w:history="1">
            <w:r w:rsidR="00F41769" w:rsidRPr="00FB7912">
              <w:rPr>
                <w:rStyle w:val="Hyperlink"/>
                <w:noProof/>
              </w:rPr>
              <w:t xml:space="preserve">Section E. Appraisals. </w:t>
            </w:r>
            <w:r w:rsidR="00DA1DD3">
              <w:rPr>
                <w:rStyle w:val="Hyperlink"/>
                <w:noProof/>
              </w:rPr>
              <w:t>.</w:t>
            </w:r>
            <w:r w:rsidR="00F41769" w:rsidRPr="00FB7912">
              <w:rPr>
                <w:rStyle w:val="Hyperlink"/>
                <w:noProof/>
              </w:rPr>
              <w:t xml:space="preserve"> </w:t>
            </w:r>
            <w:r w:rsidR="00DA1DD3">
              <w:rPr>
                <w:rStyle w:val="Hyperlink"/>
                <w:noProof/>
              </w:rPr>
              <w:t>….</w:t>
            </w:r>
            <w:r w:rsidR="00F41769">
              <w:rPr>
                <w:noProof/>
                <w:webHidden/>
              </w:rPr>
              <w:tab/>
            </w:r>
            <w:r w:rsidR="00F41769">
              <w:rPr>
                <w:noProof/>
                <w:webHidden/>
              </w:rPr>
              <w:fldChar w:fldCharType="begin"/>
            </w:r>
            <w:r w:rsidR="00F41769">
              <w:rPr>
                <w:noProof/>
                <w:webHidden/>
              </w:rPr>
              <w:instrText xml:space="preserve"> PAGEREF _Toc178696683 \h </w:instrText>
            </w:r>
            <w:r w:rsidR="00F41769">
              <w:rPr>
                <w:noProof/>
                <w:webHidden/>
              </w:rPr>
            </w:r>
            <w:r w:rsidR="00F41769">
              <w:rPr>
                <w:noProof/>
                <w:webHidden/>
              </w:rPr>
              <w:fldChar w:fldCharType="separate"/>
            </w:r>
            <w:r w:rsidR="006F5695">
              <w:rPr>
                <w:noProof/>
                <w:webHidden/>
              </w:rPr>
              <w:t>69</w:t>
            </w:r>
            <w:r w:rsidR="00F41769">
              <w:rPr>
                <w:noProof/>
                <w:webHidden/>
              </w:rPr>
              <w:fldChar w:fldCharType="end"/>
            </w:r>
          </w:hyperlink>
        </w:p>
        <w:p w14:paraId="063D3C3B" w14:textId="207A2BE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4" w:history="1">
            <w:r w:rsidR="00F41769" w:rsidRPr="00FB7912">
              <w:rPr>
                <w:rStyle w:val="Hyperlink"/>
                <w:noProof/>
              </w:rPr>
              <w:t>Section F. Use and disposition of equipment and supplies.</w:t>
            </w:r>
            <w:r w:rsidR="00F41769">
              <w:rPr>
                <w:noProof/>
                <w:webHidden/>
              </w:rPr>
              <w:tab/>
            </w:r>
            <w:r w:rsidR="00F41769">
              <w:rPr>
                <w:noProof/>
                <w:webHidden/>
              </w:rPr>
              <w:fldChar w:fldCharType="begin"/>
            </w:r>
            <w:r w:rsidR="00F41769">
              <w:rPr>
                <w:noProof/>
                <w:webHidden/>
              </w:rPr>
              <w:instrText xml:space="preserve"> PAGEREF _Toc178696684 \h </w:instrText>
            </w:r>
            <w:r w:rsidR="00F41769">
              <w:rPr>
                <w:noProof/>
                <w:webHidden/>
              </w:rPr>
            </w:r>
            <w:r w:rsidR="00F41769">
              <w:rPr>
                <w:noProof/>
                <w:webHidden/>
              </w:rPr>
              <w:fldChar w:fldCharType="separate"/>
            </w:r>
            <w:r w:rsidR="006F5695">
              <w:rPr>
                <w:noProof/>
                <w:webHidden/>
              </w:rPr>
              <w:t>70</w:t>
            </w:r>
            <w:r w:rsidR="00F41769">
              <w:rPr>
                <w:noProof/>
                <w:webHidden/>
              </w:rPr>
              <w:fldChar w:fldCharType="end"/>
            </w:r>
          </w:hyperlink>
        </w:p>
        <w:p w14:paraId="763C6538" w14:textId="68E5F32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5"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F.</w:t>
            </w:r>
            <w:r w:rsidR="00F41769" w:rsidRPr="00FB7912">
              <w:rPr>
                <w:rStyle w:val="Hyperlink"/>
                <w:noProof/>
                <w:spacing w:val="-3"/>
              </w:rPr>
              <w:t xml:space="preserve"> </w:t>
            </w:r>
            <w:r w:rsidR="00F41769" w:rsidRPr="00FB7912">
              <w:rPr>
                <w:rStyle w:val="Hyperlink"/>
                <w:noProof/>
              </w:rPr>
              <w:t>Use</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3"/>
              </w:rPr>
              <w:t xml:space="preserve"> </w:t>
            </w:r>
            <w:r w:rsidR="00F41769" w:rsidRPr="00FB7912">
              <w:rPr>
                <w:rStyle w:val="Hyperlink"/>
                <w:noProof/>
              </w:rPr>
              <w:t>disposition</w:t>
            </w:r>
            <w:r w:rsidR="00F41769" w:rsidRPr="00FB7912">
              <w:rPr>
                <w:rStyle w:val="Hyperlink"/>
                <w:noProof/>
                <w:spacing w:val="-4"/>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federally</w:t>
            </w:r>
            <w:r w:rsidR="00F41769" w:rsidRPr="00FB7912">
              <w:rPr>
                <w:rStyle w:val="Hyperlink"/>
                <w:noProof/>
                <w:spacing w:val="-3"/>
              </w:rPr>
              <w:t xml:space="preserve"> </w:t>
            </w:r>
            <w:r w:rsidR="00F41769" w:rsidRPr="00FB7912">
              <w:rPr>
                <w:rStyle w:val="Hyperlink"/>
                <w:noProof/>
              </w:rPr>
              <w:t>owned</w:t>
            </w:r>
            <w:r w:rsidR="00F41769" w:rsidRPr="00FB7912">
              <w:rPr>
                <w:rStyle w:val="Hyperlink"/>
                <w:noProof/>
                <w:spacing w:val="-4"/>
              </w:rPr>
              <w:t xml:space="preserve"> </w:t>
            </w:r>
            <w:r w:rsidR="00F41769" w:rsidRPr="00FB7912">
              <w:rPr>
                <w:rStyle w:val="Hyperlink"/>
                <w:noProof/>
              </w:rPr>
              <w:t>property.</w:t>
            </w:r>
            <w:r w:rsidR="00F41769">
              <w:rPr>
                <w:noProof/>
                <w:webHidden/>
              </w:rPr>
              <w:tab/>
            </w:r>
            <w:r w:rsidR="00F41769">
              <w:rPr>
                <w:noProof/>
                <w:webHidden/>
              </w:rPr>
              <w:fldChar w:fldCharType="begin"/>
            </w:r>
            <w:r w:rsidR="00F41769">
              <w:rPr>
                <w:noProof/>
                <w:webHidden/>
              </w:rPr>
              <w:instrText xml:space="preserve"> PAGEREF _Toc178696685 \h </w:instrText>
            </w:r>
            <w:r w:rsidR="00F41769">
              <w:rPr>
                <w:noProof/>
                <w:webHidden/>
              </w:rPr>
            </w:r>
            <w:r w:rsidR="00F41769">
              <w:rPr>
                <w:noProof/>
                <w:webHidden/>
              </w:rPr>
              <w:fldChar w:fldCharType="separate"/>
            </w:r>
            <w:r w:rsidR="006F5695">
              <w:rPr>
                <w:noProof/>
                <w:webHidden/>
              </w:rPr>
              <w:t>70</w:t>
            </w:r>
            <w:r w:rsidR="00F41769">
              <w:rPr>
                <w:noProof/>
                <w:webHidden/>
              </w:rPr>
              <w:fldChar w:fldCharType="end"/>
            </w:r>
          </w:hyperlink>
        </w:p>
        <w:p w14:paraId="0604019E" w14:textId="001D982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6"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G.</w:t>
            </w:r>
            <w:r w:rsidR="00F41769" w:rsidRPr="00FB7912">
              <w:rPr>
                <w:rStyle w:val="Hyperlink"/>
                <w:noProof/>
                <w:spacing w:val="-5"/>
              </w:rPr>
              <w:t xml:space="preserve"> </w:t>
            </w:r>
            <w:r w:rsidR="00F41769" w:rsidRPr="00FB7912">
              <w:rPr>
                <w:rStyle w:val="Hyperlink"/>
                <w:noProof/>
              </w:rPr>
              <w:t>Intangible</w:t>
            </w:r>
            <w:r w:rsidR="00F41769" w:rsidRPr="00FB7912">
              <w:rPr>
                <w:rStyle w:val="Hyperlink"/>
                <w:noProof/>
                <w:spacing w:val="-5"/>
              </w:rPr>
              <w:t xml:space="preserve"> </w:t>
            </w:r>
            <w:r w:rsidR="00F41769" w:rsidRPr="00FB7912">
              <w:rPr>
                <w:rStyle w:val="Hyperlink"/>
                <w:noProof/>
              </w:rPr>
              <w:t>property.</w:t>
            </w:r>
            <w:r w:rsidR="00F41769">
              <w:rPr>
                <w:noProof/>
                <w:webHidden/>
              </w:rPr>
              <w:tab/>
            </w:r>
            <w:r w:rsidR="00F41769">
              <w:rPr>
                <w:noProof/>
                <w:webHidden/>
              </w:rPr>
              <w:fldChar w:fldCharType="begin"/>
            </w:r>
            <w:r w:rsidR="00F41769">
              <w:rPr>
                <w:noProof/>
                <w:webHidden/>
              </w:rPr>
              <w:instrText xml:space="preserve"> PAGEREF _Toc178696686 \h </w:instrText>
            </w:r>
            <w:r w:rsidR="00F41769">
              <w:rPr>
                <w:noProof/>
                <w:webHidden/>
              </w:rPr>
            </w:r>
            <w:r w:rsidR="00F41769">
              <w:rPr>
                <w:noProof/>
                <w:webHidden/>
              </w:rPr>
              <w:fldChar w:fldCharType="separate"/>
            </w:r>
            <w:r w:rsidR="006F5695">
              <w:rPr>
                <w:noProof/>
                <w:webHidden/>
              </w:rPr>
              <w:t>70</w:t>
            </w:r>
            <w:r w:rsidR="00F41769">
              <w:rPr>
                <w:noProof/>
                <w:webHidden/>
              </w:rPr>
              <w:fldChar w:fldCharType="end"/>
            </w:r>
          </w:hyperlink>
        </w:p>
        <w:p w14:paraId="62BED001" w14:textId="12E8EB1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7" w:history="1">
            <w:r w:rsidR="00F41769" w:rsidRPr="00FB7912">
              <w:rPr>
                <w:rStyle w:val="Hyperlink"/>
                <w:noProof/>
              </w:rPr>
              <w:t xml:space="preserve">Section H. Disposition of residual supplies acquired under this award.  </w:t>
            </w:r>
            <w:r w:rsidR="00F41769">
              <w:rPr>
                <w:noProof/>
                <w:webHidden/>
              </w:rPr>
              <w:tab/>
            </w:r>
            <w:r w:rsidR="00F41769">
              <w:rPr>
                <w:noProof/>
                <w:webHidden/>
              </w:rPr>
              <w:fldChar w:fldCharType="begin"/>
            </w:r>
            <w:r w:rsidR="00F41769">
              <w:rPr>
                <w:noProof/>
                <w:webHidden/>
              </w:rPr>
              <w:instrText xml:space="preserve"> PAGEREF _Toc178696687 \h </w:instrText>
            </w:r>
            <w:r w:rsidR="00F41769">
              <w:rPr>
                <w:noProof/>
                <w:webHidden/>
              </w:rPr>
            </w:r>
            <w:r w:rsidR="00F41769">
              <w:rPr>
                <w:noProof/>
                <w:webHidden/>
              </w:rPr>
              <w:fldChar w:fldCharType="separate"/>
            </w:r>
            <w:r w:rsidR="006F5695">
              <w:rPr>
                <w:noProof/>
                <w:webHidden/>
              </w:rPr>
              <w:t>71</w:t>
            </w:r>
            <w:r w:rsidR="00F41769">
              <w:rPr>
                <w:noProof/>
                <w:webHidden/>
              </w:rPr>
              <w:fldChar w:fldCharType="end"/>
            </w:r>
          </w:hyperlink>
        </w:p>
        <w:p w14:paraId="4D3EACC0" w14:textId="3FDD0137"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88" w:history="1">
            <w:r w:rsidR="00F41769" w:rsidRPr="00FB7912">
              <w:rPr>
                <w:rStyle w:val="Hyperlink"/>
                <w:noProof/>
              </w:rPr>
              <w:t>SUB</w:t>
            </w:r>
            <w:r w:rsidR="00F41769" w:rsidRPr="00FB7912">
              <w:rPr>
                <w:rStyle w:val="Hyperlink"/>
                <w:noProof/>
                <w:spacing w:val="-3"/>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VI.</w:t>
            </w:r>
            <w:r w:rsidR="00F41769" w:rsidRPr="00FB7912">
              <w:rPr>
                <w:rStyle w:val="Hyperlink"/>
                <w:noProof/>
                <w:spacing w:val="-8"/>
              </w:rPr>
              <w:t xml:space="preserve"> </w:t>
            </w:r>
            <w:r w:rsidR="00F41769" w:rsidRPr="00FB7912">
              <w:rPr>
                <w:rStyle w:val="Hyperlink"/>
                <w:noProof/>
              </w:rPr>
              <w:t>Procurement</w:t>
            </w:r>
            <w:r w:rsidR="00F41769" w:rsidRPr="00FB7912">
              <w:rPr>
                <w:rStyle w:val="Hyperlink"/>
                <w:noProof/>
                <w:spacing w:val="-5"/>
              </w:rPr>
              <w:t xml:space="preserve"> </w:t>
            </w:r>
            <w:r w:rsidR="00F41769" w:rsidRPr="00FB7912">
              <w:rPr>
                <w:rStyle w:val="Hyperlink"/>
                <w:noProof/>
              </w:rPr>
              <w:t>procedures</w:t>
            </w:r>
            <w:r w:rsidR="00F41769" w:rsidRPr="00FB7912">
              <w:rPr>
                <w:rStyle w:val="Hyperlink"/>
                <w:noProof/>
                <w:spacing w:val="-4"/>
              </w:rPr>
              <w:t xml:space="preserve"> </w:t>
            </w:r>
            <w:r w:rsidR="00F41769" w:rsidRPr="00FB7912">
              <w:rPr>
                <w:rStyle w:val="Hyperlink"/>
                <w:noProof/>
              </w:rPr>
              <w:t>to</w:t>
            </w:r>
            <w:r w:rsidR="00F41769" w:rsidRPr="00FB7912">
              <w:rPr>
                <w:rStyle w:val="Hyperlink"/>
                <w:noProof/>
                <w:spacing w:val="-7"/>
              </w:rPr>
              <w:t xml:space="preserve"> </w:t>
            </w:r>
            <w:r w:rsidR="00F41769" w:rsidRPr="00FB7912">
              <w:rPr>
                <w:rStyle w:val="Hyperlink"/>
                <w:noProof/>
              </w:rPr>
              <w:t>include</w:t>
            </w:r>
            <w:r w:rsidR="00F41769" w:rsidRPr="00FB7912">
              <w:rPr>
                <w:rStyle w:val="Hyperlink"/>
                <w:noProof/>
                <w:spacing w:val="-4"/>
              </w:rPr>
              <w:t xml:space="preserve"> </w:t>
            </w:r>
            <w:r w:rsidR="00F41769" w:rsidRPr="00FB7912">
              <w:rPr>
                <w:rStyle w:val="Hyperlink"/>
                <w:noProof/>
              </w:rPr>
              <w:t>in</w:t>
            </w:r>
            <w:r w:rsidR="00F41769" w:rsidRPr="00FB7912">
              <w:rPr>
                <w:rStyle w:val="Hyperlink"/>
                <w:noProof/>
                <w:spacing w:val="-5"/>
              </w:rPr>
              <w:t xml:space="preserve"> </w:t>
            </w:r>
            <w:r w:rsidR="00F41769" w:rsidRPr="00FB7912">
              <w:rPr>
                <w:rStyle w:val="Hyperlink"/>
                <w:noProof/>
              </w:rPr>
              <w:t>subawards.</w:t>
            </w:r>
            <w:r w:rsidR="00F41769" w:rsidRPr="00FB7912">
              <w:rPr>
                <w:rStyle w:val="Hyperlink"/>
                <w:noProof/>
                <w:spacing w:val="-7"/>
              </w:rPr>
              <w:t xml:space="preserve"> </w:t>
            </w:r>
            <w:r w:rsidR="00F41769" w:rsidRPr="00FB7912">
              <w:rPr>
                <w:rStyle w:val="Hyperlink"/>
                <w:noProof/>
              </w:rPr>
              <w:t xml:space="preserve">(SEPTEMBER </w:t>
            </w:r>
            <w:r w:rsidR="00F41769" w:rsidRPr="00FB7912">
              <w:rPr>
                <w:rStyle w:val="Hyperlink"/>
                <w:noProof/>
                <w:spacing w:val="-2"/>
              </w:rPr>
              <w:t>2023)</w:t>
            </w:r>
            <w:r w:rsidR="00F41769">
              <w:rPr>
                <w:noProof/>
                <w:webHidden/>
              </w:rPr>
              <w:tab/>
            </w:r>
            <w:r w:rsidR="00F41769">
              <w:rPr>
                <w:noProof/>
                <w:webHidden/>
              </w:rPr>
              <w:fldChar w:fldCharType="begin"/>
            </w:r>
            <w:r w:rsidR="00F41769">
              <w:rPr>
                <w:noProof/>
                <w:webHidden/>
              </w:rPr>
              <w:instrText xml:space="preserve"> PAGEREF _Toc178696688 \h </w:instrText>
            </w:r>
            <w:r w:rsidR="00F41769">
              <w:rPr>
                <w:noProof/>
                <w:webHidden/>
              </w:rPr>
            </w:r>
            <w:r w:rsidR="00F41769">
              <w:rPr>
                <w:noProof/>
                <w:webHidden/>
              </w:rPr>
              <w:fldChar w:fldCharType="separate"/>
            </w:r>
            <w:r w:rsidR="006F5695">
              <w:rPr>
                <w:noProof/>
                <w:webHidden/>
              </w:rPr>
              <w:t>71</w:t>
            </w:r>
            <w:r w:rsidR="00F41769">
              <w:rPr>
                <w:noProof/>
                <w:webHidden/>
              </w:rPr>
              <w:fldChar w:fldCharType="end"/>
            </w:r>
          </w:hyperlink>
        </w:p>
        <w:p w14:paraId="78761B49" w14:textId="5572107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89"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Purposes</w:t>
            </w:r>
            <w:r w:rsidR="00F41769" w:rsidRPr="00FB7912">
              <w:rPr>
                <w:rStyle w:val="Hyperlink"/>
                <w:noProof/>
                <w:spacing w:val="-6"/>
              </w:rPr>
              <w:t xml:space="preserve"> </w:t>
            </w:r>
            <w:r w:rsidR="00F41769" w:rsidRPr="00FB7912">
              <w:rPr>
                <w:rStyle w:val="Hyperlink"/>
                <w:noProof/>
              </w:rPr>
              <w:t>of</w:t>
            </w:r>
            <w:r w:rsidR="00F41769" w:rsidRPr="00FB7912">
              <w:rPr>
                <w:rStyle w:val="Hyperlink"/>
                <w:noProof/>
                <w:spacing w:val="-5"/>
              </w:rPr>
              <w:t xml:space="preserve"> </w:t>
            </w:r>
            <w:r w:rsidR="00F41769" w:rsidRPr="00FB7912">
              <w:rPr>
                <w:rStyle w:val="Hyperlink"/>
                <w:noProof/>
              </w:rPr>
              <w:t>this</w:t>
            </w:r>
            <w:r w:rsidR="00F41769" w:rsidRPr="00FB7912">
              <w:rPr>
                <w:rStyle w:val="Hyperlink"/>
                <w:noProof/>
                <w:spacing w:val="-6"/>
              </w:rPr>
              <w:t xml:space="preserve"> </w:t>
            </w:r>
            <w:r w:rsidR="00F41769" w:rsidRPr="00FB7912">
              <w:rPr>
                <w:rStyle w:val="Hyperlink"/>
                <w:noProof/>
              </w:rPr>
              <w:t>article</w:t>
            </w:r>
            <w:r w:rsidR="00F41769" w:rsidRPr="00FB7912">
              <w:rPr>
                <w:rStyle w:val="Hyperlink"/>
                <w:noProof/>
                <w:spacing w:val="-4"/>
              </w:rPr>
              <w:t xml:space="preserve"> </w:t>
            </w:r>
            <w:r w:rsidR="00F41769" w:rsidRPr="00FB7912">
              <w:rPr>
                <w:rStyle w:val="Hyperlink"/>
                <w:noProof/>
              </w:rPr>
              <w:t>in</w:t>
            </w:r>
            <w:r w:rsidR="00F41769" w:rsidRPr="00FB7912">
              <w:rPr>
                <w:rStyle w:val="Hyperlink"/>
                <w:noProof/>
                <w:spacing w:val="-4"/>
              </w:rPr>
              <w:t xml:space="preserve"> </w:t>
            </w:r>
            <w:r w:rsidR="00F41769" w:rsidRPr="00FB7912">
              <w:rPr>
                <w:rStyle w:val="Hyperlink"/>
                <w:noProof/>
              </w:rPr>
              <w:t>relation</w:t>
            </w:r>
            <w:r w:rsidR="00F41769" w:rsidRPr="00FB7912">
              <w:rPr>
                <w:rStyle w:val="Hyperlink"/>
                <w:noProof/>
                <w:spacing w:val="-5"/>
              </w:rPr>
              <w:t xml:space="preserve"> </w:t>
            </w:r>
            <w:r w:rsidR="00F41769" w:rsidRPr="00FB7912">
              <w:rPr>
                <w:rStyle w:val="Hyperlink"/>
                <w:noProof/>
              </w:rPr>
              <w:t>to</w:t>
            </w:r>
            <w:r w:rsidR="00F41769" w:rsidRPr="00FB7912">
              <w:rPr>
                <w:rStyle w:val="Hyperlink"/>
                <w:noProof/>
                <w:spacing w:val="-5"/>
              </w:rPr>
              <w:t xml:space="preserve"> </w:t>
            </w:r>
            <w:r w:rsidR="00F41769" w:rsidRPr="00FB7912">
              <w:rPr>
                <w:rStyle w:val="Hyperlink"/>
                <w:noProof/>
              </w:rPr>
              <w:t>other</w:t>
            </w:r>
            <w:r w:rsidR="00F41769" w:rsidRPr="00FB7912">
              <w:rPr>
                <w:rStyle w:val="Hyperlink"/>
                <w:noProof/>
                <w:spacing w:val="-5"/>
              </w:rPr>
              <w:t xml:space="preserve"> </w:t>
            </w:r>
            <w:r w:rsidR="00F41769" w:rsidRPr="00FB7912">
              <w:rPr>
                <w:rStyle w:val="Hyperlink"/>
                <w:noProof/>
                <w:spacing w:val="-2"/>
              </w:rPr>
              <w:t>articles.</w:t>
            </w:r>
            <w:r w:rsidR="00F41769">
              <w:rPr>
                <w:noProof/>
                <w:webHidden/>
              </w:rPr>
              <w:tab/>
            </w:r>
            <w:r w:rsidR="00F41769">
              <w:rPr>
                <w:noProof/>
                <w:webHidden/>
              </w:rPr>
              <w:fldChar w:fldCharType="begin"/>
            </w:r>
            <w:r w:rsidR="00F41769">
              <w:rPr>
                <w:noProof/>
                <w:webHidden/>
              </w:rPr>
              <w:instrText xml:space="preserve"> PAGEREF _Toc178696689 \h </w:instrText>
            </w:r>
            <w:r w:rsidR="00F41769">
              <w:rPr>
                <w:noProof/>
                <w:webHidden/>
              </w:rPr>
            </w:r>
            <w:r w:rsidR="00F41769">
              <w:rPr>
                <w:noProof/>
                <w:webHidden/>
              </w:rPr>
              <w:fldChar w:fldCharType="separate"/>
            </w:r>
            <w:r w:rsidR="006F5695">
              <w:rPr>
                <w:noProof/>
                <w:webHidden/>
              </w:rPr>
              <w:t>71</w:t>
            </w:r>
            <w:r w:rsidR="00F41769">
              <w:rPr>
                <w:noProof/>
                <w:webHidden/>
              </w:rPr>
              <w:fldChar w:fldCharType="end"/>
            </w:r>
          </w:hyperlink>
        </w:p>
        <w:p w14:paraId="6601C20B" w14:textId="45251C3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0"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B.</w:t>
            </w:r>
            <w:r w:rsidR="00F41769" w:rsidRPr="00FB7912">
              <w:rPr>
                <w:rStyle w:val="Hyperlink"/>
                <w:noProof/>
                <w:spacing w:val="-3"/>
              </w:rPr>
              <w:t xml:space="preserve"> </w:t>
            </w:r>
            <w:r w:rsidR="00F41769" w:rsidRPr="00FB7912">
              <w:rPr>
                <w:rStyle w:val="Hyperlink"/>
                <w:noProof/>
              </w:rPr>
              <w:t>Subaward</w:t>
            </w:r>
            <w:r w:rsidR="00F41769" w:rsidRPr="00FB7912">
              <w:rPr>
                <w:rStyle w:val="Hyperlink"/>
                <w:noProof/>
                <w:spacing w:val="-4"/>
              </w:rPr>
              <w:t xml:space="preserve"> </w:t>
            </w:r>
            <w:r w:rsidR="00F41769" w:rsidRPr="00FB7912">
              <w:rPr>
                <w:rStyle w:val="Hyperlink"/>
                <w:noProof/>
              </w:rPr>
              <w:t>to</w:t>
            </w:r>
            <w:r w:rsidR="00F41769" w:rsidRPr="00FB7912">
              <w:rPr>
                <w:rStyle w:val="Hyperlink"/>
                <w:noProof/>
                <w:spacing w:val="-4"/>
              </w:rPr>
              <w:t xml:space="preserve"> </w:t>
            </w:r>
            <w:r w:rsidR="00F41769" w:rsidRPr="00FB7912">
              <w:rPr>
                <w:rStyle w:val="Hyperlink"/>
                <w:noProof/>
              </w:rPr>
              <w:t>a</w:t>
            </w:r>
            <w:r w:rsidR="00F41769" w:rsidRPr="00FB7912">
              <w:rPr>
                <w:rStyle w:val="Hyperlink"/>
                <w:noProof/>
                <w:spacing w:val="-3"/>
              </w:rPr>
              <w:t xml:space="preserve"> </w:t>
            </w:r>
            <w:r w:rsidR="00F41769" w:rsidRPr="00FB7912">
              <w:rPr>
                <w:rStyle w:val="Hyperlink"/>
                <w:noProof/>
              </w:rPr>
              <w:t>State.</w:t>
            </w:r>
            <w:r w:rsidR="00F41769" w:rsidRPr="00FB7912">
              <w:rPr>
                <w:rStyle w:val="Hyperlink"/>
                <w:noProof/>
                <w:spacing w:val="-4"/>
              </w:rPr>
              <w:t xml:space="preserve"> </w:t>
            </w:r>
            <w:r w:rsidR="00F41769" w:rsidRPr="00FB7912">
              <w:rPr>
                <w:rStyle w:val="Hyperlink"/>
                <w:noProof/>
              </w:rPr>
              <w:t>In</w:t>
            </w:r>
            <w:r w:rsidR="00F41769" w:rsidRPr="00FB7912">
              <w:rPr>
                <w:rStyle w:val="Hyperlink"/>
                <w:noProof/>
                <w:spacing w:val="-5"/>
              </w:rPr>
              <w:t xml:space="preserve"> </w:t>
            </w:r>
            <w:r w:rsidR="00F41769" w:rsidRPr="00FB7912">
              <w:rPr>
                <w:rStyle w:val="Hyperlink"/>
                <w:noProof/>
              </w:rPr>
              <w:t>any</w:t>
            </w:r>
            <w:r w:rsidR="00F41769" w:rsidRPr="00FB7912">
              <w:rPr>
                <w:rStyle w:val="Hyperlink"/>
                <w:noProof/>
                <w:spacing w:val="-6"/>
              </w:rPr>
              <w:t xml:space="preserve"> </w:t>
            </w:r>
            <w:r w:rsidR="00F41769" w:rsidRPr="00FB7912">
              <w:rPr>
                <w:rStyle w:val="Hyperlink"/>
                <w:noProof/>
              </w:rPr>
              <w:t>subaward</w:t>
            </w:r>
            <w:r w:rsidR="00F41769" w:rsidRPr="00FB7912">
              <w:rPr>
                <w:rStyle w:val="Hyperlink"/>
                <w:noProof/>
                <w:spacing w:val="-5"/>
              </w:rPr>
              <w:t xml:space="preserve"> </w:t>
            </w:r>
            <w:r w:rsidR="00F41769" w:rsidRPr="00FB7912">
              <w:rPr>
                <w:rStyle w:val="Hyperlink"/>
                <w:noProof/>
              </w:rPr>
              <w:t>that</w:t>
            </w:r>
            <w:r w:rsidR="00F41769" w:rsidRPr="00FB7912">
              <w:rPr>
                <w:rStyle w:val="Hyperlink"/>
                <w:noProof/>
                <w:spacing w:val="-7"/>
              </w:rPr>
              <w:t xml:space="preserve"> </w:t>
            </w:r>
            <w:r w:rsidR="00F41769" w:rsidRPr="00FB7912">
              <w:rPr>
                <w:rStyle w:val="Hyperlink"/>
                <w:noProof/>
              </w:rPr>
              <w:t>you</w:t>
            </w:r>
            <w:r w:rsidR="00F41769" w:rsidRPr="00FB7912">
              <w:rPr>
                <w:rStyle w:val="Hyperlink"/>
                <w:noProof/>
                <w:spacing w:val="-4"/>
              </w:rPr>
              <w:t xml:space="preserve"> </w:t>
            </w:r>
            <w:r w:rsidR="00F41769" w:rsidRPr="00FB7912">
              <w:rPr>
                <w:rStyle w:val="Hyperlink"/>
                <w:noProof/>
              </w:rPr>
              <w:t>make</w:t>
            </w:r>
            <w:r w:rsidR="00F41769" w:rsidRPr="00FB7912">
              <w:rPr>
                <w:rStyle w:val="Hyperlink"/>
                <w:noProof/>
                <w:spacing w:val="-4"/>
              </w:rPr>
              <w:t xml:space="preserve"> </w:t>
            </w:r>
            <w:r w:rsidR="00F41769" w:rsidRPr="00FB7912">
              <w:rPr>
                <w:rStyle w:val="Hyperlink"/>
                <w:noProof/>
              </w:rPr>
              <w:t>to</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State,</w:t>
            </w:r>
            <w:r w:rsidR="00F41769" w:rsidRPr="00FB7912">
              <w:rPr>
                <w:rStyle w:val="Hyperlink"/>
                <w:noProof/>
                <w:spacing w:val="-5"/>
              </w:rPr>
              <w:t xml:space="preserve"> </w:t>
            </w:r>
            <w:r w:rsidR="00F41769" w:rsidRPr="00FB7912">
              <w:rPr>
                <w:rStyle w:val="Hyperlink"/>
                <w:noProof/>
              </w:rPr>
              <w:t>you</w:t>
            </w:r>
            <w:r w:rsidR="00F41769" w:rsidRPr="00FB7912">
              <w:rPr>
                <w:rStyle w:val="Hyperlink"/>
                <w:noProof/>
                <w:spacing w:val="-4"/>
              </w:rPr>
              <w:t xml:space="preserve"> </w:t>
            </w:r>
            <w:r w:rsidR="00F41769" w:rsidRPr="00FB7912">
              <w:rPr>
                <w:rStyle w:val="Hyperlink"/>
                <w:noProof/>
              </w:rPr>
              <w:t>must</w:t>
            </w:r>
            <w:r w:rsidR="00F41769" w:rsidRPr="00FB7912">
              <w:rPr>
                <w:rStyle w:val="Hyperlink"/>
                <w:noProof/>
                <w:spacing w:val="-6"/>
              </w:rPr>
              <w:t xml:space="preserve"> </w:t>
            </w:r>
            <w:r w:rsidR="00F41769" w:rsidRPr="00FB7912">
              <w:rPr>
                <w:rStyle w:val="Hyperlink"/>
                <w:noProof/>
              </w:rPr>
              <w:t>include</w:t>
            </w:r>
            <w:r w:rsidR="00F41769" w:rsidRPr="00FB7912">
              <w:rPr>
                <w:rStyle w:val="Hyperlink"/>
                <w:noProof/>
                <w:spacing w:val="-5"/>
              </w:rPr>
              <w:t xml:space="preserve"> </w:t>
            </w:r>
            <w:r w:rsidR="00F41769" w:rsidRPr="00FB7912">
              <w:rPr>
                <w:rStyle w:val="Hyperlink"/>
                <w:noProof/>
              </w:rPr>
              <w:t>the requirements of PROC Article I and applicable sections of PROC Article III of this award.</w:t>
            </w:r>
            <w:r w:rsidR="00F41769">
              <w:rPr>
                <w:noProof/>
                <w:webHidden/>
              </w:rPr>
              <w:tab/>
            </w:r>
            <w:r w:rsidR="00F41769">
              <w:rPr>
                <w:noProof/>
                <w:webHidden/>
              </w:rPr>
              <w:fldChar w:fldCharType="begin"/>
            </w:r>
            <w:r w:rsidR="00F41769">
              <w:rPr>
                <w:noProof/>
                <w:webHidden/>
              </w:rPr>
              <w:instrText xml:space="preserve"> PAGEREF _Toc178696690 \h </w:instrText>
            </w:r>
            <w:r w:rsidR="00F41769">
              <w:rPr>
                <w:noProof/>
                <w:webHidden/>
              </w:rPr>
            </w:r>
            <w:r w:rsidR="00F41769">
              <w:rPr>
                <w:noProof/>
                <w:webHidden/>
              </w:rPr>
              <w:fldChar w:fldCharType="separate"/>
            </w:r>
            <w:r w:rsidR="006F5695">
              <w:rPr>
                <w:noProof/>
                <w:webHidden/>
              </w:rPr>
              <w:t>71</w:t>
            </w:r>
            <w:r w:rsidR="00F41769">
              <w:rPr>
                <w:noProof/>
                <w:webHidden/>
              </w:rPr>
              <w:fldChar w:fldCharType="end"/>
            </w:r>
          </w:hyperlink>
        </w:p>
        <w:p w14:paraId="6C7E0A04" w14:textId="31A8F7F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1" w:history="1">
            <w:r w:rsidR="00F41769" w:rsidRPr="00FB7912">
              <w:rPr>
                <w:rStyle w:val="Hyperlink"/>
                <w:noProof/>
              </w:rPr>
              <w:t>Section C. Subaward to an institution of higher education, nonprofit organization, local government,</w:t>
            </w:r>
            <w:r w:rsidR="00F41769" w:rsidRPr="00FB7912">
              <w:rPr>
                <w:rStyle w:val="Hyperlink"/>
                <w:noProof/>
                <w:spacing w:val="-2"/>
              </w:rPr>
              <w:t xml:space="preserve"> </w:t>
            </w:r>
            <w:r w:rsidR="00F41769" w:rsidRPr="00FB7912">
              <w:rPr>
                <w:rStyle w:val="Hyperlink"/>
                <w:noProof/>
              </w:rPr>
              <w:t>Indian</w:t>
            </w:r>
            <w:r w:rsidR="00F41769" w:rsidRPr="00FB7912">
              <w:rPr>
                <w:rStyle w:val="Hyperlink"/>
                <w:noProof/>
                <w:spacing w:val="-4"/>
              </w:rPr>
              <w:t xml:space="preserve"> </w:t>
            </w:r>
            <w:r w:rsidR="00F41769" w:rsidRPr="00FB7912">
              <w:rPr>
                <w:rStyle w:val="Hyperlink"/>
                <w:noProof/>
              </w:rPr>
              <w:t>tribe,</w:t>
            </w:r>
            <w:r w:rsidR="00F41769" w:rsidRPr="00FB7912">
              <w:rPr>
                <w:rStyle w:val="Hyperlink"/>
                <w:noProof/>
                <w:spacing w:val="-4"/>
              </w:rPr>
              <w:t xml:space="preserve"> </w:t>
            </w:r>
            <w:r w:rsidR="00F41769" w:rsidRPr="00FB7912">
              <w:rPr>
                <w:rStyle w:val="Hyperlink"/>
                <w:noProof/>
              </w:rPr>
              <w:t>or</w:t>
            </w:r>
            <w:r w:rsidR="00F41769" w:rsidRPr="00FB7912">
              <w:rPr>
                <w:rStyle w:val="Hyperlink"/>
                <w:noProof/>
                <w:spacing w:val="-4"/>
              </w:rPr>
              <w:t xml:space="preserve"> </w:t>
            </w:r>
            <w:r w:rsidR="00F41769" w:rsidRPr="00FB7912">
              <w:rPr>
                <w:rStyle w:val="Hyperlink"/>
                <w:noProof/>
              </w:rPr>
              <w:t>for-profit</w:t>
            </w:r>
            <w:r w:rsidR="00F41769" w:rsidRPr="00FB7912">
              <w:rPr>
                <w:rStyle w:val="Hyperlink"/>
                <w:noProof/>
                <w:spacing w:val="-4"/>
              </w:rPr>
              <w:t xml:space="preserve"> </w:t>
            </w:r>
            <w:r w:rsidR="00F41769" w:rsidRPr="00FB7912">
              <w:rPr>
                <w:rStyle w:val="Hyperlink"/>
                <w:noProof/>
              </w:rPr>
              <w:t>entity.</w:t>
            </w:r>
            <w:r w:rsidR="00F41769">
              <w:rPr>
                <w:noProof/>
                <w:webHidden/>
              </w:rPr>
              <w:tab/>
            </w:r>
            <w:r w:rsidR="00F41769">
              <w:rPr>
                <w:noProof/>
                <w:webHidden/>
              </w:rPr>
              <w:fldChar w:fldCharType="begin"/>
            </w:r>
            <w:r w:rsidR="00F41769">
              <w:rPr>
                <w:noProof/>
                <w:webHidden/>
              </w:rPr>
              <w:instrText xml:space="preserve"> PAGEREF _Toc178696691 \h </w:instrText>
            </w:r>
            <w:r w:rsidR="00F41769">
              <w:rPr>
                <w:noProof/>
                <w:webHidden/>
              </w:rPr>
            </w:r>
            <w:r w:rsidR="00F41769">
              <w:rPr>
                <w:noProof/>
                <w:webHidden/>
              </w:rPr>
              <w:fldChar w:fldCharType="separate"/>
            </w:r>
            <w:r w:rsidR="006F5695">
              <w:rPr>
                <w:noProof/>
                <w:webHidden/>
              </w:rPr>
              <w:t>71</w:t>
            </w:r>
            <w:r w:rsidR="00F41769">
              <w:rPr>
                <w:noProof/>
                <w:webHidden/>
              </w:rPr>
              <w:fldChar w:fldCharType="end"/>
            </w:r>
          </w:hyperlink>
        </w:p>
        <w:p w14:paraId="3A533C7B" w14:textId="2722E3D7"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92" w:history="1">
            <w:r w:rsidR="00F41769" w:rsidRPr="00FB7912">
              <w:rPr>
                <w:rStyle w:val="Hyperlink"/>
                <w:noProof/>
              </w:rPr>
              <w:t>SUB</w:t>
            </w:r>
            <w:r w:rsidR="00F41769" w:rsidRPr="00FB7912">
              <w:rPr>
                <w:rStyle w:val="Hyperlink"/>
                <w:noProof/>
                <w:spacing w:val="-6"/>
              </w:rPr>
              <w:t xml:space="preserve"> </w:t>
            </w:r>
            <w:r w:rsidR="00F41769" w:rsidRPr="00FB7912">
              <w:rPr>
                <w:rStyle w:val="Hyperlink"/>
                <w:noProof/>
              </w:rPr>
              <w:t>Article</w:t>
            </w:r>
            <w:r w:rsidR="00F41769" w:rsidRPr="00FB7912">
              <w:rPr>
                <w:rStyle w:val="Hyperlink"/>
                <w:noProof/>
                <w:spacing w:val="-8"/>
              </w:rPr>
              <w:t xml:space="preserve"> </w:t>
            </w:r>
            <w:r w:rsidR="00F41769" w:rsidRPr="00FB7912">
              <w:rPr>
                <w:rStyle w:val="Hyperlink"/>
                <w:noProof/>
              </w:rPr>
              <w:t>VII.</w:t>
            </w:r>
            <w:r w:rsidR="00F41769" w:rsidRPr="00FB7912">
              <w:rPr>
                <w:rStyle w:val="Hyperlink"/>
                <w:noProof/>
                <w:spacing w:val="-11"/>
              </w:rPr>
              <w:t xml:space="preserve"> </w:t>
            </w:r>
            <w:r w:rsidR="00F41769" w:rsidRPr="00FB7912">
              <w:rPr>
                <w:rStyle w:val="Hyperlink"/>
                <w:noProof/>
              </w:rPr>
              <w:t>Financial,</w:t>
            </w:r>
            <w:r w:rsidR="00F41769" w:rsidRPr="00FB7912">
              <w:rPr>
                <w:rStyle w:val="Hyperlink"/>
                <w:noProof/>
                <w:spacing w:val="-8"/>
              </w:rPr>
              <w:t xml:space="preserve"> </w:t>
            </w:r>
            <w:r w:rsidR="00F41769" w:rsidRPr="00FB7912">
              <w:rPr>
                <w:rStyle w:val="Hyperlink"/>
                <w:noProof/>
              </w:rPr>
              <w:t>programmatic,</w:t>
            </w:r>
            <w:r w:rsidR="00F41769" w:rsidRPr="00FB7912">
              <w:rPr>
                <w:rStyle w:val="Hyperlink"/>
                <w:noProof/>
                <w:spacing w:val="-8"/>
              </w:rPr>
              <w:t xml:space="preserve"> </w:t>
            </w:r>
            <w:r w:rsidR="00F41769" w:rsidRPr="00FB7912">
              <w:rPr>
                <w:rStyle w:val="Hyperlink"/>
                <w:noProof/>
              </w:rPr>
              <w:t>and</w:t>
            </w:r>
            <w:r w:rsidR="00F41769" w:rsidRPr="00FB7912">
              <w:rPr>
                <w:rStyle w:val="Hyperlink"/>
                <w:noProof/>
                <w:spacing w:val="-9"/>
              </w:rPr>
              <w:t xml:space="preserve"> </w:t>
            </w:r>
            <w:r w:rsidR="00F41769" w:rsidRPr="00FB7912">
              <w:rPr>
                <w:rStyle w:val="Hyperlink"/>
                <w:noProof/>
              </w:rPr>
              <w:t>property</w:t>
            </w:r>
            <w:r w:rsidR="00F41769" w:rsidRPr="00FB7912">
              <w:rPr>
                <w:rStyle w:val="Hyperlink"/>
                <w:noProof/>
                <w:spacing w:val="-8"/>
              </w:rPr>
              <w:t xml:space="preserve"> </w:t>
            </w:r>
            <w:r w:rsidR="00F41769" w:rsidRPr="00FB7912">
              <w:rPr>
                <w:rStyle w:val="Hyperlink"/>
                <w:noProof/>
              </w:rPr>
              <w:t>reporting</w:t>
            </w:r>
            <w:r w:rsidR="00F41769" w:rsidRPr="00FB7912">
              <w:rPr>
                <w:rStyle w:val="Hyperlink"/>
                <w:noProof/>
                <w:spacing w:val="-8"/>
              </w:rPr>
              <w:t xml:space="preserve"> </w:t>
            </w:r>
            <w:r w:rsidR="00F41769" w:rsidRPr="00FB7912">
              <w:rPr>
                <w:rStyle w:val="Hyperlink"/>
                <w:noProof/>
              </w:rPr>
              <w:t>requirements</w:t>
            </w:r>
            <w:r w:rsidR="00F41769" w:rsidRPr="00FB7912">
              <w:rPr>
                <w:rStyle w:val="Hyperlink"/>
                <w:noProof/>
                <w:spacing w:val="-9"/>
              </w:rPr>
              <w:t xml:space="preserve"> </w:t>
            </w:r>
            <w:r w:rsidR="00F41769" w:rsidRPr="00FB7912">
              <w:rPr>
                <w:rStyle w:val="Hyperlink"/>
                <w:noProof/>
              </w:rPr>
              <w:t>for subawards. (SEPTEMBER 2017)</w:t>
            </w:r>
            <w:r w:rsidR="00F41769">
              <w:rPr>
                <w:noProof/>
                <w:webHidden/>
              </w:rPr>
              <w:tab/>
            </w:r>
            <w:r w:rsidR="00F41769">
              <w:rPr>
                <w:noProof/>
                <w:webHidden/>
              </w:rPr>
              <w:fldChar w:fldCharType="begin"/>
            </w:r>
            <w:r w:rsidR="00F41769">
              <w:rPr>
                <w:noProof/>
                <w:webHidden/>
              </w:rPr>
              <w:instrText xml:space="preserve"> PAGEREF _Toc178696692 \h </w:instrText>
            </w:r>
            <w:r w:rsidR="00F41769">
              <w:rPr>
                <w:noProof/>
                <w:webHidden/>
              </w:rPr>
            </w:r>
            <w:r w:rsidR="00F41769">
              <w:rPr>
                <w:noProof/>
                <w:webHidden/>
              </w:rPr>
              <w:fldChar w:fldCharType="separate"/>
            </w:r>
            <w:r w:rsidR="006F5695">
              <w:rPr>
                <w:noProof/>
                <w:webHidden/>
              </w:rPr>
              <w:t>72</w:t>
            </w:r>
            <w:r w:rsidR="00F41769">
              <w:rPr>
                <w:noProof/>
                <w:webHidden/>
              </w:rPr>
              <w:fldChar w:fldCharType="end"/>
            </w:r>
          </w:hyperlink>
        </w:p>
        <w:p w14:paraId="26440C6F" w14:textId="0BD7650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3"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A.</w:t>
            </w:r>
            <w:r w:rsidR="00F41769" w:rsidRPr="00FB7912">
              <w:rPr>
                <w:rStyle w:val="Hyperlink"/>
                <w:noProof/>
                <w:spacing w:val="-10"/>
              </w:rPr>
              <w:t xml:space="preserve"> </w:t>
            </w:r>
            <w:r w:rsidR="00F41769" w:rsidRPr="00FB7912">
              <w:rPr>
                <w:rStyle w:val="Hyperlink"/>
                <w:noProof/>
              </w:rPr>
              <w:t>Purposes</w:t>
            </w:r>
            <w:r w:rsidR="00F41769" w:rsidRPr="00FB7912">
              <w:rPr>
                <w:rStyle w:val="Hyperlink"/>
                <w:noProof/>
                <w:spacing w:val="-10"/>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this</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8"/>
              </w:rPr>
              <w:t xml:space="preserve"> </w:t>
            </w:r>
            <w:r w:rsidR="00F41769" w:rsidRPr="00FB7912">
              <w:rPr>
                <w:rStyle w:val="Hyperlink"/>
                <w:noProof/>
              </w:rPr>
              <w:t>in</w:t>
            </w:r>
            <w:r w:rsidR="00F41769" w:rsidRPr="00FB7912">
              <w:rPr>
                <w:rStyle w:val="Hyperlink"/>
                <w:noProof/>
                <w:spacing w:val="-9"/>
              </w:rPr>
              <w:t xml:space="preserve"> </w:t>
            </w:r>
            <w:r w:rsidR="00F41769" w:rsidRPr="00FB7912">
              <w:rPr>
                <w:rStyle w:val="Hyperlink"/>
                <w:noProof/>
              </w:rPr>
              <w:t>relation</w:t>
            </w:r>
            <w:r w:rsidR="00F41769" w:rsidRPr="00FB7912">
              <w:rPr>
                <w:rStyle w:val="Hyperlink"/>
                <w:noProof/>
                <w:spacing w:val="-9"/>
              </w:rPr>
              <w:t xml:space="preserve"> </w:t>
            </w:r>
            <w:r w:rsidR="00F41769" w:rsidRPr="00FB7912">
              <w:rPr>
                <w:rStyle w:val="Hyperlink"/>
                <w:noProof/>
              </w:rPr>
              <w:t>to</w:t>
            </w:r>
            <w:r w:rsidR="00F41769" w:rsidRPr="00FB7912">
              <w:rPr>
                <w:rStyle w:val="Hyperlink"/>
                <w:noProof/>
                <w:spacing w:val="-8"/>
              </w:rPr>
              <w:t xml:space="preserve"> </w:t>
            </w:r>
            <w:r w:rsidR="00F41769" w:rsidRPr="00FB7912">
              <w:rPr>
                <w:rStyle w:val="Hyperlink"/>
                <w:noProof/>
              </w:rPr>
              <w:t>other</w:t>
            </w:r>
            <w:r w:rsidR="00F41769" w:rsidRPr="00FB7912">
              <w:rPr>
                <w:rStyle w:val="Hyperlink"/>
                <w:noProof/>
                <w:spacing w:val="-7"/>
              </w:rPr>
              <w:t xml:space="preserve"> </w:t>
            </w:r>
            <w:r w:rsidR="00F41769" w:rsidRPr="00FB7912">
              <w:rPr>
                <w:rStyle w:val="Hyperlink"/>
                <w:noProof/>
                <w:spacing w:val="-2"/>
              </w:rPr>
              <w:t>articles.</w:t>
            </w:r>
            <w:r w:rsidR="00F41769">
              <w:rPr>
                <w:noProof/>
                <w:webHidden/>
              </w:rPr>
              <w:tab/>
            </w:r>
            <w:r w:rsidR="00F41769">
              <w:rPr>
                <w:noProof/>
                <w:webHidden/>
              </w:rPr>
              <w:fldChar w:fldCharType="begin"/>
            </w:r>
            <w:r w:rsidR="00F41769">
              <w:rPr>
                <w:noProof/>
                <w:webHidden/>
              </w:rPr>
              <w:instrText xml:space="preserve"> PAGEREF _Toc178696693 \h </w:instrText>
            </w:r>
            <w:r w:rsidR="00F41769">
              <w:rPr>
                <w:noProof/>
                <w:webHidden/>
              </w:rPr>
            </w:r>
            <w:r w:rsidR="00F41769">
              <w:rPr>
                <w:noProof/>
                <w:webHidden/>
              </w:rPr>
              <w:fldChar w:fldCharType="separate"/>
            </w:r>
            <w:r w:rsidR="006F5695">
              <w:rPr>
                <w:noProof/>
                <w:webHidden/>
              </w:rPr>
              <w:t>72</w:t>
            </w:r>
            <w:r w:rsidR="00F41769">
              <w:rPr>
                <w:noProof/>
                <w:webHidden/>
              </w:rPr>
              <w:fldChar w:fldCharType="end"/>
            </w:r>
          </w:hyperlink>
        </w:p>
        <w:p w14:paraId="1B9DB852" w14:textId="7A5F5D7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4"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B.</w:t>
            </w:r>
            <w:r w:rsidR="00F41769" w:rsidRPr="00FB7912">
              <w:rPr>
                <w:rStyle w:val="Hyperlink"/>
                <w:noProof/>
                <w:spacing w:val="-12"/>
              </w:rPr>
              <w:t xml:space="preserve"> </w:t>
            </w:r>
            <w:r w:rsidR="00F41769" w:rsidRPr="00FB7912">
              <w:rPr>
                <w:rStyle w:val="Hyperlink"/>
                <w:noProof/>
              </w:rPr>
              <w:t>Performance</w:t>
            </w:r>
            <w:r w:rsidR="00F41769" w:rsidRPr="00FB7912">
              <w:rPr>
                <w:rStyle w:val="Hyperlink"/>
                <w:noProof/>
                <w:spacing w:val="-11"/>
              </w:rPr>
              <w:t xml:space="preserve"> </w:t>
            </w:r>
            <w:r w:rsidR="00F41769" w:rsidRPr="00FB7912">
              <w:rPr>
                <w:rStyle w:val="Hyperlink"/>
                <w:noProof/>
                <w:spacing w:val="-2"/>
              </w:rPr>
              <w:t>reporting.</w:t>
            </w:r>
            <w:r w:rsidR="00F41769">
              <w:rPr>
                <w:noProof/>
                <w:webHidden/>
              </w:rPr>
              <w:tab/>
            </w:r>
            <w:r w:rsidR="00F41769">
              <w:rPr>
                <w:noProof/>
                <w:webHidden/>
              </w:rPr>
              <w:fldChar w:fldCharType="begin"/>
            </w:r>
            <w:r w:rsidR="00F41769">
              <w:rPr>
                <w:noProof/>
                <w:webHidden/>
              </w:rPr>
              <w:instrText xml:space="preserve"> PAGEREF _Toc178696694 \h </w:instrText>
            </w:r>
            <w:r w:rsidR="00F41769">
              <w:rPr>
                <w:noProof/>
                <w:webHidden/>
              </w:rPr>
            </w:r>
            <w:r w:rsidR="00F41769">
              <w:rPr>
                <w:noProof/>
                <w:webHidden/>
              </w:rPr>
              <w:fldChar w:fldCharType="separate"/>
            </w:r>
            <w:r w:rsidR="006F5695">
              <w:rPr>
                <w:noProof/>
                <w:webHidden/>
              </w:rPr>
              <w:t>72</w:t>
            </w:r>
            <w:r w:rsidR="00F41769">
              <w:rPr>
                <w:noProof/>
                <w:webHidden/>
              </w:rPr>
              <w:fldChar w:fldCharType="end"/>
            </w:r>
          </w:hyperlink>
        </w:p>
        <w:p w14:paraId="0CB4EBE6" w14:textId="3242C24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5" w:history="1">
            <w:r w:rsidR="00F41769" w:rsidRPr="00FB7912">
              <w:rPr>
                <w:rStyle w:val="Hyperlink"/>
                <w:noProof/>
              </w:rPr>
              <w:t>Section</w:t>
            </w:r>
            <w:r w:rsidR="00F41769" w:rsidRPr="00FB7912">
              <w:rPr>
                <w:rStyle w:val="Hyperlink"/>
                <w:noProof/>
                <w:spacing w:val="-10"/>
              </w:rPr>
              <w:t xml:space="preserve"> </w:t>
            </w:r>
            <w:r w:rsidR="00F41769" w:rsidRPr="00FB7912">
              <w:rPr>
                <w:rStyle w:val="Hyperlink"/>
                <w:noProof/>
              </w:rPr>
              <w:t>C.</w:t>
            </w:r>
            <w:r w:rsidR="00F41769" w:rsidRPr="00FB7912">
              <w:rPr>
                <w:rStyle w:val="Hyperlink"/>
                <w:noProof/>
                <w:spacing w:val="-12"/>
              </w:rPr>
              <w:t xml:space="preserve"> </w:t>
            </w:r>
            <w:r w:rsidR="00F41769" w:rsidRPr="00FB7912">
              <w:rPr>
                <w:rStyle w:val="Hyperlink"/>
                <w:noProof/>
              </w:rPr>
              <w:t>Financial</w:t>
            </w:r>
            <w:r w:rsidR="00F41769" w:rsidRPr="00FB7912">
              <w:rPr>
                <w:rStyle w:val="Hyperlink"/>
                <w:noProof/>
                <w:spacing w:val="-9"/>
              </w:rPr>
              <w:t xml:space="preserve"> </w:t>
            </w:r>
            <w:r w:rsidR="00F41769" w:rsidRPr="00FB7912">
              <w:rPr>
                <w:rStyle w:val="Hyperlink"/>
                <w:noProof/>
                <w:spacing w:val="-2"/>
              </w:rPr>
              <w:t>reporting.</w:t>
            </w:r>
            <w:r w:rsidR="00F41769">
              <w:rPr>
                <w:noProof/>
                <w:webHidden/>
              </w:rPr>
              <w:tab/>
            </w:r>
            <w:r w:rsidR="00F41769">
              <w:rPr>
                <w:noProof/>
                <w:webHidden/>
              </w:rPr>
              <w:fldChar w:fldCharType="begin"/>
            </w:r>
            <w:r w:rsidR="00F41769">
              <w:rPr>
                <w:noProof/>
                <w:webHidden/>
              </w:rPr>
              <w:instrText xml:space="preserve"> PAGEREF _Toc178696695 \h </w:instrText>
            </w:r>
            <w:r w:rsidR="00F41769">
              <w:rPr>
                <w:noProof/>
                <w:webHidden/>
              </w:rPr>
            </w:r>
            <w:r w:rsidR="00F41769">
              <w:rPr>
                <w:noProof/>
                <w:webHidden/>
              </w:rPr>
              <w:fldChar w:fldCharType="separate"/>
            </w:r>
            <w:r w:rsidR="006F5695">
              <w:rPr>
                <w:noProof/>
                <w:webHidden/>
              </w:rPr>
              <w:t>72</w:t>
            </w:r>
            <w:r w:rsidR="00F41769">
              <w:rPr>
                <w:noProof/>
                <w:webHidden/>
              </w:rPr>
              <w:fldChar w:fldCharType="end"/>
            </w:r>
          </w:hyperlink>
        </w:p>
        <w:p w14:paraId="13CA7C52" w14:textId="12824D1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6" w:history="1">
            <w:r w:rsidR="00F41769" w:rsidRPr="00FB7912">
              <w:rPr>
                <w:rStyle w:val="Hyperlink"/>
                <w:noProof/>
              </w:rPr>
              <w:t>Section</w:t>
            </w:r>
            <w:r w:rsidR="00F41769" w:rsidRPr="00FB7912">
              <w:rPr>
                <w:rStyle w:val="Hyperlink"/>
                <w:noProof/>
                <w:spacing w:val="-9"/>
              </w:rPr>
              <w:t xml:space="preserve"> </w:t>
            </w:r>
            <w:r w:rsidR="00F41769" w:rsidRPr="00FB7912">
              <w:rPr>
                <w:rStyle w:val="Hyperlink"/>
                <w:noProof/>
              </w:rPr>
              <w:t>D.</w:t>
            </w:r>
            <w:r w:rsidR="00F41769" w:rsidRPr="00FB7912">
              <w:rPr>
                <w:rStyle w:val="Hyperlink"/>
                <w:noProof/>
                <w:spacing w:val="-9"/>
              </w:rPr>
              <w:t xml:space="preserve"> </w:t>
            </w:r>
            <w:r w:rsidR="00F41769" w:rsidRPr="00FB7912">
              <w:rPr>
                <w:rStyle w:val="Hyperlink"/>
                <w:noProof/>
              </w:rPr>
              <w:t>Reporting</w:t>
            </w:r>
            <w:r w:rsidR="00F41769" w:rsidRPr="00FB7912">
              <w:rPr>
                <w:rStyle w:val="Hyperlink"/>
                <w:noProof/>
                <w:spacing w:val="-9"/>
              </w:rPr>
              <w:t xml:space="preserve"> </w:t>
            </w:r>
            <w:r w:rsidR="00F41769" w:rsidRPr="00FB7912">
              <w:rPr>
                <w:rStyle w:val="Hyperlink"/>
                <w:noProof/>
              </w:rPr>
              <w:t>on</w:t>
            </w:r>
            <w:r w:rsidR="00F41769" w:rsidRPr="00FB7912">
              <w:rPr>
                <w:rStyle w:val="Hyperlink"/>
                <w:noProof/>
                <w:spacing w:val="-10"/>
              </w:rPr>
              <w:t xml:space="preserve"> </w:t>
            </w:r>
            <w:r w:rsidR="00F41769" w:rsidRPr="00FB7912">
              <w:rPr>
                <w:rStyle w:val="Hyperlink"/>
                <w:noProof/>
                <w:spacing w:val="-2"/>
              </w:rPr>
              <w:t>property.</w:t>
            </w:r>
            <w:r w:rsidR="00F41769">
              <w:rPr>
                <w:noProof/>
                <w:webHidden/>
              </w:rPr>
              <w:tab/>
            </w:r>
            <w:r w:rsidR="00F41769">
              <w:rPr>
                <w:noProof/>
                <w:webHidden/>
              </w:rPr>
              <w:fldChar w:fldCharType="begin"/>
            </w:r>
            <w:r w:rsidR="00F41769">
              <w:rPr>
                <w:noProof/>
                <w:webHidden/>
              </w:rPr>
              <w:instrText xml:space="preserve"> PAGEREF _Toc178696696 \h </w:instrText>
            </w:r>
            <w:r w:rsidR="00F41769">
              <w:rPr>
                <w:noProof/>
                <w:webHidden/>
              </w:rPr>
            </w:r>
            <w:r w:rsidR="00F41769">
              <w:rPr>
                <w:noProof/>
                <w:webHidden/>
              </w:rPr>
              <w:fldChar w:fldCharType="separate"/>
            </w:r>
            <w:r w:rsidR="006F5695">
              <w:rPr>
                <w:noProof/>
                <w:webHidden/>
              </w:rPr>
              <w:t>72</w:t>
            </w:r>
            <w:r w:rsidR="00F41769">
              <w:rPr>
                <w:noProof/>
                <w:webHidden/>
              </w:rPr>
              <w:fldChar w:fldCharType="end"/>
            </w:r>
          </w:hyperlink>
        </w:p>
        <w:p w14:paraId="5A101E3E" w14:textId="346EBBE7"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697" w:history="1">
            <w:r w:rsidR="00F41769" w:rsidRPr="00FB7912">
              <w:rPr>
                <w:rStyle w:val="Hyperlink"/>
                <w:noProof/>
              </w:rPr>
              <w:t>SUB</w:t>
            </w:r>
            <w:r w:rsidR="00F41769" w:rsidRPr="00FB7912">
              <w:rPr>
                <w:rStyle w:val="Hyperlink"/>
                <w:noProof/>
                <w:spacing w:val="-5"/>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VIII.</w:t>
            </w:r>
            <w:r w:rsidR="00F41769" w:rsidRPr="00FB7912">
              <w:rPr>
                <w:rStyle w:val="Hyperlink"/>
                <w:noProof/>
                <w:spacing w:val="-7"/>
              </w:rPr>
              <w:t xml:space="preserve"> </w:t>
            </w:r>
            <w:r w:rsidR="00F41769" w:rsidRPr="00FB7912">
              <w:rPr>
                <w:rStyle w:val="Hyperlink"/>
                <w:noProof/>
              </w:rPr>
              <w:t>Other</w:t>
            </w:r>
            <w:r w:rsidR="00F41769" w:rsidRPr="00FB7912">
              <w:rPr>
                <w:rStyle w:val="Hyperlink"/>
                <w:noProof/>
                <w:spacing w:val="-4"/>
              </w:rPr>
              <w:t xml:space="preserve"> </w:t>
            </w:r>
            <w:r w:rsidR="00F41769" w:rsidRPr="00FB7912">
              <w:rPr>
                <w:rStyle w:val="Hyperlink"/>
                <w:noProof/>
              </w:rPr>
              <w:t>administrative</w:t>
            </w:r>
            <w:r w:rsidR="00F41769" w:rsidRPr="00FB7912">
              <w:rPr>
                <w:rStyle w:val="Hyperlink"/>
                <w:noProof/>
                <w:spacing w:val="-7"/>
              </w:rPr>
              <w:t xml:space="preserve"> </w:t>
            </w:r>
            <w:r w:rsidR="00F41769" w:rsidRPr="00FB7912">
              <w:rPr>
                <w:rStyle w:val="Hyperlink"/>
                <w:noProof/>
              </w:rPr>
              <w:t>requirements</w:t>
            </w:r>
            <w:r w:rsidR="00F41769" w:rsidRPr="00FB7912">
              <w:rPr>
                <w:rStyle w:val="Hyperlink"/>
                <w:noProof/>
                <w:spacing w:val="-6"/>
              </w:rPr>
              <w:t xml:space="preserve"> </w:t>
            </w:r>
            <w:r w:rsidR="00F41769" w:rsidRPr="00FB7912">
              <w:rPr>
                <w:rStyle w:val="Hyperlink"/>
                <w:noProof/>
              </w:rPr>
              <w:t>for</w:t>
            </w:r>
            <w:r w:rsidR="00F41769" w:rsidRPr="00FB7912">
              <w:rPr>
                <w:rStyle w:val="Hyperlink"/>
                <w:noProof/>
                <w:spacing w:val="-6"/>
              </w:rPr>
              <w:t xml:space="preserve"> </w:t>
            </w:r>
            <w:r w:rsidR="00F41769" w:rsidRPr="00FB7912">
              <w:rPr>
                <w:rStyle w:val="Hyperlink"/>
                <w:noProof/>
              </w:rPr>
              <w:t>subawards.</w:t>
            </w:r>
            <w:r w:rsidR="00F41769" w:rsidRPr="00FB7912">
              <w:rPr>
                <w:rStyle w:val="Hyperlink"/>
                <w:noProof/>
                <w:spacing w:val="-6"/>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_Toc178696697 \h </w:instrText>
            </w:r>
            <w:r w:rsidR="00F41769">
              <w:rPr>
                <w:noProof/>
                <w:webHidden/>
              </w:rPr>
            </w:r>
            <w:r w:rsidR="00F41769">
              <w:rPr>
                <w:noProof/>
                <w:webHidden/>
              </w:rPr>
              <w:fldChar w:fldCharType="separate"/>
            </w:r>
            <w:r w:rsidR="006F5695">
              <w:rPr>
                <w:noProof/>
                <w:webHidden/>
              </w:rPr>
              <w:t>73</w:t>
            </w:r>
            <w:r w:rsidR="00F41769">
              <w:rPr>
                <w:noProof/>
                <w:webHidden/>
              </w:rPr>
              <w:fldChar w:fldCharType="end"/>
            </w:r>
          </w:hyperlink>
        </w:p>
        <w:p w14:paraId="3765232A" w14:textId="7B9395A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8"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5"/>
              </w:rPr>
              <w:t xml:space="preserve"> </w:t>
            </w:r>
            <w:r w:rsidR="00F41769" w:rsidRPr="00FB7912">
              <w:rPr>
                <w:rStyle w:val="Hyperlink"/>
                <w:noProof/>
              </w:rPr>
              <w:t>Purposes</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6"/>
              </w:rPr>
              <w:t xml:space="preserve"> </w:t>
            </w:r>
            <w:r w:rsidR="00F41769" w:rsidRPr="00FB7912">
              <w:rPr>
                <w:rStyle w:val="Hyperlink"/>
                <w:noProof/>
              </w:rPr>
              <w:t>this</w:t>
            </w:r>
            <w:r w:rsidR="00F41769" w:rsidRPr="00FB7912">
              <w:rPr>
                <w:rStyle w:val="Hyperlink"/>
                <w:noProof/>
                <w:spacing w:val="-5"/>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in</w:t>
            </w:r>
            <w:r w:rsidR="00F41769" w:rsidRPr="00FB7912">
              <w:rPr>
                <w:rStyle w:val="Hyperlink"/>
                <w:noProof/>
                <w:spacing w:val="-5"/>
              </w:rPr>
              <w:t xml:space="preserve"> </w:t>
            </w:r>
            <w:r w:rsidR="00F41769" w:rsidRPr="00FB7912">
              <w:rPr>
                <w:rStyle w:val="Hyperlink"/>
                <w:noProof/>
              </w:rPr>
              <w:t>relation</w:t>
            </w:r>
            <w:r w:rsidR="00F41769" w:rsidRPr="00FB7912">
              <w:rPr>
                <w:rStyle w:val="Hyperlink"/>
                <w:noProof/>
                <w:spacing w:val="-5"/>
              </w:rPr>
              <w:t xml:space="preserve"> </w:t>
            </w:r>
            <w:r w:rsidR="00F41769" w:rsidRPr="00FB7912">
              <w:rPr>
                <w:rStyle w:val="Hyperlink"/>
                <w:noProof/>
              </w:rPr>
              <w:t>to</w:t>
            </w:r>
            <w:r w:rsidR="00F41769" w:rsidRPr="00FB7912">
              <w:rPr>
                <w:rStyle w:val="Hyperlink"/>
                <w:noProof/>
                <w:spacing w:val="-5"/>
              </w:rPr>
              <w:t xml:space="preserve"> </w:t>
            </w:r>
            <w:r w:rsidR="00F41769" w:rsidRPr="00FB7912">
              <w:rPr>
                <w:rStyle w:val="Hyperlink"/>
                <w:noProof/>
              </w:rPr>
              <w:t>other</w:t>
            </w:r>
            <w:r w:rsidR="00F41769" w:rsidRPr="00FB7912">
              <w:rPr>
                <w:rStyle w:val="Hyperlink"/>
                <w:noProof/>
                <w:spacing w:val="-5"/>
              </w:rPr>
              <w:t xml:space="preserve"> </w:t>
            </w:r>
            <w:r w:rsidR="00F41769" w:rsidRPr="00FB7912">
              <w:rPr>
                <w:rStyle w:val="Hyperlink"/>
                <w:noProof/>
                <w:spacing w:val="-2"/>
              </w:rPr>
              <w:t>articles.</w:t>
            </w:r>
            <w:r w:rsidR="00F41769">
              <w:rPr>
                <w:noProof/>
                <w:webHidden/>
              </w:rPr>
              <w:tab/>
            </w:r>
            <w:r w:rsidR="00F41769">
              <w:rPr>
                <w:noProof/>
                <w:webHidden/>
              </w:rPr>
              <w:fldChar w:fldCharType="begin"/>
            </w:r>
            <w:r w:rsidR="00F41769">
              <w:rPr>
                <w:noProof/>
                <w:webHidden/>
              </w:rPr>
              <w:instrText xml:space="preserve"> PAGEREF _Toc178696698 \h </w:instrText>
            </w:r>
            <w:r w:rsidR="00F41769">
              <w:rPr>
                <w:noProof/>
                <w:webHidden/>
              </w:rPr>
            </w:r>
            <w:r w:rsidR="00F41769">
              <w:rPr>
                <w:noProof/>
                <w:webHidden/>
              </w:rPr>
              <w:fldChar w:fldCharType="separate"/>
            </w:r>
            <w:r w:rsidR="006F5695">
              <w:rPr>
                <w:noProof/>
                <w:webHidden/>
              </w:rPr>
              <w:t>73</w:t>
            </w:r>
            <w:r w:rsidR="00F41769">
              <w:rPr>
                <w:noProof/>
                <w:webHidden/>
              </w:rPr>
              <w:fldChar w:fldCharType="end"/>
            </w:r>
          </w:hyperlink>
        </w:p>
        <w:p w14:paraId="3E02D8A7" w14:textId="12A0A3D7"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699" w:history="1">
            <w:r w:rsidR="00F41769" w:rsidRPr="00FB7912">
              <w:rPr>
                <w:rStyle w:val="Hyperlink"/>
                <w:noProof/>
              </w:rPr>
              <w:t>Section B. Submission and maintenance of subrecipient information.</w:t>
            </w:r>
            <w:r w:rsidR="00F41769">
              <w:rPr>
                <w:noProof/>
                <w:webHidden/>
              </w:rPr>
              <w:tab/>
            </w:r>
            <w:r w:rsidR="00F41769">
              <w:rPr>
                <w:noProof/>
                <w:webHidden/>
              </w:rPr>
              <w:fldChar w:fldCharType="begin"/>
            </w:r>
            <w:r w:rsidR="00F41769">
              <w:rPr>
                <w:noProof/>
                <w:webHidden/>
              </w:rPr>
              <w:instrText xml:space="preserve"> PAGEREF _Toc178696699 \h </w:instrText>
            </w:r>
            <w:r w:rsidR="00F41769">
              <w:rPr>
                <w:noProof/>
                <w:webHidden/>
              </w:rPr>
            </w:r>
            <w:r w:rsidR="00F41769">
              <w:rPr>
                <w:noProof/>
                <w:webHidden/>
              </w:rPr>
              <w:fldChar w:fldCharType="separate"/>
            </w:r>
            <w:r w:rsidR="006F5695">
              <w:rPr>
                <w:noProof/>
                <w:webHidden/>
              </w:rPr>
              <w:t>73</w:t>
            </w:r>
            <w:r w:rsidR="00F41769">
              <w:rPr>
                <w:noProof/>
                <w:webHidden/>
              </w:rPr>
              <w:fldChar w:fldCharType="end"/>
            </w:r>
          </w:hyperlink>
        </w:p>
        <w:p w14:paraId="0E3E42B5" w14:textId="1E476C3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0"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C.</w:t>
            </w:r>
            <w:r w:rsidR="00F41769" w:rsidRPr="00FB7912">
              <w:rPr>
                <w:rStyle w:val="Hyperlink"/>
                <w:noProof/>
                <w:spacing w:val="-5"/>
              </w:rPr>
              <w:t xml:space="preserve"> </w:t>
            </w:r>
            <w:r w:rsidR="00F41769" w:rsidRPr="00FB7912">
              <w:rPr>
                <w:rStyle w:val="Hyperlink"/>
                <w:noProof/>
              </w:rPr>
              <w:t>Records</w:t>
            </w:r>
            <w:r w:rsidR="00F41769" w:rsidRPr="00FB7912">
              <w:rPr>
                <w:rStyle w:val="Hyperlink"/>
                <w:noProof/>
                <w:spacing w:val="-7"/>
              </w:rPr>
              <w:t xml:space="preserve"> </w:t>
            </w:r>
            <w:r w:rsidR="00F41769" w:rsidRPr="00FB7912">
              <w:rPr>
                <w:rStyle w:val="Hyperlink"/>
                <w:noProof/>
              </w:rPr>
              <w:t>retention</w:t>
            </w:r>
            <w:r w:rsidR="00F41769" w:rsidRPr="00FB7912">
              <w:rPr>
                <w:rStyle w:val="Hyperlink"/>
                <w:noProof/>
                <w:spacing w:val="-6"/>
              </w:rPr>
              <w:t xml:space="preserve"> </w:t>
            </w:r>
            <w:r w:rsidR="00F41769" w:rsidRPr="00FB7912">
              <w:rPr>
                <w:rStyle w:val="Hyperlink"/>
                <w:noProof/>
              </w:rPr>
              <w:t>and</w:t>
            </w:r>
            <w:r w:rsidR="00F41769" w:rsidRPr="00FB7912">
              <w:rPr>
                <w:rStyle w:val="Hyperlink"/>
                <w:noProof/>
                <w:spacing w:val="-7"/>
              </w:rPr>
              <w:t xml:space="preserve"> </w:t>
            </w:r>
            <w:r w:rsidR="00F41769" w:rsidRPr="00FB7912">
              <w:rPr>
                <w:rStyle w:val="Hyperlink"/>
                <w:noProof/>
              </w:rPr>
              <w:t>access.</w:t>
            </w:r>
            <w:r w:rsidR="00F41769" w:rsidRPr="00FB7912">
              <w:rPr>
                <w:rStyle w:val="Hyperlink"/>
                <w:noProof/>
                <w:spacing w:val="-3"/>
              </w:rPr>
              <w:t xml:space="preserve"> </w:t>
            </w:r>
            <w:r w:rsidR="00F41769" w:rsidRPr="00FB7912">
              <w:rPr>
                <w:rStyle w:val="Hyperlink"/>
                <w:noProof/>
              </w:rPr>
              <w:t xml:space="preserve"> </w:t>
            </w:r>
            <w:r w:rsidR="00F41769">
              <w:rPr>
                <w:noProof/>
                <w:webHidden/>
              </w:rPr>
              <w:tab/>
            </w:r>
            <w:r w:rsidR="00F41769">
              <w:rPr>
                <w:noProof/>
                <w:webHidden/>
              </w:rPr>
              <w:fldChar w:fldCharType="begin"/>
            </w:r>
            <w:r w:rsidR="00F41769">
              <w:rPr>
                <w:noProof/>
                <w:webHidden/>
              </w:rPr>
              <w:instrText xml:space="preserve"> PAGEREF _Toc178696700 \h </w:instrText>
            </w:r>
            <w:r w:rsidR="00F41769">
              <w:rPr>
                <w:noProof/>
                <w:webHidden/>
              </w:rPr>
            </w:r>
            <w:r w:rsidR="00F41769">
              <w:rPr>
                <w:noProof/>
                <w:webHidden/>
              </w:rPr>
              <w:fldChar w:fldCharType="separate"/>
            </w:r>
            <w:r w:rsidR="006F5695">
              <w:rPr>
                <w:noProof/>
                <w:webHidden/>
              </w:rPr>
              <w:t>73</w:t>
            </w:r>
            <w:r w:rsidR="00F41769">
              <w:rPr>
                <w:noProof/>
                <w:webHidden/>
              </w:rPr>
              <w:fldChar w:fldCharType="end"/>
            </w:r>
          </w:hyperlink>
        </w:p>
        <w:p w14:paraId="0591CA89" w14:textId="3F026D6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1"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D.</w:t>
            </w:r>
            <w:r w:rsidR="00F41769" w:rsidRPr="00FB7912">
              <w:rPr>
                <w:rStyle w:val="Hyperlink"/>
                <w:noProof/>
                <w:spacing w:val="-3"/>
              </w:rPr>
              <w:t xml:space="preserve"> </w:t>
            </w:r>
            <w:r w:rsidR="00F41769" w:rsidRPr="00FB7912">
              <w:rPr>
                <w:rStyle w:val="Hyperlink"/>
                <w:noProof/>
              </w:rPr>
              <w:t>Remedies</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4"/>
              </w:rPr>
              <w:t xml:space="preserve"> </w:t>
            </w:r>
            <w:r w:rsidR="00F41769" w:rsidRPr="00FB7912">
              <w:rPr>
                <w:rStyle w:val="Hyperlink"/>
                <w:noProof/>
              </w:rPr>
              <w:t>termination.</w:t>
            </w:r>
            <w:r w:rsidR="00F41769">
              <w:rPr>
                <w:noProof/>
                <w:webHidden/>
              </w:rPr>
              <w:tab/>
            </w:r>
            <w:r w:rsidR="00F41769">
              <w:rPr>
                <w:noProof/>
                <w:webHidden/>
              </w:rPr>
              <w:fldChar w:fldCharType="begin"/>
            </w:r>
            <w:r w:rsidR="00F41769">
              <w:rPr>
                <w:noProof/>
                <w:webHidden/>
              </w:rPr>
              <w:instrText xml:space="preserve"> PAGEREF _Toc178696701 \h </w:instrText>
            </w:r>
            <w:r w:rsidR="00F41769">
              <w:rPr>
                <w:noProof/>
                <w:webHidden/>
              </w:rPr>
            </w:r>
            <w:r w:rsidR="00F41769">
              <w:rPr>
                <w:noProof/>
                <w:webHidden/>
              </w:rPr>
              <w:fldChar w:fldCharType="separate"/>
            </w:r>
            <w:r w:rsidR="006F5695">
              <w:rPr>
                <w:noProof/>
                <w:webHidden/>
              </w:rPr>
              <w:t>74</w:t>
            </w:r>
            <w:r w:rsidR="00F41769">
              <w:rPr>
                <w:noProof/>
                <w:webHidden/>
              </w:rPr>
              <w:fldChar w:fldCharType="end"/>
            </w:r>
          </w:hyperlink>
        </w:p>
        <w:p w14:paraId="4513A6C3" w14:textId="64355AF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2" w:history="1">
            <w:r w:rsidR="00F41769" w:rsidRPr="00FB7912">
              <w:rPr>
                <w:rStyle w:val="Hyperlink"/>
                <w:noProof/>
              </w:rPr>
              <w:t>Section</w:t>
            </w:r>
            <w:r w:rsidR="00F41769" w:rsidRPr="00FB7912">
              <w:rPr>
                <w:rStyle w:val="Hyperlink"/>
                <w:noProof/>
                <w:spacing w:val="-2"/>
              </w:rPr>
              <w:t xml:space="preserve"> </w:t>
            </w:r>
            <w:r w:rsidR="00F41769" w:rsidRPr="00FB7912">
              <w:rPr>
                <w:rStyle w:val="Hyperlink"/>
                <w:noProof/>
              </w:rPr>
              <w:t>E.</w:t>
            </w:r>
            <w:r w:rsidR="00F41769" w:rsidRPr="00FB7912">
              <w:rPr>
                <w:rStyle w:val="Hyperlink"/>
                <w:noProof/>
                <w:spacing w:val="-2"/>
              </w:rPr>
              <w:t xml:space="preserve"> </w:t>
            </w:r>
            <w:r w:rsidR="00F41769" w:rsidRPr="00FB7912">
              <w:rPr>
                <w:rStyle w:val="Hyperlink"/>
                <w:noProof/>
              </w:rPr>
              <w:t>Disputes,</w:t>
            </w:r>
            <w:r w:rsidR="00F41769" w:rsidRPr="00FB7912">
              <w:rPr>
                <w:rStyle w:val="Hyperlink"/>
                <w:noProof/>
                <w:spacing w:val="-3"/>
              </w:rPr>
              <w:t xml:space="preserve"> </w:t>
            </w:r>
            <w:r w:rsidR="00F41769" w:rsidRPr="00FB7912">
              <w:rPr>
                <w:rStyle w:val="Hyperlink"/>
                <w:noProof/>
              </w:rPr>
              <w:t>hearings,</w:t>
            </w:r>
            <w:r w:rsidR="00F41769" w:rsidRPr="00FB7912">
              <w:rPr>
                <w:rStyle w:val="Hyperlink"/>
                <w:noProof/>
                <w:spacing w:val="-3"/>
              </w:rPr>
              <w:t xml:space="preserve"> </w:t>
            </w:r>
            <w:r w:rsidR="00F41769" w:rsidRPr="00FB7912">
              <w:rPr>
                <w:rStyle w:val="Hyperlink"/>
                <w:noProof/>
              </w:rPr>
              <w:t>and</w:t>
            </w:r>
            <w:r w:rsidR="00F41769" w:rsidRPr="00FB7912">
              <w:rPr>
                <w:rStyle w:val="Hyperlink"/>
                <w:noProof/>
                <w:spacing w:val="-2"/>
              </w:rPr>
              <w:t xml:space="preserve"> </w:t>
            </w:r>
            <w:r w:rsidR="00F41769" w:rsidRPr="00FB7912">
              <w:rPr>
                <w:rStyle w:val="Hyperlink"/>
                <w:noProof/>
              </w:rPr>
              <w:t>appeals.</w:t>
            </w:r>
            <w:r w:rsidR="00F41769">
              <w:rPr>
                <w:noProof/>
                <w:webHidden/>
              </w:rPr>
              <w:tab/>
            </w:r>
            <w:r w:rsidR="00F41769">
              <w:rPr>
                <w:noProof/>
                <w:webHidden/>
              </w:rPr>
              <w:fldChar w:fldCharType="begin"/>
            </w:r>
            <w:r w:rsidR="00F41769">
              <w:rPr>
                <w:noProof/>
                <w:webHidden/>
              </w:rPr>
              <w:instrText xml:space="preserve"> PAGEREF _Toc178696702 \h </w:instrText>
            </w:r>
            <w:r w:rsidR="00F41769">
              <w:rPr>
                <w:noProof/>
                <w:webHidden/>
              </w:rPr>
            </w:r>
            <w:r w:rsidR="00F41769">
              <w:rPr>
                <w:noProof/>
                <w:webHidden/>
              </w:rPr>
              <w:fldChar w:fldCharType="separate"/>
            </w:r>
            <w:r w:rsidR="006F5695">
              <w:rPr>
                <w:noProof/>
                <w:webHidden/>
              </w:rPr>
              <w:t>74</w:t>
            </w:r>
            <w:r w:rsidR="00F41769">
              <w:rPr>
                <w:noProof/>
                <w:webHidden/>
              </w:rPr>
              <w:fldChar w:fldCharType="end"/>
            </w:r>
          </w:hyperlink>
        </w:p>
        <w:p w14:paraId="1DF15B23" w14:textId="1722379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3"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F.</w:t>
            </w:r>
            <w:r w:rsidR="00F41769" w:rsidRPr="00FB7912">
              <w:rPr>
                <w:rStyle w:val="Hyperlink"/>
                <w:noProof/>
                <w:spacing w:val="-3"/>
              </w:rPr>
              <w:t xml:space="preserve"> </w:t>
            </w:r>
            <w:r w:rsidR="00F41769" w:rsidRPr="00FB7912">
              <w:rPr>
                <w:rStyle w:val="Hyperlink"/>
                <w:noProof/>
              </w:rPr>
              <w:t>Collection</w:t>
            </w:r>
            <w:r w:rsidR="00F41769" w:rsidRPr="00FB7912">
              <w:rPr>
                <w:rStyle w:val="Hyperlink"/>
                <w:noProof/>
                <w:spacing w:val="-3"/>
              </w:rPr>
              <w:t xml:space="preserve"> </w:t>
            </w:r>
            <w:r w:rsidR="00F41769" w:rsidRPr="00FB7912">
              <w:rPr>
                <w:rStyle w:val="Hyperlink"/>
                <w:noProof/>
              </w:rPr>
              <w:t>of</w:t>
            </w:r>
            <w:r w:rsidR="00F41769" w:rsidRPr="00FB7912">
              <w:rPr>
                <w:rStyle w:val="Hyperlink"/>
                <w:noProof/>
                <w:spacing w:val="-4"/>
              </w:rPr>
              <w:t xml:space="preserve"> </w:t>
            </w:r>
            <w:r w:rsidR="00F41769" w:rsidRPr="00FB7912">
              <w:rPr>
                <w:rStyle w:val="Hyperlink"/>
                <w:noProof/>
              </w:rPr>
              <w:t>amounts</w:t>
            </w:r>
            <w:r w:rsidR="00F41769" w:rsidRPr="00FB7912">
              <w:rPr>
                <w:rStyle w:val="Hyperlink"/>
                <w:noProof/>
                <w:spacing w:val="-4"/>
              </w:rPr>
              <w:t xml:space="preserve"> </w:t>
            </w:r>
            <w:r w:rsidR="00F41769" w:rsidRPr="00FB7912">
              <w:rPr>
                <w:rStyle w:val="Hyperlink"/>
                <w:noProof/>
              </w:rPr>
              <w:t>due..</w:t>
            </w:r>
            <w:r w:rsidR="00F41769">
              <w:rPr>
                <w:noProof/>
                <w:webHidden/>
              </w:rPr>
              <w:tab/>
            </w:r>
            <w:r w:rsidR="00F41769">
              <w:rPr>
                <w:noProof/>
                <w:webHidden/>
              </w:rPr>
              <w:fldChar w:fldCharType="begin"/>
            </w:r>
            <w:r w:rsidR="00F41769">
              <w:rPr>
                <w:noProof/>
                <w:webHidden/>
              </w:rPr>
              <w:instrText xml:space="preserve"> PAGEREF _Toc178696703 \h </w:instrText>
            </w:r>
            <w:r w:rsidR="00F41769">
              <w:rPr>
                <w:noProof/>
                <w:webHidden/>
              </w:rPr>
            </w:r>
            <w:r w:rsidR="00F41769">
              <w:rPr>
                <w:noProof/>
                <w:webHidden/>
              </w:rPr>
              <w:fldChar w:fldCharType="separate"/>
            </w:r>
            <w:r w:rsidR="006F5695">
              <w:rPr>
                <w:noProof/>
                <w:webHidden/>
              </w:rPr>
              <w:t>75</w:t>
            </w:r>
            <w:r w:rsidR="00F41769">
              <w:rPr>
                <w:noProof/>
                <w:webHidden/>
              </w:rPr>
              <w:fldChar w:fldCharType="end"/>
            </w:r>
          </w:hyperlink>
        </w:p>
        <w:p w14:paraId="4F420E74" w14:textId="41F1536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4" w:history="1">
            <w:r w:rsidR="00F41769" w:rsidRPr="00FB7912">
              <w:rPr>
                <w:rStyle w:val="Hyperlink"/>
                <w:noProof/>
              </w:rPr>
              <w:t>Section</w:t>
            </w:r>
            <w:r w:rsidR="00F41769" w:rsidRPr="00FB7912">
              <w:rPr>
                <w:rStyle w:val="Hyperlink"/>
                <w:noProof/>
                <w:spacing w:val="-8"/>
              </w:rPr>
              <w:t xml:space="preserve"> </w:t>
            </w:r>
            <w:r w:rsidR="00F41769" w:rsidRPr="00FB7912">
              <w:rPr>
                <w:rStyle w:val="Hyperlink"/>
                <w:noProof/>
              </w:rPr>
              <w:t>G.</w:t>
            </w:r>
            <w:r w:rsidR="00F41769" w:rsidRPr="00FB7912">
              <w:rPr>
                <w:rStyle w:val="Hyperlink"/>
                <w:noProof/>
                <w:spacing w:val="-6"/>
              </w:rPr>
              <w:t xml:space="preserve"> </w:t>
            </w:r>
            <w:r w:rsidR="00F41769" w:rsidRPr="00FB7912">
              <w:rPr>
                <w:rStyle w:val="Hyperlink"/>
                <w:noProof/>
                <w:spacing w:val="-2"/>
              </w:rPr>
              <w:t>Closeout.</w:t>
            </w:r>
            <w:r w:rsidR="00F41769">
              <w:rPr>
                <w:noProof/>
                <w:webHidden/>
              </w:rPr>
              <w:tab/>
            </w:r>
            <w:r w:rsidR="00F41769">
              <w:rPr>
                <w:noProof/>
                <w:webHidden/>
              </w:rPr>
              <w:fldChar w:fldCharType="begin"/>
            </w:r>
            <w:r w:rsidR="00F41769">
              <w:rPr>
                <w:noProof/>
                <w:webHidden/>
              </w:rPr>
              <w:instrText xml:space="preserve"> PAGEREF _Toc178696704 \h </w:instrText>
            </w:r>
            <w:r w:rsidR="00F41769">
              <w:rPr>
                <w:noProof/>
                <w:webHidden/>
              </w:rPr>
            </w:r>
            <w:r w:rsidR="00F41769">
              <w:rPr>
                <w:noProof/>
                <w:webHidden/>
              </w:rPr>
              <w:fldChar w:fldCharType="separate"/>
            </w:r>
            <w:r w:rsidR="006F5695">
              <w:rPr>
                <w:noProof/>
                <w:webHidden/>
              </w:rPr>
              <w:t>75</w:t>
            </w:r>
            <w:r w:rsidR="00F41769">
              <w:rPr>
                <w:noProof/>
                <w:webHidden/>
              </w:rPr>
              <w:fldChar w:fldCharType="end"/>
            </w:r>
          </w:hyperlink>
        </w:p>
        <w:p w14:paraId="34314F95" w14:textId="539DA2F0"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5" w:history="1">
            <w:r w:rsidR="00F41769" w:rsidRPr="00FB7912">
              <w:rPr>
                <w:rStyle w:val="Hyperlink"/>
                <w:noProof/>
                <w:spacing w:val="-2"/>
              </w:rPr>
              <w:t>Section</w:t>
            </w:r>
            <w:r w:rsidR="00F41769" w:rsidRPr="00FB7912">
              <w:rPr>
                <w:rStyle w:val="Hyperlink"/>
                <w:noProof/>
                <w:spacing w:val="-3"/>
              </w:rPr>
              <w:t xml:space="preserve"> </w:t>
            </w:r>
            <w:r w:rsidR="00F41769" w:rsidRPr="00FB7912">
              <w:rPr>
                <w:rStyle w:val="Hyperlink"/>
                <w:noProof/>
                <w:spacing w:val="-2"/>
              </w:rPr>
              <w:t>H.</w:t>
            </w:r>
            <w:r w:rsidR="00F41769" w:rsidRPr="00FB7912">
              <w:rPr>
                <w:rStyle w:val="Hyperlink"/>
                <w:noProof/>
              </w:rPr>
              <w:t xml:space="preserve"> </w:t>
            </w:r>
            <w:r w:rsidR="00F41769" w:rsidRPr="00FB7912">
              <w:rPr>
                <w:rStyle w:val="Hyperlink"/>
                <w:noProof/>
                <w:spacing w:val="-2"/>
              </w:rPr>
              <w:t>Post-closeout</w:t>
            </w:r>
            <w:r w:rsidR="00F41769" w:rsidRPr="00FB7912">
              <w:rPr>
                <w:rStyle w:val="Hyperlink"/>
                <w:noProof/>
                <w:spacing w:val="1"/>
              </w:rPr>
              <w:t xml:space="preserve"> </w:t>
            </w:r>
            <w:r w:rsidR="00F41769" w:rsidRPr="00FB7912">
              <w:rPr>
                <w:rStyle w:val="Hyperlink"/>
                <w:noProof/>
                <w:spacing w:val="-2"/>
              </w:rPr>
              <w:t>adjustments</w:t>
            </w:r>
            <w:r w:rsidR="00F41769" w:rsidRPr="00FB7912">
              <w:rPr>
                <w:rStyle w:val="Hyperlink"/>
                <w:noProof/>
                <w:spacing w:val="4"/>
              </w:rPr>
              <w:t xml:space="preserve"> </w:t>
            </w:r>
            <w:r w:rsidR="00F41769" w:rsidRPr="00FB7912">
              <w:rPr>
                <w:rStyle w:val="Hyperlink"/>
                <w:noProof/>
                <w:spacing w:val="-2"/>
              </w:rPr>
              <w:t>and</w:t>
            </w:r>
            <w:r w:rsidR="00F41769" w:rsidRPr="00FB7912">
              <w:rPr>
                <w:rStyle w:val="Hyperlink"/>
                <w:noProof/>
              </w:rPr>
              <w:t xml:space="preserve"> </w:t>
            </w:r>
            <w:r w:rsidR="00F41769" w:rsidRPr="00FB7912">
              <w:rPr>
                <w:rStyle w:val="Hyperlink"/>
                <w:noProof/>
                <w:spacing w:val="-2"/>
              </w:rPr>
              <w:t>continuing</w:t>
            </w:r>
            <w:r w:rsidR="00F41769" w:rsidRPr="00FB7912">
              <w:rPr>
                <w:rStyle w:val="Hyperlink"/>
                <w:noProof/>
                <w:spacing w:val="5"/>
              </w:rPr>
              <w:t xml:space="preserve"> </w:t>
            </w:r>
            <w:r w:rsidR="00F41769" w:rsidRPr="00FB7912">
              <w:rPr>
                <w:rStyle w:val="Hyperlink"/>
                <w:noProof/>
                <w:spacing w:val="-2"/>
              </w:rPr>
              <w:t>responsibilities.</w:t>
            </w:r>
            <w:r w:rsidR="00F41769">
              <w:rPr>
                <w:noProof/>
                <w:webHidden/>
              </w:rPr>
              <w:tab/>
            </w:r>
            <w:r w:rsidR="00F41769">
              <w:rPr>
                <w:noProof/>
                <w:webHidden/>
              </w:rPr>
              <w:fldChar w:fldCharType="begin"/>
            </w:r>
            <w:r w:rsidR="00F41769">
              <w:rPr>
                <w:noProof/>
                <w:webHidden/>
              </w:rPr>
              <w:instrText xml:space="preserve"> PAGEREF _Toc178696705 \h </w:instrText>
            </w:r>
            <w:r w:rsidR="00F41769">
              <w:rPr>
                <w:noProof/>
                <w:webHidden/>
              </w:rPr>
            </w:r>
            <w:r w:rsidR="00F41769">
              <w:rPr>
                <w:noProof/>
                <w:webHidden/>
              </w:rPr>
              <w:fldChar w:fldCharType="separate"/>
            </w:r>
            <w:r w:rsidR="006F5695">
              <w:rPr>
                <w:noProof/>
                <w:webHidden/>
              </w:rPr>
              <w:t>75</w:t>
            </w:r>
            <w:r w:rsidR="00F41769">
              <w:rPr>
                <w:noProof/>
                <w:webHidden/>
              </w:rPr>
              <w:fldChar w:fldCharType="end"/>
            </w:r>
          </w:hyperlink>
        </w:p>
        <w:p w14:paraId="62C6DFFE" w14:textId="6F6D8FAD"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06" w:history="1">
            <w:r w:rsidR="00F41769" w:rsidRPr="00FB7912">
              <w:rPr>
                <w:rStyle w:val="Hyperlink"/>
                <w:noProof/>
              </w:rPr>
              <w:t>SUB</w:t>
            </w:r>
            <w:r w:rsidR="00F41769" w:rsidRPr="00FB7912">
              <w:rPr>
                <w:rStyle w:val="Hyperlink"/>
                <w:noProof/>
                <w:spacing w:val="-4"/>
              </w:rPr>
              <w:t xml:space="preserve"> </w:t>
            </w:r>
            <w:r w:rsidR="00F41769" w:rsidRPr="00FB7912">
              <w:rPr>
                <w:rStyle w:val="Hyperlink"/>
                <w:noProof/>
              </w:rPr>
              <w:t>Article</w:t>
            </w:r>
            <w:r w:rsidR="00F41769" w:rsidRPr="00FB7912">
              <w:rPr>
                <w:rStyle w:val="Hyperlink"/>
                <w:noProof/>
                <w:spacing w:val="-5"/>
              </w:rPr>
              <w:t xml:space="preserve"> </w:t>
            </w:r>
            <w:r w:rsidR="00F41769" w:rsidRPr="00FB7912">
              <w:rPr>
                <w:rStyle w:val="Hyperlink"/>
                <w:noProof/>
              </w:rPr>
              <w:t>IX.</w:t>
            </w:r>
            <w:r w:rsidR="00F41769" w:rsidRPr="00FB7912">
              <w:rPr>
                <w:rStyle w:val="Hyperlink"/>
                <w:noProof/>
                <w:spacing w:val="-5"/>
              </w:rPr>
              <w:t xml:space="preserve"> </w:t>
            </w:r>
            <w:r w:rsidR="00F41769" w:rsidRPr="00FB7912">
              <w:rPr>
                <w:rStyle w:val="Hyperlink"/>
                <w:noProof/>
              </w:rPr>
              <w:t>National</w:t>
            </w:r>
            <w:r w:rsidR="00F41769" w:rsidRPr="00FB7912">
              <w:rPr>
                <w:rStyle w:val="Hyperlink"/>
                <w:noProof/>
                <w:spacing w:val="-6"/>
              </w:rPr>
              <w:t xml:space="preserve"> </w:t>
            </w:r>
            <w:r w:rsidR="00F41769" w:rsidRPr="00FB7912">
              <w:rPr>
                <w:rStyle w:val="Hyperlink"/>
                <w:noProof/>
              </w:rPr>
              <w:t>policy</w:t>
            </w:r>
            <w:r w:rsidR="00F41769" w:rsidRPr="00FB7912">
              <w:rPr>
                <w:rStyle w:val="Hyperlink"/>
                <w:noProof/>
                <w:spacing w:val="-6"/>
              </w:rPr>
              <w:t xml:space="preserve"> </w:t>
            </w:r>
            <w:r w:rsidR="00F41769" w:rsidRPr="00FB7912">
              <w:rPr>
                <w:rStyle w:val="Hyperlink"/>
                <w:noProof/>
              </w:rPr>
              <w:t>requirements</w:t>
            </w:r>
            <w:r w:rsidR="00F41769" w:rsidRPr="00FB7912">
              <w:rPr>
                <w:rStyle w:val="Hyperlink"/>
                <w:noProof/>
                <w:spacing w:val="-6"/>
              </w:rPr>
              <w:t xml:space="preserve"> </w:t>
            </w:r>
            <w:r w:rsidR="00F41769" w:rsidRPr="00FB7912">
              <w:rPr>
                <w:rStyle w:val="Hyperlink"/>
                <w:noProof/>
              </w:rPr>
              <w:t>for</w:t>
            </w:r>
            <w:r w:rsidR="00F41769" w:rsidRPr="00FB7912">
              <w:rPr>
                <w:rStyle w:val="Hyperlink"/>
                <w:noProof/>
                <w:spacing w:val="-6"/>
              </w:rPr>
              <w:t xml:space="preserve"> </w:t>
            </w:r>
            <w:r w:rsidR="00F41769" w:rsidRPr="00FB7912">
              <w:rPr>
                <w:rStyle w:val="Hyperlink"/>
                <w:noProof/>
              </w:rPr>
              <w:t>subawards.</w:t>
            </w:r>
            <w:r w:rsidR="00F41769" w:rsidRPr="00FB7912">
              <w:rPr>
                <w:rStyle w:val="Hyperlink"/>
                <w:noProof/>
                <w:spacing w:val="-5"/>
              </w:rPr>
              <w:t xml:space="preserve"> </w:t>
            </w:r>
            <w:r w:rsidR="00F41769" w:rsidRPr="00FB7912">
              <w:rPr>
                <w:rStyle w:val="Hyperlink"/>
                <w:noProof/>
              </w:rPr>
              <w:t>(September</w:t>
            </w:r>
            <w:r w:rsidR="00F41769" w:rsidRPr="00FB7912">
              <w:rPr>
                <w:rStyle w:val="Hyperlink"/>
                <w:noProof/>
                <w:spacing w:val="-3"/>
              </w:rPr>
              <w:t xml:space="preserve"> </w:t>
            </w:r>
            <w:r w:rsidR="00F41769" w:rsidRPr="00FB7912">
              <w:rPr>
                <w:rStyle w:val="Hyperlink"/>
                <w:noProof/>
                <w:spacing w:val="-2"/>
              </w:rPr>
              <w:t>2021)</w:t>
            </w:r>
            <w:r w:rsidR="00F41769">
              <w:rPr>
                <w:noProof/>
                <w:webHidden/>
              </w:rPr>
              <w:tab/>
            </w:r>
            <w:r w:rsidR="00F41769">
              <w:rPr>
                <w:noProof/>
                <w:webHidden/>
              </w:rPr>
              <w:fldChar w:fldCharType="begin"/>
            </w:r>
            <w:r w:rsidR="00F41769">
              <w:rPr>
                <w:noProof/>
                <w:webHidden/>
              </w:rPr>
              <w:instrText xml:space="preserve"> PAGEREF _Toc178696706 \h </w:instrText>
            </w:r>
            <w:r w:rsidR="00F41769">
              <w:rPr>
                <w:noProof/>
                <w:webHidden/>
              </w:rPr>
            </w:r>
            <w:r w:rsidR="00F41769">
              <w:rPr>
                <w:noProof/>
                <w:webHidden/>
              </w:rPr>
              <w:fldChar w:fldCharType="separate"/>
            </w:r>
            <w:r w:rsidR="006F5695">
              <w:rPr>
                <w:noProof/>
                <w:webHidden/>
              </w:rPr>
              <w:t>75</w:t>
            </w:r>
            <w:r w:rsidR="00F41769">
              <w:rPr>
                <w:noProof/>
                <w:webHidden/>
              </w:rPr>
              <w:fldChar w:fldCharType="end"/>
            </w:r>
          </w:hyperlink>
        </w:p>
        <w:p w14:paraId="028BFD73" w14:textId="4FDD71B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7" w:history="1">
            <w:r w:rsidR="00F41769" w:rsidRPr="00FB7912">
              <w:rPr>
                <w:rStyle w:val="Hyperlink"/>
                <w:noProof/>
              </w:rPr>
              <w:t>Section</w:t>
            </w:r>
            <w:r w:rsidR="00F41769" w:rsidRPr="00FB7912">
              <w:rPr>
                <w:rStyle w:val="Hyperlink"/>
                <w:noProof/>
                <w:spacing w:val="-5"/>
              </w:rPr>
              <w:t xml:space="preserve"> </w:t>
            </w:r>
            <w:r w:rsidR="00F41769" w:rsidRPr="00FB7912">
              <w:rPr>
                <w:rStyle w:val="Hyperlink"/>
                <w:noProof/>
              </w:rPr>
              <w:t>A.</w:t>
            </w:r>
            <w:r w:rsidR="00F41769" w:rsidRPr="00FB7912">
              <w:rPr>
                <w:rStyle w:val="Hyperlink"/>
                <w:noProof/>
                <w:spacing w:val="-4"/>
              </w:rPr>
              <w:t xml:space="preserve"> </w:t>
            </w:r>
            <w:r w:rsidR="00F41769" w:rsidRPr="00FB7912">
              <w:rPr>
                <w:rStyle w:val="Hyperlink"/>
                <w:noProof/>
                <w:spacing w:val="-2"/>
              </w:rPr>
              <w:t>General.</w:t>
            </w:r>
            <w:r w:rsidR="00F41769">
              <w:rPr>
                <w:noProof/>
                <w:webHidden/>
              </w:rPr>
              <w:tab/>
            </w:r>
            <w:r w:rsidR="00F41769">
              <w:rPr>
                <w:noProof/>
                <w:webHidden/>
              </w:rPr>
              <w:fldChar w:fldCharType="begin"/>
            </w:r>
            <w:r w:rsidR="00F41769">
              <w:rPr>
                <w:noProof/>
                <w:webHidden/>
              </w:rPr>
              <w:instrText xml:space="preserve"> PAGEREF _Toc178696707 \h </w:instrText>
            </w:r>
            <w:r w:rsidR="00F41769">
              <w:rPr>
                <w:noProof/>
                <w:webHidden/>
              </w:rPr>
            </w:r>
            <w:r w:rsidR="00F41769">
              <w:rPr>
                <w:noProof/>
                <w:webHidden/>
              </w:rPr>
              <w:fldChar w:fldCharType="separate"/>
            </w:r>
            <w:r w:rsidR="006F5695">
              <w:rPr>
                <w:noProof/>
                <w:webHidden/>
              </w:rPr>
              <w:t>75</w:t>
            </w:r>
            <w:r w:rsidR="00F41769">
              <w:rPr>
                <w:noProof/>
                <w:webHidden/>
              </w:rPr>
              <w:fldChar w:fldCharType="end"/>
            </w:r>
          </w:hyperlink>
        </w:p>
        <w:p w14:paraId="4F86E703" w14:textId="1F4F404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8"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3"/>
              </w:rPr>
              <w:t xml:space="preserve"> </w:t>
            </w:r>
            <w:r w:rsidR="00F41769" w:rsidRPr="00FB7912">
              <w:rPr>
                <w:rStyle w:val="Hyperlink"/>
                <w:noProof/>
              </w:rPr>
              <w:t>Nondiscrimination</w:t>
            </w:r>
            <w:r w:rsidR="00F41769" w:rsidRPr="00FB7912">
              <w:rPr>
                <w:rStyle w:val="Hyperlink"/>
                <w:noProof/>
                <w:spacing w:val="-5"/>
              </w:rPr>
              <w:t xml:space="preserve"> </w:t>
            </w:r>
            <w:r w:rsidR="00F41769" w:rsidRPr="00FB7912">
              <w:rPr>
                <w:rStyle w:val="Hyperlink"/>
                <w:noProof/>
              </w:rPr>
              <w:t>national</w:t>
            </w:r>
            <w:r w:rsidR="00F41769" w:rsidRPr="00FB7912">
              <w:rPr>
                <w:rStyle w:val="Hyperlink"/>
                <w:noProof/>
                <w:spacing w:val="-4"/>
              </w:rPr>
              <w:t xml:space="preserve"> </w:t>
            </w:r>
            <w:r w:rsidR="00F41769" w:rsidRPr="00FB7912">
              <w:rPr>
                <w:rStyle w:val="Hyperlink"/>
                <w:noProof/>
              </w:rPr>
              <w:t>policy</w:t>
            </w:r>
            <w:r w:rsidR="00F41769" w:rsidRPr="00FB7912">
              <w:rPr>
                <w:rStyle w:val="Hyperlink"/>
                <w:noProof/>
                <w:spacing w:val="-4"/>
              </w:rPr>
              <w:t xml:space="preserve"> </w:t>
            </w:r>
            <w:r w:rsidR="00F41769" w:rsidRPr="00FB7912">
              <w:rPr>
                <w:rStyle w:val="Hyperlink"/>
                <w:noProof/>
              </w:rPr>
              <w:t>requirements..</w:t>
            </w:r>
            <w:r w:rsidR="00F41769">
              <w:rPr>
                <w:noProof/>
                <w:webHidden/>
              </w:rPr>
              <w:tab/>
            </w:r>
            <w:r w:rsidR="00F41769">
              <w:rPr>
                <w:noProof/>
                <w:webHidden/>
              </w:rPr>
              <w:fldChar w:fldCharType="begin"/>
            </w:r>
            <w:r w:rsidR="00F41769">
              <w:rPr>
                <w:noProof/>
                <w:webHidden/>
              </w:rPr>
              <w:instrText xml:space="preserve"> PAGEREF _Toc178696708 \h </w:instrText>
            </w:r>
            <w:r w:rsidR="00F41769">
              <w:rPr>
                <w:noProof/>
                <w:webHidden/>
              </w:rPr>
            </w:r>
            <w:r w:rsidR="00F41769">
              <w:rPr>
                <w:noProof/>
                <w:webHidden/>
              </w:rPr>
              <w:fldChar w:fldCharType="separate"/>
            </w:r>
            <w:r w:rsidR="006F5695">
              <w:rPr>
                <w:noProof/>
                <w:webHidden/>
              </w:rPr>
              <w:t>76</w:t>
            </w:r>
            <w:r w:rsidR="00F41769">
              <w:rPr>
                <w:noProof/>
                <w:webHidden/>
              </w:rPr>
              <w:fldChar w:fldCharType="end"/>
            </w:r>
          </w:hyperlink>
        </w:p>
        <w:p w14:paraId="05594DD0" w14:textId="732FF23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09"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C.</w:t>
            </w:r>
            <w:r w:rsidR="00F41769" w:rsidRPr="00FB7912">
              <w:rPr>
                <w:rStyle w:val="Hyperlink"/>
                <w:noProof/>
                <w:spacing w:val="-4"/>
              </w:rPr>
              <w:t xml:space="preserve"> </w:t>
            </w:r>
            <w:r w:rsidR="00F41769" w:rsidRPr="00FB7912">
              <w:rPr>
                <w:rStyle w:val="Hyperlink"/>
                <w:noProof/>
              </w:rPr>
              <w:t>Environmental</w:t>
            </w:r>
            <w:r w:rsidR="00F41769" w:rsidRPr="00FB7912">
              <w:rPr>
                <w:rStyle w:val="Hyperlink"/>
                <w:noProof/>
                <w:spacing w:val="-5"/>
              </w:rPr>
              <w:t xml:space="preserve"> </w:t>
            </w:r>
            <w:r w:rsidR="00F41769" w:rsidRPr="00FB7912">
              <w:rPr>
                <w:rStyle w:val="Hyperlink"/>
                <w:noProof/>
              </w:rPr>
              <w:t>national</w:t>
            </w:r>
            <w:r w:rsidR="00F41769" w:rsidRPr="00FB7912">
              <w:rPr>
                <w:rStyle w:val="Hyperlink"/>
                <w:noProof/>
                <w:spacing w:val="-6"/>
              </w:rPr>
              <w:t xml:space="preserve"> </w:t>
            </w:r>
            <w:r w:rsidR="00F41769" w:rsidRPr="00FB7912">
              <w:rPr>
                <w:rStyle w:val="Hyperlink"/>
                <w:noProof/>
              </w:rPr>
              <w:t>policy</w:t>
            </w:r>
            <w:r w:rsidR="00F41769" w:rsidRPr="00FB7912">
              <w:rPr>
                <w:rStyle w:val="Hyperlink"/>
                <w:noProof/>
                <w:spacing w:val="-4"/>
              </w:rPr>
              <w:t xml:space="preserve"> </w:t>
            </w:r>
            <w:r w:rsidR="00F41769" w:rsidRPr="00FB7912">
              <w:rPr>
                <w:rStyle w:val="Hyperlink"/>
                <w:noProof/>
              </w:rPr>
              <w:t>requirements.</w:t>
            </w:r>
            <w:r w:rsidR="00F41769">
              <w:rPr>
                <w:noProof/>
                <w:webHidden/>
              </w:rPr>
              <w:tab/>
            </w:r>
            <w:r w:rsidR="00F41769">
              <w:rPr>
                <w:noProof/>
                <w:webHidden/>
              </w:rPr>
              <w:fldChar w:fldCharType="begin"/>
            </w:r>
            <w:r w:rsidR="00F41769">
              <w:rPr>
                <w:noProof/>
                <w:webHidden/>
              </w:rPr>
              <w:instrText xml:space="preserve"> PAGEREF _Toc178696709 \h </w:instrText>
            </w:r>
            <w:r w:rsidR="00F41769">
              <w:rPr>
                <w:noProof/>
                <w:webHidden/>
              </w:rPr>
            </w:r>
            <w:r w:rsidR="00F41769">
              <w:rPr>
                <w:noProof/>
                <w:webHidden/>
              </w:rPr>
              <w:fldChar w:fldCharType="separate"/>
            </w:r>
            <w:r w:rsidR="006F5695">
              <w:rPr>
                <w:noProof/>
                <w:webHidden/>
              </w:rPr>
              <w:t>76</w:t>
            </w:r>
            <w:r w:rsidR="00F41769">
              <w:rPr>
                <w:noProof/>
                <w:webHidden/>
              </w:rPr>
              <w:fldChar w:fldCharType="end"/>
            </w:r>
          </w:hyperlink>
        </w:p>
        <w:p w14:paraId="4E0AE85F" w14:textId="27B604C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0" w:history="1">
            <w:r w:rsidR="00F41769" w:rsidRPr="00FB7912">
              <w:rPr>
                <w:rStyle w:val="Hyperlink"/>
                <w:noProof/>
              </w:rPr>
              <w:t>Section D. National policy requirements concerning live organisms.</w:t>
            </w:r>
            <w:r w:rsidR="00F41769">
              <w:rPr>
                <w:noProof/>
                <w:webHidden/>
              </w:rPr>
              <w:tab/>
            </w:r>
            <w:r w:rsidR="00F41769">
              <w:rPr>
                <w:noProof/>
                <w:webHidden/>
              </w:rPr>
              <w:fldChar w:fldCharType="begin"/>
            </w:r>
            <w:r w:rsidR="00F41769">
              <w:rPr>
                <w:noProof/>
                <w:webHidden/>
              </w:rPr>
              <w:instrText xml:space="preserve"> PAGEREF _Toc178696710 \h </w:instrText>
            </w:r>
            <w:r w:rsidR="00F41769">
              <w:rPr>
                <w:noProof/>
                <w:webHidden/>
              </w:rPr>
            </w:r>
            <w:r w:rsidR="00F41769">
              <w:rPr>
                <w:noProof/>
                <w:webHidden/>
              </w:rPr>
              <w:fldChar w:fldCharType="separate"/>
            </w:r>
            <w:r w:rsidR="006F5695">
              <w:rPr>
                <w:noProof/>
                <w:webHidden/>
              </w:rPr>
              <w:t>76</w:t>
            </w:r>
            <w:r w:rsidR="00F41769">
              <w:rPr>
                <w:noProof/>
                <w:webHidden/>
              </w:rPr>
              <w:fldChar w:fldCharType="end"/>
            </w:r>
          </w:hyperlink>
        </w:p>
        <w:p w14:paraId="13816D1D" w14:textId="17ED3BB1"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1" w:history="1">
            <w:r w:rsidR="00F41769" w:rsidRPr="00FB7912">
              <w:rPr>
                <w:rStyle w:val="Hyperlink"/>
                <w:noProof/>
              </w:rPr>
              <w:t>Section E. Other national policy requirements.</w:t>
            </w:r>
            <w:r w:rsidR="00F41769">
              <w:rPr>
                <w:noProof/>
                <w:webHidden/>
              </w:rPr>
              <w:tab/>
            </w:r>
            <w:r w:rsidR="00F41769">
              <w:rPr>
                <w:noProof/>
                <w:webHidden/>
              </w:rPr>
              <w:fldChar w:fldCharType="begin"/>
            </w:r>
            <w:r w:rsidR="00F41769">
              <w:rPr>
                <w:noProof/>
                <w:webHidden/>
              </w:rPr>
              <w:instrText xml:space="preserve"> PAGEREF _Toc178696711 \h </w:instrText>
            </w:r>
            <w:r w:rsidR="00F41769">
              <w:rPr>
                <w:noProof/>
                <w:webHidden/>
              </w:rPr>
            </w:r>
            <w:r w:rsidR="00F41769">
              <w:rPr>
                <w:noProof/>
                <w:webHidden/>
              </w:rPr>
              <w:fldChar w:fldCharType="separate"/>
            </w:r>
            <w:r w:rsidR="006F5695">
              <w:rPr>
                <w:noProof/>
                <w:webHidden/>
              </w:rPr>
              <w:t>76</w:t>
            </w:r>
            <w:r w:rsidR="00F41769">
              <w:rPr>
                <w:noProof/>
                <w:webHidden/>
              </w:rPr>
              <w:fldChar w:fldCharType="end"/>
            </w:r>
          </w:hyperlink>
        </w:p>
        <w:p w14:paraId="6743BAE3" w14:textId="214BD344"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12" w:history="1">
            <w:r w:rsidR="00F41769" w:rsidRPr="00FB7912">
              <w:rPr>
                <w:rStyle w:val="Hyperlink"/>
                <w:noProof/>
              </w:rPr>
              <w:t>SUB</w:t>
            </w:r>
            <w:r w:rsidR="00F41769" w:rsidRPr="00FB7912">
              <w:rPr>
                <w:rStyle w:val="Hyperlink"/>
                <w:noProof/>
                <w:spacing w:val="-8"/>
              </w:rPr>
              <w:t xml:space="preserve"> </w:t>
            </w:r>
            <w:r w:rsidR="00F41769" w:rsidRPr="00FB7912">
              <w:rPr>
                <w:rStyle w:val="Hyperlink"/>
                <w:noProof/>
              </w:rPr>
              <w:t>Article</w:t>
            </w:r>
            <w:r w:rsidR="00F41769" w:rsidRPr="00FB7912">
              <w:rPr>
                <w:rStyle w:val="Hyperlink"/>
                <w:noProof/>
                <w:spacing w:val="-9"/>
              </w:rPr>
              <w:t xml:space="preserve"> </w:t>
            </w:r>
            <w:r w:rsidR="00F41769" w:rsidRPr="00FB7912">
              <w:rPr>
                <w:rStyle w:val="Hyperlink"/>
                <w:noProof/>
              </w:rPr>
              <w:t>X.</w:t>
            </w:r>
            <w:r w:rsidR="00F41769" w:rsidRPr="00FB7912">
              <w:rPr>
                <w:rStyle w:val="Hyperlink"/>
                <w:noProof/>
                <w:spacing w:val="-9"/>
              </w:rPr>
              <w:t xml:space="preserve"> </w:t>
            </w:r>
            <w:r w:rsidR="00F41769" w:rsidRPr="00FB7912">
              <w:rPr>
                <w:rStyle w:val="Hyperlink"/>
                <w:noProof/>
              </w:rPr>
              <w:t>Subrecipient</w:t>
            </w:r>
            <w:r w:rsidR="00F41769" w:rsidRPr="00FB7912">
              <w:rPr>
                <w:rStyle w:val="Hyperlink"/>
                <w:noProof/>
                <w:spacing w:val="-11"/>
              </w:rPr>
              <w:t xml:space="preserve"> </w:t>
            </w:r>
            <w:r w:rsidR="00F41769" w:rsidRPr="00FB7912">
              <w:rPr>
                <w:rStyle w:val="Hyperlink"/>
                <w:noProof/>
              </w:rPr>
              <w:t>monitoring</w:t>
            </w:r>
            <w:r w:rsidR="00F41769" w:rsidRPr="00FB7912">
              <w:rPr>
                <w:rStyle w:val="Hyperlink"/>
                <w:noProof/>
                <w:spacing w:val="-9"/>
              </w:rPr>
              <w:t xml:space="preserve"> </w:t>
            </w:r>
            <w:r w:rsidR="00F41769" w:rsidRPr="00FB7912">
              <w:rPr>
                <w:rStyle w:val="Hyperlink"/>
                <w:noProof/>
              </w:rPr>
              <w:t>and</w:t>
            </w:r>
            <w:r w:rsidR="00F41769" w:rsidRPr="00FB7912">
              <w:rPr>
                <w:rStyle w:val="Hyperlink"/>
                <w:noProof/>
                <w:spacing w:val="-11"/>
              </w:rPr>
              <w:t xml:space="preserve"> </w:t>
            </w:r>
            <w:r w:rsidR="00F41769" w:rsidRPr="00FB7912">
              <w:rPr>
                <w:rStyle w:val="Hyperlink"/>
                <w:noProof/>
              </w:rPr>
              <w:t>other</w:t>
            </w:r>
            <w:r w:rsidR="00F41769" w:rsidRPr="00FB7912">
              <w:rPr>
                <w:rStyle w:val="Hyperlink"/>
                <w:noProof/>
                <w:spacing w:val="-10"/>
              </w:rPr>
              <w:t xml:space="preserve"> </w:t>
            </w:r>
            <w:r w:rsidR="00F41769" w:rsidRPr="00FB7912">
              <w:rPr>
                <w:rStyle w:val="Hyperlink"/>
                <w:noProof/>
              </w:rPr>
              <w:t>post-award</w:t>
            </w:r>
            <w:r w:rsidR="00F41769" w:rsidRPr="00FB7912">
              <w:rPr>
                <w:rStyle w:val="Hyperlink"/>
                <w:noProof/>
                <w:spacing w:val="-10"/>
              </w:rPr>
              <w:t xml:space="preserve"> </w:t>
            </w:r>
            <w:r w:rsidR="00F41769" w:rsidRPr="00FB7912">
              <w:rPr>
                <w:rStyle w:val="Hyperlink"/>
                <w:noProof/>
              </w:rPr>
              <w:t>administration.</w:t>
            </w:r>
            <w:r w:rsidR="00F41769" w:rsidRPr="00FB7912">
              <w:rPr>
                <w:rStyle w:val="Hyperlink"/>
                <w:noProof/>
                <w:spacing w:val="-5"/>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_Toc178696712 \h </w:instrText>
            </w:r>
            <w:r w:rsidR="00F41769">
              <w:rPr>
                <w:noProof/>
                <w:webHidden/>
              </w:rPr>
            </w:r>
            <w:r w:rsidR="00F41769">
              <w:rPr>
                <w:noProof/>
                <w:webHidden/>
              </w:rPr>
              <w:fldChar w:fldCharType="separate"/>
            </w:r>
            <w:r w:rsidR="006F5695">
              <w:rPr>
                <w:noProof/>
                <w:webHidden/>
              </w:rPr>
              <w:t>77</w:t>
            </w:r>
            <w:r w:rsidR="00F41769">
              <w:rPr>
                <w:noProof/>
                <w:webHidden/>
              </w:rPr>
              <w:fldChar w:fldCharType="end"/>
            </w:r>
          </w:hyperlink>
        </w:p>
        <w:p w14:paraId="2C659000" w14:textId="1634432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3"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A.</w:t>
            </w:r>
            <w:r w:rsidR="00F41769" w:rsidRPr="00FB7912">
              <w:rPr>
                <w:rStyle w:val="Hyperlink"/>
                <w:noProof/>
                <w:spacing w:val="-7"/>
              </w:rPr>
              <w:t xml:space="preserve"> </w:t>
            </w:r>
            <w:r w:rsidR="00F41769" w:rsidRPr="00FB7912">
              <w:rPr>
                <w:rStyle w:val="Hyperlink"/>
                <w:noProof/>
              </w:rPr>
              <w:t>General</w:t>
            </w:r>
            <w:r w:rsidR="00F41769" w:rsidRPr="00FB7912">
              <w:rPr>
                <w:rStyle w:val="Hyperlink"/>
                <w:noProof/>
                <w:spacing w:val="-5"/>
              </w:rPr>
              <w:t xml:space="preserve"> </w:t>
            </w:r>
            <w:r w:rsidR="00F41769" w:rsidRPr="00FB7912">
              <w:rPr>
                <w:rStyle w:val="Hyperlink"/>
                <w:noProof/>
              </w:rPr>
              <w:t>requirement</w:t>
            </w:r>
            <w:r w:rsidR="00F41769" w:rsidRPr="00FB7912">
              <w:rPr>
                <w:rStyle w:val="Hyperlink"/>
                <w:noProof/>
                <w:spacing w:val="-5"/>
              </w:rPr>
              <w:t xml:space="preserve"> </w:t>
            </w:r>
            <w:r w:rsidR="00F41769" w:rsidRPr="00FB7912">
              <w:rPr>
                <w:rStyle w:val="Hyperlink"/>
                <w:noProof/>
              </w:rPr>
              <w:t>for</w:t>
            </w:r>
            <w:r w:rsidR="00F41769" w:rsidRPr="00FB7912">
              <w:rPr>
                <w:rStyle w:val="Hyperlink"/>
                <w:noProof/>
                <w:spacing w:val="-5"/>
              </w:rPr>
              <w:t xml:space="preserve"> </w:t>
            </w:r>
            <w:r w:rsidR="00F41769" w:rsidRPr="00FB7912">
              <w:rPr>
                <w:rStyle w:val="Hyperlink"/>
                <w:noProof/>
              </w:rPr>
              <w:t>subrecipient</w:t>
            </w:r>
            <w:r w:rsidR="00F41769" w:rsidRPr="00FB7912">
              <w:rPr>
                <w:rStyle w:val="Hyperlink"/>
                <w:noProof/>
                <w:spacing w:val="-4"/>
              </w:rPr>
              <w:t xml:space="preserve"> </w:t>
            </w:r>
            <w:r w:rsidR="00F41769" w:rsidRPr="00FB7912">
              <w:rPr>
                <w:rStyle w:val="Hyperlink"/>
                <w:noProof/>
              </w:rPr>
              <w:t>monitoring.</w:t>
            </w:r>
            <w:r w:rsidR="00F41769">
              <w:rPr>
                <w:noProof/>
                <w:webHidden/>
              </w:rPr>
              <w:tab/>
            </w:r>
            <w:r w:rsidR="00F41769">
              <w:rPr>
                <w:noProof/>
                <w:webHidden/>
              </w:rPr>
              <w:fldChar w:fldCharType="begin"/>
            </w:r>
            <w:r w:rsidR="00F41769">
              <w:rPr>
                <w:noProof/>
                <w:webHidden/>
              </w:rPr>
              <w:instrText xml:space="preserve"> PAGEREF _Toc178696713 \h </w:instrText>
            </w:r>
            <w:r w:rsidR="00F41769">
              <w:rPr>
                <w:noProof/>
                <w:webHidden/>
              </w:rPr>
            </w:r>
            <w:r w:rsidR="00F41769">
              <w:rPr>
                <w:noProof/>
                <w:webHidden/>
              </w:rPr>
              <w:fldChar w:fldCharType="separate"/>
            </w:r>
            <w:r w:rsidR="006F5695">
              <w:rPr>
                <w:noProof/>
                <w:webHidden/>
              </w:rPr>
              <w:t>77</w:t>
            </w:r>
            <w:r w:rsidR="00F41769">
              <w:rPr>
                <w:noProof/>
                <w:webHidden/>
              </w:rPr>
              <w:fldChar w:fldCharType="end"/>
            </w:r>
          </w:hyperlink>
        </w:p>
        <w:p w14:paraId="4F521B4D" w14:textId="6F2CE40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4"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B.</w:t>
            </w:r>
            <w:r w:rsidR="00F41769" w:rsidRPr="00FB7912">
              <w:rPr>
                <w:rStyle w:val="Hyperlink"/>
                <w:noProof/>
                <w:spacing w:val="-14"/>
              </w:rPr>
              <w:t xml:space="preserve"> </w:t>
            </w:r>
            <w:r w:rsidR="00F41769" w:rsidRPr="00FB7912">
              <w:rPr>
                <w:rStyle w:val="Hyperlink"/>
                <w:noProof/>
              </w:rPr>
              <w:t>Subrecipient</w:t>
            </w:r>
            <w:r w:rsidR="00F41769" w:rsidRPr="00FB7912">
              <w:rPr>
                <w:rStyle w:val="Hyperlink"/>
                <w:noProof/>
                <w:spacing w:val="-10"/>
              </w:rPr>
              <w:t xml:space="preserve"> </w:t>
            </w:r>
            <w:r w:rsidR="00F41769" w:rsidRPr="00FB7912">
              <w:rPr>
                <w:rStyle w:val="Hyperlink"/>
                <w:noProof/>
              </w:rPr>
              <w:t>monitoring</w:t>
            </w:r>
            <w:r w:rsidR="00F41769" w:rsidRPr="00FB7912">
              <w:rPr>
                <w:rStyle w:val="Hyperlink"/>
                <w:noProof/>
                <w:spacing w:val="-14"/>
              </w:rPr>
              <w:t xml:space="preserve"> </w:t>
            </w:r>
            <w:r w:rsidR="00F41769" w:rsidRPr="00FB7912">
              <w:rPr>
                <w:rStyle w:val="Hyperlink"/>
                <w:noProof/>
                <w:spacing w:val="-2"/>
              </w:rPr>
              <w:t>actions.</w:t>
            </w:r>
            <w:r w:rsidR="00F41769">
              <w:rPr>
                <w:noProof/>
                <w:webHidden/>
              </w:rPr>
              <w:tab/>
            </w:r>
            <w:r w:rsidR="00F41769">
              <w:rPr>
                <w:noProof/>
                <w:webHidden/>
              </w:rPr>
              <w:fldChar w:fldCharType="begin"/>
            </w:r>
            <w:r w:rsidR="00F41769">
              <w:rPr>
                <w:noProof/>
                <w:webHidden/>
              </w:rPr>
              <w:instrText xml:space="preserve"> PAGEREF _Toc178696714 \h </w:instrText>
            </w:r>
            <w:r w:rsidR="00F41769">
              <w:rPr>
                <w:noProof/>
                <w:webHidden/>
              </w:rPr>
            </w:r>
            <w:r w:rsidR="00F41769">
              <w:rPr>
                <w:noProof/>
                <w:webHidden/>
              </w:rPr>
              <w:fldChar w:fldCharType="separate"/>
            </w:r>
            <w:r w:rsidR="006F5695">
              <w:rPr>
                <w:noProof/>
                <w:webHidden/>
              </w:rPr>
              <w:t>77</w:t>
            </w:r>
            <w:r w:rsidR="00F41769">
              <w:rPr>
                <w:noProof/>
                <w:webHidden/>
              </w:rPr>
              <w:fldChar w:fldCharType="end"/>
            </w:r>
          </w:hyperlink>
        </w:p>
        <w:p w14:paraId="1BEE47DE" w14:textId="347B2283"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5" w:history="1">
            <w:r w:rsidR="00F41769" w:rsidRPr="00FB7912">
              <w:rPr>
                <w:rStyle w:val="Hyperlink"/>
                <w:noProof/>
              </w:rPr>
              <w:t>Section</w:t>
            </w:r>
            <w:r w:rsidR="00F41769" w:rsidRPr="00FB7912">
              <w:rPr>
                <w:rStyle w:val="Hyperlink"/>
                <w:noProof/>
                <w:spacing w:val="-3"/>
              </w:rPr>
              <w:t xml:space="preserve"> </w:t>
            </w:r>
            <w:r w:rsidR="00F41769" w:rsidRPr="00FB7912">
              <w:rPr>
                <w:rStyle w:val="Hyperlink"/>
                <w:noProof/>
              </w:rPr>
              <w:t>C.</w:t>
            </w:r>
            <w:r w:rsidR="00F41769" w:rsidRPr="00FB7912">
              <w:rPr>
                <w:rStyle w:val="Hyperlink"/>
                <w:noProof/>
                <w:spacing w:val="-3"/>
              </w:rPr>
              <w:t xml:space="preserve"> </w:t>
            </w:r>
            <w:r w:rsidR="00F41769" w:rsidRPr="00FB7912">
              <w:rPr>
                <w:rStyle w:val="Hyperlink"/>
                <w:noProof/>
              </w:rPr>
              <w:t>Remedies</w:t>
            </w:r>
            <w:r w:rsidR="00F41769" w:rsidRPr="00FB7912">
              <w:rPr>
                <w:rStyle w:val="Hyperlink"/>
                <w:noProof/>
                <w:spacing w:val="-4"/>
              </w:rPr>
              <w:t xml:space="preserve"> </w:t>
            </w:r>
            <w:r w:rsidR="00F41769" w:rsidRPr="00FB7912">
              <w:rPr>
                <w:rStyle w:val="Hyperlink"/>
                <w:noProof/>
              </w:rPr>
              <w:t>and</w:t>
            </w:r>
            <w:r w:rsidR="00F41769" w:rsidRPr="00FB7912">
              <w:rPr>
                <w:rStyle w:val="Hyperlink"/>
                <w:noProof/>
                <w:spacing w:val="-4"/>
              </w:rPr>
              <w:t xml:space="preserve"> </w:t>
            </w:r>
            <w:r w:rsidR="00F41769" w:rsidRPr="00FB7912">
              <w:rPr>
                <w:rStyle w:val="Hyperlink"/>
                <w:noProof/>
              </w:rPr>
              <w:t>subaward</w:t>
            </w:r>
            <w:r w:rsidR="00F41769" w:rsidRPr="00FB7912">
              <w:rPr>
                <w:rStyle w:val="Hyperlink"/>
                <w:noProof/>
                <w:spacing w:val="-3"/>
              </w:rPr>
              <w:t xml:space="preserve"> </w:t>
            </w:r>
            <w:r w:rsidR="00F41769" w:rsidRPr="00FB7912">
              <w:rPr>
                <w:rStyle w:val="Hyperlink"/>
                <w:noProof/>
              </w:rPr>
              <w:t>suspension</w:t>
            </w:r>
            <w:r w:rsidR="00F41769" w:rsidRPr="00FB7912">
              <w:rPr>
                <w:rStyle w:val="Hyperlink"/>
                <w:noProof/>
                <w:spacing w:val="-4"/>
              </w:rPr>
              <w:t xml:space="preserve"> </w:t>
            </w:r>
            <w:r w:rsidR="00F41769" w:rsidRPr="00FB7912">
              <w:rPr>
                <w:rStyle w:val="Hyperlink"/>
                <w:noProof/>
              </w:rPr>
              <w:t>or</w:t>
            </w:r>
            <w:r w:rsidR="00F41769" w:rsidRPr="00FB7912">
              <w:rPr>
                <w:rStyle w:val="Hyperlink"/>
                <w:noProof/>
                <w:spacing w:val="-4"/>
              </w:rPr>
              <w:t xml:space="preserve"> </w:t>
            </w:r>
            <w:r w:rsidR="00F41769" w:rsidRPr="00FB7912">
              <w:rPr>
                <w:rStyle w:val="Hyperlink"/>
                <w:noProof/>
              </w:rPr>
              <w:t>termination.</w:t>
            </w:r>
            <w:r w:rsidR="00F41769">
              <w:rPr>
                <w:noProof/>
                <w:webHidden/>
              </w:rPr>
              <w:tab/>
            </w:r>
            <w:r w:rsidR="00F41769">
              <w:rPr>
                <w:noProof/>
                <w:webHidden/>
              </w:rPr>
              <w:fldChar w:fldCharType="begin"/>
            </w:r>
            <w:r w:rsidR="00F41769">
              <w:rPr>
                <w:noProof/>
                <w:webHidden/>
              </w:rPr>
              <w:instrText xml:space="preserve"> PAGEREF _Toc178696715 \h </w:instrText>
            </w:r>
            <w:r w:rsidR="00F41769">
              <w:rPr>
                <w:noProof/>
                <w:webHidden/>
              </w:rPr>
            </w:r>
            <w:r w:rsidR="00F41769">
              <w:rPr>
                <w:noProof/>
                <w:webHidden/>
              </w:rPr>
              <w:fldChar w:fldCharType="separate"/>
            </w:r>
            <w:r w:rsidR="006F5695">
              <w:rPr>
                <w:noProof/>
                <w:webHidden/>
              </w:rPr>
              <w:t>78</w:t>
            </w:r>
            <w:r w:rsidR="00F41769">
              <w:rPr>
                <w:noProof/>
                <w:webHidden/>
              </w:rPr>
              <w:fldChar w:fldCharType="end"/>
            </w:r>
          </w:hyperlink>
        </w:p>
        <w:p w14:paraId="1F47E2E5" w14:textId="52F0AF5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6" w:history="1">
            <w:r w:rsidR="00F41769" w:rsidRPr="00FB7912">
              <w:rPr>
                <w:rStyle w:val="Hyperlink"/>
                <w:noProof/>
              </w:rPr>
              <w:t>Section</w:t>
            </w:r>
            <w:r w:rsidR="00F41769" w:rsidRPr="00FB7912">
              <w:rPr>
                <w:rStyle w:val="Hyperlink"/>
                <w:noProof/>
                <w:spacing w:val="-11"/>
              </w:rPr>
              <w:t xml:space="preserve"> </w:t>
            </w:r>
            <w:r w:rsidR="00F41769" w:rsidRPr="00FB7912">
              <w:rPr>
                <w:rStyle w:val="Hyperlink"/>
                <w:noProof/>
              </w:rPr>
              <w:t>D.</w:t>
            </w:r>
            <w:r w:rsidR="00F41769" w:rsidRPr="00FB7912">
              <w:rPr>
                <w:rStyle w:val="Hyperlink"/>
                <w:noProof/>
                <w:spacing w:val="-11"/>
              </w:rPr>
              <w:t xml:space="preserve"> </w:t>
            </w:r>
            <w:r w:rsidR="00F41769" w:rsidRPr="00FB7912">
              <w:rPr>
                <w:rStyle w:val="Hyperlink"/>
                <w:noProof/>
              </w:rPr>
              <w:t>Subaward</w:t>
            </w:r>
            <w:r w:rsidR="00F41769" w:rsidRPr="00FB7912">
              <w:rPr>
                <w:rStyle w:val="Hyperlink"/>
                <w:noProof/>
                <w:spacing w:val="-11"/>
              </w:rPr>
              <w:t xml:space="preserve"> </w:t>
            </w:r>
            <w:r w:rsidR="00F41769" w:rsidRPr="00FB7912">
              <w:rPr>
                <w:rStyle w:val="Hyperlink"/>
                <w:noProof/>
                <w:spacing w:val="-2"/>
              </w:rPr>
              <w:t>closeout.</w:t>
            </w:r>
            <w:r w:rsidR="00F41769">
              <w:rPr>
                <w:noProof/>
                <w:webHidden/>
              </w:rPr>
              <w:tab/>
            </w:r>
            <w:r w:rsidR="00F41769">
              <w:rPr>
                <w:noProof/>
                <w:webHidden/>
              </w:rPr>
              <w:fldChar w:fldCharType="begin"/>
            </w:r>
            <w:r w:rsidR="00F41769">
              <w:rPr>
                <w:noProof/>
                <w:webHidden/>
              </w:rPr>
              <w:instrText xml:space="preserve"> PAGEREF _Toc178696716 \h </w:instrText>
            </w:r>
            <w:r w:rsidR="00F41769">
              <w:rPr>
                <w:noProof/>
                <w:webHidden/>
              </w:rPr>
            </w:r>
            <w:r w:rsidR="00F41769">
              <w:rPr>
                <w:noProof/>
                <w:webHidden/>
              </w:rPr>
              <w:fldChar w:fldCharType="separate"/>
            </w:r>
            <w:r w:rsidR="006F5695">
              <w:rPr>
                <w:noProof/>
                <w:webHidden/>
              </w:rPr>
              <w:t>78</w:t>
            </w:r>
            <w:r w:rsidR="00F41769">
              <w:rPr>
                <w:noProof/>
                <w:webHidden/>
              </w:rPr>
              <w:fldChar w:fldCharType="end"/>
            </w:r>
          </w:hyperlink>
        </w:p>
        <w:p w14:paraId="23D83D77" w14:textId="0ADFAFC6"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17" w:history="1">
            <w:r w:rsidR="00F41769" w:rsidRPr="00FB7912">
              <w:rPr>
                <w:rStyle w:val="Hyperlink"/>
                <w:noProof/>
              </w:rPr>
              <w:t>SUB</w:t>
            </w:r>
            <w:r w:rsidR="00F41769" w:rsidRPr="00FB7912">
              <w:rPr>
                <w:rStyle w:val="Hyperlink"/>
                <w:noProof/>
                <w:spacing w:val="-10"/>
              </w:rPr>
              <w:t xml:space="preserve"> </w:t>
            </w:r>
            <w:r w:rsidR="00F41769" w:rsidRPr="00FB7912">
              <w:rPr>
                <w:rStyle w:val="Hyperlink"/>
                <w:noProof/>
              </w:rPr>
              <w:t>Article</w:t>
            </w:r>
            <w:r w:rsidR="00F41769" w:rsidRPr="00FB7912">
              <w:rPr>
                <w:rStyle w:val="Hyperlink"/>
                <w:noProof/>
                <w:spacing w:val="-9"/>
              </w:rPr>
              <w:t xml:space="preserve"> </w:t>
            </w:r>
            <w:r w:rsidR="00F41769" w:rsidRPr="00FB7912">
              <w:rPr>
                <w:rStyle w:val="Hyperlink"/>
                <w:noProof/>
              </w:rPr>
              <w:t>XI.</w:t>
            </w:r>
            <w:r w:rsidR="00F41769" w:rsidRPr="00FB7912">
              <w:rPr>
                <w:rStyle w:val="Hyperlink"/>
                <w:noProof/>
                <w:spacing w:val="-9"/>
              </w:rPr>
              <w:t xml:space="preserve"> </w:t>
            </w:r>
            <w:r w:rsidR="00F41769" w:rsidRPr="00FB7912">
              <w:rPr>
                <w:rStyle w:val="Hyperlink"/>
                <w:noProof/>
              </w:rPr>
              <w:t>Requirements</w:t>
            </w:r>
            <w:r w:rsidR="00F41769" w:rsidRPr="00FB7912">
              <w:rPr>
                <w:rStyle w:val="Hyperlink"/>
                <w:noProof/>
                <w:spacing w:val="-10"/>
              </w:rPr>
              <w:t xml:space="preserve"> </w:t>
            </w:r>
            <w:r w:rsidR="00F41769" w:rsidRPr="00FB7912">
              <w:rPr>
                <w:rStyle w:val="Hyperlink"/>
                <w:noProof/>
              </w:rPr>
              <w:t>concerning</w:t>
            </w:r>
            <w:r w:rsidR="00F41769" w:rsidRPr="00FB7912">
              <w:rPr>
                <w:rStyle w:val="Hyperlink"/>
                <w:noProof/>
                <w:spacing w:val="-9"/>
              </w:rPr>
              <w:t xml:space="preserve"> </w:t>
            </w:r>
            <w:r w:rsidR="00F41769" w:rsidRPr="00FB7912">
              <w:rPr>
                <w:rStyle w:val="Hyperlink"/>
                <w:noProof/>
              </w:rPr>
              <w:t>subrecipients’</w:t>
            </w:r>
            <w:r w:rsidR="00F41769" w:rsidRPr="00FB7912">
              <w:rPr>
                <w:rStyle w:val="Hyperlink"/>
                <w:noProof/>
                <w:spacing w:val="-11"/>
              </w:rPr>
              <w:t xml:space="preserve"> </w:t>
            </w:r>
            <w:r w:rsidR="00F41769" w:rsidRPr="00FB7912">
              <w:rPr>
                <w:rStyle w:val="Hyperlink"/>
                <w:noProof/>
              </w:rPr>
              <w:t>lower</w:t>
            </w:r>
            <w:r w:rsidR="00F41769" w:rsidRPr="00FB7912">
              <w:rPr>
                <w:rStyle w:val="Hyperlink"/>
                <w:noProof/>
                <w:spacing w:val="-6"/>
              </w:rPr>
              <w:t xml:space="preserve"> </w:t>
            </w:r>
            <w:r w:rsidR="00F41769" w:rsidRPr="00FB7912">
              <w:rPr>
                <w:rStyle w:val="Hyperlink"/>
                <w:noProof/>
              </w:rPr>
              <w:t>tier</w:t>
            </w:r>
            <w:r w:rsidR="00F41769" w:rsidRPr="00FB7912">
              <w:rPr>
                <w:rStyle w:val="Hyperlink"/>
                <w:noProof/>
                <w:spacing w:val="-10"/>
              </w:rPr>
              <w:t xml:space="preserve"> </w:t>
            </w:r>
            <w:r w:rsidR="00F41769" w:rsidRPr="00FB7912">
              <w:rPr>
                <w:rStyle w:val="Hyperlink"/>
                <w:noProof/>
              </w:rPr>
              <w:t>subawards. (SEPTEMBER 2017)</w:t>
            </w:r>
            <w:r w:rsidR="00F41769">
              <w:rPr>
                <w:noProof/>
                <w:webHidden/>
              </w:rPr>
              <w:tab/>
            </w:r>
            <w:r w:rsidR="00F41769">
              <w:rPr>
                <w:noProof/>
                <w:webHidden/>
              </w:rPr>
              <w:fldChar w:fldCharType="begin"/>
            </w:r>
            <w:r w:rsidR="00F41769">
              <w:rPr>
                <w:noProof/>
                <w:webHidden/>
              </w:rPr>
              <w:instrText xml:space="preserve"> PAGEREF _Toc178696717 \h </w:instrText>
            </w:r>
            <w:r w:rsidR="00F41769">
              <w:rPr>
                <w:noProof/>
                <w:webHidden/>
              </w:rPr>
            </w:r>
            <w:r w:rsidR="00F41769">
              <w:rPr>
                <w:noProof/>
                <w:webHidden/>
              </w:rPr>
              <w:fldChar w:fldCharType="separate"/>
            </w:r>
            <w:r w:rsidR="006F5695">
              <w:rPr>
                <w:noProof/>
                <w:webHidden/>
              </w:rPr>
              <w:t>78</w:t>
            </w:r>
            <w:r w:rsidR="00F41769">
              <w:rPr>
                <w:noProof/>
                <w:webHidden/>
              </w:rPr>
              <w:fldChar w:fldCharType="end"/>
            </w:r>
          </w:hyperlink>
        </w:p>
        <w:p w14:paraId="39BAC2A4" w14:textId="6171519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8"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Purpose.</w:t>
            </w:r>
            <w:r w:rsidR="00F41769">
              <w:rPr>
                <w:noProof/>
                <w:webHidden/>
              </w:rPr>
              <w:tab/>
            </w:r>
            <w:r w:rsidR="00F41769">
              <w:rPr>
                <w:noProof/>
                <w:webHidden/>
              </w:rPr>
              <w:fldChar w:fldCharType="begin"/>
            </w:r>
            <w:r w:rsidR="00F41769">
              <w:rPr>
                <w:noProof/>
                <w:webHidden/>
              </w:rPr>
              <w:instrText xml:space="preserve"> PAGEREF _Toc178696718 \h </w:instrText>
            </w:r>
            <w:r w:rsidR="00F41769">
              <w:rPr>
                <w:noProof/>
                <w:webHidden/>
              </w:rPr>
            </w:r>
            <w:r w:rsidR="00F41769">
              <w:rPr>
                <w:noProof/>
                <w:webHidden/>
              </w:rPr>
              <w:fldChar w:fldCharType="separate"/>
            </w:r>
            <w:r w:rsidR="006F5695">
              <w:rPr>
                <w:noProof/>
                <w:webHidden/>
              </w:rPr>
              <w:t>78</w:t>
            </w:r>
            <w:r w:rsidR="00F41769">
              <w:rPr>
                <w:noProof/>
                <w:webHidden/>
              </w:rPr>
              <w:fldChar w:fldCharType="end"/>
            </w:r>
          </w:hyperlink>
        </w:p>
        <w:p w14:paraId="4CC9E133" w14:textId="5D1BE75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19"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Requirements</w:t>
            </w:r>
            <w:r w:rsidR="00F41769" w:rsidRPr="00FB7912">
              <w:rPr>
                <w:rStyle w:val="Hyperlink"/>
                <w:noProof/>
                <w:spacing w:val="-3"/>
              </w:rPr>
              <w:t xml:space="preserve"> </w:t>
            </w:r>
            <w:r w:rsidR="00F41769" w:rsidRPr="00FB7912">
              <w:rPr>
                <w:rStyle w:val="Hyperlink"/>
                <w:noProof/>
              </w:rPr>
              <w:t>for</w:t>
            </w:r>
            <w:r w:rsidR="00F41769" w:rsidRPr="00FB7912">
              <w:rPr>
                <w:rStyle w:val="Hyperlink"/>
                <w:noProof/>
                <w:spacing w:val="-3"/>
              </w:rPr>
              <w:t xml:space="preserve"> </w:t>
            </w:r>
            <w:r w:rsidR="00F41769" w:rsidRPr="00FB7912">
              <w:rPr>
                <w:rStyle w:val="Hyperlink"/>
                <w:noProof/>
              </w:rPr>
              <w:t>lower</w:t>
            </w:r>
            <w:r w:rsidR="00F41769" w:rsidRPr="00FB7912">
              <w:rPr>
                <w:rStyle w:val="Hyperlink"/>
                <w:noProof/>
                <w:spacing w:val="-5"/>
              </w:rPr>
              <w:t xml:space="preserve"> </w:t>
            </w:r>
            <w:r w:rsidR="00F41769" w:rsidRPr="00FB7912">
              <w:rPr>
                <w:rStyle w:val="Hyperlink"/>
                <w:noProof/>
              </w:rPr>
              <w:t>tier</w:t>
            </w:r>
            <w:r w:rsidR="00F41769" w:rsidRPr="00FB7912">
              <w:rPr>
                <w:rStyle w:val="Hyperlink"/>
                <w:noProof/>
                <w:spacing w:val="-4"/>
              </w:rPr>
              <w:t xml:space="preserve"> </w:t>
            </w:r>
            <w:r w:rsidR="00F41769" w:rsidRPr="00FB7912">
              <w:rPr>
                <w:rStyle w:val="Hyperlink"/>
                <w:noProof/>
              </w:rPr>
              <w:t>subawards.</w:t>
            </w:r>
            <w:r w:rsidR="00F41769">
              <w:rPr>
                <w:noProof/>
                <w:webHidden/>
              </w:rPr>
              <w:tab/>
            </w:r>
            <w:r w:rsidR="00F41769">
              <w:rPr>
                <w:noProof/>
                <w:webHidden/>
              </w:rPr>
              <w:fldChar w:fldCharType="begin"/>
            </w:r>
            <w:r w:rsidR="00F41769">
              <w:rPr>
                <w:noProof/>
                <w:webHidden/>
              </w:rPr>
              <w:instrText xml:space="preserve"> PAGEREF _Toc178696719 \h </w:instrText>
            </w:r>
            <w:r w:rsidR="00F41769">
              <w:rPr>
                <w:noProof/>
                <w:webHidden/>
              </w:rPr>
            </w:r>
            <w:r w:rsidR="00F41769">
              <w:rPr>
                <w:noProof/>
                <w:webHidden/>
              </w:rPr>
              <w:fldChar w:fldCharType="separate"/>
            </w:r>
            <w:r w:rsidR="006F5695">
              <w:rPr>
                <w:noProof/>
                <w:webHidden/>
              </w:rPr>
              <w:t>79</w:t>
            </w:r>
            <w:r w:rsidR="00F41769">
              <w:rPr>
                <w:noProof/>
                <w:webHidden/>
              </w:rPr>
              <w:fldChar w:fldCharType="end"/>
            </w:r>
          </w:hyperlink>
        </w:p>
        <w:p w14:paraId="77D13046" w14:textId="47B294C6"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20" w:history="1">
            <w:r w:rsidR="00F41769" w:rsidRPr="00FB7912">
              <w:rPr>
                <w:rStyle w:val="Hyperlink"/>
                <w:noProof/>
              </w:rPr>
              <w:t>SUB</w:t>
            </w:r>
            <w:r w:rsidR="00F41769" w:rsidRPr="00FB7912">
              <w:rPr>
                <w:rStyle w:val="Hyperlink"/>
                <w:noProof/>
                <w:spacing w:val="-7"/>
              </w:rPr>
              <w:t xml:space="preserve"> </w:t>
            </w:r>
            <w:r w:rsidR="00F41769" w:rsidRPr="00FB7912">
              <w:rPr>
                <w:rStyle w:val="Hyperlink"/>
                <w:noProof/>
              </w:rPr>
              <w:t>Article</w:t>
            </w:r>
            <w:r w:rsidR="00F41769" w:rsidRPr="00FB7912">
              <w:rPr>
                <w:rStyle w:val="Hyperlink"/>
                <w:noProof/>
                <w:spacing w:val="-7"/>
              </w:rPr>
              <w:t xml:space="preserve"> </w:t>
            </w:r>
            <w:r w:rsidR="00F41769" w:rsidRPr="00FB7912">
              <w:rPr>
                <w:rStyle w:val="Hyperlink"/>
                <w:noProof/>
              </w:rPr>
              <w:t>XII.</w:t>
            </w:r>
            <w:r w:rsidR="00F41769" w:rsidRPr="00FB7912">
              <w:rPr>
                <w:rStyle w:val="Hyperlink"/>
                <w:noProof/>
                <w:spacing w:val="-11"/>
              </w:rPr>
              <w:t xml:space="preserve"> </w:t>
            </w:r>
            <w:r w:rsidR="00F41769" w:rsidRPr="00FB7912">
              <w:rPr>
                <w:rStyle w:val="Hyperlink"/>
                <w:noProof/>
              </w:rPr>
              <w:t>Fixed amount</w:t>
            </w:r>
            <w:r w:rsidR="00F41769" w:rsidRPr="00FB7912">
              <w:rPr>
                <w:rStyle w:val="Hyperlink"/>
                <w:noProof/>
                <w:spacing w:val="-10"/>
              </w:rPr>
              <w:t xml:space="preserve"> </w:t>
            </w:r>
            <w:r w:rsidR="00F41769" w:rsidRPr="00FB7912">
              <w:rPr>
                <w:rStyle w:val="Hyperlink"/>
                <w:noProof/>
              </w:rPr>
              <w:t>subawards.</w:t>
            </w:r>
            <w:r w:rsidR="00F41769" w:rsidRPr="00FB7912">
              <w:rPr>
                <w:rStyle w:val="Hyperlink"/>
                <w:noProof/>
                <w:spacing w:val="-7"/>
              </w:rPr>
              <w:t xml:space="preserve"> </w:t>
            </w:r>
            <w:r w:rsidR="00F41769" w:rsidRPr="00FB7912">
              <w:rPr>
                <w:rStyle w:val="Hyperlink"/>
                <w:noProof/>
              </w:rPr>
              <w:t>(</w:t>
            </w:r>
            <w:r w:rsidR="00F41769" w:rsidRPr="00FB7912">
              <w:rPr>
                <w:rStyle w:val="Hyperlink"/>
                <w:noProof/>
                <w:spacing w:val="-2"/>
              </w:rPr>
              <w:t>OCTOBER 2024)</w:t>
            </w:r>
            <w:r w:rsidR="00F41769">
              <w:rPr>
                <w:noProof/>
                <w:webHidden/>
              </w:rPr>
              <w:tab/>
            </w:r>
            <w:r w:rsidR="00F41769">
              <w:rPr>
                <w:noProof/>
                <w:webHidden/>
              </w:rPr>
              <w:fldChar w:fldCharType="begin"/>
            </w:r>
            <w:r w:rsidR="00F41769">
              <w:rPr>
                <w:noProof/>
                <w:webHidden/>
              </w:rPr>
              <w:instrText xml:space="preserve"> PAGEREF _Toc178696720 \h </w:instrText>
            </w:r>
            <w:r w:rsidR="00F41769">
              <w:rPr>
                <w:noProof/>
                <w:webHidden/>
              </w:rPr>
            </w:r>
            <w:r w:rsidR="00F41769">
              <w:rPr>
                <w:noProof/>
                <w:webHidden/>
              </w:rPr>
              <w:fldChar w:fldCharType="separate"/>
            </w:r>
            <w:r w:rsidR="006F5695">
              <w:rPr>
                <w:noProof/>
                <w:webHidden/>
              </w:rPr>
              <w:t>79</w:t>
            </w:r>
            <w:r w:rsidR="00F41769">
              <w:rPr>
                <w:noProof/>
                <w:webHidden/>
              </w:rPr>
              <w:fldChar w:fldCharType="end"/>
            </w:r>
          </w:hyperlink>
        </w:p>
        <w:p w14:paraId="2F35E9F6" w14:textId="0B43E57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1" w:history="1">
            <w:r w:rsidR="00F41769" w:rsidRPr="00FB7912">
              <w:rPr>
                <w:rStyle w:val="Hyperlink"/>
                <w:noProof/>
              </w:rPr>
              <w:t>Section</w:t>
            </w:r>
            <w:r w:rsidR="00F41769" w:rsidRPr="00FB7912">
              <w:rPr>
                <w:rStyle w:val="Hyperlink"/>
                <w:noProof/>
                <w:spacing w:val="-6"/>
              </w:rPr>
              <w:t xml:space="preserve"> </w:t>
            </w:r>
            <w:r w:rsidR="00F41769" w:rsidRPr="00FB7912">
              <w:rPr>
                <w:rStyle w:val="Hyperlink"/>
                <w:noProof/>
              </w:rPr>
              <w:t>A.</w:t>
            </w:r>
            <w:r w:rsidR="00F41769" w:rsidRPr="00FB7912">
              <w:rPr>
                <w:rStyle w:val="Hyperlink"/>
                <w:noProof/>
                <w:spacing w:val="-6"/>
              </w:rPr>
              <w:t xml:space="preserve"> </w:t>
            </w:r>
            <w:r w:rsidR="00F41769" w:rsidRPr="00FB7912">
              <w:rPr>
                <w:rStyle w:val="Hyperlink"/>
                <w:noProof/>
              </w:rPr>
              <w:t>Limitations</w:t>
            </w:r>
            <w:r w:rsidR="00F41769" w:rsidRPr="00FB7912">
              <w:rPr>
                <w:rStyle w:val="Hyperlink"/>
                <w:noProof/>
                <w:spacing w:val="-6"/>
              </w:rPr>
              <w:t xml:space="preserve"> </w:t>
            </w:r>
            <w:r w:rsidR="00F41769" w:rsidRPr="00FB7912">
              <w:rPr>
                <w:rStyle w:val="Hyperlink"/>
                <w:noProof/>
              </w:rPr>
              <w:t>on</w:t>
            </w:r>
            <w:r w:rsidR="00F41769" w:rsidRPr="00FB7912">
              <w:rPr>
                <w:rStyle w:val="Hyperlink"/>
                <w:noProof/>
                <w:spacing w:val="-7"/>
              </w:rPr>
              <w:t xml:space="preserve"> </w:t>
            </w:r>
            <w:r w:rsidR="00F41769" w:rsidRPr="00FB7912">
              <w:rPr>
                <w:rStyle w:val="Hyperlink"/>
                <w:noProof/>
                <w:spacing w:val="-4"/>
              </w:rPr>
              <w:t>use.</w:t>
            </w:r>
            <w:r w:rsidR="00F41769">
              <w:rPr>
                <w:noProof/>
                <w:webHidden/>
              </w:rPr>
              <w:tab/>
            </w:r>
            <w:r w:rsidR="00F41769">
              <w:rPr>
                <w:noProof/>
                <w:webHidden/>
              </w:rPr>
              <w:fldChar w:fldCharType="begin"/>
            </w:r>
            <w:r w:rsidR="00F41769">
              <w:rPr>
                <w:noProof/>
                <w:webHidden/>
              </w:rPr>
              <w:instrText xml:space="preserve"> PAGEREF _Toc178696721 \h </w:instrText>
            </w:r>
            <w:r w:rsidR="00F41769">
              <w:rPr>
                <w:noProof/>
                <w:webHidden/>
              </w:rPr>
            </w:r>
            <w:r w:rsidR="00F41769">
              <w:rPr>
                <w:noProof/>
                <w:webHidden/>
              </w:rPr>
              <w:fldChar w:fldCharType="separate"/>
            </w:r>
            <w:r w:rsidR="006F5695">
              <w:rPr>
                <w:noProof/>
                <w:webHidden/>
              </w:rPr>
              <w:t>79</w:t>
            </w:r>
            <w:r w:rsidR="00F41769">
              <w:rPr>
                <w:noProof/>
                <w:webHidden/>
              </w:rPr>
              <w:fldChar w:fldCharType="end"/>
            </w:r>
          </w:hyperlink>
        </w:p>
        <w:p w14:paraId="425D5803" w14:textId="7C88C32E"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2" w:history="1">
            <w:r w:rsidR="00F41769" w:rsidRPr="00FB7912">
              <w:rPr>
                <w:rStyle w:val="Hyperlink"/>
                <w:noProof/>
              </w:rPr>
              <w:t>Section B. Fixed-amount subawards that do not require prior approval to institutions of higher education, nonprofit organizations, for-profit organizations, States, local governments, or Indian tribes.</w:t>
            </w:r>
            <w:r w:rsidR="00F41769">
              <w:rPr>
                <w:noProof/>
                <w:webHidden/>
              </w:rPr>
              <w:tab/>
            </w:r>
            <w:r w:rsidR="00F41769">
              <w:rPr>
                <w:noProof/>
                <w:webHidden/>
              </w:rPr>
              <w:fldChar w:fldCharType="begin"/>
            </w:r>
            <w:r w:rsidR="00F41769">
              <w:rPr>
                <w:noProof/>
                <w:webHidden/>
              </w:rPr>
              <w:instrText xml:space="preserve"> PAGEREF _Toc178696722 \h </w:instrText>
            </w:r>
            <w:r w:rsidR="00F41769">
              <w:rPr>
                <w:noProof/>
                <w:webHidden/>
              </w:rPr>
            </w:r>
            <w:r w:rsidR="00F41769">
              <w:rPr>
                <w:noProof/>
                <w:webHidden/>
              </w:rPr>
              <w:fldChar w:fldCharType="separate"/>
            </w:r>
            <w:r w:rsidR="006F5695">
              <w:rPr>
                <w:noProof/>
                <w:webHidden/>
              </w:rPr>
              <w:t>80</w:t>
            </w:r>
            <w:r w:rsidR="00F41769">
              <w:rPr>
                <w:noProof/>
                <w:webHidden/>
              </w:rPr>
              <w:fldChar w:fldCharType="end"/>
            </w:r>
          </w:hyperlink>
        </w:p>
        <w:p w14:paraId="1206362C" w14:textId="3BFB51D8"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3" w:history="1">
            <w:r w:rsidR="00F41769" w:rsidRPr="00FB7912">
              <w:rPr>
                <w:rStyle w:val="Hyperlink"/>
                <w:noProof/>
              </w:rPr>
              <w:t>Section</w:t>
            </w:r>
            <w:r w:rsidR="00F41769" w:rsidRPr="00FB7912">
              <w:rPr>
                <w:rStyle w:val="Hyperlink"/>
                <w:noProof/>
                <w:spacing w:val="-7"/>
              </w:rPr>
              <w:t xml:space="preserve"> </w:t>
            </w:r>
            <w:r w:rsidR="00F41769" w:rsidRPr="00FB7912">
              <w:rPr>
                <w:rStyle w:val="Hyperlink"/>
                <w:noProof/>
              </w:rPr>
              <w:t>C.</w:t>
            </w:r>
            <w:r w:rsidR="00F41769" w:rsidRPr="00FB7912">
              <w:rPr>
                <w:rStyle w:val="Hyperlink"/>
                <w:noProof/>
                <w:spacing w:val="-4"/>
              </w:rPr>
              <w:t xml:space="preserve"> </w:t>
            </w:r>
            <w:r w:rsidR="00F41769" w:rsidRPr="00FB7912">
              <w:rPr>
                <w:rStyle w:val="Hyperlink"/>
                <w:noProof/>
              </w:rPr>
              <w:t>Informational</w:t>
            </w:r>
            <w:r w:rsidR="00F41769" w:rsidRPr="00FB7912">
              <w:rPr>
                <w:rStyle w:val="Hyperlink"/>
                <w:noProof/>
                <w:spacing w:val="-5"/>
              </w:rPr>
              <w:t xml:space="preserve"> </w:t>
            </w:r>
            <w:r w:rsidR="00F41769" w:rsidRPr="00FB7912">
              <w:rPr>
                <w:rStyle w:val="Hyperlink"/>
                <w:noProof/>
              </w:rPr>
              <w:t>content</w:t>
            </w:r>
            <w:r w:rsidR="00F41769" w:rsidRPr="00FB7912">
              <w:rPr>
                <w:rStyle w:val="Hyperlink"/>
                <w:noProof/>
                <w:spacing w:val="-5"/>
              </w:rPr>
              <w:t xml:space="preserve"> </w:t>
            </w:r>
            <w:r w:rsidR="00F41769" w:rsidRPr="00FB7912">
              <w:rPr>
                <w:rStyle w:val="Hyperlink"/>
                <w:noProof/>
              </w:rPr>
              <w:t>of</w:t>
            </w:r>
            <w:r w:rsidR="00F41769" w:rsidRPr="00FB7912">
              <w:rPr>
                <w:rStyle w:val="Hyperlink"/>
                <w:noProof/>
                <w:spacing w:val="-2"/>
              </w:rPr>
              <w:t xml:space="preserve"> </w:t>
            </w:r>
            <w:r w:rsidR="00F41769" w:rsidRPr="00FB7912">
              <w:rPr>
                <w:rStyle w:val="Hyperlink"/>
                <w:noProof/>
              </w:rPr>
              <w:t>fixed</w:t>
            </w:r>
            <w:r w:rsidR="00F41769" w:rsidRPr="00FB7912">
              <w:rPr>
                <w:rStyle w:val="Hyperlink"/>
                <w:noProof/>
                <w:spacing w:val="-5"/>
              </w:rPr>
              <w:t xml:space="preserve"> </w:t>
            </w:r>
            <w:r w:rsidR="00F41769" w:rsidRPr="00FB7912">
              <w:rPr>
                <w:rStyle w:val="Hyperlink"/>
                <w:noProof/>
              </w:rPr>
              <w:t>amount</w:t>
            </w:r>
            <w:r w:rsidR="00F41769" w:rsidRPr="00FB7912">
              <w:rPr>
                <w:rStyle w:val="Hyperlink"/>
                <w:noProof/>
                <w:spacing w:val="-4"/>
              </w:rPr>
              <w:t xml:space="preserve"> </w:t>
            </w:r>
            <w:r w:rsidR="00F41769" w:rsidRPr="00FB7912">
              <w:rPr>
                <w:rStyle w:val="Hyperlink"/>
                <w:noProof/>
              </w:rPr>
              <w:t>subawards..</w:t>
            </w:r>
            <w:r w:rsidR="00F41769">
              <w:rPr>
                <w:noProof/>
                <w:webHidden/>
              </w:rPr>
              <w:tab/>
            </w:r>
            <w:r w:rsidR="00F41769">
              <w:rPr>
                <w:noProof/>
                <w:webHidden/>
              </w:rPr>
              <w:fldChar w:fldCharType="begin"/>
            </w:r>
            <w:r w:rsidR="00F41769">
              <w:rPr>
                <w:noProof/>
                <w:webHidden/>
              </w:rPr>
              <w:instrText xml:space="preserve"> PAGEREF _Toc178696723 \h </w:instrText>
            </w:r>
            <w:r w:rsidR="00F41769">
              <w:rPr>
                <w:noProof/>
                <w:webHidden/>
              </w:rPr>
            </w:r>
            <w:r w:rsidR="00F41769">
              <w:rPr>
                <w:noProof/>
                <w:webHidden/>
              </w:rPr>
              <w:fldChar w:fldCharType="separate"/>
            </w:r>
            <w:r w:rsidR="006F5695">
              <w:rPr>
                <w:noProof/>
                <w:webHidden/>
              </w:rPr>
              <w:t>82</w:t>
            </w:r>
            <w:r w:rsidR="00F41769">
              <w:rPr>
                <w:noProof/>
                <w:webHidden/>
              </w:rPr>
              <w:fldChar w:fldCharType="end"/>
            </w:r>
          </w:hyperlink>
        </w:p>
        <w:p w14:paraId="1358E99D" w14:textId="09A626D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4" w:history="1">
            <w:r w:rsidR="00F41769" w:rsidRPr="00FB7912">
              <w:rPr>
                <w:rStyle w:val="Hyperlink"/>
                <w:noProof/>
              </w:rPr>
              <w:t>Section</w:t>
            </w:r>
            <w:r w:rsidR="00F41769" w:rsidRPr="00FB7912">
              <w:rPr>
                <w:rStyle w:val="Hyperlink"/>
                <w:noProof/>
                <w:spacing w:val="-14"/>
              </w:rPr>
              <w:t xml:space="preserve"> </w:t>
            </w:r>
            <w:r w:rsidR="00F41769" w:rsidRPr="00FB7912">
              <w:rPr>
                <w:rStyle w:val="Hyperlink"/>
                <w:noProof/>
              </w:rPr>
              <w:t>D.</w:t>
            </w:r>
            <w:r w:rsidR="00F41769" w:rsidRPr="00FB7912">
              <w:rPr>
                <w:rStyle w:val="Hyperlink"/>
                <w:noProof/>
                <w:spacing w:val="-14"/>
              </w:rPr>
              <w:t xml:space="preserve"> </w:t>
            </w:r>
            <w:r w:rsidR="00F41769" w:rsidRPr="00FB7912">
              <w:rPr>
                <w:rStyle w:val="Hyperlink"/>
                <w:noProof/>
              </w:rPr>
              <w:t>Terms</w:t>
            </w:r>
            <w:r w:rsidR="00F41769" w:rsidRPr="00FB7912">
              <w:rPr>
                <w:rStyle w:val="Hyperlink"/>
                <w:noProof/>
                <w:spacing w:val="-13"/>
              </w:rPr>
              <w:t xml:space="preserve"> </w:t>
            </w:r>
            <w:r w:rsidR="00F41769" w:rsidRPr="00FB7912">
              <w:rPr>
                <w:rStyle w:val="Hyperlink"/>
                <w:noProof/>
              </w:rPr>
              <w:t>and</w:t>
            </w:r>
            <w:r w:rsidR="00F41769" w:rsidRPr="00FB7912">
              <w:rPr>
                <w:rStyle w:val="Hyperlink"/>
                <w:noProof/>
                <w:spacing w:val="-14"/>
              </w:rPr>
              <w:t xml:space="preserve"> </w:t>
            </w:r>
            <w:r w:rsidR="00F41769" w:rsidRPr="00FB7912">
              <w:rPr>
                <w:rStyle w:val="Hyperlink"/>
                <w:noProof/>
              </w:rPr>
              <w:t>conditions</w:t>
            </w:r>
            <w:r w:rsidR="00F41769" w:rsidRPr="00FB7912">
              <w:rPr>
                <w:rStyle w:val="Hyperlink"/>
                <w:noProof/>
                <w:spacing w:val="-12"/>
              </w:rPr>
              <w:t xml:space="preserve"> </w:t>
            </w:r>
            <w:r w:rsidR="00F41769" w:rsidRPr="00FB7912">
              <w:rPr>
                <w:rStyle w:val="Hyperlink"/>
                <w:noProof/>
              </w:rPr>
              <w:t>addressing</w:t>
            </w:r>
            <w:r w:rsidR="00F41769" w:rsidRPr="00FB7912">
              <w:rPr>
                <w:rStyle w:val="Hyperlink"/>
                <w:noProof/>
                <w:spacing w:val="-13"/>
              </w:rPr>
              <w:t xml:space="preserve"> </w:t>
            </w:r>
            <w:r w:rsidR="00F41769" w:rsidRPr="00FB7912">
              <w:rPr>
                <w:rStyle w:val="Hyperlink"/>
                <w:noProof/>
              </w:rPr>
              <w:t>administrative</w:t>
            </w:r>
            <w:r w:rsidR="00F41769" w:rsidRPr="00FB7912">
              <w:rPr>
                <w:rStyle w:val="Hyperlink"/>
                <w:noProof/>
                <w:spacing w:val="-12"/>
              </w:rPr>
              <w:t xml:space="preserve"> </w:t>
            </w:r>
            <w:r w:rsidR="00F41769" w:rsidRPr="00FB7912">
              <w:rPr>
                <w:rStyle w:val="Hyperlink"/>
                <w:noProof/>
                <w:spacing w:val="-2"/>
              </w:rPr>
              <w:t>requirements.</w:t>
            </w:r>
            <w:r w:rsidR="00F41769">
              <w:rPr>
                <w:noProof/>
                <w:webHidden/>
              </w:rPr>
              <w:tab/>
            </w:r>
            <w:r w:rsidR="00F41769">
              <w:rPr>
                <w:noProof/>
                <w:webHidden/>
              </w:rPr>
              <w:fldChar w:fldCharType="begin"/>
            </w:r>
            <w:r w:rsidR="00F41769">
              <w:rPr>
                <w:noProof/>
                <w:webHidden/>
              </w:rPr>
              <w:instrText xml:space="preserve"> PAGEREF _Toc178696724 \h </w:instrText>
            </w:r>
            <w:r w:rsidR="00F41769">
              <w:rPr>
                <w:noProof/>
                <w:webHidden/>
              </w:rPr>
            </w:r>
            <w:r w:rsidR="00F41769">
              <w:rPr>
                <w:noProof/>
                <w:webHidden/>
              </w:rPr>
              <w:fldChar w:fldCharType="separate"/>
            </w:r>
            <w:r w:rsidR="006F5695">
              <w:rPr>
                <w:noProof/>
                <w:webHidden/>
              </w:rPr>
              <w:t>82</w:t>
            </w:r>
            <w:r w:rsidR="00F41769">
              <w:rPr>
                <w:noProof/>
                <w:webHidden/>
              </w:rPr>
              <w:fldChar w:fldCharType="end"/>
            </w:r>
          </w:hyperlink>
        </w:p>
        <w:p w14:paraId="5506E548" w14:textId="0DE16FBC"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5" w:history="1">
            <w:r w:rsidR="00F41769" w:rsidRPr="00FB7912">
              <w:rPr>
                <w:rStyle w:val="Hyperlink"/>
                <w:noProof/>
              </w:rPr>
              <w:t>Section E. National policy requirements for fixed amount subawards.</w:t>
            </w:r>
            <w:r w:rsidR="00F41769">
              <w:rPr>
                <w:noProof/>
                <w:webHidden/>
              </w:rPr>
              <w:tab/>
            </w:r>
            <w:r w:rsidR="00F41769">
              <w:rPr>
                <w:noProof/>
                <w:webHidden/>
              </w:rPr>
              <w:fldChar w:fldCharType="begin"/>
            </w:r>
            <w:r w:rsidR="00F41769">
              <w:rPr>
                <w:noProof/>
                <w:webHidden/>
              </w:rPr>
              <w:instrText xml:space="preserve"> PAGEREF _Toc178696725 \h </w:instrText>
            </w:r>
            <w:r w:rsidR="00F41769">
              <w:rPr>
                <w:noProof/>
                <w:webHidden/>
              </w:rPr>
            </w:r>
            <w:r w:rsidR="00F41769">
              <w:rPr>
                <w:noProof/>
                <w:webHidden/>
              </w:rPr>
              <w:fldChar w:fldCharType="separate"/>
            </w:r>
            <w:r w:rsidR="006F5695">
              <w:rPr>
                <w:noProof/>
                <w:webHidden/>
              </w:rPr>
              <w:t>84</w:t>
            </w:r>
            <w:r w:rsidR="00F41769">
              <w:rPr>
                <w:noProof/>
                <w:webHidden/>
              </w:rPr>
              <w:fldChar w:fldCharType="end"/>
            </w:r>
          </w:hyperlink>
        </w:p>
        <w:p w14:paraId="0496CC4F" w14:textId="268FAD7D"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6" w:history="1">
            <w:r w:rsidR="00F41769" w:rsidRPr="00FB7912">
              <w:rPr>
                <w:rStyle w:val="Hyperlink"/>
                <w:noProof/>
              </w:rPr>
              <w:t>Section F. Subrecipient monitoring and other post-award administration..</w:t>
            </w:r>
            <w:r w:rsidR="00F41769">
              <w:rPr>
                <w:noProof/>
                <w:webHidden/>
              </w:rPr>
              <w:tab/>
            </w:r>
            <w:r w:rsidR="00F41769">
              <w:rPr>
                <w:noProof/>
                <w:webHidden/>
              </w:rPr>
              <w:fldChar w:fldCharType="begin"/>
            </w:r>
            <w:r w:rsidR="00F41769">
              <w:rPr>
                <w:noProof/>
                <w:webHidden/>
              </w:rPr>
              <w:instrText xml:space="preserve"> PAGEREF _Toc178696726 \h </w:instrText>
            </w:r>
            <w:r w:rsidR="00F41769">
              <w:rPr>
                <w:noProof/>
                <w:webHidden/>
              </w:rPr>
            </w:r>
            <w:r w:rsidR="00F41769">
              <w:rPr>
                <w:noProof/>
                <w:webHidden/>
              </w:rPr>
              <w:fldChar w:fldCharType="separate"/>
            </w:r>
            <w:r w:rsidR="006F5695">
              <w:rPr>
                <w:noProof/>
                <w:webHidden/>
              </w:rPr>
              <w:t>84</w:t>
            </w:r>
            <w:r w:rsidR="00F41769">
              <w:rPr>
                <w:noProof/>
                <w:webHidden/>
              </w:rPr>
              <w:fldChar w:fldCharType="end"/>
            </w:r>
          </w:hyperlink>
        </w:p>
        <w:p w14:paraId="28289B50" w14:textId="5B543A4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27" w:history="1">
            <w:r w:rsidR="00F41769" w:rsidRPr="00FB7912">
              <w:rPr>
                <w:rStyle w:val="Hyperlink"/>
                <w:noProof/>
              </w:rPr>
              <w:t>Section</w:t>
            </w:r>
            <w:r w:rsidR="00F41769" w:rsidRPr="00FB7912">
              <w:rPr>
                <w:rStyle w:val="Hyperlink"/>
                <w:noProof/>
                <w:spacing w:val="-12"/>
              </w:rPr>
              <w:t xml:space="preserve"> </w:t>
            </w:r>
            <w:r w:rsidR="00F41769" w:rsidRPr="00FB7912">
              <w:rPr>
                <w:rStyle w:val="Hyperlink"/>
                <w:noProof/>
              </w:rPr>
              <w:t>G.</w:t>
            </w:r>
            <w:r w:rsidR="00F41769" w:rsidRPr="00FB7912">
              <w:rPr>
                <w:rStyle w:val="Hyperlink"/>
                <w:noProof/>
                <w:spacing w:val="-14"/>
              </w:rPr>
              <w:t xml:space="preserve"> </w:t>
            </w:r>
            <w:r w:rsidR="00F41769" w:rsidRPr="00FB7912">
              <w:rPr>
                <w:rStyle w:val="Hyperlink"/>
                <w:noProof/>
              </w:rPr>
              <w:t>Fixed-amount</w:t>
            </w:r>
            <w:r w:rsidR="00F41769" w:rsidRPr="00FB7912">
              <w:rPr>
                <w:rStyle w:val="Hyperlink"/>
                <w:noProof/>
                <w:spacing w:val="-12"/>
              </w:rPr>
              <w:t xml:space="preserve"> </w:t>
            </w:r>
            <w:r w:rsidR="00F41769" w:rsidRPr="00FB7912">
              <w:rPr>
                <w:rStyle w:val="Hyperlink"/>
                <w:noProof/>
              </w:rPr>
              <w:t>subawards</w:t>
            </w:r>
            <w:r w:rsidR="00F41769" w:rsidRPr="00FB7912">
              <w:rPr>
                <w:rStyle w:val="Hyperlink"/>
                <w:noProof/>
                <w:spacing w:val="-12"/>
              </w:rPr>
              <w:t xml:space="preserve"> </w:t>
            </w:r>
            <w:r w:rsidR="00F41769" w:rsidRPr="00FB7912">
              <w:rPr>
                <w:rStyle w:val="Hyperlink"/>
                <w:noProof/>
              </w:rPr>
              <w:t>at</w:t>
            </w:r>
            <w:r w:rsidR="00F41769" w:rsidRPr="00FB7912">
              <w:rPr>
                <w:rStyle w:val="Hyperlink"/>
                <w:noProof/>
                <w:spacing w:val="-10"/>
              </w:rPr>
              <w:t xml:space="preserve"> </w:t>
            </w:r>
            <w:r w:rsidR="00F41769" w:rsidRPr="00FB7912">
              <w:rPr>
                <w:rStyle w:val="Hyperlink"/>
                <w:noProof/>
              </w:rPr>
              <w:t>lower</w:t>
            </w:r>
            <w:r w:rsidR="00F41769" w:rsidRPr="00FB7912">
              <w:rPr>
                <w:rStyle w:val="Hyperlink"/>
                <w:noProof/>
                <w:spacing w:val="-14"/>
              </w:rPr>
              <w:t xml:space="preserve"> </w:t>
            </w:r>
            <w:r w:rsidR="00F41769" w:rsidRPr="00FB7912">
              <w:rPr>
                <w:rStyle w:val="Hyperlink"/>
                <w:noProof/>
                <w:spacing w:val="-2"/>
              </w:rPr>
              <w:t>tiers.</w:t>
            </w:r>
            <w:r w:rsidR="00F41769">
              <w:rPr>
                <w:noProof/>
                <w:webHidden/>
              </w:rPr>
              <w:tab/>
            </w:r>
            <w:r w:rsidR="00F41769">
              <w:rPr>
                <w:noProof/>
                <w:webHidden/>
              </w:rPr>
              <w:fldChar w:fldCharType="begin"/>
            </w:r>
            <w:r w:rsidR="00F41769">
              <w:rPr>
                <w:noProof/>
                <w:webHidden/>
              </w:rPr>
              <w:instrText xml:space="preserve"> PAGEREF _Toc178696727 \h </w:instrText>
            </w:r>
            <w:r w:rsidR="00F41769">
              <w:rPr>
                <w:noProof/>
                <w:webHidden/>
              </w:rPr>
            </w:r>
            <w:r w:rsidR="00F41769">
              <w:rPr>
                <w:noProof/>
                <w:webHidden/>
              </w:rPr>
              <w:fldChar w:fldCharType="separate"/>
            </w:r>
            <w:r w:rsidR="006F5695">
              <w:rPr>
                <w:noProof/>
                <w:webHidden/>
              </w:rPr>
              <w:t>85</w:t>
            </w:r>
            <w:r w:rsidR="00F41769">
              <w:rPr>
                <w:noProof/>
                <w:webHidden/>
              </w:rPr>
              <w:fldChar w:fldCharType="end"/>
            </w:r>
          </w:hyperlink>
        </w:p>
        <w:p w14:paraId="38DB10C6" w14:textId="6096C6AA" w:rsidR="00F41769" w:rsidRDefault="00DA4559">
          <w:pPr>
            <w:pStyle w:val="TOC1"/>
            <w:tabs>
              <w:tab w:val="right" w:leader="dot" w:pos="9590"/>
            </w:tabs>
            <w:rPr>
              <w:rFonts w:asciiTheme="minorHAnsi" w:eastAsiaTheme="minorEastAsia" w:hAnsiTheme="minorHAnsi" w:cstheme="minorBidi"/>
              <w:b w:val="0"/>
              <w:bCs w:val="0"/>
              <w:noProof/>
              <w:kern w:val="2"/>
              <w:sz w:val="22"/>
              <w:szCs w:val="22"/>
              <w14:ligatures w14:val="standardContextual"/>
            </w:rPr>
          </w:pPr>
          <w:hyperlink w:anchor="_Toc178696728" w:history="1">
            <w:r w:rsidR="00F41769" w:rsidRPr="00FB7912">
              <w:rPr>
                <w:rStyle w:val="Hyperlink"/>
                <w:noProof/>
              </w:rPr>
              <w:t>Part</w:t>
            </w:r>
            <w:r w:rsidR="00F41769" w:rsidRPr="00FB7912">
              <w:rPr>
                <w:rStyle w:val="Hyperlink"/>
                <w:noProof/>
                <w:spacing w:val="-11"/>
              </w:rPr>
              <w:t xml:space="preserve"> </w:t>
            </w:r>
            <w:r w:rsidR="00F41769" w:rsidRPr="00FB7912">
              <w:rPr>
                <w:rStyle w:val="Hyperlink"/>
                <w:noProof/>
              </w:rPr>
              <w:t>7:</w:t>
            </w:r>
            <w:r w:rsidR="00F41769" w:rsidRPr="00FB7912">
              <w:rPr>
                <w:rStyle w:val="Hyperlink"/>
                <w:noProof/>
                <w:spacing w:val="-10"/>
              </w:rPr>
              <w:t xml:space="preserve"> </w:t>
            </w:r>
            <w:r w:rsidR="00F41769" w:rsidRPr="00FB7912">
              <w:rPr>
                <w:rStyle w:val="Hyperlink"/>
                <w:noProof/>
              </w:rPr>
              <w:t>National</w:t>
            </w:r>
            <w:r w:rsidR="00F41769" w:rsidRPr="00FB7912">
              <w:rPr>
                <w:rStyle w:val="Hyperlink"/>
                <w:noProof/>
                <w:spacing w:val="-9"/>
              </w:rPr>
              <w:t xml:space="preserve"> </w:t>
            </w:r>
            <w:r w:rsidR="00F41769" w:rsidRPr="00FB7912">
              <w:rPr>
                <w:rStyle w:val="Hyperlink"/>
                <w:noProof/>
              </w:rPr>
              <w:t>Policy</w:t>
            </w:r>
            <w:r w:rsidR="00F41769" w:rsidRPr="00FB7912">
              <w:rPr>
                <w:rStyle w:val="Hyperlink"/>
                <w:noProof/>
                <w:spacing w:val="-9"/>
              </w:rPr>
              <w:t xml:space="preserve"> </w:t>
            </w:r>
            <w:r w:rsidR="00F41769" w:rsidRPr="00FB7912">
              <w:rPr>
                <w:rStyle w:val="Hyperlink"/>
                <w:noProof/>
                <w:spacing w:val="-2"/>
              </w:rPr>
              <w:t>Requirements</w:t>
            </w:r>
            <w:r w:rsidR="00F41769">
              <w:rPr>
                <w:noProof/>
                <w:webHidden/>
              </w:rPr>
              <w:tab/>
            </w:r>
            <w:r w:rsidR="00F41769">
              <w:rPr>
                <w:noProof/>
                <w:webHidden/>
              </w:rPr>
              <w:fldChar w:fldCharType="begin"/>
            </w:r>
            <w:r w:rsidR="00F41769">
              <w:rPr>
                <w:noProof/>
                <w:webHidden/>
              </w:rPr>
              <w:instrText xml:space="preserve"> PAGEREF _Toc178696728 \h </w:instrText>
            </w:r>
            <w:r w:rsidR="00F41769">
              <w:rPr>
                <w:noProof/>
                <w:webHidden/>
              </w:rPr>
            </w:r>
            <w:r w:rsidR="00F41769">
              <w:rPr>
                <w:noProof/>
                <w:webHidden/>
              </w:rPr>
              <w:fldChar w:fldCharType="separate"/>
            </w:r>
            <w:r w:rsidR="006F5695">
              <w:rPr>
                <w:noProof/>
                <w:webHidden/>
              </w:rPr>
              <w:t>86</w:t>
            </w:r>
            <w:r w:rsidR="00F41769">
              <w:rPr>
                <w:noProof/>
                <w:webHidden/>
              </w:rPr>
              <w:fldChar w:fldCharType="end"/>
            </w:r>
          </w:hyperlink>
        </w:p>
        <w:p w14:paraId="471F450F" w14:textId="3A177C3C"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29" w:history="1">
            <w:r w:rsidR="00F41769" w:rsidRPr="00FB7912">
              <w:rPr>
                <w:rStyle w:val="Hyperlink"/>
                <w:noProof/>
                <w:spacing w:val="-2"/>
              </w:rPr>
              <w:t>NP</w:t>
            </w:r>
            <w:r w:rsidR="00F41769" w:rsidRPr="00FB7912">
              <w:rPr>
                <w:rStyle w:val="Hyperlink"/>
                <w:noProof/>
                <w:spacing w:val="3"/>
              </w:rPr>
              <w:t xml:space="preserve"> </w:t>
            </w:r>
            <w:r w:rsidR="00F41769" w:rsidRPr="00FB7912">
              <w:rPr>
                <w:rStyle w:val="Hyperlink"/>
                <w:noProof/>
                <w:spacing w:val="-2"/>
              </w:rPr>
              <w:t>Article</w:t>
            </w:r>
            <w:r w:rsidR="00F41769" w:rsidRPr="00FB7912">
              <w:rPr>
                <w:rStyle w:val="Hyperlink"/>
                <w:noProof/>
                <w:spacing w:val="1"/>
              </w:rPr>
              <w:t xml:space="preserve"> </w:t>
            </w:r>
            <w:r w:rsidR="00F41769" w:rsidRPr="00FB7912">
              <w:rPr>
                <w:rStyle w:val="Hyperlink"/>
                <w:noProof/>
                <w:spacing w:val="-2"/>
              </w:rPr>
              <w:t>I.</w:t>
            </w:r>
            <w:r w:rsidR="00F41769" w:rsidRPr="00FB7912">
              <w:rPr>
                <w:rStyle w:val="Hyperlink"/>
                <w:noProof/>
                <w:spacing w:val="2"/>
              </w:rPr>
              <w:t xml:space="preserve"> </w:t>
            </w:r>
            <w:r w:rsidR="00F41769" w:rsidRPr="00FB7912">
              <w:rPr>
                <w:rStyle w:val="Hyperlink"/>
                <w:noProof/>
                <w:spacing w:val="-2"/>
              </w:rPr>
              <w:t>Nondiscrimination</w:t>
            </w:r>
            <w:r w:rsidR="00F41769" w:rsidRPr="00FB7912">
              <w:rPr>
                <w:rStyle w:val="Hyperlink"/>
                <w:noProof/>
                <w:spacing w:val="2"/>
              </w:rPr>
              <w:t xml:space="preserve"> </w:t>
            </w:r>
            <w:r w:rsidR="00F41769" w:rsidRPr="00FB7912">
              <w:rPr>
                <w:rStyle w:val="Hyperlink"/>
                <w:noProof/>
                <w:spacing w:val="-2"/>
              </w:rPr>
              <w:t>national</w:t>
            </w:r>
            <w:r w:rsidR="00F41769" w:rsidRPr="00FB7912">
              <w:rPr>
                <w:rStyle w:val="Hyperlink"/>
                <w:noProof/>
                <w:spacing w:val="-1"/>
              </w:rPr>
              <w:t xml:space="preserve"> </w:t>
            </w:r>
            <w:r w:rsidR="00F41769" w:rsidRPr="00FB7912">
              <w:rPr>
                <w:rStyle w:val="Hyperlink"/>
                <w:noProof/>
                <w:spacing w:val="-2"/>
              </w:rPr>
              <w:t>policy</w:t>
            </w:r>
            <w:r w:rsidR="00F41769" w:rsidRPr="00FB7912">
              <w:rPr>
                <w:rStyle w:val="Hyperlink"/>
                <w:noProof/>
                <w:spacing w:val="-1"/>
              </w:rPr>
              <w:t xml:space="preserve"> </w:t>
            </w:r>
            <w:r w:rsidR="00F41769" w:rsidRPr="00FB7912">
              <w:rPr>
                <w:rStyle w:val="Hyperlink"/>
                <w:noProof/>
                <w:spacing w:val="-2"/>
              </w:rPr>
              <w:t>requirements.</w:t>
            </w:r>
            <w:r w:rsidR="00F41769" w:rsidRPr="00FB7912">
              <w:rPr>
                <w:rStyle w:val="Hyperlink"/>
                <w:noProof/>
              </w:rPr>
              <w:t xml:space="preserve"> </w:t>
            </w:r>
            <w:r w:rsidR="00F41769" w:rsidRPr="00FB7912">
              <w:rPr>
                <w:rStyle w:val="Hyperlink"/>
                <w:noProof/>
                <w:spacing w:val="-2"/>
              </w:rPr>
              <w:t>(SEPTEMBER</w:t>
            </w:r>
            <w:r w:rsidR="00F41769" w:rsidRPr="00FB7912">
              <w:rPr>
                <w:rStyle w:val="Hyperlink"/>
                <w:noProof/>
                <w:spacing w:val="1"/>
              </w:rPr>
              <w:t xml:space="preserve"> </w:t>
            </w:r>
            <w:r w:rsidR="00F41769" w:rsidRPr="00FB7912">
              <w:rPr>
                <w:rStyle w:val="Hyperlink"/>
                <w:noProof/>
                <w:spacing w:val="-2"/>
              </w:rPr>
              <w:t>2023)</w:t>
            </w:r>
            <w:r w:rsidR="00F41769">
              <w:rPr>
                <w:noProof/>
                <w:webHidden/>
              </w:rPr>
              <w:tab/>
            </w:r>
            <w:r w:rsidR="00F41769">
              <w:rPr>
                <w:noProof/>
                <w:webHidden/>
              </w:rPr>
              <w:fldChar w:fldCharType="begin"/>
            </w:r>
            <w:r w:rsidR="00F41769">
              <w:rPr>
                <w:noProof/>
                <w:webHidden/>
              </w:rPr>
              <w:instrText xml:space="preserve"> PAGEREF _Toc178696729 \h </w:instrText>
            </w:r>
            <w:r w:rsidR="00F41769">
              <w:rPr>
                <w:noProof/>
                <w:webHidden/>
              </w:rPr>
            </w:r>
            <w:r w:rsidR="00F41769">
              <w:rPr>
                <w:noProof/>
                <w:webHidden/>
              </w:rPr>
              <w:fldChar w:fldCharType="separate"/>
            </w:r>
            <w:r w:rsidR="006F5695">
              <w:rPr>
                <w:noProof/>
                <w:webHidden/>
              </w:rPr>
              <w:t>86</w:t>
            </w:r>
            <w:r w:rsidR="00F41769">
              <w:rPr>
                <w:noProof/>
                <w:webHidden/>
              </w:rPr>
              <w:fldChar w:fldCharType="end"/>
            </w:r>
          </w:hyperlink>
        </w:p>
        <w:p w14:paraId="15A93515" w14:textId="361F8694"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0"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A.</w:t>
            </w:r>
            <w:r w:rsidR="00F41769" w:rsidRPr="00FB7912">
              <w:rPr>
                <w:rStyle w:val="Hyperlink"/>
                <w:noProof/>
                <w:spacing w:val="-4"/>
              </w:rPr>
              <w:t xml:space="preserve"> </w:t>
            </w:r>
            <w:r w:rsidR="00F41769" w:rsidRPr="00FB7912">
              <w:rPr>
                <w:rStyle w:val="Hyperlink"/>
                <w:noProof/>
              </w:rPr>
              <w:t>Cross-cutting</w:t>
            </w:r>
            <w:r w:rsidR="00F41769" w:rsidRPr="00FB7912">
              <w:rPr>
                <w:rStyle w:val="Hyperlink"/>
                <w:noProof/>
                <w:spacing w:val="-2"/>
              </w:rPr>
              <w:t xml:space="preserve"> </w:t>
            </w:r>
            <w:r w:rsidR="00F41769" w:rsidRPr="00FB7912">
              <w:rPr>
                <w:rStyle w:val="Hyperlink"/>
                <w:noProof/>
              </w:rPr>
              <w:t>nondiscrimination</w:t>
            </w:r>
            <w:r w:rsidR="00F41769" w:rsidRPr="00FB7912">
              <w:rPr>
                <w:rStyle w:val="Hyperlink"/>
                <w:noProof/>
                <w:spacing w:val="-5"/>
              </w:rPr>
              <w:t xml:space="preserve"> </w:t>
            </w:r>
            <w:r w:rsidR="00F41769" w:rsidRPr="00FB7912">
              <w:rPr>
                <w:rStyle w:val="Hyperlink"/>
                <w:noProof/>
              </w:rPr>
              <w:t>requirements.</w:t>
            </w:r>
            <w:r w:rsidR="00F41769">
              <w:rPr>
                <w:noProof/>
                <w:webHidden/>
              </w:rPr>
              <w:tab/>
            </w:r>
            <w:r w:rsidR="00F41769">
              <w:rPr>
                <w:noProof/>
                <w:webHidden/>
              </w:rPr>
              <w:fldChar w:fldCharType="begin"/>
            </w:r>
            <w:r w:rsidR="00F41769">
              <w:rPr>
                <w:noProof/>
                <w:webHidden/>
              </w:rPr>
              <w:instrText xml:space="preserve"> PAGEREF _Toc178696730 \h </w:instrText>
            </w:r>
            <w:r w:rsidR="00F41769">
              <w:rPr>
                <w:noProof/>
                <w:webHidden/>
              </w:rPr>
            </w:r>
            <w:r w:rsidR="00F41769">
              <w:rPr>
                <w:noProof/>
                <w:webHidden/>
              </w:rPr>
              <w:fldChar w:fldCharType="separate"/>
            </w:r>
            <w:r w:rsidR="006F5695">
              <w:rPr>
                <w:noProof/>
                <w:webHidden/>
              </w:rPr>
              <w:t>86</w:t>
            </w:r>
            <w:r w:rsidR="00F41769">
              <w:rPr>
                <w:noProof/>
                <w:webHidden/>
              </w:rPr>
              <w:fldChar w:fldCharType="end"/>
            </w:r>
          </w:hyperlink>
        </w:p>
        <w:p w14:paraId="176617EF" w14:textId="34965D6A"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1" w:history="1">
            <w:r w:rsidR="00F41769" w:rsidRPr="00FB7912">
              <w:rPr>
                <w:rStyle w:val="Hyperlink"/>
                <w:noProof/>
              </w:rPr>
              <w:t>Section B. Other nondiscrimination requirements..</w:t>
            </w:r>
            <w:r w:rsidR="00F41769">
              <w:rPr>
                <w:noProof/>
                <w:webHidden/>
              </w:rPr>
              <w:tab/>
            </w:r>
            <w:r w:rsidR="00F41769">
              <w:rPr>
                <w:noProof/>
                <w:webHidden/>
              </w:rPr>
              <w:fldChar w:fldCharType="begin"/>
            </w:r>
            <w:r w:rsidR="00F41769">
              <w:rPr>
                <w:noProof/>
                <w:webHidden/>
              </w:rPr>
              <w:instrText xml:space="preserve"> PAGEREF _Toc178696731 \h </w:instrText>
            </w:r>
            <w:r w:rsidR="00F41769">
              <w:rPr>
                <w:noProof/>
                <w:webHidden/>
              </w:rPr>
            </w:r>
            <w:r w:rsidR="00F41769">
              <w:rPr>
                <w:noProof/>
                <w:webHidden/>
              </w:rPr>
              <w:fldChar w:fldCharType="separate"/>
            </w:r>
            <w:r w:rsidR="006F5695">
              <w:rPr>
                <w:noProof/>
                <w:webHidden/>
              </w:rPr>
              <w:t>86</w:t>
            </w:r>
            <w:r w:rsidR="00F41769">
              <w:rPr>
                <w:noProof/>
                <w:webHidden/>
              </w:rPr>
              <w:fldChar w:fldCharType="end"/>
            </w:r>
          </w:hyperlink>
        </w:p>
        <w:p w14:paraId="42B0F33B" w14:textId="1F6AF36E"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32" w:history="1">
            <w:r w:rsidR="00F41769" w:rsidRPr="00FB7912">
              <w:rPr>
                <w:rStyle w:val="Hyperlink"/>
                <w:noProof/>
              </w:rPr>
              <w:t>NP</w:t>
            </w:r>
            <w:r w:rsidR="00F41769" w:rsidRPr="00FB7912">
              <w:rPr>
                <w:rStyle w:val="Hyperlink"/>
                <w:noProof/>
                <w:spacing w:val="-9"/>
              </w:rPr>
              <w:t xml:space="preserve"> </w:t>
            </w:r>
            <w:r w:rsidR="00F41769" w:rsidRPr="00FB7912">
              <w:rPr>
                <w:rStyle w:val="Hyperlink"/>
                <w:noProof/>
              </w:rPr>
              <w:t>Article</w:t>
            </w:r>
            <w:r w:rsidR="00F41769" w:rsidRPr="00FB7912">
              <w:rPr>
                <w:rStyle w:val="Hyperlink"/>
                <w:noProof/>
                <w:spacing w:val="-11"/>
              </w:rPr>
              <w:t xml:space="preserve"> </w:t>
            </w:r>
            <w:r w:rsidR="00F41769" w:rsidRPr="00FB7912">
              <w:rPr>
                <w:rStyle w:val="Hyperlink"/>
                <w:noProof/>
              </w:rPr>
              <w:t>II.</w:t>
            </w:r>
            <w:r w:rsidR="00F41769" w:rsidRPr="00FB7912">
              <w:rPr>
                <w:rStyle w:val="Hyperlink"/>
                <w:noProof/>
                <w:spacing w:val="-10"/>
              </w:rPr>
              <w:t xml:space="preserve"> </w:t>
            </w:r>
            <w:r w:rsidR="00F41769" w:rsidRPr="00FB7912">
              <w:rPr>
                <w:rStyle w:val="Hyperlink"/>
                <w:noProof/>
              </w:rPr>
              <w:t>Environmental</w:t>
            </w:r>
            <w:r w:rsidR="00F41769" w:rsidRPr="00FB7912">
              <w:rPr>
                <w:rStyle w:val="Hyperlink"/>
                <w:noProof/>
                <w:spacing w:val="-8"/>
              </w:rPr>
              <w:t xml:space="preserve"> </w:t>
            </w:r>
            <w:r w:rsidR="00F41769" w:rsidRPr="00FB7912">
              <w:rPr>
                <w:rStyle w:val="Hyperlink"/>
                <w:noProof/>
              </w:rPr>
              <w:t>national</w:t>
            </w:r>
            <w:r w:rsidR="00F41769" w:rsidRPr="00FB7912">
              <w:rPr>
                <w:rStyle w:val="Hyperlink"/>
                <w:noProof/>
                <w:spacing w:val="-9"/>
              </w:rPr>
              <w:t xml:space="preserve"> </w:t>
            </w:r>
            <w:r w:rsidR="00F41769" w:rsidRPr="00FB7912">
              <w:rPr>
                <w:rStyle w:val="Hyperlink"/>
                <w:noProof/>
              </w:rPr>
              <w:t>policy</w:t>
            </w:r>
            <w:r w:rsidR="00F41769" w:rsidRPr="00FB7912">
              <w:rPr>
                <w:rStyle w:val="Hyperlink"/>
                <w:noProof/>
                <w:spacing w:val="-12"/>
              </w:rPr>
              <w:t xml:space="preserve"> </w:t>
            </w:r>
            <w:r w:rsidR="00F41769" w:rsidRPr="00FB7912">
              <w:rPr>
                <w:rStyle w:val="Hyperlink"/>
                <w:noProof/>
              </w:rPr>
              <w:t>requirements.</w:t>
            </w:r>
            <w:r w:rsidR="00F41769" w:rsidRPr="00FB7912">
              <w:rPr>
                <w:rStyle w:val="Hyperlink"/>
                <w:noProof/>
                <w:spacing w:val="-12"/>
              </w:rPr>
              <w:t xml:space="preserve"> </w:t>
            </w:r>
            <w:r w:rsidR="00F41769" w:rsidRPr="00FB7912">
              <w:rPr>
                <w:rStyle w:val="Hyperlink"/>
                <w:noProof/>
              </w:rPr>
              <w:t>(JANUARY</w:t>
            </w:r>
            <w:r w:rsidR="00F41769" w:rsidRPr="00FB7912">
              <w:rPr>
                <w:rStyle w:val="Hyperlink"/>
                <w:noProof/>
                <w:spacing w:val="-9"/>
              </w:rPr>
              <w:t xml:space="preserve"> </w:t>
            </w:r>
            <w:r w:rsidR="00F41769" w:rsidRPr="00FB7912">
              <w:rPr>
                <w:rStyle w:val="Hyperlink"/>
                <w:noProof/>
              </w:rPr>
              <w:t>2021)</w:t>
            </w:r>
            <w:r w:rsidR="00F41769">
              <w:rPr>
                <w:noProof/>
                <w:webHidden/>
              </w:rPr>
              <w:tab/>
            </w:r>
            <w:r w:rsidR="00F41769">
              <w:rPr>
                <w:noProof/>
                <w:webHidden/>
              </w:rPr>
              <w:fldChar w:fldCharType="begin"/>
            </w:r>
            <w:r w:rsidR="00F41769">
              <w:rPr>
                <w:noProof/>
                <w:webHidden/>
              </w:rPr>
              <w:instrText xml:space="preserve"> PAGEREF _Toc178696732 \h </w:instrText>
            </w:r>
            <w:r w:rsidR="00F41769">
              <w:rPr>
                <w:noProof/>
                <w:webHidden/>
              </w:rPr>
            </w:r>
            <w:r w:rsidR="00F41769">
              <w:rPr>
                <w:noProof/>
                <w:webHidden/>
              </w:rPr>
              <w:fldChar w:fldCharType="separate"/>
            </w:r>
            <w:r w:rsidR="006F5695">
              <w:rPr>
                <w:noProof/>
                <w:webHidden/>
              </w:rPr>
              <w:t>86</w:t>
            </w:r>
            <w:r w:rsidR="00F41769">
              <w:rPr>
                <w:noProof/>
                <w:webHidden/>
              </w:rPr>
              <w:fldChar w:fldCharType="end"/>
            </w:r>
          </w:hyperlink>
        </w:p>
        <w:p w14:paraId="196FFC3F" w14:textId="2351D4B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3" w:history="1">
            <w:r w:rsidR="00F41769" w:rsidRPr="00FB7912">
              <w:rPr>
                <w:rStyle w:val="Hyperlink"/>
                <w:noProof/>
              </w:rPr>
              <w:t>Section A. Cross-cutting environmental requirements.</w:t>
            </w:r>
            <w:r w:rsidR="00F41769">
              <w:rPr>
                <w:noProof/>
                <w:webHidden/>
              </w:rPr>
              <w:tab/>
            </w:r>
            <w:r w:rsidR="00F41769">
              <w:rPr>
                <w:noProof/>
                <w:webHidden/>
              </w:rPr>
              <w:fldChar w:fldCharType="begin"/>
            </w:r>
            <w:r w:rsidR="00F41769">
              <w:rPr>
                <w:noProof/>
                <w:webHidden/>
              </w:rPr>
              <w:instrText xml:space="preserve"> PAGEREF _Toc178696733 \h </w:instrText>
            </w:r>
            <w:r w:rsidR="00F41769">
              <w:rPr>
                <w:noProof/>
                <w:webHidden/>
              </w:rPr>
            </w:r>
            <w:r w:rsidR="00F41769">
              <w:rPr>
                <w:noProof/>
                <w:webHidden/>
              </w:rPr>
              <w:fldChar w:fldCharType="separate"/>
            </w:r>
            <w:r w:rsidR="006F5695">
              <w:rPr>
                <w:noProof/>
                <w:webHidden/>
              </w:rPr>
              <w:t>86</w:t>
            </w:r>
            <w:r w:rsidR="00F41769">
              <w:rPr>
                <w:noProof/>
                <w:webHidden/>
              </w:rPr>
              <w:fldChar w:fldCharType="end"/>
            </w:r>
          </w:hyperlink>
        </w:p>
        <w:p w14:paraId="782CC03F" w14:textId="1DF52D36"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4" w:history="1">
            <w:r w:rsidR="00F41769" w:rsidRPr="00FB7912">
              <w:rPr>
                <w:rStyle w:val="Hyperlink"/>
                <w:noProof/>
              </w:rPr>
              <w:t>Section</w:t>
            </w:r>
            <w:r w:rsidR="00F41769" w:rsidRPr="00FB7912">
              <w:rPr>
                <w:rStyle w:val="Hyperlink"/>
                <w:noProof/>
                <w:spacing w:val="-4"/>
              </w:rPr>
              <w:t xml:space="preserve"> </w:t>
            </w:r>
            <w:r w:rsidR="00F41769" w:rsidRPr="00FB7912">
              <w:rPr>
                <w:rStyle w:val="Hyperlink"/>
                <w:noProof/>
              </w:rPr>
              <w:t>B.</w:t>
            </w:r>
            <w:r w:rsidR="00F41769" w:rsidRPr="00FB7912">
              <w:rPr>
                <w:rStyle w:val="Hyperlink"/>
                <w:noProof/>
                <w:spacing w:val="-4"/>
              </w:rPr>
              <w:t xml:space="preserve"> </w:t>
            </w:r>
            <w:r w:rsidR="00F41769" w:rsidRPr="00FB7912">
              <w:rPr>
                <w:rStyle w:val="Hyperlink"/>
                <w:noProof/>
              </w:rPr>
              <w:t>Other</w:t>
            </w:r>
            <w:r w:rsidR="00F41769" w:rsidRPr="00FB7912">
              <w:rPr>
                <w:rStyle w:val="Hyperlink"/>
                <w:noProof/>
                <w:spacing w:val="-5"/>
              </w:rPr>
              <w:t xml:space="preserve"> </w:t>
            </w:r>
            <w:r w:rsidR="00F41769" w:rsidRPr="00FB7912">
              <w:rPr>
                <w:rStyle w:val="Hyperlink"/>
                <w:noProof/>
              </w:rPr>
              <w:t>environmental</w:t>
            </w:r>
            <w:r w:rsidR="00F41769" w:rsidRPr="00FB7912">
              <w:rPr>
                <w:rStyle w:val="Hyperlink"/>
                <w:noProof/>
                <w:spacing w:val="-5"/>
              </w:rPr>
              <w:t xml:space="preserve"> </w:t>
            </w:r>
            <w:r w:rsidR="00F41769" w:rsidRPr="00FB7912">
              <w:rPr>
                <w:rStyle w:val="Hyperlink"/>
                <w:noProof/>
              </w:rPr>
              <w:t>requirements.</w:t>
            </w:r>
            <w:r w:rsidR="00F41769">
              <w:rPr>
                <w:noProof/>
                <w:webHidden/>
              </w:rPr>
              <w:tab/>
            </w:r>
            <w:r w:rsidR="00F41769">
              <w:rPr>
                <w:noProof/>
                <w:webHidden/>
              </w:rPr>
              <w:fldChar w:fldCharType="begin"/>
            </w:r>
            <w:r w:rsidR="00F41769">
              <w:rPr>
                <w:noProof/>
                <w:webHidden/>
              </w:rPr>
              <w:instrText xml:space="preserve"> PAGEREF _Toc178696734 \h </w:instrText>
            </w:r>
            <w:r w:rsidR="00F41769">
              <w:rPr>
                <w:noProof/>
                <w:webHidden/>
              </w:rPr>
            </w:r>
            <w:r w:rsidR="00F41769">
              <w:rPr>
                <w:noProof/>
                <w:webHidden/>
              </w:rPr>
              <w:fldChar w:fldCharType="separate"/>
            </w:r>
            <w:r w:rsidR="006F5695">
              <w:rPr>
                <w:noProof/>
                <w:webHidden/>
              </w:rPr>
              <w:t>88</w:t>
            </w:r>
            <w:r w:rsidR="00F41769">
              <w:rPr>
                <w:noProof/>
                <w:webHidden/>
              </w:rPr>
              <w:fldChar w:fldCharType="end"/>
            </w:r>
          </w:hyperlink>
        </w:p>
        <w:p w14:paraId="67D8160A" w14:textId="26313B80"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35" w:history="1">
            <w:r w:rsidR="00F41769" w:rsidRPr="00FB7912">
              <w:rPr>
                <w:rStyle w:val="Hyperlink"/>
                <w:noProof/>
              </w:rPr>
              <w:t>NP</w:t>
            </w:r>
            <w:r w:rsidR="00F41769" w:rsidRPr="00FB7912">
              <w:rPr>
                <w:rStyle w:val="Hyperlink"/>
                <w:noProof/>
                <w:spacing w:val="-6"/>
              </w:rPr>
              <w:t xml:space="preserve"> </w:t>
            </w:r>
            <w:r w:rsidR="00F41769" w:rsidRPr="00FB7912">
              <w:rPr>
                <w:rStyle w:val="Hyperlink"/>
                <w:noProof/>
              </w:rPr>
              <w:t>Article</w:t>
            </w:r>
            <w:r w:rsidR="00F41769" w:rsidRPr="00FB7912">
              <w:rPr>
                <w:rStyle w:val="Hyperlink"/>
                <w:noProof/>
                <w:spacing w:val="-9"/>
              </w:rPr>
              <w:t xml:space="preserve"> </w:t>
            </w:r>
            <w:r w:rsidR="00F41769" w:rsidRPr="00FB7912">
              <w:rPr>
                <w:rStyle w:val="Hyperlink"/>
                <w:noProof/>
              </w:rPr>
              <w:t>III.</w:t>
            </w:r>
            <w:r w:rsidR="00F41769" w:rsidRPr="00FB7912">
              <w:rPr>
                <w:rStyle w:val="Hyperlink"/>
                <w:noProof/>
                <w:spacing w:val="-8"/>
              </w:rPr>
              <w:t xml:space="preserve"> </w:t>
            </w:r>
            <w:r w:rsidR="00F41769" w:rsidRPr="00FB7912">
              <w:rPr>
                <w:rStyle w:val="Hyperlink"/>
                <w:noProof/>
              </w:rPr>
              <w:t>National</w:t>
            </w:r>
            <w:r w:rsidR="00F41769" w:rsidRPr="00FB7912">
              <w:rPr>
                <w:rStyle w:val="Hyperlink"/>
                <w:noProof/>
                <w:spacing w:val="-6"/>
              </w:rPr>
              <w:t xml:space="preserve"> </w:t>
            </w:r>
            <w:r w:rsidR="00F41769" w:rsidRPr="00FB7912">
              <w:rPr>
                <w:rStyle w:val="Hyperlink"/>
                <w:noProof/>
              </w:rPr>
              <w:t>policy</w:t>
            </w:r>
            <w:r w:rsidR="00F41769" w:rsidRPr="00FB7912">
              <w:rPr>
                <w:rStyle w:val="Hyperlink"/>
                <w:noProof/>
                <w:spacing w:val="-8"/>
              </w:rPr>
              <w:t xml:space="preserve"> </w:t>
            </w:r>
            <w:r w:rsidR="00F41769" w:rsidRPr="00FB7912">
              <w:rPr>
                <w:rStyle w:val="Hyperlink"/>
                <w:noProof/>
              </w:rPr>
              <w:t>requirements</w:t>
            </w:r>
            <w:r w:rsidR="00F41769" w:rsidRPr="00FB7912">
              <w:rPr>
                <w:rStyle w:val="Hyperlink"/>
                <w:noProof/>
                <w:spacing w:val="-9"/>
              </w:rPr>
              <w:t xml:space="preserve"> </w:t>
            </w:r>
            <w:r w:rsidR="00F41769" w:rsidRPr="00FB7912">
              <w:rPr>
                <w:rStyle w:val="Hyperlink"/>
                <w:noProof/>
              </w:rPr>
              <w:t>concerning</w:t>
            </w:r>
            <w:r w:rsidR="00F41769" w:rsidRPr="00FB7912">
              <w:rPr>
                <w:rStyle w:val="Hyperlink"/>
                <w:noProof/>
                <w:spacing w:val="-7"/>
              </w:rPr>
              <w:t xml:space="preserve"> </w:t>
            </w:r>
            <w:r w:rsidR="00F41769" w:rsidRPr="00FB7912">
              <w:rPr>
                <w:rStyle w:val="Hyperlink"/>
                <w:noProof/>
              </w:rPr>
              <w:t>live</w:t>
            </w:r>
            <w:r w:rsidR="00F41769" w:rsidRPr="00FB7912">
              <w:rPr>
                <w:rStyle w:val="Hyperlink"/>
                <w:noProof/>
                <w:spacing w:val="-9"/>
              </w:rPr>
              <w:t xml:space="preserve"> </w:t>
            </w:r>
            <w:r w:rsidR="00F41769" w:rsidRPr="00FB7912">
              <w:rPr>
                <w:rStyle w:val="Hyperlink"/>
                <w:noProof/>
              </w:rPr>
              <w:t>organisms.</w:t>
            </w:r>
            <w:r w:rsidR="00F41769" w:rsidRPr="00FB7912">
              <w:rPr>
                <w:rStyle w:val="Hyperlink"/>
                <w:noProof/>
                <w:spacing w:val="-9"/>
              </w:rPr>
              <w:t xml:space="preserve"> </w:t>
            </w:r>
            <w:r w:rsidR="00F41769" w:rsidRPr="00FB7912">
              <w:rPr>
                <w:rStyle w:val="Hyperlink"/>
                <w:noProof/>
              </w:rPr>
              <w:t>(JANUARY</w:t>
            </w:r>
            <w:r w:rsidR="00F41769" w:rsidRPr="00FB7912">
              <w:rPr>
                <w:rStyle w:val="Hyperlink"/>
                <w:noProof/>
                <w:spacing w:val="-7"/>
              </w:rPr>
              <w:t xml:space="preserve"> </w:t>
            </w:r>
            <w:r w:rsidR="00F41769" w:rsidRPr="00FB7912">
              <w:rPr>
                <w:rStyle w:val="Hyperlink"/>
                <w:noProof/>
              </w:rPr>
              <w:t xml:space="preserve">2021) </w:t>
            </w:r>
            <w:r w:rsidR="00DA1DD3">
              <w:rPr>
                <w:rStyle w:val="Hyperlink"/>
                <w:noProof/>
              </w:rPr>
              <w:t xml:space="preserve">             </w:t>
            </w:r>
            <w:r w:rsidR="00F41769" w:rsidRPr="00FB7912">
              <w:rPr>
                <w:rStyle w:val="Hyperlink"/>
                <w:noProof/>
              </w:rPr>
              <w:t>Section A. Cross-cutting requirements concerning live organisms.</w:t>
            </w:r>
            <w:r w:rsidR="00F41769">
              <w:rPr>
                <w:noProof/>
                <w:webHidden/>
              </w:rPr>
              <w:tab/>
            </w:r>
            <w:r w:rsidR="00F41769">
              <w:rPr>
                <w:noProof/>
                <w:webHidden/>
              </w:rPr>
              <w:fldChar w:fldCharType="begin"/>
            </w:r>
            <w:r w:rsidR="00F41769">
              <w:rPr>
                <w:noProof/>
                <w:webHidden/>
              </w:rPr>
              <w:instrText xml:space="preserve"> PAGEREF _Toc178696735 \h </w:instrText>
            </w:r>
            <w:r w:rsidR="00F41769">
              <w:rPr>
                <w:noProof/>
                <w:webHidden/>
              </w:rPr>
            </w:r>
            <w:r w:rsidR="00F41769">
              <w:rPr>
                <w:noProof/>
                <w:webHidden/>
              </w:rPr>
              <w:fldChar w:fldCharType="separate"/>
            </w:r>
            <w:r w:rsidR="006F5695">
              <w:rPr>
                <w:noProof/>
                <w:webHidden/>
              </w:rPr>
              <w:t>88</w:t>
            </w:r>
            <w:r w:rsidR="00F41769">
              <w:rPr>
                <w:noProof/>
                <w:webHidden/>
              </w:rPr>
              <w:fldChar w:fldCharType="end"/>
            </w:r>
          </w:hyperlink>
        </w:p>
        <w:p w14:paraId="67D25FDD" w14:textId="4E41D2C5"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6" w:history="1">
            <w:r w:rsidR="00F41769" w:rsidRPr="00FB7912">
              <w:rPr>
                <w:rStyle w:val="Hyperlink"/>
                <w:noProof/>
              </w:rPr>
              <w:t>Section B. Failure</w:t>
            </w:r>
            <w:r w:rsidR="00F41769" w:rsidRPr="00FB7912">
              <w:rPr>
                <w:rStyle w:val="Hyperlink"/>
                <w:noProof/>
                <w:spacing w:val="-4"/>
              </w:rPr>
              <w:t xml:space="preserve"> </w:t>
            </w:r>
            <w:r w:rsidR="00F41769" w:rsidRPr="00FB7912">
              <w:rPr>
                <w:rStyle w:val="Hyperlink"/>
                <w:noProof/>
              </w:rPr>
              <w:t>to</w:t>
            </w:r>
            <w:r w:rsidR="00F41769" w:rsidRPr="00FB7912">
              <w:rPr>
                <w:rStyle w:val="Hyperlink"/>
                <w:noProof/>
                <w:spacing w:val="-3"/>
              </w:rPr>
              <w:t xml:space="preserve"> </w:t>
            </w:r>
            <w:r w:rsidR="00F41769" w:rsidRPr="00FB7912">
              <w:rPr>
                <w:rStyle w:val="Hyperlink"/>
                <w:noProof/>
              </w:rPr>
              <w:t>comply.</w:t>
            </w:r>
            <w:r w:rsidR="00F41769">
              <w:rPr>
                <w:noProof/>
                <w:webHidden/>
              </w:rPr>
              <w:tab/>
            </w:r>
            <w:r w:rsidR="00F41769">
              <w:rPr>
                <w:noProof/>
                <w:webHidden/>
              </w:rPr>
              <w:fldChar w:fldCharType="begin"/>
            </w:r>
            <w:r w:rsidR="00F41769">
              <w:rPr>
                <w:noProof/>
                <w:webHidden/>
              </w:rPr>
              <w:instrText xml:space="preserve"> PAGEREF _Toc178696736 \h </w:instrText>
            </w:r>
            <w:r w:rsidR="00F41769">
              <w:rPr>
                <w:noProof/>
                <w:webHidden/>
              </w:rPr>
            </w:r>
            <w:r w:rsidR="00F41769">
              <w:rPr>
                <w:noProof/>
                <w:webHidden/>
              </w:rPr>
              <w:fldChar w:fldCharType="separate"/>
            </w:r>
            <w:r w:rsidR="006F5695">
              <w:rPr>
                <w:noProof/>
                <w:webHidden/>
              </w:rPr>
              <w:t>90</w:t>
            </w:r>
            <w:r w:rsidR="00F41769">
              <w:rPr>
                <w:noProof/>
                <w:webHidden/>
              </w:rPr>
              <w:fldChar w:fldCharType="end"/>
            </w:r>
          </w:hyperlink>
        </w:p>
        <w:p w14:paraId="0CB48026" w14:textId="3A377CEB"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7" w:history="1">
            <w:r w:rsidR="00F41769" w:rsidRPr="00FB7912">
              <w:rPr>
                <w:rStyle w:val="Hyperlink"/>
                <w:noProof/>
              </w:rPr>
              <w:t>Section C. Other requirements concerning live organisms.</w:t>
            </w:r>
            <w:r w:rsidR="00F41769">
              <w:rPr>
                <w:noProof/>
                <w:webHidden/>
              </w:rPr>
              <w:tab/>
            </w:r>
            <w:r w:rsidR="00F41769">
              <w:rPr>
                <w:noProof/>
                <w:webHidden/>
              </w:rPr>
              <w:fldChar w:fldCharType="begin"/>
            </w:r>
            <w:r w:rsidR="00F41769">
              <w:rPr>
                <w:noProof/>
                <w:webHidden/>
              </w:rPr>
              <w:instrText xml:space="preserve"> PAGEREF _Toc178696737 \h </w:instrText>
            </w:r>
            <w:r w:rsidR="00F41769">
              <w:rPr>
                <w:noProof/>
                <w:webHidden/>
              </w:rPr>
            </w:r>
            <w:r w:rsidR="00F41769">
              <w:rPr>
                <w:noProof/>
                <w:webHidden/>
              </w:rPr>
              <w:fldChar w:fldCharType="separate"/>
            </w:r>
            <w:r w:rsidR="006F5695">
              <w:rPr>
                <w:noProof/>
                <w:webHidden/>
              </w:rPr>
              <w:t>90</w:t>
            </w:r>
            <w:r w:rsidR="00F41769">
              <w:rPr>
                <w:noProof/>
                <w:webHidden/>
              </w:rPr>
              <w:fldChar w:fldCharType="end"/>
            </w:r>
          </w:hyperlink>
        </w:p>
        <w:p w14:paraId="03A4E3A3" w14:textId="5CE9F367" w:rsidR="00F41769" w:rsidRDefault="00DA4559">
          <w:pPr>
            <w:pStyle w:val="TOC2"/>
            <w:tabs>
              <w:tab w:val="right" w:leader="dot" w:pos="9590"/>
            </w:tabs>
            <w:rPr>
              <w:rFonts w:asciiTheme="minorHAnsi" w:eastAsiaTheme="minorEastAsia" w:hAnsiTheme="minorHAnsi" w:cstheme="minorBidi"/>
              <w:noProof/>
              <w:kern w:val="2"/>
              <w14:ligatures w14:val="standardContextual"/>
            </w:rPr>
          </w:pPr>
          <w:hyperlink w:anchor="_Toc178696738" w:history="1">
            <w:r w:rsidR="00F41769" w:rsidRPr="00FB7912">
              <w:rPr>
                <w:rStyle w:val="Hyperlink"/>
                <w:noProof/>
              </w:rPr>
              <w:t>NP</w:t>
            </w:r>
            <w:r w:rsidR="00F41769" w:rsidRPr="00FB7912">
              <w:rPr>
                <w:rStyle w:val="Hyperlink"/>
                <w:noProof/>
                <w:spacing w:val="-6"/>
              </w:rPr>
              <w:t xml:space="preserve"> </w:t>
            </w:r>
            <w:r w:rsidR="00F41769" w:rsidRPr="00FB7912">
              <w:rPr>
                <w:rStyle w:val="Hyperlink"/>
                <w:noProof/>
              </w:rPr>
              <w:t>Article</w:t>
            </w:r>
            <w:r w:rsidR="00F41769" w:rsidRPr="00FB7912">
              <w:rPr>
                <w:rStyle w:val="Hyperlink"/>
                <w:noProof/>
                <w:spacing w:val="-6"/>
              </w:rPr>
              <w:t xml:space="preserve"> </w:t>
            </w:r>
            <w:r w:rsidR="00F41769" w:rsidRPr="00FB7912">
              <w:rPr>
                <w:rStyle w:val="Hyperlink"/>
                <w:noProof/>
              </w:rPr>
              <w:t>IV.</w:t>
            </w:r>
            <w:r w:rsidR="00F41769" w:rsidRPr="00FB7912">
              <w:rPr>
                <w:rStyle w:val="Hyperlink"/>
                <w:noProof/>
                <w:spacing w:val="-6"/>
              </w:rPr>
              <w:t xml:space="preserve"> </w:t>
            </w:r>
            <w:r w:rsidR="00F41769" w:rsidRPr="00FB7912">
              <w:rPr>
                <w:rStyle w:val="Hyperlink"/>
                <w:noProof/>
              </w:rPr>
              <w:t>Other</w:t>
            </w:r>
            <w:r w:rsidR="00F41769" w:rsidRPr="00FB7912">
              <w:rPr>
                <w:rStyle w:val="Hyperlink"/>
                <w:noProof/>
                <w:spacing w:val="-6"/>
              </w:rPr>
              <w:t xml:space="preserve"> </w:t>
            </w:r>
            <w:r w:rsidR="00F41769" w:rsidRPr="00FB7912">
              <w:rPr>
                <w:rStyle w:val="Hyperlink"/>
                <w:noProof/>
              </w:rPr>
              <w:t>national</w:t>
            </w:r>
            <w:r w:rsidR="00F41769" w:rsidRPr="00FB7912">
              <w:rPr>
                <w:rStyle w:val="Hyperlink"/>
                <w:noProof/>
                <w:spacing w:val="-6"/>
              </w:rPr>
              <w:t xml:space="preserve"> </w:t>
            </w:r>
            <w:r w:rsidR="00F41769" w:rsidRPr="00FB7912">
              <w:rPr>
                <w:rStyle w:val="Hyperlink"/>
                <w:noProof/>
              </w:rPr>
              <w:t>policy</w:t>
            </w:r>
            <w:r w:rsidR="00F41769" w:rsidRPr="00FB7912">
              <w:rPr>
                <w:rStyle w:val="Hyperlink"/>
                <w:noProof/>
                <w:spacing w:val="-6"/>
              </w:rPr>
              <w:t xml:space="preserve"> </w:t>
            </w:r>
            <w:r w:rsidR="00F41769" w:rsidRPr="00FB7912">
              <w:rPr>
                <w:rStyle w:val="Hyperlink"/>
                <w:noProof/>
              </w:rPr>
              <w:t>requirements.</w:t>
            </w:r>
            <w:r w:rsidR="00F41769" w:rsidRPr="00FB7912">
              <w:rPr>
                <w:rStyle w:val="Hyperlink"/>
                <w:noProof/>
                <w:spacing w:val="-6"/>
              </w:rPr>
              <w:t xml:space="preserve"> </w:t>
            </w:r>
            <w:r w:rsidR="00F41769" w:rsidRPr="00FB7912">
              <w:rPr>
                <w:rStyle w:val="Hyperlink"/>
                <w:noProof/>
              </w:rPr>
              <w:t>(September</w:t>
            </w:r>
            <w:r w:rsidR="00F41769" w:rsidRPr="00FB7912">
              <w:rPr>
                <w:rStyle w:val="Hyperlink"/>
                <w:noProof/>
                <w:spacing w:val="-6"/>
              </w:rPr>
              <w:t xml:space="preserve"> </w:t>
            </w:r>
            <w:r w:rsidR="00F41769" w:rsidRPr="00FB7912">
              <w:rPr>
                <w:rStyle w:val="Hyperlink"/>
                <w:noProof/>
              </w:rPr>
              <w:t>2021)</w:t>
            </w:r>
            <w:r w:rsidR="00F41769">
              <w:rPr>
                <w:noProof/>
                <w:webHidden/>
              </w:rPr>
              <w:tab/>
            </w:r>
            <w:r w:rsidR="00F41769">
              <w:rPr>
                <w:noProof/>
                <w:webHidden/>
              </w:rPr>
              <w:fldChar w:fldCharType="begin"/>
            </w:r>
            <w:r w:rsidR="00F41769">
              <w:rPr>
                <w:noProof/>
                <w:webHidden/>
              </w:rPr>
              <w:instrText xml:space="preserve"> PAGEREF _Toc178696738 \h </w:instrText>
            </w:r>
            <w:r w:rsidR="00F41769">
              <w:rPr>
                <w:noProof/>
                <w:webHidden/>
              </w:rPr>
            </w:r>
            <w:r w:rsidR="00F41769">
              <w:rPr>
                <w:noProof/>
                <w:webHidden/>
              </w:rPr>
              <w:fldChar w:fldCharType="separate"/>
            </w:r>
            <w:r w:rsidR="006F5695">
              <w:rPr>
                <w:noProof/>
                <w:webHidden/>
              </w:rPr>
              <w:t>90</w:t>
            </w:r>
            <w:r w:rsidR="00F41769">
              <w:rPr>
                <w:noProof/>
                <w:webHidden/>
              </w:rPr>
              <w:fldChar w:fldCharType="end"/>
            </w:r>
          </w:hyperlink>
        </w:p>
        <w:p w14:paraId="67BD8FAC" w14:textId="7DE31682"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39" w:history="1">
            <w:r w:rsidR="00F41769" w:rsidRPr="00FB7912">
              <w:rPr>
                <w:rStyle w:val="Hyperlink"/>
                <w:noProof/>
              </w:rPr>
              <w:t>Section A. Cross-cutting requirements.</w:t>
            </w:r>
            <w:r w:rsidR="00F41769">
              <w:rPr>
                <w:noProof/>
                <w:webHidden/>
              </w:rPr>
              <w:tab/>
            </w:r>
            <w:r w:rsidR="00F41769">
              <w:rPr>
                <w:noProof/>
                <w:webHidden/>
              </w:rPr>
              <w:fldChar w:fldCharType="begin"/>
            </w:r>
            <w:r w:rsidR="00F41769">
              <w:rPr>
                <w:noProof/>
                <w:webHidden/>
              </w:rPr>
              <w:instrText xml:space="preserve"> PAGEREF _Toc178696739 \h </w:instrText>
            </w:r>
            <w:r w:rsidR="00F41769">
              <w:rPr>
                <w:noProof/>
                <w:webHidden/>
              </w:rPr>
            </w:r>
            <w:r w:rsidR="00F41769">
              <w:rPr>
                <w:noProof/>
                <w:webHidden/>
              </w:rPr>
              <w:fldChar w:fldCharType="separate"/>
            </w:r>
            <w:r w:rsidR="006F5695">
              <w:rPr>
                <w:noProof/>
                <w:webHidden/>
              </w:rPr>
              <w:t>90</w:t>
            </w:r>
            <w:r w:rsidR="00F41769">
              <w:rPr>
                <w:noProof/>
                <w:webHidden/>
              </w:rPr>
              <w:fldChar w:fldCharType="end"/>
            </w:r>
          </w:hyperlink>
        </w:p>
        <w:p w14:paraId="6E3DA0CF" w14:textId="575E5AB9" w:rsidR="00F41769" w:rsidRDefault="00DA4559">
          <w:pPr>
            <w:pStyle w:val="TOC3"/>
            <w:tabs>
              <w:tab w:val="right" w:leader="dot" w:pos="9590"/>
            </w:tabs>
            <w:rPr>
              <w:rFonts w:asciiTheme="minorHAnsi" w:eastAsiaTheme="minorEastAsia" w:hAnsiTheme="minorHAnsi" w:cstheme="minorBidi"/>
              <w:noProof/>
              <w:kern w:val="2"/>
              <w14:ligatures w14:val="standardContextual"/>
            </w:rPr>
          </w:pPr>
          <w:hyperlink w:anchor="_Toc178696740" w:history="1">
            <w:r w:rsidR="00F41769" w:rsidRPr="00FB7912">
              <w:rPr>
                <w:rStyle w:val="Hyperlink"/>
                <w:noProof/>
              </w:rPr>
              <w:t>Section</w:t>
            </w:r>
            <w:r w:rsidR="00F41769" w:rsidRPr="00FB7912">
              <w:rPr>
                <w:rStyle w:val="Hyperlink"/>
                <w:noProof/>
                <w:spacing w:val="-12"/>
              </w:rPr>
              <w:t xml:space="preserve"> B</w:t>
            </w:r>
            <w:r w:rsidR="00F41769" w:rsidRPr="00FB7912">
              <w:rPr>
                <w:rStyle w:val="Hyperlink"/>
                <w:noProof/>
              </w:rPr>
              <w:t>.</w:t>
            </w:r>
            <w:r w:rsidR="00F41769" w:rsidRPr="00FB7912">
              <w:rPr>
                <w:rStyle w:val="Hyperlink"/>
                <w:noProof/>
                <w:spacing w:val="-11"/>
              </w:rPr>
              <w:t xml:space="preserve"> </w:t>
            </w:r>
            <w:r w:rsidR="00F41769" w:rsidRPr="00FB7912">
              <w:rPr>
                <w:rStyle w:val="Hyperlink"/>
                <w:noProof/>
              </w:rPr>
              <w:t>Additional</w:t>
            </w:r>
            <w:r w:rsidR="00F41769" w:rsidRPr="00FB7912">
              <w:rPr>
                <w:rStyle w:val="Hyperlink"/>
                <w:noProof/>
                <w:spacing w:val="-9"/>
              </w:rPr>
              <w:t xml:space="preserve"> </w:t>
            </w:r>
            <w:r w:rsidR="00F41769" w:rsidRPr="00FB7912">
              <w:rPr>
                <w:rStyle w:val="Hyperlink"/>
                <w:noProof/>
                <w:spacing w:val="-2"/>
              </w:rPr>
              <w:t>requirements.</w:t>
            </w:r>
            <w:r w:rsidR="00F41769">
              <w:rPr>
                <w:noProof/>
                <w:webHidden/>
              </w:rPr>
              <w:tab/>
            </w:r>
            <w:r w:rsidR="00F41769">
              <w:rPr>
                <w:noProof/>
                <w:webHidden/>
              </w:rPr>
              <w:fldChar w:fldCharType="begin"/>
            </w:r>
            <w:r w:rsidR="00F41769">
              <w:rPr>
                <w:noProof/>
                <w:webHidden/>
              </w:rPr>
              <w:instrText xml:space="preserve"> PAGEREF _Toc178696740 \h </w:instrText>
            </w:r>
            <w:r w:rsidR="00F41769">
              <w:rPr>
                <w:noProof/>
                <w:webHidden/>
              </w:rPr>
            </w:r>
            <w:r w:rsidR="00F41769">
              <w:rPr>
                <w:noProof/>
                <w:webHidden/>
              </w:rPr>
              <w:fldChar w:fldCharType="separate"/>
            </w:r>
            <w:r w:rsidR="006F5695">
              <w:rPr>
                <w:noProof/>
                <w:webHidden/>
              </w:rPr>
              <w:t>97</w:t>
            </w:r>
            <w:r w:rsidR="00F41769">
              <w:rPr>
                <w:noProof/>
                <w:webHidden/>
              </w:rPr>
              <w:fldChar w:fldCharType="end"/>
            </w:r>
          </w:hyperlink>
        </w:p>
        <w:p w14:paraId="6DC71994" w14:textId="4D4F118C" w:rsidR="00607B9F" w:rsidRDefault="00607B9F">
          <w:r>
            <w:rPr>
              <w:b/>
              <w:bCs/>
              <w:noProof/>
            </w:rPr>
            <w:fldChar w:fldCharType="end"/>
          </w:r>
        </w:p>
      </w:sdtContent>
    </w:sdt>
    <w:bookmarkEnd w:id="9"/>
    <w:p w14:paraId="615E7961" w14:textId="77777777" w:rsidR="00607B9F" w:rsidRDefault="00607B9F" w:rsidP="00607B9F">
      <w:pPr>
        <w:pStyle w:val="TOC3"/>
        <w:tabs>
          <w:tab w:val="right" w:leader="dot" w:pos="9472"/>
        </w:tabs>
        <w:spacing w:before="39"/>
      </w:pPr>
    </w:p>
    <w:p w14:paraId="47D92E90" w14:textId="77777777" w:rsidR="00607B9F" w:rsidRDefault="00607B9F" w:rsidP="00607B9F">
      <w:pPr>
        <w:pStyle w:val="TOC3"/>
        <w:tabs>
          <w:tab w:val="right" w:leader="dot" w:pos="9472"/>
        </w:tabs>
        <w:spacing w:before="39"/>
      </w:pPr>
    </w:p>
    <w:p w14:paraId="23F3CE65" w14:textId="77777777" w:rsidR="00607B9F" w:rsidRDefault="00607B9F" w:rsidP="00607B9F">
      <w:pPr>
        <w:pStyle w:val="TOC3"/>
        <w:tabs>
          <w:tab w:val="right" w:leader="dot" w:pos="9472"/>
        </w:tabs>
        <w:spacing w:before="39"/>
      </w:pPr>
    </w:p>
    <w:p w14:paraId="05BB0E27" w14:textId="77777777" w:rsidR="00607B9F" w:rsidRDefault="00607B9F" w:rsidP="00607B9F">
      <w:pPr>
        <w:pStyle w:val="TOC3"/>
        <w:tabs>
          <w:tab w:val="right" w:leader="dot" w:pos="9472"/>
        </w:tabs>
        <w:spacing w:before="39"/>
      </w:pPr>
    </w:p>
    <w:p w14:paraId="3DAF3D7E" w14:textId="77777777" w:rsidR="00607B9F" w:rsidRDefault="00607B9F" w:rsidP="00607B9F">
      <w:pPr>
        <w:pStyle w:val="TOC3"/>
        <w:tabs>
          <w:tab w:val="right" w:leader="dot" w:pos="9472"/>
        </w:tabs>
        <w:spacing w:before="39"/>
      </w:pPr>
    </w:p>
    <w:p w14:paraId="7B9D3D42" w14:textId="77777777" w:rsidR="00607B9F" w:rsidRDefault="00607B9F" w:rsidP="00607B9F">
      <w:pPr>
        <w:pStyle w:val="TOC3"/>
        <w:tabs>
          <w:tab w:val="right" w:leader="dot" w:pos="9472"/>
        </w:tabs>
        <w:spacing w:before="39"/>
      </w:pPr>
    </w:p>
    <w:p w14:paraId="7E3940C9" w14:textId="77777777" w:rsidR="00607B9F" w:rsidRDefault="00607B9F" w:rsidP="00607B9F">
      <w:pPr>
        <w:pStyle w:val="TOC3"/>
        <w:tabs>
          <w:tab w:val="right" w:leader="dot" w:pos="9472"/>
        </w:tabs>
        <w:spacing w:before="39"/>
      </w:pPr>
    </w:p>
    <w:p w14:paraId="7D0BDC37" w14:textId="77777777" w:rsidR="00607B9F" w:rsidRDefault="00607B9F" w:rsidP="00607B9F">
      <w:pPr>
        <w:pStyle w:val="TOC3"/>
        <w:tabs>
          <w:tab w:val="right" w:leader="dot" w:pos="9472"/>
        </w:tabs>
        <w:spacing w:before="39"/>
      </w:pPr>
    </w:p>
    <w:p w14:paraId="2C6AA272" w14:textId="77777777" w:rsidR="00607B9F" w:rsidRDefault="00607B9F" w:rsidP="00607B9F">
      <w:pPr>
        <w:pStyle w:val="TOC3"/>
        <w:tabs>
          <w:tab w:val="right" w:leader="dot" w:pos="9472"/>
        </w:tabs>
        <w:spacing w:before="39"/>
      </w:pPr>
    </w:p>
    <w:p w14:paraId="59096ABB" w14:textId="77777777" w:rsidR="00607B9F" w:rsidRDefault="00607B9F" w:rsidP="00607B9F">
      <w:pPr>
        <w:pStyle w:val="TOC3"/>
        <w:tabs>
          <w:tab w:val="right" w:leader="dot" w:pos="9472"/>
        </w:tabs>
        <w:spacing w:before="39"/>
      </w:pPr>
    </w:p>
    <w:p w14:paraId="7CFD0C80" w14:textId="77777777" w:rsidR="00607B9F" w:rsidRDefault="00607B9F" w:rsidP="00607B9F">
      <w:pPr>
        <w:pStyle w:val="TOC3"/>
        <w:tabs>
          <w:tab w:val="right" w:leader="dot" w:pos="9472"/>
        </w:tabs>
        <w:spacing w:before="39"/>
      </w:pPr>
    </w:p>
    <w:p w14:paraId="26D1FAB8" w14:textId="77777777" w:rsidR="00607B9F" w:rsidRDefault="00607B9F" w:rsidP="00607B9F">
      <w:pPr>
        <w:pStyle w:val="TOC3"/>
        <w:tabs>
          <w:tab w:val="right" w:leader="dot" w:pos="9472"/>
        </w:tabs>
        <w:spacing w:before="39"/>
      </w:pPr>
    </w:p>
    <w:p w14:paraId="7F3F31E4" w14:textId="77777777" w:rsidR="00607B9F" w:rsidRDefault="00607B9F" w:rsidP="00607B9F">
      <w:pPr>
        <w:pStyle w:val="TOC3"/>
        <w:tabs>
          <w:tab w:val="right" w:leader="dot" w:pos="9472"/>
        </w:tabs>
        <w:spacing w:before="39"/>
      </w:pPr>
    </w:p>
    <w:p w14:paraId="17A29C02" w14:textId="77777777" w:rsidR="00607B9F" w:rsidRDefault="00607B9F" w:rsidP="00607B9F">
      <w:pPr>
        <w:pStyle w:val="TOC3"/>
        <w:tabs>
          <w:tab w:val="right" w:leader="dot" w:pos="9472"/>
        </w:tabs>
        <w:spacing w:before="39"/>
      </w:pPr>
    </w:p>
    <w:p w14:paraId="5D2D327C" w14:textId="77777777" w:rsidR="00607B9F" w:rsidRDefault="00607B9F" w:rsidP="00607B9F">
      <w:pPr>
        <w:pStyle w:val="TOC3"/>
        <w:tabs>
          <w:tab w:val="right" w:leader="dot" w:pos="9472"/>
        </w:tabs>
        <w:spacing w:before="39"/>
      </w:pPr>
    </w:p>
    <w:p w14:paraId="73FAF225" w14:textId="77777777" w:rsidR="00607B9F" w:rsidRDefault="00607B9F" w:rsidP="00607B9F">
      <w:pPr>
        <w:pStyle w:val="TOC3"/>
        <w:tabs>
          <w:tab w:val="right" w:leader="dot" w:pos="9472"/>
        </w:tabs>
        <w:spacing w:before="39"/>
      </w:pPr>
    </w:p>
    <w:p w14:paraId="104AD9E7" w14:textId="77777777" w:rsidR="00607B9F" w:rsidRDefault="00607B9F" w:rsidP="00607B9F">
      <w:pPr>
        <w:pStyle w:val="TOC3"/>
        <w:tabs>
          <w:tab w:val="right" w:leader="dot" w:pos="9472"/>
        </w:tabs>
        <w:spacing w:before="39"/>
      </w:pPr>
    </w:p>
    <w:p w14:paraId="7465CCB5" w14:textId="77777777" w:rsidR="00607B9F" w:rsidRDefault="00607B9F" w:rsidP="00607B9F">
      <w:pPr>
        <w:pStyle w:val="TOC3"/>
        <w:tabs>
          <w:tab w:val="right" w:leader="dot" w:pos="9472"/>
        </w:tabs>
        <w:spacing w:before="39"/>
      </w:pPr>
    </w:p>
    <w:p w14:paraId="2A80D36E" w14:textId="77777777" w:rsidR="00607B9F" w:rsidRDefault="00607B9F" w:rsidP="00607B9F">
      <w:pPr>
        <w:pStyle w:val="TOC3"/>
        <w:tabs>
          <w:tab w:val="right" w:leader="dot" w:pos="9472"/>
        </w:tabs>
        <w:spacing w:before="39"/>
      </w:pPr>
    </w:p>
    <w:p w14:paraId="32873963" w14:textId="77777777" w:rsidR="00607B9F" w:rsidRDefault="00607B9F" w:rsidP="00607B9F">
      <w:pPr>
        <w:pStyle w:val="TOC3"/>
        <w:tabs>
          <w:tab w:val="right" w:leader="dot" w:pos="9472"/>
        </w:tabs>
        <w:spacing w:before="39"/>
      </w:pPr>
    </w:p>
    <w:p w14:paraId="168DCA6E" w14:textId="77777777" w:rsidR="00607B9F" w:rsidRDefault="00607B9F" w:rsidP="00607B9F">
      <w:pPr>
        <w:pStyle w:val="TOC3"/>
        <w:tabs>
          <w:tab w:val="right" w:leader="dot" w:pos="9472"/>
        </w:tabs>
        <w:spacing w:before="39"/>
      </w:pPr>
    </w:p>
    <w:p w14:paraId="67280941" w14:textId="77777777" w:rsidR="00607B9F" w:rsidRDefault="00607B9F" w:rsidP="00607B9F">
      <w:pPr>
        <w:pStyle w:val="TOC3"/>
        <w:tabs>
          <w:tab w:val="right" w:leader="dot" w:pos="9472"/>
        </w:tabs>
        <w:spacing w:before="39"/>
      </w:pPr>
    </w:p>
    <w:p w14:paraId="11EDB303" w14:textId="77777777" w:rsidR="00607B9F" w:rsidRDefault="00607B9F" w:rsidP="00607B9F">
      <w:pPr>
        <w:pStyle w:val="TOC3"/>
        <w:tabs>
          <w:tab w:val="right" w:leader="dot" w:pos="9472"/>
        </w:tabs>
        <w:spacing w:before="39"/>
      </w:pPr>
    </w:p>
    <w:p w14:paraId="31ECCE0A" w14:textId="77777777" w:rsidR="00C66607" w:rsidRDefault="00C66607">
      <w:pPr>
        <w:pStyle w:val="BodyText"/>
        <w:spacing w:before="7"/>
        <w:rPr>
          <w:b/>
          <w:sz w:val="31"/>
        </w:rPr>
      </w:pPr>
    </w:p>
    <w:p w14:paraId="1D9E56A2" w14:textId="77777777" w:rsidR="00DC6C1F" w:rsidRDefault="00DC6C1F" w:rsidP="00DC6C1F">
      <w:pPr>
        <w:pStyle w:val="Heading1"/>
        <w:spacing w:before="0"/>
        <w:ind w:left="2155"/>
      </w:pPr>
      <w:bookmarkStart w:id="10" w:name="_bookmark1"/>
      <w:bookmarkStart w:id="11" w:name="_Toc178696493"/>
      <w:bookmarkStart w:id="12" w:name="_Toc178696494"/>
      <w:bookmarkEnd w:id="10"/>
      <w:r>
        <w:rPr>
          <w:spacing w:val="-2"/>
        </w:rPr>
        <w:t>Preamble</w:t>
      </w:r>
      <w:bookmarkEnd w:id="11"/>
    </w:p>
    <w:p w14:paraId="64A9237B" w14:textId="3FBDFF4C" w:rsidR="00C66607" w:rsidRDefault="006A380D">
      <w:pPr>
        <w:pStyle w:val="Heading3"/>
      </w:pPr>
      <w:r>
        <w:rPr>
          <w:spacing w:val="-2"/>
        </w:rPr>
        <w:t>Introduction</w:t>
      </w:r>
      <w:bookmarkEnd w:id="12"/>
    </w:p>
    <w:p w14:paraId="47C31B52" w14:textId="77777777" w:rsidR="00C66607" w:rsidRDefault="006A380D">
      <w:pPr>
        <w:pStyle w:val="BodyText"/>
        <w:spacing w:before="156" w:line="276" w:lineRule="auto"/>
        <w:ind w:left="120" w:right="502" w:hanging="15"/>
      </w:pPr>
      <w:r>
        <w:t>This award is subject to the following Department of Defense (DoD) Research and Development (R&amp;D) General Terms and Conditions. These general terms and conditions implement Office of Management and Budget (OMB) guidance, “Uniform Administrative Requirements, Cost Principles, and</w:t>
      </w:r>
      <w:r>
        <w:rPr>
          <w:spacing w:val="-3"/>
        </w:rPr>
        <w:t xml:space="preserve"> </w:t>
      </w:r>
      <w:r>
        <w:t>Audit</w:t>
      </w:r>
      <w:r>
        <w:rPr>
          <w:spacing w:val="-4"/>
        </w:rPr>
        <w:t xml:space="preserve"> </w:t>
      </w:r>
      <w:r>
        <w:t>Requirements</w:t>
      </w:r>
      <w:r>
        <w:rPr>
          <w:spacing w:val="-4"/>
        </w:rPr>
        <w:t xml:space="preserve"> </w:t>
      </w:r>
      <w:r>
        <w:t>for</w:t>
      </w:r>
      <w:r>
        <w:rPr>
          <w:spacing w:val="-4"/>
        </w:rPr>
        <w:t xml:space="preserve"> </w:t>
      </w:r>
      <w:r>
        <w:t>Federal</w:t>
      </w:r>
      <w:r>
        <w:rPr>
          <w:spacing w:val="-4"/>
        </w:rPr>
        <w:t xml:space="preserve"> </w:t>
      </w:r>
      <w:r>
        <w:t>Awards,”</w:t>
      </w:r>
      <w:r>
        <w:rPr>
          <w:spacing w:val="-4"/>
        </w:rPr>
        <w:t xml:space="preserve"> </w:t>
      </w:r>
      <w:r>
        <w:t>published</w:t>
      </w:r>
      <w:r>
        <w:rPr>
          <w:spacing w:val="-3"/>
        </w:rPr>
        <w:t xml:space="preserve"> </w:t>
      </w:r>
      <w:r>
        <w:t>in</w:t>
      </w:r>
      <w:r>
        <w:rPr>
          <w:spacing w:val="-3"/>
        </w:rPr>
        <w:t xml:space="preserve"> </w:t>
      </w:r>
      <w:r>
        <w:t>the</w:t>
      </w:r>
      <w:r>
        <w:rPr>
          <w:spacing w:val="-4"/>
        </w:rPr>
        <w:t xml:space="preserve"> </w:t>
      </w:r>
      <w:r>
        <w:t>Code</w:t>
      </w:r>
      <w:r>
        <w:rPr>
          <w:spacing w:val="-4"/>
        </w:rPr>
        <w:t xml:space="preserve"> </w:t>
      </w:r>
      <w:r>
        <w:t>of</w:t>
      </w:r>
      <w:r>
        <w:rPr>
          <w:spacing w:val="-3"/>
        </w:rPr>
        <w:t xml:space="preserve"> </w:t>
      </w:r>
      <w:r>
        <w:t>Federal</w:t>
      </w:r>
      <w:r>
        <w:rPr>
          <w:spacing w:val="-4"/>
        </w:rPr>
        <w:t xml:space="preserve"> </w:t>
      </w:r>
      <w:r>
        <w:t>Regulations</w:t>
      </w:r>
      <w:r>
        <w:rPr>
          <w:spacing w:val="-3"/>
        </w:rPr>
        <w:t xml:space="preserve"> </w:t>
      </w:r>
      <w:r>
        <w:t>(CFR)</w:t>
      </w:r>
      <w:r>
        <w:rPr>
          <w:spacing w:val="-4"/>
        </w:rPr>
        <w:t xml:space="preserve"> </w:t>
      </w:r>
      <w:r>
        <w:t>at 2 CFR part 200 and implemented by the DoD at 2 CFR part 1104, “Interim Grants and Cooperative Agreements Implementation of Guidance in 2 CFR part 200” (79 FR 76047, December 19, 2014, as</w:t>
      </w:r>
    </w:p>
    <w:p w14:paraId="22FBF960" w14:textId="77777777" w:rsidR="00C66607" w:rsidRDefault="006A380D">
      <w:pPr>
        <w:pStyle w:val="BodyText"/>
        <w:spacing w:before="1"/>
        <w:ind w:left="120"/>
      </w:pPr>
      <w:r>
        <w:t>amended</w:t>
      </w:r>
      <w:r>
        <w:rPr>
          <w:spacing w:val="-9"/>
        </w:rPr>
        <w:t xml:space="preserve"> </w:t>
      </w:r>
      <w:r>
        <w:t>at</w:t>
      </w:r>
      <w:r>
        <w:rPr>
          <w:spacing w:val="-6"/>
        </w:rPr>
        <w:t xml:space="preserve"> </w:t>
      </w:r>
      <w:r>
        <w:t>85</w:t>
      </w:r>
      <w:r>
        <w:rPr>
          <w:spacing w:val="-6"/>
        </w:rPr>
        <w:t xml:space="preserve"> </w:t>
      </w:r>
      <w:r>
        <w:t>FR</w:t>
      </w:r>
      <w:r>
        <w:rPr>
          <w:spacing w:val="-5"/>
        </w:rPr>
        <w:t xml:space="preserve"> </w:t>
      </w:r>
      <w:r>
        <w:t>49506,</w:t>
      </w:r>
      <w:r>
        <w:rPr>
          <w:spacing w:val="-10"/>
        </w:rPr>
        <w:t xml:space="preserve"> </w:t>
      </w:r>
      <w:r>
        <w:t>August</w:t>
      </w:r>
      <w:r>
        <w:rPr>
          <w:spacing w:val="-6"/>
        </w:rPr>
        <w:t xml:space="preserve"> </w:t>
      </w:r>
      <w:r>
        <w:t>13,</w:t>
      </w:r>
      <w:r>
        <w:rPr>
          <w:spacing w:val="-7"/>
        </w:rPr>
        <w:t xml:space="preserve"> </w:t>
      </w:r>
      <w:r>
        <w:rPr>
          <w:spacing w:val="-2"/>
        </w:rPr>
        <w:t>2020).</w:t>
      </w:r>
    </w:p>
    <w:p w14:paraId="379A9086" w14:textId="77777777" w:rsidR="00C66607" w:rsidRDefault="00C66607">
      <w:pPr>
        <w:pStyle w:val="BodyText"/>
        <w:rPr>
          <w:sz w:val="24"/>
        </w:rPr>
      </w:pPr>
    </w:p>
    <w:p w14:paraId="3FA72472" w14:textId="77777777" w:rsidR="00C66607" w:rsidRDefault="006A380D">
      <w:pPr>
        <w:pStyle w:val="Heading3"/>
        <w:spacing w:before="147"/>
      </w:pPr>
      <w:bookmarkStart w:id="13" w:name="_bookmark2"/>
      <w:bookmarkStart w:id="14" w:name="_Toc178696495"/>
      <w:bookmarkEnd w:id="13"/>
      <w:r>
        <w:rPr>
          <w:spacing w:val="-2"/>
        </w:rPr>
        <w:t>Applicability</w:t>
      </w:r>
      <w:bookmarkEnd w:id="14"/>
    </w:p>
    <w:p w14:paraId="0A2DF2FF" w14:textId="77777777" w:rsidR="00C66607" w:rsidRDefault="006A380D">
      <w:pPr>
        <w:pStyle w:val="BodyText"/>
        <w:spacing w:before="156" w:line="276" w:lineRule="auto"/>
        <w:ind w:left="120" w:right="553" w:hanging="15"/>
      </w:pPr>
      <w:r>
        <w:t>These general terms and conditions apply to DoD grants and cooperative agreements for R&amp;D with institutions</w:t>
      </w:r>
      <w:r>
        <w:rPr>
          <w:spacing w:val="-4"/>
        </w:rPr>
        <w:t xml:space="preserve"> </w:t>
      </w:r>
      <w:r>
        <w:t>of</w:t>
      </w:r>
      <w:r>
        <w:rPr>
          <w:spacing w:val="-5"/>
        </w:rPr>
        <w:t xml:space="preserve"> </w:t>
      </w:r>
      <w:r>
        <w:t>higher</w:t>
      </w:r>
      <w:r>
        <w:rPr>
          <w:spacing w:val="-3"/>
        </w:rPr>
        <w:t xml:space="preserve"> </w:t>
      </w:r>
      <w:r>
        <w:t>education,</w:t>
      </w:r>
      <w:r>
        <w:rPr>
          <w:spacing w:val="-3"/>
        </w:rPr>
        <w:t xml:space="preserve"> </w:t>
      </w:r>
      <w:r>
        <w:t>nonprofit</w:t>
      </w:r>
      <w:r>
        <w:rPr>
          <w:spacing w:val="-4"/>
        </w:rPr>
        <w:t xml:space="preserve"> </w:t>
      </w:r>
      <w:r>
        <w:t>organizations,</w:t>
      </w:r>
      <w:r>
        <w:rPr>
          <w:spacing w:val="-4"/>
        </w:rPr>
        <w:t xml:space="preserve"> </w:t>
      </w:r>
      <w:r>
        <w:t>States,</w:t>
      </w:r>
      <w:r>
        <w:rPr>
          <w:spacing w:val="-4"/>
        </w:rPr>
        <w:t xml:space="preserve"> </w:t>
      </w:r>
      <w:r>
        <w:t>local</w:t>
      </w:r>
      <w:r>
        <w:rPr>
          <w:spacing w:val="-3"/>
        </w:rPr>
        <w:t xml:space="preserve"> </w:t>
      </w:r>
      <w:r>
        <w:t>governments,</w:t>
      </w:r>
      <w:r>
        <w:rPr>
          <w:spacing w:val="-3"/>
        </w:rPr>
        <w:t xml:space="preserve"> </w:t>
      </w:r>
      <w:r>
        <w:t>Indian</w:t>
      </w:r>
      <w:r>
        <w:rPr>
          <w:spacing w:val="-4"/>
        </w:rPr>
        <w:t xml:space="preserve"> </w:t>
      </w:r>
      <w:r>
        <w:t>tribes,</w:t>
      </w:r>
      <w:r>
        <w:rPr>
          <w:spacing w:val="-4"/>
        </w:rPr>
        <w:t xml:space="preserve"> </w:t>
      </w:r>
      <w:r>
        <w:t>and for-profit</w:t>
      </w:r>
      <w:r>
        <w:rPr>
          <w:spacing w:val="-1"/>
        </w:rPr>
        <w:t xml:space="preserve"> </w:t>
      </w:r>
      <w:r>
        <w:t>entities.</w:t>
      </w:r>
      <w:r>
        <w:rPr>
          <w:spacing w:val="-1"/>
        </w:rPr>
        <w:t xml:space="preserve"> </w:t>
      </w:r>
      <w:r>
        <w:t>They also apply when</w:t>
      </w:r>
      <w:r>
        <w:rPr>
          <w:spacing w:val="-1"/>
        </w:rPr>
        <w:t xml:space="preserve"> </w:t>
      </w:r>
      <w:r>
        <w:t>incorporated</w:t>
      </w:r>
      <w:r>
        <w:rPr>
          <w:spacing w:val="-1"/>
        </w:rPr>
        <w:t xml:space="preserve"> </w:t>
      </w:r>
      <w:r>
        <w:t>into DoD</w:t>
      </w:r>
      <w:r>
        <w:rPr>
          <w:spacing w:val="-1"/>
        </w:rPr>
        <w:t xml:space="preserve"> </w:t>
      </w:r>
      <w:r>
        <w:t>grants</w:t>
      </w:r>
      <w:r>
        <w:rPr>
          <w:spacing w:val="-1"/>
        </w:rPr>
        <w:t xml:space="preserve"> </w:t>
      </w:r>
      <w:r>
        <w:t>or</w:t>
      </w:r>
      <w:r>
        <w:rPr>
          <w:spacing w:val="-1"/>
        </w:rPr>
        <w:t xml:space="preserve"> </w:t>
      </w:r>
      <w:r>
        <w:t>cooperative</w:t>
      </w:r>
      <w:r>
        <w:rPr>
          <w:spacing w:val="-1"/>
        </w:rPr>
        <w:t xml:space="preserve"> </w:t>
      </w:r>
      <w:r>
        <w:t>agreements</w:t>
      </w:r>
      <w:r>
        <w:rPr>
          <w:spacing w:val="-1"/>
        </w:rPr>
        <w:t xml:space="preserve"> </w:t>
      </w:r>
      <w:r>
        <w:t>for R&amp;D with foreign organizations or foreign public entities (as defined in 2 CFR part 1108). These general</w:t>
      </w:r>
      <w:r>
        <w:rPr>
          <w:spacing w:val="-4"/>
        </w:rPr>
        <w:t xml:space="preserve"> </w:t>
      </w:r>
      <w:r>
        <w:t>terms</w:t>
      </w:r>
      <w:r>
        <w:rPr>
          <w:spacing w:val="-3"/>
        </w:rPr>
        <w:t xml:space="preserve"> </w:t>
      </w:r>
      <w:r>
        <w:t>and</w:t>
      </w:r>
      <w:r>
        <w:rPr>
          <w:spacing w:val="-3"/>
        </w:rPr>
        <w:t xml:space="preserve"> </w:t>
      </w:r>
      <w:r>
        <w:t>conditions</w:t>
      </w:r>
      <w:r>
        <w:rPr>
          <w:spacing w:val="-4"/>
        </w:rPr>
        <w:t xml:space="preserve"> </w:t>
      </w:r>
      <w:r>
        <w:t>do</w:t>
      </w:r>
      <w:r>
        <w:rPr>
          <w:spacing w:val="-3"/>
        </w:rPr>
        <w:t xml:space="preserve"> </w:t>
      </w:r>
      <w:r>
        <w:t>not</w:t>
      </w:r>
      <w:r>
        <w:rPr>
          <w:spacing w:val="-4"/>
        </w:rPr>
        <w:t xml:space="preserve"> </w:t>
      </w:r>
      <w:r>
        <w:t>apply</w:t>
      </w:r>
      <w:r>
        <w:rPr>
          <w:spacing w:val="-4"/>
        </w:rPr>
        <w:t xml:space="preserve"> </w:t>
      </w:r>
      <w:r>
        <w:t>to</w:t>
      </w:r>
      <w:r>
        <w:rPr>
          <w:spacing w:val="-3"/>
        </w:rPr>
        <w:t xml:space="preserve"> </w:t>
      </w:r>
      <w:r>
        <w:t>DoD</w:t>
      </w:r>
      <w:r>
        <w:rPr>
          <w:spacing w:val="-4"/>
        </w:rPr>
        <w:t xml:space="preserve"> </w:t>
      </w:r>
      <w:r>
        <w:t>Grants</w:t>
      </w:r>
      <w:r>
        <w:rPr>
          <w:spacing w:val="-4"/>
        </w:rPr>
        <w:t xml:space="preserve"> </w:t>
      </w:r>
      <w:r>
        <w:t>and</w:t>
      </w:r>
      <w:r>
        <w:rPr>
          <w:spacing w:val="-3"/>
        </w:rPr>
        <w:t xml:space="preserve"> </w:t>
      </w:r>
      <w:r>
        <w:t>cooperative</w:t>
      </w:r>
      <w:r>
        <w:rPr>
          <w:spacing w:val="-4"/>
        </w:rPr>
        <w:t xml:space="preserve"> </w:t>
      </w:r>
      <w:r>
        <w:t>agreements</w:t>
      </w:r>
      <w:r>
        <w:rPr>
          <w:spacing w:val="-4"/>
        </w:rPr>
        <w:t xml:space="preserve"> </w:t>
      </w:r>
      <w:r>
        <w:t>for</w:t>
      </w:r>
      <w:r>
        <w:rPr>
          <w:spacing w:val="-4"/>
        </w:rPr>
        <w:t xml:space="preserve"> </w:t>
      </w:r>
      <w:r>
        <w:t>R&amp;D</w:t>
      </w:r>
      <w:r>
        <w:rPr>
          <w:spacing w:val="-2"/>
        </w:rPr>
        <w:t xml:space="preserve"> </w:t>
      </w:r>
      <w:r>
        <w:t>made directly</w:t>
      </w:r>
      <w:r>
        <w:rPr>
          <w:spacing w:val="-3"/>
        </w:rPr>
        <w:t xml:space="preserve"> </w:t>
      </w:r>
      <w:r>
        <w:t>to</w:t>
      </w:r>
      <w:r>
        <w:rPr>
          <w:spacing w:val="-4"/>
        </w:rPr>
        <w:t xml:space="preserve"> </w:t>
      </w:r>
      <w:r>
        <w:t>individuals.</w:t>
      </w:r>
      <w:r>
        <w:rPr>
          <w:spacing w:val="-4"/>
        </w:rPr>
        <w:t xml:space="preserve"> </w:t>
      </w:r>
      <w:r>
        <w:t>Certain</w:t>
      </w:r>
      <w:r>
        <w:rPr>
          <w:spacing w:val="-5"/>
        </w:rPr>
        <w:t xml:space="preserve"> </w:t>
      </w:r>
      <w:r>
        <w:t>provisions</w:t>
      </w:r>
      <w:r>
        <w:rPr>
          <w:spacing w:val="-5"/>
        </w:rPr>
        <w:t xml:space="preserve"> </w:t>
      </w:r>
      <w:r>
        <w:t>within</w:t>
      </w:r>
      <w:r>
        <w:rPr>
          <w:spacing w:val="-7"/>
        </w:rPr>
        <w:t xml:space="preserve"> </w:t>
      </w:r>
      <w:r>
        <w:t>these</w:t>
      </w:r>
      <w:r>
        <w:rPr>
          <w:spacing w:val="-5"/>
        </w:rPr>
        <w:t xml:space="preserve"> </w:t>
      </w:r>
      <w:r>
        <w:t>general</w:t>
      </w:r>
      <w:r>
        <w:rPr>
          <w:spacing w:val="-7"/>
        </w:rPr>
        <w:t xml:space="preserve"> </w:t>
      </w:r>
      <w:r>
        <w:t>terms</w:t>
      </w:r>
      <w:r>
        <w:rPr>
          <w:spacing w:val="-6"/>
        </w:rPr>
        <w:t xml:space="preserve"> </w:t>
      </w:r>
      <w:r>
        <w:t>and</w:t>
      </w:r>
      <w:r>
        <w:rPr>
          <w:spacing w:val="-5"/>
        </w:rPr>
        <w:t xml:space="preserve"> </w:t>
      </w:r>
      <w:r>
        <w:t>conditions</w:t>
      </w:r>
      <w:r>
        <w:rPr>
          <w:spacing w:val="-4"/>
        </w:rPr>
        <w:t xml:space="preserve"> </w:t>
      </w:r>
      <w:r>
        <w:t>may</w:t>
      </w:r>
      <w:r>
        <w:rPr>
          <w:spacing w:val="-6"/>
        </w:rPr>
        <w:t xml:space="preserve"> </w:t>
      </w:r>
      <w:r>
        <w:t>indicate</w:t>
      </w:r>
      <w:r>
        <w:rPr>
          <w:spacing w:val="-6"/>
        </w:rPr>
        <w:t xml:space="preserve"> </w:t>
      </w:r>
      <w:r>
        <w:t xml:space="preserve">that they apply to certain types of recipients only. An example of this is FMS Article V for non-Federal </w:t>
      </w:r>
      <w:r>
        <w:rPr>
          <w:spacing w:val="-2"/>
        </w:rPr>
        <w:t>audits.</w:t>
      </w:r>
    </w:p>
    <w:p w14:paraId="1FCFE25A" w14:textId="77777777" w:rsidR="00C66607" w:rsidRDefault="00C66607">
      <w:pPr>
        <w:pStyle w:val="BodyText"/>
        <w:rPr>
          <w:sz w:val="30"/>
        </w:rPr>
      </w:pPr>
    </w:p>
    <w:p w14:paraId="052B55A4" w14:textId="77777777" w:rsidR="00C66607" w:rsidRDefault="006A380D">
      <w:pPr>
        <w:pStyle w:val="Heading3"/>
      </w:pPr>
      <w:bookmarkStart w:id="15" w:name="_bookmark3"/>
      <w:bookmarkStart w:id="16" w:name="_Toc178696496"/>
      <w:bookmarkEnd w:id="15"/>
      <w:r>
        <w:t>Order</w:t>
      </w:r>
      <w:r>
        <w:rPr>
          <w:spacing w:val="-9"/>
        </w:rPr>
        <w:t xml:space="preserve"> </w:t>
      </w:r>
      <w:r>
        <w:t>of</w:t>
      </w:r>
      <w:r>
        <w:rPr>
          <w:spacing w:val="-5"/>
        </w:rPr>
        <w:t xml:space="preserve"> </w:t>
      </w:r>
      <w:r>
        <w:rPr>
          <w:spacing w:val="-2"/>
        </w:rPr>
        <w:t>Precedence</w:t>
      </w:r>
      <w:bookmarkEnd w:id="16"/>
    </w:p>
    <w:p w14:paraId="6A8117DE" w14:textId="77777777" w:rsidR="00C66607" w:rsidRDefault="006A380D">
      <w:pPr>
        <w:pStyle w:val="BodyText"/>
        <w:spacing w:before="158"/>
        <w:ind w:left="120"/>
      </w:pPr>
      <w:r>
        <w:t>Any</w:t>
      </w:r>
      <w:r>
        <w:rPr>
          <w:spacing w:val="-10"/>
        </w:rPr>
        <w:t xml:space="preserve"> </w:t>
      </w:r>
      <w:r>
        <w:t>inconsistencies</w:t>
      </w:r>
      <w:r>
        <w:rPr>
          <w:spacing w:val="-9"/>
        </w:rPr>
        <w:t xml:space="preserve"> </w:t>
      </w:r>
      <w:r>
        <w:t>in</w:t>
      </w:r>
      <w:r>
        <w:rPr>
          <w:spacing w:val="-9"/>
        </w:rPr>
        <w:t xml:space="preserve"> </w:t>
      </w:r>
      <w:r>
        <w:t>the</w:t>
      </w:r>
      <w:r>
        <w:rPr>
          <w:spacing w:val="-10"/>
        </w:rPr>
        <w:t xml:space="preserve"> </w:t>
      </w:r>
      <w:r>
        <w:t>requirements</w:t>
      </w:r>
      <w:r>
        <w:rPr>
          <w:spacing w:val="-7"/>
        </w:rPr>
        <w:t xml:space="preserve"> </w:t>
      </w:r>
      <w:r>
        <w:t>of</w:t>
      </w:r>
      <w:r>
        <w:rPr>
          <w:spacing w:val="-6"/>
        </w:rPr>
        <w:t xml:space="preserve"> </w:t>
      </w:r>
      <w:r>
        <w:t>this</w:t>
      </w:r>
      <w:r>
        <w:rPr>
          <w:spacing w:val="-10"/>
        </w:rPr>
        <w:t xml:space="preserve"> </w:t>
      </w:r>
      <w:r>
        <w:t>award</w:t>
      </w:r>
      <w:r>
        <w:rPr>
          <w:spacing w:val="-12"/>
        </w:rPr>
        <w:t xml:space="preserve"> </w:t>
      </w:r>
      <w:r>
        <w:t>will</w:t>
      </w:r>
      <w:r>
        <w:rPr>
          <w:spacing w:val="-9"/>
        </w:rPr>
        <w:t xml:space="preserve"> </w:t>
      </w:r>
      <w:r>
        <w:t>be</w:t>
      </w:r>
      <w:r>
        <w:rPr>
          <w:spacing w:val="-8"/>
        </w:rPr>
        <w:t xml:space="preserve"> </w:t>
      </w:r>
      <w:r>
        <w:t>resolved</w:t>
      </w:r>
      <w:r>
        <w:rPr>
          <w:spacing w:val="-8"/>
        </w:rPr>
        <w:t xml:space="preserve"> </w:t>
      </w:r>
      <w:r>
        <w:t>in</w:t>
      </w:r>
      <w:r>
        <w:rPr>
          <w:spacing w:val="-10"/>
        </w:rPr>
        <w:t xml:space="preserve"> </w:t>
      </w:r>
      <w:r>
        <w:t>the</w:t>
      </w:r>
      <w:r>
        <w:rPr>
          <w:spacing w:val="-9"/>
        </w:rPr>
        <w:t xml:space="preserve"> </w:t>
      </w:r>
      <w:r>
        <w:t>following</w:t>
      </w:r>
      <w:r>
        <w:rPr>
          <w:spacing w:val="-9"/>
        </w:rPr>
        <w:t xml:space="preserve"> </w:t>
      </w:r>
      <w:r>
        <w:rPr>
          <w:spacing w:val="-2"/>
        </w:rPr>
        <w:t>order:</w:t>
      </w:r>
    </w:p>
    <w:p w14:paraId="757D8EB0" w14:textId="77777777" w:rsidR="00C66607" w:rsidRDefault="00C66607">
      <w:pPr>
        <w:pStyle w:val="BodyText"/>
        <w:spacing w:before="5"/>
        <w:rPr>
          <w:sz w:val="35"/>
        </w:rPr>
      </w:pPr>
    </w:p>
    <w:p w14:paraId="6CD7FD7B" w14:textId="77777777" w:rsidR="00C66607" w:rsidRDefault="006A380D">
      <w:pPr>
        <w:pStyle w:val="ListParagraph"/>
        <w:numPr>
          <w:ilvl w:val="0"/>
          <w:numId w:val="122"/>
        </w:numPr>
        <w:tabs>
          <w:tab w:val="left" w:pos="839"/>
        </w:tabs>
        <w:ind w:left="839" w:hanging="359"/>
      </w:pPr>
      <w:r>
        <w:rPr>
          <w:spacing w:val="-2"/>
        </w:rPr>
        <w:t>Federal</w:t>
      </w:r>
      <w:r>
        <w:rPr>
          <w:spacing w:val="-1"/>
        </w:rPr>
        <w:t xml:space="preserve"> </w:t>
      </w:r>
      <w:r>
        <w:rPr>
          <w:spacing w:val="-2"/>
        </w:rPr>
        <w:t>statutes</w:t>
      </w:r>
    </w:p>
    <w:p w14:paraId="35244827" w14:textId="77777777" w:rsidR="00C66607" w:rsidRDefault="006A380D">
      <w:pPr>
        <w:pStyle w:val="ListParagraph"/>
        <w:numPr>
          <w:ilvl w:val="0"/>
          <w:numId w:val="122"/>
        </w:numPr>
        <w:tabs>
          <w:tab w:val="left" w:pos="839"/>
        </w:tabs>
        <w:spacing w:before="38"/>
        <w:ind w:left="839" w:hanging="359"/>
      </w:pPr>
      <w:r>
        <w:rPr>
          <w:spacing w:val="-2"/>
        </w:rPr>
        <w:t>Federal</w:t>
      </w:r>
      <w:r>
        <w:rPr>
          <w:spacing w:val="-12"/>
        </w:rPr>
        <w:t xml:space="preserve"> </w:t>
      </w:r>
      <w:r>
        <w:rPr>
          <w:spacing w:val="-2"/>
        </w:rPr>
        <w:t>regulations*</w:t>
      </w:r>
      <w:r>
        <w:rPr>
          <w:spacing w:val="-10"/>
        </w:rPr>
        <w:t xml:space="preserve"> </w:t>
      </w:r>
      <w:r>
        <w:rPr>
          <w:spacing w:val="-2"/>
        </w:rPr>
        <w:t>not</w:t>
      </w:r>
      <w:r>
        <w:rPr>
          <w:spacing w:val="-10"/>
        </w:rPr>
        <w:t xml:space="preserve"> </w:t>
      </w:r>
      <w:r>
        <w:rPr>
          <w:spacing w:val="-2"/>
        </w:rPr>
        <w:t>otherwise</w:t>
      </w:r>
      <w:r>
        <w:rPr>
          <w:spacing w:val="-9"/>
        </w:rPr>
        <w:t xml:space="preserve"> </w:t>
      </w:r>
      <w:r>
        <w:rPr>
          <w:spacing w:val="-2"/>
        </w:rPr>
        <w:t>referenced</w:t>
      </w:r>
      <w:r>
        <w:rPr>
          <w:spacing w:val="-9"/>
        </w:rPr>
        <w:t xml:space="preserve"> </w:t>
      </w:r>
      <w:r>
        <w:rPr>
          <w:spacing w:val="-2"/>
        </w:rPr>
        <w:t>herein</w:t>
      </w:r>
    </w:p>
    <w:p w14:paraId="4BF0CC5F" w14:textId="77777777" w:rsidR="00C66607" w:rsidRDefault="006A380D">
      <w:pPr>
        <w:pStyle w:val="ListParagraph"/>
        <w:numPr>
          <w:ilvl w:val="0"/>
          <w:numId w:val="122"/>
        </w:numPr>
        <w:tabs>
          <w:tab w:val="left" w:pos="839"/>
        </w:tabs>
        <w:spacing w:before="38"/>
        <w:ind w:left="839" w:hanging="359"/>
      </w:pPr>
      <w:r>
        <w:t>Award-specific</w:t>
      </w:r>
      <w:r>
        <w:rPr>
          <w:spacing w:val="-14"/>
        </w:rPr>
        <w:t xml:space="preserve"> </w:t>
      </w:r>
      <w:r>
        <w:t>terms</w:t>
      </w:r>
      <w:r>
        <w:rPr>
          <w:spacing w:val="-12"/>
        </w:rPr>
        <w:t xml:space="preserve"> </w:t>
      </w:r>
      <w:r>
        <w:t>and</w:t>
      </w:r>
      <w:r>
        <w:rPr>
          <w:spacing w:val="-14"/>
        </w:rPr>
        <w:t xml:space="preserve"> </w:t>
      </w:r>
      <w:r>
        <w:rPr>
          <w:spacing w:val="-2"/>
        </w:rPr>
        <w:t>conditions</w:t>
      </w:r>
    </w:p>
    <w:p w14:paraId="6FDD27EF" w14:textId="77777777" w:rsidR="00C66607" w:rsidRDefault="006A380D">
      <w:pPr>
        <w:pStyle w:val="ListParagraph"/>
        <w:numPr>
          <w:ilvl w:val="0"/>
          <w:numId w:val="122"/>
        </w:numPr>
        <w:tabs>
          <w:tab w:val="left" w:pos="838"/>
          <w:tab w:val="left" w:pos="840"/>
        </w:tabs>
        <w:spacing w:before="38" w:line="276" w:lineRule="auto"/>
        <w:ind w:right="1208"/>
      </w:pPr>
      <w:r>
        <w:t>General Terms and Conditions, which include this document, the DoD Component’s Addendum</w:t>
      </w:r>
      <w:r>
        <w:rPr>
          <w:spacing w:val="-14"/>
        </w:rPr>
        <w:t xml:space="preserve"> </w:t>
      </w:r>
      <w:r>
        <w:t>to</w:t>
      </w:r>
      <w:r>
        <w:rPr>
          <w:spacing w:val="-12"/>
        </w:rPr>
        <w:t xml:space="preserve"> </w:t>
      </w:r>
      <w:r>
        <w:t>this</w:t>
      </w:r>
      <w:r>
        <w:rPr>
          <w:spacing w:val="-9"/>
        </w:rPr>
        <w:t xml:space="preserve"> </w:t>
      </w:r>
      <w:r>
        <w:t>document,</w:t>
      </w:r>
      <w:r>
        <w:rPr>
          <w:spacing w:val="-8"/>
        </w:rPr>
        <w:t xml:space="preserve"> </w:t>
      </w:r>
      <w:r>
        <w:t>and</w:t>
      </w:r>
      <w:r>
        <w:rPr>
          <w:spacing w:val="-12"/>
        </w:rPr>
        <w:t xml:space="preserve"> </w:t>
      </w:r>
      <w:r>
        <w:t>the</w:t>
      </w:r>
      <w:r>
        <w:rPr>
          <w:spacing w:val="-10"/>
        </w:rPr>
        <w:t xml:space="preserve"> </w:t>
      </w:r>
      <w:r>
        <w:t>DoD</w:t>
      </w:r>
      <w:r>
        <w:rPr>
          <w:spacing w:val="-10"/>
        </w:rPr>
        <w:t xml:space="preserve"> </w:t>
      </w:r>
      <w:r>
        <w:t>Component’s</w:t>
      </w:r>
      <w:r>
        <w:rPr>
          <w:spacing w:val="-7"/>
        </w:rPr>
        <w:t xml:space="preserve"> </w:t>
      </w:r>
      <w:r>
        <w:t>Programmatic</w:t>
      </w:r>
      <w:r>
        <w:rPr>
          <w:spacing w:val="-15"/>
        </w:rPr>
        <w:t xml:space="preserve"> </w:t>
      </w:r>
      <w:r>
        <w:t>Requirements.</w:t>
      </w:r>
    </w:p>
    <w:p w14:paraId="1251EA59" w14:textId="77777777" w:rsidR="00C66607" w:rsidRDefault="00C66607">
      <w:pPr>
        <w:pStyle w:val="BodyText"/>
        <w:spacing w:before="4"/>
        <w:rPr>
          <w:sz w:val="25"/>
        </w:rPr>
      </w:pPr>
    </w:p>
    <w:p w14:paraId="6B9808CF" w14:textId="77777777" w:rsidR="00C66607" w:rsidRDefault="006A380D">
      <w:pPr>
        <w:pStyle w:val="Heading3"/>
      </w:pPr>
      <w:bookmarkStart w:id="17" w:name="_bookmark4"/>
      <w:bookmarkStart w:id="18" w:name="_Toc178696497"/>
      <w:bookmarkEnd w:id="17"/>
      <w:r>
        <w:t>Award</w:t>
      </w:r>
      <w:r>
        <w:rPr>
          <w:spacing w:val="-8"/>
        </w:rPr>
        <w:t xml:space="preserve"> </w:t>
      </w:r>
      <w:r>
        <w:rPr>
          <w:spacing w:val="-2"/>
        </w:rPr>
        <w:t>Acceptance</w:t>
      </w:r>
      <w:bookmarkEnd w:id="18"/>
    </w:p>
    <w:p w14:paraId="4296DB0B" w14:textId="77777777" w:rsidR="00C66607" w:rsidRDefault="006A380D">
      <w:pPr>
        <w:pStyle w:val="BodyText"/>
        <w:spacing w:before="158"/>
        <w:ind w:left="120"/>
      </w:pPr>
      <w:r>
        <w:t>The</w:t>
      </w:r>
      <w:r>
        <w:rPr>
          <w:spacing w:val="-15"/>
        </w:rPr>
        <w:t xml:space="preserve"> </w:t>
      </w:r>
      <w:r>
        <w:t>DoD</w:t>
      </w:r>
      <w:r>
        <w:rPr>
          <w:spacing w:val="-9"/>
        </w:rPr>
        <w:t xml:space="preserve"> </w:t>
      </w:r>
      <w:r>
        <w:t>Component</w:t>
      </w:r>
      <w:r>
        <w:rPr>
          <w:spacing w:val="-7"/>
        </w:rPr>
        <w:t xml:space="preserve"> </w:t>
      </w:r>
      <w:r>
        <w:t>will</w:t>
      </w:r>
      <w:r>
        <w:rPr>
          <w:spacing w:val="-7"/>
        </w:rPr>
        <w:t xml:space="preserve"> </w:t>
      </w:r>
      <w:r>
        <w:t>select</w:t>
      </w:r>
      <w:r>
        <w:rPr>
          <w:spacing w:val="-7"/>
        </w:rPr>
        <w:t xml:space="preserve"> </w:t>
      </w:r>
      <w:r>
        <w:t>which</w:t>
      </w:r>
      <w:r>
        <w:rPr>
          <w:spacing w:val="-8"/>
        </w:rPr>
        <w:t xml:space="preserve"> </w:t>
      </w:r>
      <w:r>
        <w:t>of</w:t>
      </w:r>
      <w:r>
        <w:rPr>
          <w:spacing w:val="-8"/>
        </w:rPr>
        <w:t xml:space="preserve"> </w:t>
      </w:r>
      <w:r>
        <w:t>the</w:t>
      </w:r>
      <w:r>
        <w:rPr>
          <w:spacing w:val="-9"/>
        </w:rPr>
        <w:t xml:space="preserve"> </w:t>
      </w:r>
      <w:r>
        <w:t>following</w:t>
      </w:r>
      <w:r>
        <w:rPr>
          <w:spacing w:val="-7"/>
        </w:rPr>
        <w:t xml:space="preserve"> </w:t>
      </w:r>
      <w:r>
        <w:t>methods</w:t>
      </w:r>
      <w:r>
        <w:rPr>
          <w:spacing w:val="-9"/>
        </w:rPr>
        <w:t xml:space="preserve"> </w:t>
      </w:r>
      <w:r>
        <w:t>of</w:t>
      </w:r>
      <w:r>
        <w:rPr>
          <w:spacing w:val="-10"/>
        </w:rPr>
        <w:t xml:space="preserve"> </w:t>
      </w:r>
      <w:r>
        <w:t>acceptance</w:t>
      </w:r>
      <w:r>
        <w:rPr>
          <w:spacing w:val="-10"/>
        </w:rPr>
        <w:t xml:space="preserve"> </w:t>
      </w:r>
      <w:r>
        <w:t>it</w:t>
      </w:r>
      <w:r>
        <w:rPr>
          <w:spacing w:val="-9"/>
        </w:rPr>
        <w:t xml:space="preserve"> </w:t>
      </w:r>
      <w:r>
        <w:rPr>
          <w:spacing w:val="-2"/>
        </w:rPr>
        <w:t>requires:</w:t>
      </w:r>
    </w:p>
    <w:p w14:paraId="305E19ED" w14:textId="77777777" w:rsidR="00C66607" w:rsidRDefault="00C66607">
      <w:pPr>
        <w:pStyle w:val="BodyText"/>
        <w:spacing w:before="5"/>
        <w:rPr>
          <w:sz w:val="35"/>
        </w:rPr>
      </w:pPr>
    </w:p>
    <w:p w14:paraId="25156647" w14:textId="77777777" w:rsidR="00C66607" w:rsidRDefault="006A380D">
      <w:pPr>
        <w:pStyle w:val="ListParagraph"/>
        <w:numPr>
          <w:ilvl w:val="0"/>
          <w:numId w:val="121"/>
        </w:numPr>
        <w:tabs>
          <w:tab w:val="left" w:pos="838"/>
          <w:tab w:val="left" w:pos="840"/>
        </w:tabs>
        <w:spacing w:line="276" w:lineRule="auto"/>
        <w:ind w:right="738"/>
      </w:pPr>
      <w:r>
        <w:t>If you receive an award from a DoD Component that is signed by a grants officer without your entity having also signed the award, that means the award does not require your signature</w:t>
      </w:r>
      <w:r>
        <w:rPr>
          <w:spacing w:val="-4"/>
        </w:rPr>
        <w:t xml:space="preserve"> </w:t>
      </w:r>
      <w:r>
        <w:t>to</w:t>
      </w:r>
      <w:r>
        <w:rPr>
          <w:spacing w:val="-3"/>
        </w:rPr>
        <w:t xml:space="preserve"> </w:t>
      </w:r>
      <w:r>
        <w:t>indicate</w:t>
      </w:r>
      <w:r>
        <w:rPr>
          <w:spacing w:val="-4"/>
        </w:rPr>
        <w:t xml:space="preserve"> </w:t>
      </w:r>
      <w:r>
        <w:t>acceptance</w:t>
      </w:r>
      <w:r>
        <w:rPr>
          <w:spacing w:val="-4"/>
        </w:rPr>
        <w:t xml:space="preserve"> </w:t>
      </w:r>
      <w:r>
        <w:t>of</w:t>
      </w:r>
      <w:r>
        <w:rPr>
          <w:spacing w:val="-3"/>
        </w:rPr>
        <w:t xml:space="preserve"> </w:t>
      </w:r>
      <w:r>
        <w:t>the</w:t>
      </w:r>
      <w:r>
        <w:rPr>
          <w:spacing w:val="-4"/>
        </w:rPr>
        <w:t xml:space="preserve"> </w:t>
      </w:r>
      <w:r>
        <w:t>award.</w:t>
      </w:r>
      <w:r>
        <w:rPr>
          <w:spacing w:val="-4"/>
        </w:rPr>
        <w:t xml:space="preserve"> </w:t>
      </w:r>
      <w:r>
        <w:t>Rather,</w:t>
      </w:r>
      <w:r>
        <w:rPr>
          <w:spacing w:val="-3"/>
        </w:rPr>
        <w:t xml:space="preserve"> </w:t>
      </w:r>
      <w:r>
        <w:t>your</w:t>
      </w:r>
      <w:r>
        <w:rPr>
          <w:spacing w:val="-4"/>
        </w:rPr>
        <w:t xml:space="preserve"> </w:t>
      </w:r>
      <w:r>
        <w:t>acceptance</w:t>
      </w:r>
      <w:r>
        <w:rPr>
          <w:spacing w:val="-4"/>
        </w:rPr>
        <w:t xml:space="preserve"> </w:t>
      </w:r>
      <w:r>
        <w:t>of</w:t>
      </w:r>
      <w:r>
        <w:rPr>
          <w:spacing w:val="-3"/>
        </w:rPr>
        <w:t xml:space="preserve"> </w:t>
      </w:r>
      <w:r>
        <w:t>the</w:t>
      </w:r>
      <w:r>
        <w:rPr>
          <w:spacing w:val="-4"/>
        </w:rPr>
        <w:t xml:space="preserve"> </w:t>
      </w:r>
      <w:r>
        <w:t>award</w:t>
      </w:r>
      <w:r>
        <w:rPr>
          <w:spacing w:val="-3"/>
        </w:rPr>
        <w:t xml:space="preserve"> </w:t>
      </w:r>
      <w:r>
        <w:t>in</w:t>
      </w:r>
      <w:r>
        <w:rPr>
          <w:spacing w:val="-3"/>
        </w:rPr>
        <w:t xml:space="preserve"> </w:t>
      </w:r>
      <w:r>
        <w:t>such instances, including the terms and conditions, occurs when you initiate performance under this award. Therefore, if you disagree with any requirements of this award, you must</w:t>
      </w:r>
    </w:p>
    <w:p w14:paraId="410168B7" w14:textId="77777777" w:rsidR="00C66607" w:rsidRDefault="00C66607">
      <w:pPr>
        <w:spacing w:line="276" w:lineRule="auto"/>
        <w:sectPr w:rsidR="00C66607">
          <w:footerReference w:type="default" r:id="rId9"/>
          <w:type w:val="continuous"/>
          <w:pgSz w:w="12240" w:h="15840"/>
          <w:pgMar w:top="1380" w:right="1320" w:bottom="1000" w:left="1320" w:header="0" w:footer="814" w:gutter="0"/>
          <w:pgNumType w:start="1"/>
          <w:cols w:space="720"/>
        </w:sectPr>
      </w:pPr>
    </w:p>
    <w:p w14:paraId="6E1B13C9" w14:textId="77777777" w:rsidR="00C66607" w:rsidRDefault="006A380D">
      <w:pPr>
        <w:pStyle w:val="BodyText"/>
        <w:spacing w:before="77"/>
        <w:ind w:left="840"/>
        <w:jc w:val="both"/>
      </w:pPr>
      <w:r>
        <w:t>contact</w:t>
      </w:r>
      <w:r>
        <w:rPr>
          <w:spacing w:val="-6"/>
        </w:rPr>
        <w:t xml:space="preserve"> </w:t>
      </w:r>
      <w:r>
        <w:t>the</w:t>
      </w:r>
      <w:r>
        <w:rPr>
          <w:spacing w:val="-6"/>
        </w:rPr>
        <w:t xml:space="preserve"> </w:t>
      </w:r>
      <w:r>
        <w:t>grants</w:t>
      </w:r>
      <w:r>
        <w:rPr>
          <w:spacing w:val="-6"/>
        </w:rPr>
        <w:t xml:space="preserve"> </w:t>
      </w:r>
      <w:r>
        <w:t>officer</w:t>
      </w:r>
      <w:r>
        <w:rPr>
          <w:spacing w:val="-6"/>
        </w:rPr>
        <w:t xml:space="preserve"> </w:t>
      </w:r>
      <w:r>
        <w:t>prior</w:t>
      </w:r>
      <w:r>
        <w:rPr>
          <w:spacing w:val="-6"/>
        </w:rPr>
        <w:t xml:space="preserve"> </w:t>
      </w:r>
      <w:r>
        <w:t>to</w:t>
      </w:r>
      <w:r>
        <w:rPr>
          <w:spacing w:val="-5"/>
        </w:rPr>
        <w:t xml:space="preserve"> </w:t>
      </w:r>
      <w:r>
        <w:t>initiating</w:t>
      </w:r>
      <w:r>
        <w:rPr>
          <w:spacing w:val="-5"/>
        </w:rPr>
        <w:t xml:space="preserve"> </w:t>
      </w:r>
      <w:r>
        <w:t>performance</w:t>
      </w:r>
      <w:r>
        <w:rPr>
          <w:spacing w:val="-5"/>
        </w:rPr>
        <w:t xml:space="preserve"> </w:t>
      </w:r>
      <w:r>
        <w:t>in</w:t>
      </w:r>
      <w:r>
        <w:rPr>
          <w:spacing w:val="-5"/>
        </w:rPr>
        <w:t xml:space="preserve"> </w:t>
      </w:r>
      <w:r>
        <w:t>order</w:t>
      </w:r>
      <w:r>
        <w:rPr>
          <w:spacing w:val="-5"/>
        </w:rPr>
        <w:t xml:space="preserve"> </w:t>
      </w:r>
      <w:r>
        <w:t>to</w:t>
      </w:r>
      <w:r>
        <w:rPr>
          <w:spacing w:val="-6"/>
        </w:rPr>
        <w:t xml:space="preserve"> </w:t>
      </w:r>
      <w:r>
        <w:t>resolve</w:t>
      </w:r>
      <w:r>
        <w:rPr>
          <w:spacing w:val="-6"/>
        </w:rPr>
        <w:t xml:space="preserve"> </w:t>
      </w:r>
      <w:r>
        <w:t>the</w:t>
      </w:r>
      <w:r>
        <w:rPr>
          <w:spacing w:val="-6"/>
        </w:rPr>
        <w:t xml:space="preserve"> </w:t>
      </w:r>
      <w:r>
        <w:rPr>
          <w:spacing w:val="-2"/>
        </w:rPr>
        <w:t>issue.</w:t>
      </w:r>
    </w:p>
    <w:p w14:paraId="1FD30806" w14:textId="77777777" w:rsidR="00C66607" w:rsidRDefault="006A380D">
      <w:pPr>
        <w:pStyle w:val="ListParagraph"/>
        <w:numPr>
          <w:ilvl w:val="0"/>
          <w:numId w:val="121"/>
        </w:numPr>
        <w:tabs>
          <w:tab w:val="left" w:pos="838"/>
          <w:tab w:val="left" w:pos="840"/>
        </w:tabs>
        <w:spacing w:before="38" w:line="276" w:lineRule="auto"/>
        <w:ind w:right="603"/>
        <w:jc w:val="both"/>
      </w:pPr>
      <w:r>
        <w:t>If you receive an unsigned award from a DoD Component, that means that you are required to</w:t>
      </w:r>
      <w:r>
        <w:rPr>
          <w:spacing w:val="-14"/>
        </w:rPr>
        <w:t xml:space="preserve"> </w:t>
      </w:r>
      <w:r>
        <w:t>sign</w:t>
      </w:r>
      <w:r>
        <w:rPr>
          <w:spacing w:val="-14"/>
        </w:rPr>
        <w:t xml:space="preserve"> </w:t>
      </w:r>
      <w:r>
        <w:t>the</w:t>
      </w:r>
      <w:r>
        <w:rPr>
          <w:spacing w:val="-14"/>
        </w:rPr>
        <w:t xml:space="preserve"> </w:t>
      </w:r>
      <w:r>
        <w:t>award</w:t>
      </w:r>
      <w:r>
        <w:rPr>
          <w:spacing w:val="-13"/>
        </w:rPr>
        <w:t xml:space="preserve"> </w:t>
      </w:r>
      <w:r>
        <w:t>to</w:t>
      </w:r>
      <w:r>
        <w:rPr>
          <w:spacing w:val="-14"/>
        </w:rPr>
        <w:t xml:space="preserve"> </w:t>
      </w:r>
      <w:r>
        <w:t>indicate</w:t>
      </w:r>
      <w:r>
        <w:rPr>
          <w:spacing w:val="-14"/>
        </w:rPr>
        <w:t xml:space="preserve"> </w:t>
      </w:r>
      <w:r>
        <w:t>acceptance</w:t>
      </w:r>
      <w:r>
        <w:rPr>
          <w:spacing w:val="-14"/>
        </w:rPr>
        <w:t xml:space="preserve"> </w:t>
      </w:r>
      <w:r>
        <w:t>of</w:t>
      </w:r>
      <w:r>
        <w:rPr>
          <w:spacing w:val="-13"/>
        </w:rPr>
        <w:t xml:space="preserve"> </w:t>
      </w:r>
      <w:r>
        <w:t>the</w:t>
      </w:r>
      <w:r>
        <w:rPr>
          <w:spacing w:val="-14"/>
        </w:rPr>
        <w:t xml:space="preserve"> </w:t>
      </w:r>
      <w:r>
        <w:t>award,</w:t>
      </w:r>
      <w:r>
        <w:rPr>
          <w:spacing w:val="-14"/>
        </w:rPr>
        <w:t xml:space="preserve"> </w:t>
      </w:r>
      <w:r>
        <w:t>including</w:t>
      </w:r>
      <w:r>
        <w:rPr>
          <w:spacing w:val="-14"/>
        </w:rPr>
        <w:t xml:space="preserve"> </w:t>
      </w:r>
      <w:r>
        <w:t>the</w:t>
      </w:r>
      <w:r>
        <w:rPr>
          <w:spacing w:val="-13"/>
        </w:rPr>
        <w:t xml:space="preserve"> </w:t>
      </w:r>
      <w:r>
        <w:t>terms</w:t>
      </w:r>
      <w:r>
        <w:rPr>
          <w:spacing w:val="-14"/>
        </w:rPr>
        <w:t xml:space="preserve"> </w:t>
      </w:r>
      <w:r>
        <w:t>and</w:t>
      </w:r>
      <w:r>
        <w:rPr>
          <w:spacing w:val="-14"/>
        </w:rPr>
        <w:t xml:space="preserve"> </w:t>
      </w:r>
      <w:r>
        <w:t>conditions,</w:t>
      </w:r>
      <w:r>
        <w:rPr>
          <w:spacing w:val="-14"/>
        </w:rPr>
        <w:t xml:space="preserve"> </w:t>
      </w:r>
      <w:r>
        <w:t xml:space="preserve">prior to initiating performance. The grants officer will sign the award upon receipt of your </w:t>
      </w:r>
      <w:r>
        <w:rPr>
          <w:spacing w:val="-2"/>
        </w:rPr>
        <w:t>signature.</w:t>
      </w:r>
    </w:p>
    <w:p w14:paraId="7DE78759" w14:textId="77777777" w:rsidR="00C66607" w:rsidRDefault="00C66607">
      <w:pPr>
        <w:pStyle w:val="BodyText"/>
        <w:spacing w:before="10"/>
        <w:rPr>
          <w:sz w:val="28"/>
        </w:rPr>
      </w:pPr>
    </w:p>
    <w:p w14:paraId="364051E0" w14:textId="77777777" w:rsidR="00C66607" w:rsidRDefault="006A380D">
      <w:pPr>
        <w:pStyle w:val="Heading3"/>
        <w:spacing w:before="1"/>
      </w:pPr>
      <w:bookmarkStart w:id="19" w:name="_bookmark5"/>
      <w:bookmarkStart w:id="20" w:name="_Toc178696498"/>
      <w:bookmarkEnd w:id="19"/>
      <w:r>
        <w:t>English</w:t>
      </w:r>
      <w:r>
        <w:rPr>
          <w:spacing w:val="-11"/>
        </w:rPr>
        <w:t xml:space="preserve"> </w:t>
      </w:r>
      <w:r>
        <w:rPr>
          <w:spacing w:val="-2"/>
        </w:rPr>
        <w:t>Language</w:t>
      </w:r>
      <w:bookmarkEnd w:id="20"/>
    </w:p>
    <w:p w14:paraId="5C91D19E" w14:textId="77777777" w:rsidR="00C66607" w:rsidRDefault="006A380D">
      <w:pPr>
        <w:pStyle w:val="BodyText"/>
        <w:spacing w:before="156" w:line="276" w:lineRule="auto"/>
        <w:ind w:left="120" w:right="335" w:hanging="15"/>
      </w:pPr>
      <w:r>
        <w:t>You</w:t>
      </w:r>
      <w:r>
        <w:rPr>
          <w:spacing w:val="-3"/>
        </w:rPr>
        <w:t xml:space="preserve"> </w:t>
      </w:r>
      <w:r>
        <w:t>must</w:t>
      </w:r>
      <w:r>
        <w:rPr>
          <w:spacing w:val="-3"/>
        </w:rPr>
        <w:t xml:space="preserve"> </w:t>
      </w:r>
      <w:r>
        <w:t>translate</w:t>
      </w:r>
      <w:r>
        <w:rPr>
          <w:spacing w:val="-4"/>
        </w:rPr>
        <w:t xml:space="preserve"> </w:t>
      </w:r>
      <w:r>
        <w:t>any</w:t>
      </w:r>
      <w:r>
        <w:rPr>
          <w:spacing w:val="-2"/>
        </w:rPr>
        <w:t xml:space="preserve"> </w:t>
      </w:r>
      <w:r>
        <w:t>of</w:t>
      </w:r>
      <w:r>
        <w:rPr>
          <w:spacing w:val="-4"/>
        </w:rPr>
        <w:t xml:space="preserve"> </w:t>
      </w:r>
      <w:r>
        <w:t>the</w:t>
      </w:r>
      <w:r>
        <w:rPr>
          <w:spacing w:val="-4"/>
        </w:rPr>
        <w:t xml:space="preserve"> </w:t>
      </w:r>
      <w:r>
        <w:t>award</w:t>
      </w:r>
      <w:r>
        <w:rPr>
          <w:spacing w:val="-3"/>
        </w:rPr>
        <w:t xml:space="preserve"> </w:t>
      </w:r>
      <w:r>
        <w:t>content</w:t>
      </w:r>
      <w:r>
        <w:rPr>
          <w:spacing w:val="-3"/>
        </w:rPr>
        <w:t xml:space="preserve"> </w:t>
      </w:r>
      <w:r>
        <w:t>(including</w:t>
      </w:r>
      <w:r>
        <w:rPr>
          <w:spacing w:val="-3"/>
        </w:rPr>
        <w:t xml:space="preserve"> </w:t>
      </w:r>
      <w:r>
        <w:t>attachments</w:t>
      </w:r>
      <w:r>
        <w:rPr>
          <w:spacing w:val="-4"/>
        </w:rPr>
        <w:t xml:space="preserve"> </w:t>
      </w:r>
      <w:r>
        <w:t>to</w:t>
      </w:r>
      <w:r>
        <w:rPr>
          <w:spacing w:val="-3"/>
        </w:rPr>
        <w:t xml:space="preserve"> </w:t>
      </w:r>
      <w:r>
        <w:t>it</w:t>
      </w:r>
      <w:r>
        <w:rPr>
          <w:spacing w:val="-3"/>
        </w:rPr>
        <w:t xml:space="preserve"> </w:t>
      </w:r>
      <w:r>
        <w:t>and</w:t>
      </w:r>
      <w:r>
        <w:rPr>
          <w:spacing w:val="-3"/>
        </w:rPr>
        <w:t xml:space="preserve"> </w:t>
      </w:r>
      <w:r>
        <w:t>any</w:t>
      </w:r>
      <w:r>
        <w:rPr>
          <w:spacing w:val="-4"/>
        </w:rPr>
        <w:t xml:space="preserve"> </w:t>
      </w:r>
      <w:r>
        <w:t>material</w:t>
      </w:r>
      <w:r>
        <w:rPr>
          <w:spacing w:val="-4"/>
        </w:rPr>
        <w:t xml:space="preserve"> </w:t>
      </w:r>
      <w:r>
        <w:t>incorporated into the award by reference) into another language only to the extent that your compliance with the</w:t>
      </w:r>
    </w:p>
    <w:p w14:paraId="61239308" w14:textId="77777777" w:rsidR="00C66607" w:rsidRDefault="006A380D">
      <w:pPr>
        <w:pStyle w:val="BodyText"/>
        <w:spacing w:line="276" w:lineRule="auto"/>
        <w:ind w:left="120" w:right="335"/>
      </w:pPr>
      <w:r>
        <w:t>award’s</w:t>
      </w:r>
      <w:r>
        <w:rPr>
          <w:spacing w:val="-5"/>
        </w:rPr>
        <w:t xml:space="preserve"> </w:t>
      </w:r>
      <w:r>
        <w:t>terms</w:t>
      </w:r>
      <w:r>
        <w:rPr>
          <w:spacing w:val="-6"/>
        </w:rPr>
        <w:t xml:space="preserve"> </w:t>
      </w:r>
      <w:r>
        <w:t>and</w:t>
      </w:r>
      <w:r>
        <w:rPr>
          <w:spacing w:val="-5"/>
        </w:rPr>
        <w:t xml:space="preserve"> </w:t>
      </w:r>
      <w:r>
        <w:t>conditions</w:t>
      </w:r>
      <w:r>
        <w:rPr>
          <w:spacing w:val="-4"/>
        </w:rPr>
        <w:t xml:space="preserve"> </w:t>
      </w:r>
      <w:r>
        <w:t>depends</w:t>
      </w:r>
      <w:r>
        <w:rPr>
          <w:spacing w:val="-5"/>
        </w:rPr>
        <w:t xml:space="preserve"> </w:t>
      </w:r>
      <w:r>
        <w:t>upon</w:t>
      </w:r>
      <w:r>
        <w:rPr>
          <w:spacing w:val="-5"/>
        </w:rPr>
        <w:t xml:space="preserve"> </w:t>
      </w:r>
      <w:r>
        <w:t>a</w:t>
      </w:r>
      <w:r>
        <w:rPr>
          <w:spacing w:val="-7"/>
        </w:rPr>
        <w:t xml:space="preserve"> </w:t>
      </w:r>
      <w:r>
        <w:t>significant</w:t>
      </w:r>
      <w:r>
        <w:rPr>
          <w:spacing w:val="-4"/>
        </w:rPr>
        <w:t xml:space="preserve"> </w:t>
      </w:r>
      <w:r>
        <w:t>number</w:t>
      </w:r>
      <w:r>
        <w:rPr>
          <w:spacing w:val="-2"/>
        </w:rPr>
        <w:t xml:space="preserve"> </w:t>
      </w:r>
      <w:r>
        <w:t>of</w:t>
      </w:r>
      <w:r>
        <w:rPr>
          <w:spacing w:val="-8"/>
        </w:rPr>
        <w:t xml:space="preserve"> </w:t>
      </w:r>
      <w:r>
        <w:t>your</w:t>
      </w:r>
      <w:r>
        <w:rPr>
          <w:spacing w:val="-4"/>
        </w:rPr>
        <w:t xml:space="preserve"> </w:t>
      </w:r>
      <w:r>
        <w:t>employees</w:t>
      </w:r>
      <w:r>
        <w:rPr>
          <w:spacing w:val="-6"/>
        </w:rPr>
        <w:t xml:space="preserve"> </w:t>
      </w:r>
      <w:r>
        <w:t>who</w:t>
      </w:r>
      <w:r>
        <w:rPr>
          <w:spacing w:val="-5"/>
        </w:rPr>
        <w:t xml:space="preserve"> </w:t>
      </w:r>
      <w:r>
        <w:t>are</w:t>
      </w:r>
      <w:r>
        <w:rPr>
          <w:spacing w:val="-6"/>
        </w:rPr>
        <w:t xml:space="preserve"> </w:t>
      </w:r>
      <w:r>
        <w:t>not</w:t>
      </w:r>
      <w:r>
        <w:rPr>
          <w:spacing w:val="-7"/>
        </w:rPr>
        <w:t xml:space="preserve"> </w:t>
      </w:r>
      <w:r>
        <w:t>fluent in English being able to read and comprehend that content. If you translate any award content into another language, the original award content in the English language will take precedence in the event of an inconsistency between the award requirements in the English and translated versions.</w:t>
      </w:r>
    </w:p>
    <w:p w14:paraId="2CCC84AE" w14:textId="77777777" w:rsidR="00C66607" w:rsidRDefault="00C66607">
      <w:pPr>
        <w:pStyle w:val="BodyText"/>
        <w:rPr>
          <w:sz w:val="30"/>
        </w:rPr>
      </w:pPr>
    </w:p>
    <w:p w14:paraId="3D0ADAD5" w14:textId="77777777" w:rsidR="00C66607" w:rsidRDefault="006A380D">
      <w:pPr>
        <w:pStyle w:val="Heading3"/>
      </w:pPr>
      <w:bookmarkStart w:id="21" w:name="_bookmark6"/>
      <w:bookmarkStart w:id="22" w:name="_Toc178696499"/>
      <w:bookmarkEnd w:id="21"/>
      <w:r>
        <w:t>Plain</w:t>
      </w:r>
      <w:r>
        <w:rPr>
          <w:spacing w:val="-5"/>
        </w:rPr>
        <w:t xml:space="preserve"> </w:t>
      </w:r>
      <w:r>
        <w:rPr>
          <w:spacing w:val="-2"/>
        </w:rPr>
        <w:t>Language</w:t>
      </w:r>
      <w:bookmarkEnd w:id="22"/>
    </w:p>
    <w:p w14:paraId="6479EC20" w14:textId="77777777" w:rsidR="00C66607" w:rsidRDefault="006A380D">
      <w:pPr>
        <w:pStyle w:val="BodyText"/>
        <w:spacing w:before="157" w:line="276" w:lineRule="auto"/>
        <w:ind w:left="120" w:right="335" w:hanging="15"/>
      </w:pPr>
      <w:r>
        <w:t>These</w:t>
      </w:r>
      <w:r>
        <w:rPr>
          <w:spacing w:val="-4"/>
        </w:rPr>
        <w:t xml:space="preserve"> </w:t>
      </w:r>
      <w:r>
        <w:t>general</w:t>
      </w:r>
      <w:r>
        <w:rPr>
          <w:spacing w:val="-3"/>
        </w:rPr>
        <w:t xml:space="preserve"> </w:t>
      </w:r>
      <w:r>
        <w:t>terms</w:t>
      </w:r>
      <w:r>
        <w:rPr>
          <w:spacing w:val="-4"/>
        </w:rPr>
        <w:t xml:space="preserve"> </w:t>
      </w:r>
      <w:r>
        <w:t>and</w:t>
      </w:r>
      <w:r>
        <w:rPr>
          <w:spacing w:val="-3"/>
        </w:rPr>
        <w:t xml:space="preserve"> </w:t>
      </w:r>
      <w:r>
        <w:t>conditions</w:t>
      </w:r>
      <w:r>
        <w:rPr>
          <w:spacing w:val="-4"/>
        </w:rPr>
        <w:t xml:space="preserve"> </w:t>
      </w:r>
      <w:r>
        <w:t>use</w:t>
      </w:r>
      <w:r>
        <w:rPr>
          <w:spacing w:val="-4"/>
        </w:rPr>
        <w:t xml:space="preserve"> </w:t>
      </w:r>
      <w:r>
        <w:t>plain</w:t>
      </w:r>
      <w:r>
        <w:rPr>
          <w:spacing w:val="-3"/>
        </w:rPr>
        <w:t xml:space="preserve"> </w:t>
      </w:r>
      <w:r>
        <w:t>language,</w:t>
      </w:r>
      <w:r>
        <w:rPr>
          <w:spacing w:val="-4"/>
        </w:rPr>
        <w:t xml:space="preserve"> </w:t>
      </w:r>
      <w:r>
        <w:t>with</w:t>
      </w:r>
      <w:r>
        <w:rPr>
          <w:spacing w:val="-3"/>
        </w:rPr>
        <w:t xml:space="preserve"> </w:t>
      </w:r>
      <w:r>
        <w:t>use</w:t>
      </w:r>
      <w:r>
        <w:rPr>
          <w:spacing w:val="-4"/>
        </w:rPr>
        <w:t xml:space="preserve"> </w:t>
      </w:r>
      <w:r>
        <w:t>of</w:t>
      </w:r>
      <w:r>
        <w:rPr>
          <w:spacing w:val="-4"/>
        </w:rPr>
        <w:t xml:space="preserve"> </w:t>
      </w:r>
      <w:r>
        <w:t>personal</w:t>
      </w:r>
      <w:r>
        <w:rPr>
          <w:spacing w:val="-3"/>
        </w:rPr>
        <w:t xml:space="preserve"> </w:t>
      </w:r>
      <w:r>
        <w:t>pronouns</w:t>
      </w:r>
      <w:r>
        <w:rPr>
          <w:spacing w:val="-3"/>
        </w:rPr>
        <w:t xml:space="preserve"> </w:t>
      </w:r>
      <w:r>
        <w:t>such</w:t>
      </w:r>
      <w:r>
        <w:rPr>
          <w:spacing w:val="-3"/>
        </w:rPr>
        <w:t xml:space="preserve"> </w:t>
      </w:r>
      <w:r>
        <w:t>as</w:t>
      </w:r>
      <w:r>
        <w:rPr>
          <w:spacing w:val="-4"/>
        </w:rPr>
        <w:t xml:space="preserve"> </w:t>
      </w:r>
      <w:r>
        <w:t>“you”</w:t>
      </w:r>
      <w:r>
        <w:rPr>
          <w:spacing w:val="-4"/>
        </w:rPr>
        <w:t xml:space="preserve"> </w:t>
      </w:r>
      <w:r>
        <w:t>to denote the recipient and “we” to mean the Federal Government (Government). Use of personal pronouns is a recognized means to help a reader understand to whom the language is addressed and assist in determining responsibilities.</w:t>
      </w:r>
    </w:p>
    <w:p w14:paraId="34648428" w14:textId="77777777" w:rsidR="00C66607" w:rsidRDefault="00C66607">
      <w:pPr>
        <w:pStyle w:val="BodyText"/>
        <w:rPr>
          <w:sz w:val="30"/>
        </w:rPr>
      </w:pPr>
    </w:p>
    <w:p w14:paraId="0F2EC807" w14:textId="77777777" w:rsidR="00C66607" w:rsidRDefault="006A380D">
      <w:pPr>
        <w:pStyle w:val="Heading3"/>
      </w:pPr>
      <w:bookmarkStart w:id="23" w:name="_bookmark7"/>
      <w:bookmarkStart w:id="24" w:name="_Toc178696500"/>
      <w:bookmarkEnd w:id="23"/>
      <w:r>
        <w:rPr>
          <w:spacing w:val="-2"/>
        </w:rPr>
        <w:t>Reserved Provisions</w:t>
      </w:r>
      <w:bookmarkEnd w:id="24"/>
    </w:p>
    <w:p w14:paraId="10BC71B0" w14:textId="77777777" w:rsidR="00C66607" w:rsidRDefault="006A380D">
      <w:pPr>
        <w:pStyle w:val="BodyText"/>
        <w:spacing w:before="156" w:line="276" w:lineRule="auto"/>
        <w:ind w:left="120" w:right="580" w:hanging="15"/>
      </w:pPr>
      <w:r>
        <w:t>If the words “RESERVED – Not Applicable” are used at the section or paragraph level of an article without additional explanation, it means that this particular section or paragraph does not apply in any</w:t>
      </w:r>
      <w:r>
        <w:rPr>
          <w:spacing w:val="-2"/>
        </w:rPr>
        <w:t xml:space="preserve"> </w:t>
      </w:r>
      <w:r>
        <w:t>manner</w:t>
      </w:r>
      <w:r>
        <w:rPr>
          <w:spacing w:val="-4"/>
        </w:rPr>
        <w:t xml:space="preserve"> </w:t>
      </w:r>
      <w:r>
        <w:t>to</w:t>
      </w:r>
      <w:r>
        <w:rPr>
          <w:spacing w:val="-3"/>
        </w:rPr>
        <w:t xml:space="preserve"> </w:t>
      </w:r>
      <w:r>
        <w:t>this</w:t>
      </w:r>
      <w:r>
        <w:rPr>
          <w:spacing w:val="-4"/>
        </w:rPr>
        <w:t xml:space="preserve"> </w:t>
      </w:r>
      <w:r>
        <w:t>award.</w:t>
      </w:r>
      <w:r>
        <w:rPr>
          <w:spacing w:val="-3"/>
        </w:rPr>
        <w:t xml:space="preserve"> </w:t>
      </w:r>
      <w:r>
        <w:t>If</w:t>
      </w:r>
      <w:r>
        <w:rPr>
          <w:spacing w:val="-4"/>
        </w:rPr>
        <w:t xml:space="preserve"> </w:t>
      </w:r>
      <w:r>
        <w:t>the</w:t>
      </w:r>
      <w:r>
        <w:rPr>
          <w:spacing w:val="-4"/>
        </w:rPr>
        <w:t xml:space="preserve"> </w:t>
      </w:r>
      <w:r>
        <w:t>word</w:t>
      </w:r>
      <w:r>
        <w:rPr>
          <w:spacing w:val="-3"/>
        </w:rPr>
        <w:t xml:space="preserve"> </w:t>
      </w:r>
      <w:r>
        <w:t>“RESERVED”</w:t>
      </w:r>
      <w:r>
        <w:rPr>
          <w:spacing w:val="-4"/>
        </w:rPr>
        <w:t xml:space="preserve"> </w:t>
      </w:r>
      <w:r>
        <w:t>is</w:t>
      </w:r>
      <w:r>
        <w:rPr>
          <w:spacing w:val="-4"/>
        </w:rPr>
        <w:t xml:space="preserve"> </w:t>
      </w:r>
      <w:r>
        <w:t>used</w:t>
      </w:r>
      <w:r>
        <w:rPr>
          <w:spacing w:val="-4"/>
        </w:rPr>
        <w:t xml:space="preserve"> </w:t>
      </w:r>
      <w:r>
        <w:t>with</w:t>
      </w:r>
      <w:r>
        <w:rPr>
          <w:spacing w:val="-3"/>
        </w:rPr>
        <w:t xml:space="preserve"> </w:t>
      </w:r>
      <w:r>
        <w:t>additional</w:t>
      </w:r>
      <w:r>
        <w:rPr>
          <w:spacing w:val="-3"/>
        </w:rPr>
        <w:t xml:space="preserve"> </w:t>
      </w:r>
      <w:r>
        <w:t>explanation</w:t>
      </w:r>
      <w:r>
        <w:rPr>
          <w:spacing w:val="-3"/>
        </w:rPr>
        <w:t xml:space="preserve"> </w:t>
      </w:r>
      <w:r>
        <w:t>(in</w:t>
      </w:r>
      <w:r>
        <w:rPr>
          <w:spacing w:val="-4"/>
        </w:rPr>
        <w:t xml:space="preserve"> </w:t>
      </w:r>
      <w:r>
        <w:t>bold</w:t>
      </w:r>
      <w:r>
        <w:rPr>
          <w:spacing w:val="-3"/>
        </w:rPr>
        <w:t xml:space="preserve"> </w:t>
      </w:r>
      <w:r>
        <w:t>red colored font), it will describe whether the particular provisions either will or may be included in a DoD Component addendum to these terms and conditions.</w:t>
      </w:r>
    </w:p>
    <w:p w14:paraId="286228CF" w14:textId="77777777" w:rsidR="00C66607" w:rsidRDefault="00C66607">
      <w:pPr>
        <w:pStyle w:val="BodyText"/>
        <w:spacing w:before="5"/>
        <w:rPr>
          <w:sz w:val="25"/>
        </w:rPr>
      </w:pPr>
    </w:p>
    <w:p w14:paraId="58C445B2" w14:textId="77777777" w:rsidR="00C66607" w:rsidRDefault="006A380D">
      <w:pPr>
        <w:pStyle w:val="Heading3"/>
        <w:spacing w:before="1"/>
      </w:pPr>
      <w:bookmarkStart w:id="25" w:name="_bookmark8"/>
      <w:bookmarkStart w:id="26" w:name="_Toc178696501"/>
      <w:bookmarkEnd w:id="25"/>
      <w:r>
        <w:rPr>
          <w:spacing w:val="-2"/>
        </w:rPr>
        <w:t>Definitions</w:t>
      </w:r>
      <w:bookmarkEnd w:id="26"/>
    </w:p>
    <w:p w14:paraId="7CB295DA" w14:textId="77777777" w:rsidR="00C66607" w:rsidRDefault="006A380D">
      <w:pPr>
        <w:pStyle w:val="BodyText"/>
        <w:spacing w:before="157" w:line="276" w:lineRule="auto"/>
        <w:ind w:left="120" w:right="569" w:hanging="15"/>
      </w:pPr>
      <w:r>
        <w:t>The</w:t>
      </w:r>
      <w:r>
        <w:rPr>
          <w:spacing w:val="-4"/>
        </w:rPr>
        <w:t xml:space="preserve"> </w:t>
      </w:r>
      <w:r>
        <w:t>definitions</w:t>
      </w:r>
      <w:r>
        <w:rPr>
          <w:spacing w:val="-4"/>
        </w:rPr>
        <w:t xml:space="preserve"> </w:t>
      </w:r>
      <w:r>
        <w:t>of</w:t>
      </w:r>
      <w:r>
        <w:rPr>
          <w:spacing w:val="-4"/>
        </w:rPr>
        <w:t xml:space="preserve"> </w:t>
      </w:r>
      <w:r>
        <w:t>terms</w:t>
      </w:r>
      <w:r>
        <w:rPr>
          <w:spacing w:val="-4"/>
        </w:rPr>
        <w:t xml:space="preserve"> </w:t>
      </w:r>
      <w:r>
        <w:t>used</w:t>
      </w:r>
      <w:r>
        <w:rPr>
          <w:spacing w:val="-3"/>
        </w:rPr>
        <w:t xml:space="preserve"> </w:t>
      </w:r>
      <w:r>
        <w:t>in</w:t>
      </w:r>
      <w:r>
        <w:rPr>
          <w:spacing w:val="-3"/>
        </w:rPr>
        <w:t xml:space="preserve"> </w:t>
      </w:r>
      <w:r>
        <w:t>the</w:t>
      </w:r>
      <w:r>
        <w:rPr>
          <w:spacing w:val="-4"/>
        </w:rPr>
        <w:t xml:space="preserve"> </w:t>
      </w:r>
      <w:r>
        <w:t>DoD</w:t>
      </w:r>
      <w:r>
        <w:rPr>
          <w:spacing w:val="-4"/>
        </w:rPr>
        <w:t xml:space="preserve"> </w:t>
      </w:r>
      <w:r>
        <w:t>R&amp;D</w:t>
      </w:r>
      <w:r>
        <w:rPr>
          <w:spacing w:val="-3"/>
        </w:rPr>
        <w:t xml:space="preserve"> </w:t>
      </w:r>
      <w:r>
        <w:t>General</w:t>
      </w:r>
      <w:r>
        <w:rPr>
          <w:spacing w:val="-4"/>
        </w:rPr>
        <w:t xml:space="preserve"> </w:t>
      </w:r>
      <w:r>
        <w:t>Terms</w:t>
      </w:r>
      <w:r>
        <w:rPr>
          <w:spacing w:val="-4"/>
        </w:rPr>
        <w:t xml:space="preserve"> </w:t>
      </w:r>
      <w:r>
        <w:t>and</w:t>
      </w:r>
      <w:r>
        <w:rPr>
          <w:spacing w:val="-3"/>
        </w:rPr>
        <w:t xml:space="preserve"> </w:t>
      </w:r>
      <w:r>
        <w:t>Conditions</w:t>
      </w:r>
      <w:r>
        <w:rPr>
          <w:spacing w:val="-4"/>
        </w:rPr>
        <w:t xml:space="preserve"> </w:t>
      </w:r>
      <w:r>
        <w:t>are</w:t>
      </w:r>
      <w:r>
        <w:rPr>
          <w:spacing w:val="-4"/>
        </w:rPr>
        <w:t xml:space="preserve"> </w:t>
      </w:r>
      <w:r>
        <w:t>in</w:t>
      </w:r>
      <w:r>
        <w:rPr>
          <w:spacing w:val="-3"/>
        </w:rPr>
        <w:t xml:space="preserve"> </w:t>
      </w:r>
      <w:r>
        <w:t>accordance</w:t>
      </w:r>
      <w:r>
        <w:rPr>
          <w:spacing w:val="-4"/>
        </w:rPr>
        <w:t xml:space="preserve"> </w:t>
      </w:r>
      <w:r>
        <w:t>with 2 CFR part 1108 of the DoDGARs or, for terms not defined in the DoDGARs, 2 CFR 200.1. Part 8</w:t>
      </w:r>
      <w:r>
        <w:rPr>
          <w:spacing w:val="40"/>
        </w:rPr>
        <w:t xml:space="preserve"> </w:t>
      </w:r>
      <w:r>
        <w:t>of the general terms and conditions may use a term in relation to compliance with a national policy requirement in a statute, Executive order, or other source that defines the term differently than it is defined in 2 CFR part 1108. For purposes of that particular national policy requirement, the</w:t>
      </w:r>
      <w:r>
        <w:rPr>
          <w:spacing w:val="40"/>
        </w:rPr>
        <w:t xml:space="preserve"> </w:t>
      </w:r>
      <w:r>
        <w:t>definition of a term provided by the source of the requirement and any regulation specifically implementing it takes precedence over the definition in 2 CFR part 1108.</w:t>
      </w:r>
    </w:p>
    <w:p w14:paraId="6A2BC461" w14:textId="77777777" w:rsidR="00C66607" w:rsidRDefault="00C66607">
      <w:pPr>
        <w:pStyle w:val="BodyText"/>
        <w:spacing w:before="9"/>
        <w:rPr>
          <w:sz w:val="28"/>
        </w:rPr>
      </w:pPr>
    </w:p>
    <w:p w14:paraId="2C19A491" w14:textId="77777777" w:rsidR="00C66607" w:rsidRDefault="006A380D">
      <w:pPr>
        <w:pStyle w:val="Heading3"/>
      </w:pPr>
      <w:bookmarkStart w:id="27" w:name="_bookmark9"/>
      <w:bookmarkStart w:id="28" w:name="_Toc178696502"/>
      <w:bookmarkEnd w:id="27"/>
      <w:r>
        <w:t>Feedback</w:t>
      </w:r>
      <w:r>
        <w:rPr>
          <w:spacing w:val="-9"/>
        </w:rPr>
        <w:t xml:space="preserve"> </w:t>
      </w:r>
      <w:r>
        <w:t>on</w:t>
      </w:r>
      <w:r>
        <w:rPr>
          <w:spacing w:val="-11"/>
        </w:rPr>
        <w:t xml:space="preserve"> </w:t>
      </w:r>
      <w:r>
        <w:t>the</w:t>
      </w:r>
      <w:r>
        <w:rPr>
          <w:spacing w:val="-8"/>
        </w:rPr>
        <w:t xml:space="preserve"> </w:t>
      </w:r>
      <w:r>
        <w:t>Terms</w:t>
      </w:r>
      <w:r>
        <w:rPr>
          <w:spacing w:val="-9"/>
        </w:rPr>
        <w:t xml:space="preserve"> </w:t>
      </w:r>
      <w:r>
        <w:t>and</w:t>
      </w:r>
      <w:r>
        <w:rPr>
          <w:spacing w:val="-7"/>
        </w:rPr>
        <w:t xml:space="preserve"> </w:t>
      </w:r>
      <w:r>
        <w:rPr>
          <w:spacing w:val="-2"/>
        </w:rPr>
        <w:t>Conditions</w:t>
      </w:r>
      <w:bookmarkEnd w:id="28"/>
    </w:p>
    <w:p w14:paraId="6ECB14A8" w14:textId="77777777" w:rsidR="00C66607" w:rsidRDefault="006A380D">
      <w:pPr>
        <w:pStyle w:val="BodyText"/>
        <w:spacing w:before="158" w:line="276" w:lineRule="auto"/>
        <w:ind w:left="120" w:right="535" w:hanging="15"/>
        <w:jc w:val="both"/>
      </w:pPr>
      <w:r>
        <w:t>As</w:t>
      </w:r>
      <w:r>
        <w:rPr>
          <w:spacing w:val="-14"/>
        </w:rPr>
        <w:t xml:space="preserve"> </w:t>
      </w:r>
      <w:r>
        <w:t>you</w:t>
      </w:r>
      <w:r>
        <w:rPr>
          <w:spacing w:val="-14"/>
        </w:rPr>
        <w:t xml:space="preserve"> </w:t>
      </w:r>
      <w:r>
        <w:t>gain</w:t>
      </w:r>
      <w:r>
        <w:rPr>
          <w:spacing w:val="-14"/>
        </w:rPr>
        <w:t xml:space="preserve"> </w:t>
      </w:r>
      <w:r>
        <w:t>operating</w:t>
      </w:r>
      <w:r>
        <w:rPr>
          <w:spacing w:val="-13"/>
        </w:rPr>
        <w:t xml:space="preserve"> </w:t>
      </w:r>
      <w:r>
        <w:t>experience</w:t>
      </w:r>
      <w:r>
        <w:rPr>
          <w:spacing w:val="-14"/>
        </w:rPr>
        <w:t xml:space="preserve"> </w:t>
      </w:r>
      <w:r>
        <w:t>with</w:t>
      </w:r>
      <w:r>
        <w:rPr>
          <w:spacing w:val="-14"/>
        </w:rPr>
        <w:t xml:space="preserve"> </w:t>
      </w:r>
      <w:r>
        <w:t>these</w:t>
      </w:r>
      <w:r>
        <w:rPr>
          <w:spacing w:val="-14"/>
        </w:rPr>
        <w:t xml:space="preserve"> </w:t>
      </w:r>
      <w:r>
        <w:t>general</w:t>
      </w:r>
      <w:r>
        <w:rPr>
          <w:spacing w:val="-13"/>
        </w:rPr>
        <w:t xml:space="preserve"> </w:t>
      </w:r>
      <w:r>
        <w:t>terms</w:t>
      </w:r>
      <w:r>
        <w:rPr>
          <w:spacing w:val="-14"/>
        </w:rPr>
        <w:t xml:space="preserve"> </w:t>
      </w:r>
      <w:r>
        <w:t>and</w:t>
      </w:r>
      <w:r>
        <w:rPr>
          <w:spacing w:val="-14"/>
        </w:rPr>
        <w:t xml:space="preserve"> </w:t>
      </w:r>
      <w:r>
        <w:t>conditions,</w:t>
      </w:r>
      <w:r>
        <w:rPr>
          <w:spacing w:val="-14"/>
        </w:rPr>
        <w:t xml:space="preserve"> </w:t>
      </w:r>
      <w:r>
        <w:t>you</w:t>
      </w:r>
      <w:r>
        <w:rPr>
          <w:spacing w:val="-13"/>
        </w:rPr>
        <w:t xml:space="preserve"> </w:t>
      </w:r>
      <w:r>
        <w:t>may</w:t>
      </w:r>
      <w:r>
        <w:rPr>
          <w:spacing w:val="-14"/>
        </w:rPr>
        <w:t xml:space="preserve"> </w:t>
      </w:r>
      <w:r>
        <w:t>find</w:t>
      </w:r>
      <w:r>
        <w:rPr>
          <w:spacing w:val="-14"/>
        </w:rPr>
        <w:t xml:space="preserve"> </w:t>
      </w:r>
      <w:r>
        <w:t>areas</w:t>
      </w:r>
      <w:r>
        <w:rPr>
          <w:spacing w:val="-14"/>
        </w:rPr>
        <w:t xml:space="preserve"> </w:t>
      </w:r>
      <w:r>
        <w:t>requiring clarification</w:t>
      </w:r>
      <w:r>
        <w:rPr>
          <w:spacing w:val="-9"/>
        </w:rPr>
        <w:t xml:space="preserve"> </w:t>
      </w:r>
      <w:r>
        <w:t>or</w:t>
      </w:r>
      <w:r>
        <w:rPr>
          <w:spacing w:val="-9"/>
        </w:rPr>
        <w:t xml:space="preserve"> </w:t>
      </w:r>
      <w:r>
        <w:t>correction.</w:t>
      </w:r>
      <w:r>
        <w:rPr>
          <w:spacing w:val="-9"/>
        </w:rPr>
        <w:t xml:space="preserve"> </w:t>
      </w:r>
      <w:r>
        <w:t>Alerting</w:t>
      </w:r>
      <w:r>
        <w:rPr>
          <w:spacing w:val="-9"/>
        </w:rPr>
        <w:t xml:space="preserve"> </w:t>
      </w:r>
      <w:r>
        <w:t>us</w:t>
      </w:r>
      <w:r>
        <w:rPr>
          <w:spacing w:val="-9"/>
        </w:rPr>
        <w:t xml:space="preserve"> </w:t>
      </w:r>
      <w:r>
        <w:t>to</w:t>
      </w:r>
      <w:r>
        <w:rPr>
          <w:spacing w:val="-9"/>
        </w:rPr>
        <w:t xml:space="preserve"> </w:t>
      </w:r>
      <w:r>
        <w:t>potential</w:t>
      </w:r>
      <w:r>
        <w:rPr>
          <w:spacing w:val="-10"/>
        </w:rPr>
        <w:t xml:space="preserve"> </w:t>
      </w:r>
      <w:r>
        <w:t>issues</w:t>
      </w:r>
      <w:r>
        <w:rPr>
          <w:spacing w:val="-10"/>
        </w:rPr>
        <w:t xml:space="preserve"> </w:t>
      </w:r>
      <w:r>
        <w:t>will</w:t>
      </w:r>
      <w:r>
        <w:rPr>
          <w:spacing w:val="-9"/>
        </w:rPr>
        <w:t xml:space="preserve"> </w:t>
      </w:r>
      <w:r>
        <w:t>help</w:t>
      </w:r>
      <w:r>
        <w:rPr>
          <w:spacing w:val="-9"/>
        </w:rPr>
        <w:t xml:space="preserve"> </w:t>
      </w:r>
      <w:r>
        <w:t>us</w:t>
      </w:r>
      <w:r>
        <w:rPr>
          <w:spacing w:val="-10"/>
        </w:rPr>
        <w:t xml:space="preserve"> </w:t>
      </w:r>
      <w:r>
        <w:t>improve</w:t>
      </w:r>
      <w:r>
        <w:rPr>
          <w:spacing w:val="-10"/>
        </w:rPr>
        <w:t xml:space="preserve"> </w:t>
      </w:r>
      <w:r>
        <w:t>both</w:t>
      </w:r>
      <w:r>
        <w:rPr>
          <w:spacing w:val="-9"/>
        </w:rPr>
        <w:t xml:space="preserve"> </w:t>
      </w:r>
      <w:r>
        <w:t>these</w:t>
      </w:r>
      <w:r>
        <w:rPr>
          <w:spacing w:val="-10"/>
        </w:rPr>
        <w:t xml:space="preserve"> </w:t>
      </w:r>
      <w:r>
        <w:t>general</w:t>
      </w:r>
      <w:r>
        <w:rPr>
          <w:spacing w:val="-10"/>
        </w:rPr>
        <w:t xml:space="preserve"> </w:t>
      </w:r>
      <w:r>
        <w:t>terms and conditions and DoD’s regulatory implementation of the OMB guidance at 2 CFR part 200.</w:t>
      </w:r>
    </w:p>
    <w:p w14:paraId="7FE463E5" w14:textId="77777777" w:rsidR="00C66607" w:rsidRDefault="00C66607">
      <w:pPr>
        <w:spacing w:line="276" w:lineRule="auto"/>
        <w:jc w:val="both"/>
        <w:sectPr w:rsidR="00C66607">
          <w:pgSz w:w="12240" w:h="15840"/>
          <w:pgMar w:top="1360" w:right="1320" w:bottom="1000" w:left="1320" w:header="0" w:footer="814" w:gutter="0"/>
          <w:cols w:space="720"/>
        </w:sectPr>
      </w:pPr>
    </w:p>
    <w:p w14:paraId="11012381" w14:textId="77777777" w:rsidR="00C66607" w:rsidRDefault="006A380D">
      <w:pPr>
        <w:pStyle w:val="Heading1"/>
      </w:pPr>
      <w:bookmarkStart w:id="29" w:name="_bookmark10"/>
      <w:bookmarkStart w:id="30" w:name="_bookmark11"/>
      <w:bookmarkStart w:id="31" w:name="_Toc178696503"/>
      <w:bookmarkEnd w:id="29"/>
      <w:bookmarkEnd w:id="30"/>
      <w:r>
        <w:t>Part</w:t>
      </w:r>
      <w:r>
        <w:rPr>
          <w:spacing w:val="-12"/>
        </w:rPr>
        <w:t xml:space="preserve"> </w:t>
      </w:r>
      <w:r>
        <w:t>1:</w:t>
      </w:r>
      <w:r>
        <w:rPr>
          <w:spacing w:val="-11"/>
        </w:rPr>
        <w:t xml:space="preserve"> </w:t>
      </w:r>
      <w:r>
        <w:t>Financial</w:t>
      </w:r>
      <w:r>
        <w:rPr>
          <w:spacing w:val="-10"/>
        </w:rPr>
        <w:t xml:space="preserve"> </w:t>
      </w:r>
      <w:r>
        <w:t>and</w:t>
      </w:r>
      <w:r>
        <w:rPr>
          <w:spacing w:val="-11"/>
        </w:rPr>
        <w:t xml:space="preserve"> </w:t>
      </w:r>
      <w:r>
        <w:t>Program</w:t>
      </w:r>
      <w:r>
        <w:rPr>
          <w:spacing w:val="-13"/>
        </w:rPr>
        <w:t xml:space="preserve"> </w:t>
      </w:r>
      <w:r>
        <w:rPr>
          <w:spacing w:val="-2"/>
        </w:rPr>
        <w:t>Management</w:t>
      </w:r>
      <w:bookmarkEnd w:id="31"/>
    </w:p>
    <w:p w14:paraId="0F98ADAA" w14:textId="77777777" w:rsidR="00475E92" w:rsidRPr="00276F3D" w:rsidRDefault="006A380D" w:rsidP="00475E92">
      <w:pPr>
        <w:widowControl/>
        <w:autoSpaceDE/>
        <w:autoSpaceDN/>
        <w:spacing w:line="276" w:lineRule="auto"/>
        <w:jc w:val="center"/>
        <w:rPr>
          <w:b/>
          <w:bCs/>
          <w:sz w:val="28"/>
        </w:rPr>
      </w:pPr>
      <w:r w:rsidRPr="00276F3D">
        <w:rPr>
          <w:b/>
          <w:bCs/>
        </w:rPr>
        <w:t>(articles</w:t>
      </w:r>
      <w:r w:rsidRPr="00276F3D">
        <w:rPr>
          <w:b/>
          <w:bCs/>
          <w:spacing w:val="-8"/>
        </w:rPr>
        <w:t xml:space="preserve"> </w:t>
      </w:r>
      <w:r w:rsidRPr="00276F3D">
        <w:rPr>
          <w:b/>
          <w:bCs/>
        </w:rPr>
        <w:t>from</w:t>
      </w:r>
      <w:r w:rsidRPr="00276F3D">
        <w:rPr>
          <w:b/>
          <w:bCs/>
          <w:spacing w:val="-10"/>
        </w:rPr>
        <w:t xml:space="preserve"> </w:t>
      </w:r>
      <w:r w:rsidRPr="00276F3D">
        <w:rPr>
          <w:b/>
          <w:bCs/>
        </w:rPr>
        <w:t>this</w:t>
      </w:r>
      <w:r w:rsidRPr="00276F3D">
        <w:rPr>
          <w:b/>
          <w:bCs/>
          <w:spacing w:val="-6"/>
        </w:rPr>
        <w:t xml:space="preserve"> </w:t>
      </w:r>
      <w:r w:rsidRPr="00276F3D">
        <w:rPr>
          <w:b/>
          <w:bCs/>
        </w:rPr>
        <w:t>part</w:t>
      </w:r>
      <w:r w:rsidRPr="00276F3D">
        <w:rPr>
          <w:b/>
          <w:bCs/>
          <w:spacing w:val="-10"/>
        </w:rPr>
        <w:t xml:space="preserve"> </w:t>
      </w:r>
      <w:r w:rsidRPr="00276F3D">
        <w:rPr>
          <w:b/>
          <w:bCs/>
        </w:rPr>
        <w:t>are</w:t>
      </w:r>
      <w:r w:rsidRPr="00276F3D">
        <w:rPr>
          <w:b/>
          <w:bCs/>
          <w:spacing w:val="-8"/>
        </w:rPr>
        <w:t xml:space="preserve"> </w:t>
      </w:r>
      <w:r w:rsidRPr="00276F3D">
        <w:rPr>
          <w:b/>
          <w:bCs/>
        </w:rPr>
        <w:t>designated</w:t>
      </w:r>
      <w:r w:rsidRPr="00276F3D">
        <w:rPr>
          <w:b/>
          <w:bCs/>
          <w:spacing w:val="-8"/>
        </w:rPr>
        <w:t xml:space="preserve"> </w:t>
      </w:r>
      <w:r w:rsidRPr="00276F3D">
        <w:rPr>
          <w:b/>
          <w:bCs/>
        </w:rPr>
        <w:t>with</w:t>
      </w:r>
      <w:r w:rsidRPr="00276F3D">
        <w:rPr>
          <w:b/>
          <w:bCs/>
          <w:spacing w:val="-8"/>
        </w:rPr>
        <w:t xml:space="preserve"> </w:t>
      </w:r>
      <w:r w:rsidRPr="00276F3D">
        <w:rPr>
          <w:b/>
          <w:bCs/>
        </w:rPr>
        <w:t>“FMS”</w:t>
      </w:r>
      <w:r w:rsidRPr="00276F3D">
        <w:rPr>
          <w:b/>
          <w:bCs/>
          <w:spacing w:val="-7"/>
        </w:rPr>
        <w:t xml:space="preserve"> </w:t>
      </w:r>
      <w:r w:rsidRPr="00276F3D">
        <w:rPr>
          <w:b/>
          <w:bCs/>
        </w:rPr>
        <w:t>in</w:t>
      </w:r>
      <w:r w:rsidRPr="00276F3D">
        <w:rPr>
          <w:b/>
          <w:bCs/>
          <w:spacing w:val="-8"/>
        </w:rPr>
        <w:t xml:space="preserve"> </w:t>
      </w:r>
      <w:r w:rsidRPr="00276F3D">
        <w:rPr>
          <w:b/>
          <w:bCs/>
        </w:rPr>
        <w:t>the</w:t>
      </w:r>
      <w:r w:rsidRPr="00276F3D">
        <w:rPr>
          <w:b/>
          <w:bCs/>
          <w:spacing w:val="-6"/>
        </w:rPr>
        <w:t xml:space="preserve"> </w:t>
      </w:r>
      <w:r w:rsidRPr="00276F3D">
        <w:rPr>
          <w:b/>
          <w:bCs/>
        </w:rPr>
        <w:t>article</w:t>
      </w:r>
      <w:r w:rsidRPr="00276F3D">
        <w:rPr>
          <w:b/>
          <w:bCs/>
          <w:spacing w:val="-7"/>
        </w:rPr>
        <w:t xml:space="preserve"> </w:t>
      </w:r>
      <w:r w:rsidRPr="00276F3D">
        <w:rPr>
          <w:b/>
          <w:bCs/>
        </w:rPr>
        <w:t>title</w:t>
      </w:r>
      <w:r w:rsidRPr="00276F3D">
        <w:rPr>
          <w:b/>
          <w:bCs/>
          <w:sz w:val="28"/>
        </w:rPr>
        <w:t xml:space="preserve">) </w:t>
      </w:r>
      <w:bookmarkStart w:id="32" w:name="_bookmark12"/>
      <w:bookmarkEnd w:id="32"/>
    </w:p>
    <w:p w14:paraId="2E434610" w14:textId="77777777" w:rsidR="00475E92" w:rsidRDefault="00475E92" w:rsidP="00475E92">
      <w:pPr>
        <w:widowControl/>
        <w:autoSpaceDE/>
        <w:autoSpaceDN/>
        <w:spacing w:line="276" w:lineRule="auto"/>
        <w:jc w:val="center"/>
        <w:rPr>
          <w:sz w:val="28"/>
        </w:rPr>
      </w:pPr>
    </w:p>
    <w:p w14:paraId="73BBCD7F" w14:textId="6F4B13CB" w:rsidR="00C66607" w:rsidRDefault="006A380D" w:rsidP="00475E92">
      <w:pPr>
        <w:pStyle w:val="Heading2"/>
      </w:pPr>
      <w:bookmarkStart w:id="33" w:name="_Toc178696504"/>
      <w:r>
        <w:t>FMS Article I. Financial management system standards. (JANUARY 2021)</w:t>
      </w:r>
      <w:bookmarkEnd w:id="33"/>
    </w:p>
    <w:p w14:paraId="06C785D7" w14:textId="68F814F2" w:rsidR="00C66607" w:rsidRDefault="006A380D" w:rsidP="003B6AEA">
      <w:pPr>
        <w:pStyle w:val="Heading3"/>
      </w:pPr>
      <w:bookmarkStart w:id="34" w:name="_Toc178696505"/>
      <w:r>
        <w:t>Section</w:t>
      </w:r>
      <w:r>
        <w:rPr>
          <w:spacing w:val="-3"/>
        </w:rPr>
        <w:t xml:space="preserve"> </w:t>
      </w:r>
      <w:r>
        <w:t>A.</w:t>
      </w:r>
      <w:r>
        <w:rPr>
          <w:spacing w:val="-3"/>
        </w:rPr>
        <w:t xml:space="preserve"> </w:t>
      </w:r>
      <w:r>
        <w:t>System</w:t>
      </w:r>
      <w:r>
        <w:rPr>
          <w:spacing w:val="-4"/>
        </w:rPr>
        <w:t xml:space="preserve"> </w:t>
      </w:r>
      <w:r>
        <w:t>standard</w:t>
      </w:r>
      <w:r>
        <w:rPr>
          <w:spacing w:val="-3"/>
        </w:rPr>
        <w:t xml:space="preserve"> </w:t>
      </w:r>
      <w:r>
        <w:t>for</w:t>
      </w:r>
      <w:r>
        <w:rPr>
          <w:spacing w:val="-4"/>
        </w:rPr>
        <w:t xml:space="preserve"> </w:t>
      </w:r>
      <w:r>
        <w:t>States.</w:t>
      </w:r>
      <w:r>
        <w:rPr>
          <w:spacing w:val="-4"/>
        </w:rPr>
        <w:t xml:space="preserve"> </w:t>
      </w:r>
      <w:r>
        <w:t>As</w:t>
      </w:r>
      <w:r>
        <w:rPr>
          <w:spacing w:val="-7"/>
        </w:rPr>
        <w:t xml:space="preserve"> </w:t>
      </w:r>
      <w:r>
        <w:t>a</w:t>
      </w:r>
      <w:r>
        <w:rPr>
          <w:spacing w:val="-6"/>
        </w:rPr>
        <w:t xml:space="preserve"> </w:t>
      </w:r>
      <w:r>
        <w:t>State,</w:t>
      </w:r>
      <w:r>
        <w:rPr>
          <w:spacing w:val="-4"/>
        </w:rPr>
        <w:t xml:space="preserve"> </w:t>
      </w:r>
      <w:r>
        <w:t>you</w:t>
      </w:r>
      <w:r>
        <w:rPr>
          <w:spacing w:val="-5"/>
        </w:rPr>
        <w:t xml:space="preserve"> </w:t>
      </w:r>
      <w:r>
        <w:t>must</w:t>
      </w:r>
      <w:r>
        <w:rPr>
          <w:spacing w:val="-3"/>
        </w:rPr>
        <w:t xml:space="preserve"> </w:t>
      </w:r>
      <w:r>
        <w:t>expend</w:t>
      </w:r>
      <w:r>
        <w:rPr>
          <w:spacing w:val="-7"/>
        </w:rPr>
        <w:t xml:space="preserve"> </w:t>
      </w:r>
      <w:r>
        <w:t>and</w:t>
      </w:r>
      <w:r>
        <w:rPr>
          <w:spacing w:val="-7"/>
        </w:rPr>
        <w:t xml:space="preserve"> </w:t>
      </w:r>
      <w:r>
        <w:t>account</w:t>
      </w:r>
      <w:r>
        <w:rPr>
          <w:spacing w:val="-4"/>
        </w:rPr>
        <w:t xml:space="preserve"> </w:t>
      </w:r>
      <w:r>
        <w:t>for</w:t>
      </w:r>
      <w:r>
        <w:rPr>
          <w:spacing w:val="-4"/>
        </w:rPr>
        <w:t xml:space="preserve"> </w:t>
      </w:r>
      <w:r>
        <w:t>funds</w:t>
      </w:r>
      <w:r>
        <w:rPr>
          <w:spacing w:val="-6"/>
        </w:rPr>
        <w:t xml:space="preserve"> </w:t>
      </w:r>
      <w:r>
        <w:t>under</w:t>
      </w:r>
      <w:r>
        <w:rPr>
          <w:spacing w:val="-6"/>
        </w:rPr>
        <w:t xml:space="preserve"> </w:t>
      </w:r>
      <w:r>
        <w:t>this award in accordance with:</w:t>
      </w:r>
      <w:bookmarkEnd w:id="34"/>
    </w:p>
    <w:p w14:paraId="2F663098" w14:textId="77777777" w:rsidR="00C66607" w:rsidRDefault="00C66607">
      <w:pPr>
        <w:pStyle w:val="BodyText"/>
        <w:spacing w:before="8"/>
        <w:rPr>
          <w:sz w:val="28"/>
        </w:rPr>
      </w:pPr>
    </w:p>
    <w:p w14:paraId="7E63067D" w14:textId="77777777" w:rsidR="00C66607" w:rsidRDefault="006A380D">
      <w:pPr>
        <w:pStyle w:val="ListParagraph"/>
        <w:numPr>
          <w:ilvl w:val="0"/>
          <w:numId w:val="120"/>
        </w:numPr>
        <w:tabs>
          <w:tab w:val="left" w:pos="478"/>
        </w:tabs>
        <w:ind w:left="478" w:hanging="358"/>
      </w:pPr>
      <w:r>
        <w:t>Applicable</w:t>
      </w:r>
      <w:r>
        <w:rPr>
          <w:spacing w:val="-11"/>
        </w:rPr>
        <w:t xml:space="preserve"> </w:t>
      </w:r>
      <w:r>
        <w:t>State</w:t>
      </w:r>
      <w:r>
        <w:rPr>
          <w:spacing w:val="-10"/>
        </w:rPr>
        <w:t xml:space="preserve"> </w:t>
      </w:r>
      <w:r>
        <w:t>laws;</w:t>
      </w:r>
      <w:r>
        <w:rPr>
          <w:spacing w:val="-14"/>
        </w:rPr>
        <w:t xml:space="preserve"> </w:t>
      </w:r>
      <w:r>
        <w:rPr>
          <w:spacing w:val="-5"/>
        </w:rPr>
        <w:t>and</w:t>
      </w:r>
    </w:p>
    <w:p w14:paraId="37FCF05B" w14:textId="77777777" w:rsidR="00C66607" w:rsidRDefault="00C66607">
      <w:pPr>
        <w:pStyle w:val="BodyText"/>
        <w:spacing w:before="6"/>
        <w:rPr>
          <w:sz w:val="35"/>
        </w:rPr>
      </w:pPr>
    </w:p>
    <w:p w14:paraId="7D9DB224" w14:textId="77777777" w:rsidR="00C66607" w:rsidRDefault="006A380D">
      <w:pPr>
        <w:pStyle w:val="ListParagraph"/>
        <w:numPr>
          <w:ilvl w:val="0"/>
          <w:numId w:val="120"/>
        </w:numPr>
        <w:tabs>
          <w:tab w:val="left" w:pos="478"/>
          <w:tab w:val="left" w:pos="480"/>
        </w:tabs>
        <w:spacing w:line="276" w:lineRule="auto"/>
        <w:ind w:right="595"/>
      </w:pPr>
      <w:r>
        <w:t>To</w:t>
      </w:r>
      <w:r>
        <w:rPr>
          <w:spacing w:val="-6"/>
        </w:rPr>
        <w:t xml:space="preserve"> </w:t>
      </w:r>
      <w:r>
        <w:t>the</w:t>
      </w:r>
      <w:r>
        <w:rPr>
          <w:spacing w:val="-6"/>
        </w:rPr>
        <w:t xml:space="preserve"> </w:t>
      </w:r>
      <w:r>
        <w:t>extent</w:t>
      </w:r>
      <w:r>
        <w:rPr>
          <w:spacing w:val="-6"/>
        </w:rPr>
        <w:t xml:space="preserve"> </w:t>
      </w:r>
      <w:r>
        <w:t>they</w:t>
      </w:r>
      <w:r>
        <w:rPr>
          <w:spacing w:val="-6"/>
        </w:rPr>
        <w:t xml:space="preserve"> </w:t>
      </w:r>
      <w:r>
        <w:t>comply</w:t>
      </w:r>
      <w:r>
        <w:rPr>
          <w:spacing w:val="-6"/>
        </w:rPr>
        <w:t xml:space="preserve"> </w:t>
      </w:r>
      <w:r>
        <w:t>with</w:t>
      </w:r>
      <w:r>
        <w:rPr>
          <w:spacing w:val="-6"/>
        </w:rPr>
        <w:t xml:space="preserve"> </w:t>
      </w:r>
      <w:r>
        <w:t>the</w:t>
      </w:r>
      <w:r>
        <w:rPr>
          <w:spacing w:val="-7"/>
        </w:rPr>
        <w:t xml:space="preserve"> </w:t>
      </w:r>
      <w:r>
        <w:t>requirements</w:t>
      </w:r>
      <w:r>
        <w:rPr>
          <w:spacing w:val="-3"/>
        </w:rPr>
        <w:t xml:space="preserve"> </w:t>
      </w:r>
      <w:r>
        <w:t>of</w:t>
      </w:r>
      <w:r>
        <w:rPr>
          <w:spacing w:val="-3"/>
        </w:rPr>
        <w:t xml:space="preserve"> </w:t>
      </w:r>
      <w:r>
        <w:t>Section</w:t>
      </w:r>
      <w:r>
        <w:rPr>
          <w:spacing w:val="-2"/>
        </w:rPr>
        <w:t xml:space="preserve"> </w:t>
      </w:r>
      <w:r>
        <w:t>B</w:t>
      </w:r>
      <w:r>
        <w:rPr>
          <w:spacing w:val="-6"/>
        </w:rPr>
        <w:t xml:space="preserve"> </w:t>
      </w:r>
      <w:r>
        <w:t>of</w:t>
      </w:r>
      <w:r>
        <w:rPr>
          <w:spacing w:val="-7"/>
        </w:rPr>
        <w:t xml:space="preserve"> </w:t>
      </w:r>
      <w:r>
        <w:t>this</w:t>
      </w:r>
      <w:r>
        <w:rPr>
          <w:spacing w:val="-4"/>
        </w:rPr>
        <w:t xml:space="preserve"> </w:t>
      </w:r>
      <w:r>
        <w:t>Article,</w:t>
      </w:r>
      <w:r>
        <w:rPr>
          <w:spacing w:val="-4"/>
        </w:rPr>
        <w:t xml:space="preserve"> </w:t>
      </w:r>
      <w:r>
        <w:t>your</w:t>
      </w:r>
      <w:r>
        <w:rPr>
          <w:spacing w:val="-7"/>
        </w:rPr>
        <w:t xml:space="preserve"> </w:t>
      </w:r>
      <w:r>
        <w:t>procedures</w:t>
      </w:r>
      <w:r>
        <w:rPr>
          <w:spacing w:val="-4"/>
        </w:rPr>
        <w:t xml:space="preserve"> </w:t>
      </w:r>
      <w:r>
        <w:t>for expending and accounting for your own State funds.</w:t>
      </w:r>
    </w:p>
    <w:p w14:paraId="25C7FC2D" w14:textId="77777777" w:rsidR="00C66607" w:rsidRDefault="00C66607">
      <w:pPr>
        <w:pStyle w:val="BodyText"/>
        <w:spacing w:before="8"/>
        <w:rPr>
          <w:sz w:val="28"/>
        </w:rPr>
      </w:pPr>
    </w:p>
    <w:p w14:paraId="04220FCF" w14:textId="77777777" w:rsidR="00C66607" w:rsidRDefault="006A380D" w:rsidP="003B6AEA">
      <w:pPr>
        <w:pStyle w:val="Heading3"/>
      </w:pPr>
      <w:bookmarkStart w:id="35" w:name="_bookmark14"/>
      <w:bookmarkStart w:id="36" w:name="_Toc178696506"/>
      <w:bookmarkEnd w:id="35"/>
      <w:r>
        <w:t>Section</w:t>
      </w:r>
      <w:r>
        <w:rPr>
          <w:spacing w:val="-7"/>
        </w:rPr>
        <w:t xml:space="preserve"> </w:t>
      </w:r>
      <w:r>
        <w:t>B.</w:t>
      </w:r>
      <w:r>
        <w:rPr>
          <w:spacing w:val="-6"/>
        </w:rPr>
        <w:t xml:space="preserve"> </w:t>
      </w:r>
      <w:r>
        <w:t>System</w:t>
      </w:r>
      <w:r>
        <w:rPr>
          <w:spacing w:val="-8"/>
        </w:rPr>
        <w:t xml:space="preserve"> </w:t>
      </w:r>
      <w:r>
        <w:t>standards</w:t>
      </w:r>
      <w:r>
        <w:rPr>
          <w:spacing w:val="-6"/>
        </w:rPr>
        <w:t xml:space="preserve"> </w:t>
      </w:r>
      <w:r>
        <w:t>for</w:t>
      </w:r>
      <w:r>
        <w:rPr>
          <w:spacing w:val="-8"/>
        </w:rPr>
        <w:t xml:space="preserve"> </w:t>
      </w:r>
      <w:r>
        <w:t>all</w:t>
      </w:r>
      <w:r>
        <w:rPr>
          <w:spacing w:val="-7"/>
        </w:rPr>
        <w:t xml:space="preserve"> </w:t>
      </w:r>
      <w:r>
        <w:t>recipients.</w:t>
      </w:r>
      <w:r>
        <w:rPr>
          <w:spacing w:val="-7"/>
        </w:rPr>
        <w:t xml:space="preserve"> </w:t>
      </w:r>
      <w:r>
        <w:t>Your</w:t>
      </w:r>
      <w:r>
        <w:rPr>
          <w:spacing w:val="-10"/>
        </w:rPr>
        <w:t xml:space="preserve"> </w:t>
      </w:r>
      <w:r>
        <w:t>financial</w:t>
      </w:r>
      <w:r>
        <w:rPr>
          <w:spacing w:val="-9"/>
        </w:rPr>
        <w:t xml:space="preserve"> </w:t>
      </w:r>
      <w:r>
        <w:t>management</w:t>
      </w:r>
      <w:r>
        <w:rPr>
          <w:spacing w:val="-8"/>
        </w:rPr>
        <w:t xml:space="preserve"> </w:t>
      </w:r>
      <w:r>
        <w:t>system</w:t>
      </w:r>
      <w:r>
        <w:rPr>
          <w:spacing w:val="-12"/>
        </w:rPr>
        <w:t xml:space="preserve"> </w:t>
      </w:r>
      <w:r>
        <w:t>must</w:t>
      </w:r>
      <w:r>
        <w:rPr>
          <w:spacing w:val="-10"/>
        </w:rPr>
        <w:t xml:space="preserve"> </w:t>
      </w:r>
      <w:r>
        <w:t>provide</w:t>
      </w:r>
      <w:r>
        <w:rPr>
          <w:spacing w:val="-9"/>
        </w:rPr>
        <w:t xml:space="preserve"> </w:t>
      </w:r>
      <w:r>
        <w:rPr>
          <w:spacing w:val="-4"/>
        </w:rPr>
        <w:t>for:</w:t>
      </w:r>
      <w:bookmarkEnd w:id="36"/>
    </w:p>
    <w:p w14:paraId="29C53A4A" w14:textId="77777777" w:rsidR="00C66607" w:rsidRDefault="00C66607">
      <w:pPr>
        <w:pStyle w:val="BodyText"/>
        <w:spacing w:before="6"/>
        <w:rPr>
          <w:sz w:val="35"/>
        </w:rPr>
      </w:pPr>
    </w:p>
    <w:p w14:paraId="0E59E44E" w14:textId="77777777" w:rsidR="00C66607" w:rsidRDefault="006A380D">
      <w:pPr>
        <w:pStyle w:val="ListParagraph"/>
        <w:numPr>
          <w:ilvl w:val="0"/>
          <w:numId w:val="119"/>
        </w:numPr>
        <w:tabs>
          <w:tab w:val="left" w:pos="478"/>
          <w:tab w:val="left" w:pos="480"/>
        </w:tabs>
        <w:spacing w:line="276" w:lineRule="auto"/>
        <w:ind w:right="839"/>
      </w:pPr>
      <w:r>
        <w:t>Inclusion,</w:t>
      </w:r>
      <w:r>
        <w:rPr>
          <w:spacing w:val="-7"/>
        </w:rPr>
        <w:t xml:space="preserve"> </w:t>
      </w:r>
      <w:r>
        <w:t>in</w:t>
      </w:r>
      <w:r>
        <w:rPr>
          <w:spacing w:val="-6"/>
        </w:rPr>
        <w:t xml:space="preserve"> </w:t>
      </w:r>
      <w:r>
        <w:t>your</w:t>
      </w:r>
      <w:r>
        <w:rPr>
          <w:spacing w:val="-5"/>
        </w:rPr>
        <w:t xml:space="preserve"> </w:t>
      </w:r>
      <w:r>
        <w:t>accounts,</w:t>
      </w:r>
      <w:r>
        <w:rPr>
          <w:spacing w:val="-8"/>
        </w:rPr>
        <w:t xml:space="preserve"> </w:t>
      </w:r>
      <w:r>
        <w:t>of</w:t>
      </w:r>
      <w:r>
        <w:rPr>
          <w:spacing w:val="-5"/>
        </w:rPr>
        <w:t xml:space="preserve"> </w:t>
      </w:r>
      <w:r>
        <w:t>the</w:t>
      </w:r>
      <w:r>
        <w:rPr>
          <w:spacing w:val="-7"/>
        </w:rPr>
        <w:t xml:space="preserve"> </w:t>
      </w:r>
      <w:r>
        <w:t>following</w:t>
      </w:r>
      <w:r>
        <w:rPr>
          <w:spacing w:val="-8"/>
        </w:rPr>
        <w:t xml:space="preserve"> </w:t>
      </w:r>
      <w:r>
        <w:t>information</w:t>
      </w:r>
      <w:r>
        <w:rPr>
          <w:spacing w:val="-5"/>
        </w:rPr>
        <w:t xml:space="preserve"> </w:t>
      </w:r>
      <w:r>
        <w:t>about</w:t>
      </w:r>
      <w:r>
        <w:rPr>
          <w:spacing w:val="-4"/>
        </w:rPr>
        <w:t xml:space="preserve"> </w:t>
      </w:r>
      <w:r>
        <w:t>each</w:t>
      </w:r>
      <w:r>
        <w:rPr>
          <w:spacing w:val="-6"/>
        </w:rPr>
        <w:t xml:space="preserve"> </w:t>
      </w:r>
      <w:r>
        <w:t>DoD</w:t>
      </w:r>
      <w:r>
        <w:rPr>
          <w:spacing w:val="-8"/>
        </w:rPr>
        <w:t xml:space="preserve"> </w:t>
      </w:r>
      <w:r>
        <w:t>grant</w:t>
      </w:r>
      <w:r>
        <w:rPr>
          <w:spacing w:val="-6"/>
        </w:rPr>
        <w:t xml:space="preserve"> </w:t>
      </w:r>
      <w:r>
        <w:t>or</w:t>
      </w:r>
      <w:r>
        <w:rPr>
          <w:spacing w:val="-8"/>
        </w:rPr>
        <w:t xml:space="preserve"> </w:t>
      </w:r>
      <w:r>
        <w:t>cooperative agreement that you receive:</w:t>
      </w:r>
    </w:p>
    <w:p w14:paraId="29983963" w14:textId="77777777" w:rsidR="00C66607" w:rsidRDefault="00C66607">
      <w:pPr>
        <w:pStyle w:val="BodyText"/>
        <w:spacing w:before="7"/>
        <w:rPr>
          <w:sz w:val="27"/>
        </w:rPr>
      </w:pPr>
    </w:p>
    <w:p w14:paraId="4FDE5585" w14:textId="77777777" w:rsidR="00C66607" w:rsidRDefault="006A380D">
      <w:pPr>
        <w:pStyle w:val="ListParagraph"/>
        <w:numPr>
          <w:ilvl w:val="1"/>
          <w:numId w:val="119"/>
        </w:numPr>
        <w:tabs>
          <w:tab w:val="left" w:pos="840"/>
        </w:tabs>
        <w:spacing w:before="1"/>
        <w:ind w:hanging="360"/>
      </w:pPr>
      <w:r>
        <w:t>That</w:t>
      </w:r>
      <w:r>
        <w:rPr>
          <w:spacing w:val="-11"/>
        </w:rPr>
        <w:t xml:space="preserve"> </w:t>
      </w:r>
      <w:r>
        <w:t>you</w:t>
      </w:r>
      <w:r>
        <w:rPr>
          <w:spacing w:val="-8"/>
        </w:rPr>
        <w:t xml:space="preserve"> </w:t>
      </w:r>
      <w:r>
        <w:t>received</w:t>
      </w:r>
      <w:r>
        <w:rPr>
          <w:spacing w:val="-7"/>
        </w:rPr>
        <w:t xml:space="preserve"> </w:t>
      </w:r>
      <w:r>
        <w:t>the</w:t>
      </w:r>
      <w:r>
        <w:rPr>
          <w:spacing w:val="-9"/>
        </w:rPr>
        <w:t xml:space="preserve"> </w:t>
      </w:r>
      <w:r>
        <w:t>award</w:t>
      </w:r>
      <w:r>
        <w:rPr>
          <w:spacing w:val="-7"/>
        </w:rPr>
        <w:t xml:space="preserve"> </w:t>
      </w:r>
      <w:r>
        <w:t>from</w:t>
      </w:r>
      <w:r>
        <w:rPr>
          <w:spacing w:val="-13"/>
        </w:rPr>
        <w:t xml:space="preserve"> </w:t>
      </w:r>
      <w:r>
        <w:t>the</w:t>
      </w:r>
      <w:r>
        <w:rPr>
          <w:spacing w:val="-8"/>
        </w:rPr>
        <w:t xml:space="preserve"> </w:t>
      </w:r>
      <w:r>
        <w:t>Department</w:t>
      </w:r>
      <w:r>
        <w:rPr>
          <w:spacing w:val="-5"/>
        </w:rPr>
        <w:t xml:space="preserve"> </w:t>
      </w:r>
      <w:r>
        <w:t>of</w:t>
      </w:r>
      <w:r>
        <w:rPr>
          <w:spacing w:val="-14"/>
        </w:rPr>
        <w:t xml:space="preserve"> </w:t>
      </w:r>
      <w:r>
        <w:rPr>
          <w:spacing w:val="-2"/>
        </w:rPr>
        <w:t>Defense;</w:t>
      </w:r>
    </w:p>
    <w:p w14:paraId="1F839EE4" w14:textId="77777777" w:rsidR="00C66607" w:rsidRDefault="00C66607">
      <w:pPr>
        <w:pStyle w:val="BodyText"/>
        <w:spacing w:before="5"/>
        <w:rPr>
          <w:sz w:val="35"/>
        </w:rPr>
      </w:pPr>
    </w:p>
    <w:p w14:paraId="177366EC" w14:textId="77777777" w:rsidR="00C66607" w:rsidRDefault="006A380D">
      <w:pPr>
        <w:pStyle w:val="ListParagraph"/>
        <w:numPr>
          <w:ilvl w:val="1"/>
          <w:numId w:val="119"/>
        </w:numPr>
        <w:tabs>
          <w:tab w:val="left" w:pos="838"/>
          <w:tab w:val="left" w:pos="840"/>
        </w:tabs>
        <w:spacing w:line="276" w:lineRule="auto"/>
        <w:ind w:right="394"/>
      </w:pPr>
      <w:r>
        <w:t>The</w:t>
      </w:r>
      <w:r>
        <w:rPr>
          <w:spacing w:val="-7"/>
        </w:rPr>
        <w:t xml:space="preserve"> </w:t>
      </w:r>
      <w:r>
        <w:t>number</w:t>
      </w:r>
      <w:r>
        <w:rPr>
          <w:spacing w:val="-4"/>
        </w:rPr>
        <w:t xml:space="preserve"> </w:t>
      </w:r>
      <w:r>
        <w:t>and</w:t>
      </w:r>
      <w:r>
        <w:rPr>
          <w:spacing w:val="-7"/>
        </w:rPr>
        <w:t xml:space="preserve"> </w:t>
      </w:r>
      <w:r>
        <w:t>title</w:t>
      </w:r>
      <w:r>
        <w:rPr>
          <w:spacing w:val="-6"/>
        </w:rPr>
        <w:t xml:space="preserve"> </w:t>
      </w:r>
      <w:r>
        <w:t>listed</w:t>
      </w:r>
      <w:r>
        <w:rPr>
          <w:spacing w:val="-9"/>
        </w:rPr>
        <w:t xml:space="preserve"> </w:t>
      </w:r>
      <w:r>
        <w:t>in</w:t>
      </w:r>
      <w:r>
        <w:rPr>
          <w:spacing w:val="-5"/>
        </w:rPr>
        <w:t xml:space="preserve"> </w:t>
      </w:r>
      <w:r>
        <w:t>the</w:t>
      </w:r>
      <w:r>
        <w:rPr>
          <w:spacing w:val="-6"/>
        </w:rPr>
        <w:t xml:space="preserve"> </w:t>
      </w:r>
      <w:r>
        <w:t>Assistance</w:t>
      </w:r>
      <w:r>
        <w:rPr>
          <w:spacing w:val="-5"/>
        </w:rPr>
        <w:t xml:space="preserve"> </w:t>
      </w:r>
      <w:r>
        <w:t>Listing</w:t>
      </w:r>
      <w:r>
        <w:rPr>
          <w:spacing w:val="-7"/>
        </w:rPr>
        <w:t xml:space="preserve"> </w:t>
      </w:r>
      <w:r>
        <w:t>(formerly</w:t>
      </w:r>
      <w:r>
        <w:rPr>
          <w:spacing w:val="-6"/>
        </w:rPr>
        <w:t xml:space="preserve"> </w:t>
      </w:r>
      <w:r>
        <w:t>the</w:t>
      </w:r>
      <w:r>
        <w:rPr>
          <w:spacing w:val="-6"/>
        </w:rPr>
        <w:t xml:space="preserve"> </w:t>
      </w:r>
      <w:r>
        <w:t>Catalog</w:t>
      </w:r>
      <w:r>
        <w:rPr>
          <w:spacing w:val="-7"/>
        </w:rPr>
        <w:t xml:space="preserve"> </w:t>
      </w:r>
      <w:r>
        <w:t>of</w:t>
      </w:r>
      <w:r>
        <w:rPr>
          <w:spacing w:val="-4"/>
        </w:rPr>
        <w:t xml:space="preserve"> </w:t>
      </w:r>
      <w:r>
        <w:t>Federal</w:t>
      </w:r>
      <w:r>
        <w:rPr>
          <w:spacing w:val="-4"/>
        </w:rPr>
        <w:t xml:space="preserve"> </w:t>
      </w:r>
      <w:r>
        <w:t>Domestic Assistance) for the DoD program under which the award was made;</w:t>
      </w:r>
    </w:p>
    <w:p w14:paraId="41403A42" w14:textId="77777777" w:rsidR="00C66607" w:rsidRDefault="00C66607">
      <w:pPr>
        <w:pStyle w:val="BodyText"/>
        <w:spacing w:before="7"/>
        <w:rPr>
          <w:sz w:val="27"/>
        </w:rPr>
      </w:pPr>
    </w:p>
    <w:p w14:paraId="5807DD9A" w14:textId="77777777" w:rsidR="00C66607" w:rsidRDefault="006A380D">
      <w:pPr>
        <w:pStyle w:val="ListParagraph"/>
        <w:numPr>
          <w:ilvl w:val="1"/>
          <w:numId w:val="119"/>
        </w:numPr>
        <w:tabs>
          <w:tab w:val="left" w:pos="840"/>
        </w:tabs>
        <w:ind w:hanging="360"/>
      </w:pPr>
      <w:r>
        <w:t>The</w:t>
      </w:r>
      <w:r>
        <w:rPr>
          <w:spacing w:val="-12"/>
        </w:rPr>
        <w:t xml:space="preserve"> </w:t>
      </w:r>
      <w:r>
        <w:t>DoD</w:t>
      </w:r>
      <w:r>
        <w:rPr>
          <w:spacing w:val="-10"/>
        </w:rPr>
        <w:t xml:space="preserve"> </w:t>
      </w:r>
      <w:r>
        <w:t>award</w:t>
      </w:r>
      <w:r>
        <w:rPr>
          <w:spacing w:val="-9"/>
        </w:rPr>
        <w:t xml:space="preserve"> </w:t>
      </w:r>
      <w:r>
        <w:t>number;</w:t>
      </w:r>
      <w:r>
        <w:rPr>
          <w:spacing w:val="-12"/>
        </w:rPr>
        <w:t xml:space="preserve"> </w:t>
      </w:r>
      <w:r>
        <w:rPr>
          <w:spacing w:val="-5"/>
        </w:rPr>
        <w:t>and</w:t>
      </w:r>
    </w:p>
    <w:p w14:paraId="40CD3ECD" w14:textId="77777777" w:rsidR="00C66607" w:rsidRDefault="00C66607">
      <w:pPr>
        <w:pStyle w:val="BodyText"/>
        <w:spacing w:before="6"/>
        <w:rPr>
          <w:sz w:val="35"/>
        </w:rPr>
      </w:pPr>
    </w:p>
    <w:p w14:paraId="1CEF20DB" w14:textId="77777777" w:rsidR="00C66607" w:rsidRDefault="006A380D">
      <w:pPr>
        <w:pStyle w:val="ListParagraph"/>
        <w:numPr>
          <w:ilvl w:val="1"/>
          <w:numId w:val="119"/>
        </w:numPr>
        <w:tabs>
          <w:tab w:val="left" w:pos="839"/>
        </w:tabs>
        <w:ind w:left="839" w:hanging="359"/>
      </w:pPr>
      <w:r>
        <w:t>The</w:t>
      </w:r>
      <w:r>
        <w:rPr>
          <w:spacing w:val="-13"/>
        </w:rPr>
        <w:t xml:space="preserve"> </w:t>
      </w:r>
      <w:r>
        <w:t>year</w:t>
      </w:r>
      <w:r>
        <w:rPr>
          <w:spacing w:val="-6"/>
        </w:rPr>
        <w:t xml:space="preserve"> </w:t>
      </w:r>
      <w:r>
        <w:t>(your</w:t>
      </w:r>
      <w:r>
        <w:rPr>
          <w:spacing w:val="-9"/>
        </w:rPr>
        <w:t xml:space="preserve"> </w:t>
      </w:r>
      <w:r>
        <w:t>fiscal</w:t>
      </w:r>
      <w:r>
        <w:rPr>
          <w:spacing w:val="-7"/>
        </w:rPr>
        <w:t xml:space="preserve"> </w:t>
      </w:r>
      <w:r>
        <w:t>year)</w:t>
      </w:r>
      <w:r>
        <w:rPr>
          <w:spacing w:val="-9"/>
        </w:rPr>
        <w:t xml:space="preserve"> </w:t>
      </w:r>
      <w:r>
        <w:t>in</w:t>
      </w:r>
      <w:r>
        <w:rPr>
          <w:spacing w:val="-6"/>
        </w:rPr>
        <w:t xml:space="preserve"> </w:t>
      </w:r>
      <w:r>
        <w:t>which</w:t>
      </w:r>
      <w:r>
        <w:rPr>
          <w:spacing w:val="-8"/>
        </w:rPr>
        <w:t xml:space="preserve"> </w:t>
      </w:r>
      <w:r>
        <w:t>you</w:t>
      </w:r>
      <w:r>
        <w:rPr>
          <w:spacing w:val="-6"/>
        </w:rPr>
        <w:t xml:space="preserve"> </w:t>
      </w:r>
      <w:r>
        <w:t>received</w:t>
      </w:r>
      <w:r>
        <w:rPr>
          <w:spacing w:val="-9"/>
        </w:rPr>
        <w:t xml:space="preserve"> </w:t>
      </w:r>
      <w:r>
        <w:t>the</w:t>
      </w:r>
      <w:r>
        <w:rPr>
          <w:spacing w:val="-13"/>
        </w:rPr>
        <w:t xml:space="preserve"> </w:t>
      </w:r>
      <w:r>
        <w:rPr>
          <w:spacing w:val="-2"/>
        </w:rPr>
        <w:t>award.</w:t>
      </w:r>
    </w:p>
    <w:p w14:paraId="1CCC37FE" w14:textId="77777777" w:rsidR="00C66607" w:rsidRDefault="00C66607">
      <w:pPr>
        <w:pStyle w:val="BodyText"/>
        <w:spacing w:before="6"/>
        <w:rPr>
          <w:sz w:val="35"/>
        </w:rPr>
      </w:pPr>
    </w:p>
    <w:p w14:paraId="618CDB38" w14:textId="77777777" w:rsidR="00C66607" w:rsidRDefault="006A380D">
      <w:pPr>
        <w:pStyle w:val="ListParagraph"/>
        <w:numPr>
          <w:ilvl w:val="0"/>
          <w:numId w:val="119"/>
        </w:numPr>
        <w:tabs>
          <w:tab w:val="left" w:pos="478"/>
          <w:tab w:val="left" w:pos="480"/>
        </w:tabs>
        <w:spacing w:line="276" w:lineRule="auto"/>
        <w:ind w:right="119"/>
      </w:pPr>
      <w:r>
        <w:t>Accurate,</w:t>
      </w:r>
      <w:r>
        <w:rPr>
          <w:spacing w:val="-2"/>
        </w:rPr>
        <w:t xml:space="preserve"> </w:t>
      </w:r>
      <w:r>
        <w:t>current,</w:t>
      </w:r>
      <w:r>
        <w:rPr>
          <w:spacing w:val="-2"/>
        </w:rPr>
        <w:t xml:space="preserve"> </w:t>
      </w:r>
      <w:r>
        <w:t>and</w:t>
      </w:r>
      <w:r>
        <w:rPr>
          <w:spacing w:val="-2"/>
        </w:rPr>
        <w:t xml:space="preserve"> </w:t>
      </w:r>
      <w:r>
        <w:t>complete</w:t>
      </w:r>
      <w:r>
        <w:rPr>
          <w:spacing w:val="-3"/>
        </w:rPr>
        <w:t xml:space="preserve"> </w:t>
      </w:r>
      <w:r>
        <w:t>disclosure</w:t>
      </w:r>
      <w:r>
        <w:rPr>
          <w:spacing w:val="-3"/>
        </w:rPr>
        <w:t xml:space="preserve"> </w:t>
      </w:r>
      <w:r>
        <w:t>of</w:t>
      </w:r>
      <w:r>
        <w:rPr>
          <w:spacing w:val="-3"/>
        </w:rPr>
        <w:t xml:space="preserve"> </w:t>
      </w:r>
      <w:r>
        <w:t>the</w:t>
      </w:r>
      <w:r>
        <w:rPr>
          <w:spacing w:val="-3"/>
        </w:rPr>
        <w:t xml:space="preserve"> </w:t>
      </w:r>
      <w:r>
        <w:t>financial</w:t>
      </w:r>
      <w:r>
        <w:rPr>
          <w:spacing w:val="-4"/>
        </w:rPr>
        <w:t xml:space="preserve"> </w:t>
      </w:r>
      <w:r>
        <w:t>results</w:t>
      </w:r>
      <w:r>
        <w:rPr>
          <w:spacing w:val="-2"/>
        </w:rPr>
        <w:t xml:space="preserve"> </w:t>
      </w:r>
      <w:r>
        <w:t>of</w:t>
      </w:r>
      <w:r>
        <w:rPr>
          <w:spacing w:val="-3"/>
        </w:rPr>
        <w:t xml:space="preserve"> </w:t>
      </w:r>
      <w:r>
        <w:t>the</w:t>
      </w:r>
      <w:r>
        <w:rPr>
          <w:spacing w:val="-3"/>
        </w:rPr>
        <w:t xml:space="preserve"> </w:t>
      </w:r>
      <w:r>
        <w:t>award</w:t>
      </w:r>
      <w:r>
        <w:rPr>
          <w:spacing w:val="-3"/>
        </w:rPr>
        <w:t xml:space="preserve"> </w:t>
      </w:r>
      <w:r>
        <w:t>needed</w:t>
      </w:r>
      <w:r>
        <w:rPr>
          <w:spacing w:val="-2"/>
        </w:rPr>
        <w:t xml:space="preserve"> </w:t>
      </w:r>
      <w:r>
        <w:t>to</w:t>
      </w:r>
      <w:r>
        <w:rPr>
          <w:spacing w:val="-3"/>
        </w:rPr>
        <w:t xml:space="preserve"> </w:t>
      </w:r>
      <w:r>
        <w:t>comply</w:t>
      </w:r>
      <w:r>
        <w:rPr>
          <w:spacing w:val="-2"/>
        </w:rPr>
        <w:t xml:space="preserve"> </w:t>
      </w:r>
      <w:r>
        <w:t>with financial and programmatic reporting requirements that are specified in REP Articles I and II of these general terms and conditions, as supplemented by any award-specific terms and conditions of this award concerning reporting requirements. If you are asked at any time under this award to report financial information on an accrual basis, you:</w:t>
      </w:r>
    </w:p>
    <w:p w14:paraId="73C2EC46" w14:textId="77777777" w:rsidR="00C66607" w:rsidRDefault="00C66607">
      <w:pPr>
        <w:pStyle w:val="BodyText"/>
        <w:spacing w:before="4"/>
        <w:rPr>
          <w:sz w:val="25"/>
        </w:rPr>
      </w:pPr>
    </w:p>
    <w:p w14:paraId="17EF4014" w14:textId="77777777" w:rsidR="00C66607" w:rsidRDefault="006A380D">
      <w:pPr>
        <w:pStyle w:val="ListParagraph"/>
        <w:numPr>
          <w:ilvl w:val="1"/>
          <w:numId w:val="119"/>
        </w:numPr>
        <w:tabs>
          <w:tab w:val="left" w:pos="840"/>
        </w:tabs>
        <w:spacing w:line="276" w:lineRule="auto"/>
        <w:ind w:right="178"/>
      </w:pPr>
      <w:r>
        <w:t>Need</w:t>
      </w:r>
      <w:r>
        <w:rPr>
          <w:spacing w:val="-5"/>
        </w:rPr>
        <w:t xml:space="preserve"> </w:t>
      </w:r>
      <w:r>
        <w:t>not</w:t>
      </w:r>
      <w:r>
        <w:rPr>
          <w:spacing w:val="-4"/>
        </w:rPr>
        <w:t xml:space="preserve"> </w:t>
      </w:r>
      <w:r>
        <w:t>establish</w:t>
      </w:r>
      <w:r>
        <w:rPr>
          <w:spacing w:val="-5"/>
        </w:rPr>
        <w:t xml:space="preserve"> </w:t>
      </w:r>
      <w:r>
        <w:t>an</w:t>
      </w:r>
      <w:r>
        <w:rPr>
          <w:spacing w:val="-7"/>
        </w:rPr>
        <w:t xml:space="preserve"> </w:t>
      </w:r>
      <w:r>
        <w:t>accrual</w:t>
      </w:r>
      <w:r>
        <w:rPr>
          <w:spacing w:val="-4"/>
        </w:rPr>
        <w:t xml:space="preserve"> </w:t>
      </w:r>
      <w:r>
        <w:t>accounting</w:t>
      </w:r>
      <w:r>
        <w:rPr>
          <w:spacing w:val="-8"/>
        </w:rPr>
        <w:t xml:space="preserve"> </w:t>
      </w:r>
      <w:r>
        <w:t>system</w:t>
      </w:r>
      <w:r>
        <w:rPr>
          <w:spacing w:val="-11"/>
        </w:rPr>
        <w:t xml:space="preserve"> </w:t>
      </w:r>
      <w:r>
        <w:t>if</w:t>
      </w:r>
      <w:r>
        <w:rPr>
          <w:spacing w:val="-4"/>
        </w:rPr>
        <w:t xml:space="preserve"> </w:t>
      </w:r>
      <w:r>
        <w:t>you</w:t>
      </w:r>
      <w:r>
        <w:rPr>
          <w:spacing w:val="-4"/>
        </w:rPr>
        <w:t xml:space="preserve"> </w:t>
      </w:r>
      <w:r>
        <w:t>maintain</w:t>
      </w:r>
      <w:r>
        <w:rPr>
          <w:spacing w:val="-4"/>
        </w:rPr>
        <w:t xml:space="preserve"> </w:t>
      </w:r>
      <w:r>
        <w:t>your</w:t>
      </w:r>
      <w:r>
        <w:rPr>
          <w:spacing w:val="-7"/>
        </w:rPr>
        <w:t xml:space="preserve"> </w:t>
      </w:r>
      <w:r>
        <w:t>records</w:t>
      </w:r>
      <w:r>
        <w:rPr>
          <w:spacing w:val="-6"/>
        </w:rPr>
        <w:t xml:space="preserve"> </w:t>
      </w:r>
      <w:r>
        <w:t>on</w:t>
      </w:r>
      <w:r>
        <w:rPr>
          <w:spacing w:val="-5"/>
        </w:rPr>
        <w:t xml:space="preserve"> </w:t>
      </w:r>
      <w:r>
        <w:t>a</w:t>
      </w:r>
      <w:r>
        <w:rPr>
          <w:spacing w:val="-7"/>
        </w:rPr>
        <w:t xml:space="preserve"> </w:t>
      </w:r>
      <w:r>
        <w:t>different</w:t>
      </w:r>
      <w:r>
        <w:rPr>
          <w:spacing w:val="-4"/>
        </w:rPr>
        <w:t xml:space="preserve"> </w:t>
      </w:r>
      <w:r>
        <w:t xml:space="preserve">basis; </w:t>
      </w:r>
      <w:r>
        <w:rPr>
          <w:spacing w:val="-4"/>
        </w:rPr>
        <w:t>and</w:t>
      </w:r>
    </w:p>
    <w:p w14:paraId="507A027A" w14:textId="77777777" w:rsidR="00C66607" w:rsidRDefault="00C66607">
      <w:pPr>
        <w:pStyle w:val="BodyText"/>
        <w:spacing w:before="8"/>
        <w:rPr>
          <w:sz w:val="28"/>
        </w:rPr>
      </w:pPr>
    </w:p>
    <w:p w14:paraId="73BDD989" w14:textId="77777777" w:rsidR="00C66607" w:rsidRDefault="006A380D">
      <w:pPr>
        <w:pStyle w:val="ListParagraph"/>
        <w:numPr>
          <w:ilvl w:val="1"/>
          <w:numId w:val="119"/>
        </w:numPr>
        <w:tabs>
          <w:tab w:val="left" w:pos="839"/>
        </w:tabs>
        <w:ind w:left="839" w:hanging="359"/>
      </w:pPr>
      <w:r>
        <w:t>May</w:t>
      </w:r>
      <w:r>
        <w:rPr>
          <w:spacing w:val="-11"/>
        </w:rPr>
        <w:t xml:space="preserve"> </w:t>
      </w:r>
      <w:r>
        <w:t>develop</w:t>
      </w:r>
      <w:r>
        <w:rPr>
          <w:spacing w:val="-7"/>
        </w:rPr>
        <w:t xml:space="preserve"> </w:t>
      </w:r>
      <w:r>
        <w:t>the</w:t>
      </w:r>
      <w:r>
        <w:rPr>
          <w:spacing w:val="-8"/>
        </w:rPr>
        <w:t xml:space="preserve"> </w:t>
      </w:r>
      <w:r>
        <w:t>accrual</w:t>
      </w:r>
      <w:r>
        <w:rPr>
          <w:spacing w:val="-8"/>
        </w:rPr>
        <w:t xml:space="preserve"> </w:t>
      </w:r>
      <w:r>
        <w:t>data</w:t>
      </w:r>
      <w:r>
        <w:rPr>
          <w:spacing w:val="-7"/>
        </w:rPr>
        <w:t xml:space="preserve"> </w:t>
      </w:r>
      <w:r>
        <w:t>based</w:t>
      </w:r>
      <w:r>
        <w:rPr>
          <w:spacing w:val="-6"/>
        </w:rPr>
        <w:t xml:space="preserve"> </w:t>
      </w:r>
      <w:r>
        <w:t>on</w:t>
      </w:r>
      <w:r>
        <w:rPr>
          <w:spacing w:val="-6"/>
        </w:rPr>
        <w:t xml:space="preserve"> </w:t>
      </w:r>
      <w:r>
        <w:t>an</w:t>
      </w:r>
      <w:r>
        <w:rPr>
          <w:spacing w:val="-8"/>
        </w:rPr>
        <w:t xml:space="preserve"> </w:t>
      </w:r>
      <w:r>
        <w:t>analysis</w:t>
      </w:r>
      <w:r>
        <w:rPr>
          <w:spacing w:val="-6"/>
        </w:rPr>
        <w:t xml:space="preserve"> </w:t>
      </w:r>
      <w:r>
        <w:t>of</w:t>
      </w:r>
      <w:r>
        <w:rPr>
          <w:spacing w:val="-5"/>
        </w:rPr>
        <w:t xml:space="preserve"> </w:t>
      </w:r>
      <w:r>
        <w:t>the</w:t>
      </w:r>
      <w:r>
        <w:rPr>
          <w:spacing w:val="-7"/>
        </w:rPr>
        <w:t xml:space="preserve"> </w:t>
      </w:r>
      <w:r>
        <w:t>data</w:t>
      </w:r>
      <w:r>
        <w:rPr>
          <w:spacing w:val="-8"/>
        </w:rPr>
        <w:t xml:space="preserve"> </w:t>
      </w:r>
      <w:r>
        <w:t>you</w:t>
      </w:r>
      <w:r>
        <w:rPr>
          <w:spacing w:val="-6"/>
        </w:rPr>
        <w:t xml:space="preserve"> </w:t>
      </w:r>
      <w:r>
        <w:t>have</w:t>
      </w:r>
      <w:r>
        <w:rPr>
          <w:spacing w:val="-6"/>
        </w:rPr>
        <w:t xml:space="preserve"> </w:t>
      </w:r>
      <w:r>
        <w:t>on</w:t>
      </w:r>
      <w:r>
        <w:rPr>
          <w:spacing w:val="-13"/>
        </w:rPr>
        <w:t xml:space="preserve"> </w:t>
      </w:r>
      <w:r>
        <w:rPr>
          <w:spacing w:val="-2"/>
        </w:rPr>
        <w:t>hand.</w:t>
      </w:r>
    </w:p>
    <w:p w14:paraId="554F4718" w14:textId="77777777" w:rsidR="00C66607" w:rsidRDefault="00C66607">
      <w:pPr>
        <w:pStyle w:val="BodyText"/>
        <w:spacing w:before="5"/>
        <w:rPr>
          <w:sz w:val="35"/>
        </w:rPr>
      </w:pPr>
    </w:p>
    <w:p w14:paraId="5D6733F7" w14:textId="77777777" w:rsidR="00C66607" w:rsidRDefault="006A380D">
      <w:pPr>
        <w:pStyle w:val="ListParagraph"/>
        <w:numPr>
          <w:ilvl w:val="0"/>
          <w:numId w:val="119"/>
        </w:numPr>
        <w:tabs>
          <w:tab w:val="left" w:pos="478"/>
          <w:tab w:val="left" w:pos="480"/>
        </w:tabs>
        <w:spacing w:before="1" w:line="276" w:lineRule="auto"/>
        <w:ind w:right="533"/>
      </w:pPr>
      <w:r>
        <w:t>Records that identify adequately the sources of funds for all activities funded by DoD awards, including</w:t>
      </w:r>
      <w:r>
        <w:rPr>
          <w:spacing w:val="-4"/>
        </w:rPr>
        <w:t xml:space="preserve"> </w:t>
      </w:r>
      <w:r>
        <w:t>any</w:t>
      </w:r>
      <w:r>
        <w:rPr>
          <w:spacing w:val="-4"/>
        </w:rPr>
        <w:t xml:space="preserve"> </w:t>
      </w:r>
      <w:r>
        <w:t>required</w:t>
      </w:r>
      <w:r>
        <w:rPr>
          <w:spacing w:val="-3"/>
        </w:rPr>
        <w:t xml:space="preserve"> </w:t>
      </w:r>
      <w:r>
        <w:t>cost</w:t>
      </w:r>
      <w:r>
        <w:rPr>
          <w:spacing w:val="-4"/>
        </w:rPr>
        <w:t xml:space="preserve"> </w:t>
      </w:r>
      <w:r>
        <w:t>sharing</w:t>
      </w:r>
      <w:r>
        <w:rPr>
          <w:spacing w:val="-3"/>
        </w:rPr>
        <w:t xml:space="preserve"> </w:t>
      </w:r>
      <w:r>
        <w:t>or</w:t>
      </w:r>
      <w:r>
        <w:rPr>
          <w:spacing w:val="-4"/>
        </w:rPr>
        <w:t xml:space="preserve"> </w:t>
      </w:r>
      <w:r>
        <w:t>matching,</w:t>
      </w:r>
      <w:r>
        <w:rPr>
          <w:spacing w:val="-3"/>
        </w:rPr>
        <w:t xml:space="preserve"> </w:t>
      </w:r>
      <w:r>
        <w:t>and</w:t>
      </w:r>
      <w:r>
        <w:rPr>
          <w:spacing w:val="-3"/>
        </w:rPr>
        <w:t xml:space="preserve"> </w:t>
      </w:r>
      <w:r>
        <w:t>the</w:t>
      </w:r>
      <w:r>
        <w:rPr>
          <w:spacing w:val="-4"/>
        </w:rPr>
        <w:t xml:space="preserve"> </w:t>
      </w:r>
      <w:r>
        <w:t>application</w:t>
      </w:r>
      <w:r>
        <w:rPr>
          <w:spacing w:val="-3"/>
        </w:rPr>
        <w:t xml:space="preserve"> </w:t>
      </w:r>
      <w:r>
        <w:t>of</w:t>
      </w:r>
      <w:r>
        <w:rPr>
          <w:spacing w:val="-4"/>
        </w:rPr>
        <w:t xml:space="preserve"> </w:t>
      </w:r>
      <w:r>
        <w:t>those</w:t>
      </w:r>
      <w:r>
        <w:rPr>
          <w:spacing w:val="-4"/>
        </w:rPr>
        <w:t xml:space="preserve"> </w:t>
      </w:r>
      <w:r>
        <w:t>funds.</w:t>
      </w:r>
      <w:r>
        <w:rPr>
          <w:spacing w:val="-4"/>
        </w:rPr>
        <w:t xml:space="preserve"> </w:t>
      </w:r>
      <w:r>
        <w:t>This</w:t>
      </w:r>
      <w:r>
        <w:rPr>
          <w:spacing w:val="-4"/>
        </w:rPr>
        <w:t xml:space="preserve"> </w:t>
      </w:r>
      <w:r>
        <w:t>includes funding authorizations; your financial obligations and expenditures of the funds; unobligated balances; property and other assets under the award; program income; and interest.</w:t>
      </w:r>
    </w:p>
    <w:p w14:paraId="5B41792C" w14:textId="77777777" w:rsidR="00C66607" w:rsidRDefault="00C66607">
      <w:pPr>
        <w:spacing w:line="276" w:lineRule="auto"/>
        <w:sectPr w:rsidR="00C66607">
          <w:pgSz w:w="12240" w:h="15840"/>
          <w:pgMar w:top="1380" w:right="1320" w:bottom="1000" w:left="1320" w:header="0" w:footer="814" w:gutter="0"/>
          <w:cols w:space="720"/>
        </w:sectPr>
      </w:pPr>
    </w:p>
    <w:p w14:paraId="79D28325" w14:textId="77777777" w:rsidR="00C66607" w:rsidRDefault="006A380D">
      <w:pPr>
        <w:pStyle w:val="ListParagraph"/>
        <w:numPr>
          <w:ilvl w:val="0"/>
          <w:numId w:val="119"/>
        </w:numPr>
        <w:tabs>
          <w:tab w:val="left" w:pos="478"/>
          <w:tab w:val="left" w:pos="480"/>
        </w:tabs>
        <w:spacing w:before="67" w:line="276" w:lineRule="auto"/>
        <w:ind w:right="226"/>
      </w:pPr>
      <w:r>
        <w:t>Effective control over, and accountability for, all funds, property, and other assets under this award. You</w:t>
      </w:r>
      <w:r>
        <w:rPr>
          <w:spacing w:val="-5"/>
        </w:rPr>
        <w:t xml:space="preserve"> </w:t>
      </w:r>
      <w:r>
        <w:t>must</w:t>
      </w:r>
      <w:r>
        <w:rPr>
          <w:spacing w:val="-4"/>
        </w:rPr>
        <w:t xml:space="preserve"> </w:t>
      </w:r>
      <w:r>
        <w:t>adequately</w:t>
      </w:r>
      <w:r>
        <w:rPr>
          <w:spacing w:val="-7"/>
        </w:rPr>
        <w:t xml:space="preserve"> </w:t>
      </w:r>
      <w:r>
        <w:t>safeguard</w:t>
      </w:r>
      <w:r>
        <w:rPr>
          <w:spacing w:val="-7"/>
        </w:rPr>
        <w:t xml:space="preserve"> </w:t>
      </w:r>
      <w:r>
        <w:t>all</w:t>
      </w:r>
      <w:r>
        <w:rPr>
          <w:spacing w:val="-5"/>
        </w:rPr>
        <w:t xml:space="preserve"> </w:t>
      </w:r>
      <w:r>
        <w:t>assets</w:t>
      </w:r>
      <w:r>
        <w:rPr>
          <w:spacing w:val="-6"/>
        </w:rPr>
        <w:t xml:space="preserve"> </w:t>
      </w:r>
      <w:r>
        <w:t>and</w:t>
      </w:r>
      <w:r>
        <w:rPr>
          <w:spacing w:val="-7"/>
        </w:rPr>
        <w:t xml:space="preserve"> </w:t>
      </w:r>
      <w:r>
        <w:t>assure</w:t>
      </w:r>
      <w:r>
        <w:rPr>
          <w:spacing w:val="-7"/>
        </w:rPr>
        <w:t xml:space="preserve"> </w:t>
      </w:r>
      <w:r>
        <w:t>they</w:t>
      </w:r>
      <w:r>
        <w:rPr>
          <w:spacing w:val="-6"/>
        </w:rPr>
        <w:t xml:space="preserve"> </w:t>
      </w:r>
      <w:r>
        <w:t>are</w:t>
      </w:r>
      <w:r>
        <w:rPr>
          <w:spacing w:val="-6"/>
        </w:rPr>
        <w:t xml:space="preserve"> </w:t>
      </w:r>
      <w:r>
        <w:t>used</w:t>
      </w:r>
      <w:r>
        <w:rPr>
          <w:spacing w:val="-6"/>
        </w:rPr>
        <w:t xml:space="preserve"> </w:t>
      </w:r>
      <w:r>
        <w:t>solely</w:t>
      </w:r>
      <w:r>
        <w:rPr>
          <w:spacing w:val="-7"/>
        </w:rPr>
        <w:t xml:space="preserve"> </w:t>
      </w:r>
      <w:r>
        <w:t>for</w:t>
      </w:r>
      <w:r>
        <w:rPr>
          <w:spacing w:val="-5"/>
        </w:rPr>
        <w:t xml:space="preserve"> </w:t>
      </w:r>
      <w:r>
        <w:t>authorized</w:t>
      </w:r>
      <w:r>
        <w:rPr>
          <w:spacing w:val="-6"/>
        </w:rPr>
        <w:t xml:space="preserve"> </w:t>
      </w:r>
      <w:r>
        <w:t>purposes</w:t>
      </w:r>
      <w:r>
        <w:rPr>
          <w:spacing w:val="-7"/>
        </w:rPr>
        <w:t xml:space="preserve"> </w:t>
      </w:r>
      <w:r>
        <w:t>(see Section C of this article for additional requirements concerning internal controls).</w:t>
      </w:r>
    </w:p>
    <w:p w14:paraId="1BFE0D71" w14:textId="77777777" w:rsidR="00C66607" w:rsidRDefault="00C66607">
      <w:pPr>
        <w:pStyle w:val="BodyText"/>
        <w:spacing w:before="9"/>
        <w:rPr>
          <w:sz w:val="28"/>
        </w:rPr>
      </w:pPr>
    </w:p>
    <w:p w14:paraId="7C566A36" w14:textId="77777777" w:rsidR="00C66607" w:rsidRDefault="006A380D">
      <w:pPr>
        <w:pStyle w:val="ListParagraph"/>
        <w:numPr>
          <w:ilvl w:val="0"/>
          <w:numId w:val="119"/>
        </w:numPr>
        <w:tabs>
          <w:tab w:val="left" w:pos="478"/>
          <w:tab w:val="left" w:pos="480"/>
        </w:tabs>
        <w:spacing w:line="276" w:lineRule="auto"/>
        <w:ind w:right="486"/>
      </w:pPr>
      <w:r>
        <w:t>Comparison</w:t>
      </w:r>
      <w:r>
        <w:rPr>
          <w:spacing w:val="-4"/>
        </w:rPr>
        <w:t xml:space="preserve"> </w:t>
      </w:r>
      <w:r>
        <w:t>of</w:t>
      </w:r>
      <w:r>
        <w:rPr>
          <w:spacing w:val="-4"/>
        </w:rPr>
        <w:t xml:space="preserve"> </w:t>
      </w:r>
      <w:r>
        <w:t>expenditures</w:t>
      </w:r>
      <w:r>
        <w:rPr>
          <w:spacing w:val="-5"/>
        </w:rPr>
        <w:t xml:space="preserve"> </w:t>
      </w:r>
      <w:r>
        <w:t>under</w:t>
      </w:r>
      <w:r>
        <w:rPr>
          <w:spacing w:val="-4"/>
        </w:rPr>
        <w:t xml:space="preserve"> </w:t>
      </w:r>
      <w:r>
        <w:t>this</w:t>
      </w:r>
      <w:r>
        <w:rPr>
          <w:spacing w:val="-7"/>
        </w:rPr>
        <w:t xml:space="preserve"> </w:t>
      </w:r>
      <w:r>
        <w:t>award</w:t>
      </w:r>
      <w:r>
        <w:rPr>
          <w:spacing w:val="-7"/>
        </w:rPr>
        <w:t xml:space="preserve"> </w:t>
      </w:r>
      <w:r>
        <w:t>for</w:t>
      </w:r>
      <w:r>
        <w:rPr>
          <w:spacing w:val="-4"/>
        </w:rPr>
        <w:t xml:space="preserve"> </w:t>
      </w:r>
      <w:r>
        <w:t>project</w:t>
      </w:r>
      <w:r>
        <w:rPr>
          <w:spacing w:val="-4"/>
        </w:rPr>
        <w:t xml:space="preserve"> </w:t>
      </w:r>
      <w:r>
        <w:t>or</w:t>
      </w:r>
      <w:r>
        <w:rPr>
          <w:spacing w:val="-4"/>
        </w:rPr>
        <w:t xml:space="preserve"> </w:t>
      </w:r>
      <w:r>
        <w:t>program</w:t>
      </w:r>
      <w:r>
        <w:rPr>
          <w:spacing w:val="-11"/>
        </w:rPr>
        <w:t xml:space="preserve"> </w:t>
      </w:r>
      <w:r>
        <w:t>purposes</w:t>
      </w:r>
      <w:r>
        <w:rPr>
          <w:spacing w:val="-4"/>
        </w:rPr>
        <w:t xml:space="preserve"> </w:t>
      </w:r>
      <w:r>
        <w:t>with</w:t>
      </w:r>
      <w:r>
        <w:rPr>
          <w:spacing w:val="-5"/>
        </w:rPr>
        <w:t xml:space="preserve"> </w:t>
      </w:r>
      <w:r>
        <w:t>amounts</w:t>
      </w:r>
      <w:r>
        <w:rPr>
          <w:spacing w:val="-5"/>
        </w:rPr>
        <w:t xml:space="preserve"> </w:t>
      </w:r>
      <w:r>
        <w:t>in</w:t>
      </w:r>
      <w:r>
        <w:rPr>
          <w:spacing w:val="-7"/>
        </w:rPr>
        <w:t xml:space="preserve"> </w:t>
      </w:r>
      <w:r>
        <w:t>the approved budget for those purposes.</w:t>
      </w:r>
    </w:p>
    <w:p w14:paraId="1A35825F" w14:textId="77777777" w:rsidR="00C66607" w:rsidRDefault="00C66607">
      <w:pPr>
        <w:pStyle w:val="BodyText"/>
        <w:spacing w:before="6"/>
        <w:rPr>
          <w:sz w:val="25"/>
        </w:rPr>
      </w:pPr>
    </w:p>
    <w:p w14:paraId="11D72798" w14:textId="77777777" w:rsidR="00C66607" w:rsidRDefault="006A380D" w:rsidP="00607B9F">
      <w:pPr>
        <w:pStyle w:val="ListParagraph"/>
        <w:numPr>
          <w:ilvl w:val="0"/>
          <w:numId w:val="119"/>
        </w:numPr>
        <w:tabs>
          <w:tab w:val="left" w:pos="478"/>
          <w:tab w:val="left" w:pos="480"/>
        </w:tabs>
        <w:spacing w:line="276" w:lineRule="auto"/>
        <w:ind w:right="839"/>
      </w:pPr>
      <w:r>
        <w:rPr>
          <w:color w:val="FF0000"/>
        </w:rPr>
        <w:t>RESERVED</w:t>
      </w:r>
      <w:r>
        <w:rPr>
          <w:color w:val="FF0000"/>
          <w:spacing w:val="-11"/>
        </w:rPr>
        <w:t xml:space="preserve"> </w:t>
      </w:r>
      <w:r>
        <w:rPr>
          <w:color w:val="FF0000"/>
        </w:rPr>
        <w:t>–</w:t>
      </w:r>
      <w:r>
        <w:rPr>
          <w:color w:val="FF0000"/>
          <w:spacing w:val="-8"/>
        </w:rPr>
        <w:t xml:space="preserve"> </w:t>
      </w:r>
      <w:r>
        <w:rPr>
          <w:color w:val="FF0000"/>
        </w:rPr>
        <w:t>Not</w:t>
      </w:r>
      <w:r>
        <w:rPr>
          <w:color w:val="FF0000"/>
          <w:spacing w:val="-9"/>
        </w:rPr>
        <w:t xml:space="preserve"> </w:t>
      </w:r>
      <w:r>
        <w:rPr>
          <w:color w:val="FF0000"/>
          <w:spacing w:val="-2"/>
        </w:rPr>
        <w:t>Applicable.</w:t>
      </w:r>
    </w:p>
    <w:p w14:paraId="0616A4B9" w14:textId="77777777" w:rsidR="00C66607" w:rsidRDefault="00C66607">
      <w:pPr>
        <w:pStyle w:val="BodyText"/>
        <w:spacing w:before="4"/>
        <w:rPr>
          <w:b/>
          <w:sz w:val="35"/>
        </w:rPr>
      </w:pPr>
    </w:p>
    <w:p w14:paraId="2DBA1105" w14:textId="77777777" w:rsidR="00C66607" w:rsidRDefault="006A380D">
      <w:pPr>
        <w:pStyle w:val="ListParagraph"/>
        <w:numPr>
          <w:ilvl w:val="0"/>
          <w:numId w:val="119"/>
        </w:numPr>
        <w:tabs>
          <w:tab w:val="left" w:pos="478"/>
        </w:tabs>
        <w:ind w:left="478" w:hanging="358"/>
      </w:pPr>
      <w:r>
        <w:t>Written</w:t>
      </w:r>
      <w:r>
        <w:rPr>
          <w:spacing w:val="-12"/>
        </w:rPr>
        <w:t xml:space="preserve"> </w:t>
      </w:r>
      <w:r>
        <w:rPr>
          <w:spacing w:val="-2"/>
        </w:rPr>
        <w:t>procedures:</w:t>
      </w:r>
    </w:p>
    <w:p w14:paraId="562BAF0D" w14:textId="77777777" w:rsidR="00C66607" w:rsidRDefault="00C66607">
      <w:pPr>
        <w:pStyle w:val="BodyText"/>
        <w:spacing w:before="6"/>
        <w:rPr>
          <w:sz w:val="35"/>
        </w:rPr>
      </w:pPr>
    </w:p>
    <w:p w14:paraId="64E77570" w14:textId="77777777" w:rsidR="00C66607" w:rsidRDefault="006A380D">
      <w:pPr>
        <w:pStyle w:val="ListParagraph"/>
        <w:numPr>
          <w:ilvl w:val="1"/>
          <w:numId w:val="119"/>
        </w:numPr>
        <w:tabs>
          <w:tab w:val="left" w:pos="840"/>
        </w:tabs>
        <w:ind w:hanging="360"/>
      </w:pPr>
      <w:r>
        <w:t>To</w:t>
      </w:r>
      <w:r>
        <w:rPr>
          <w:spacing w:val="-14"/>
        </w:rPr>
        <w:t xml:space="preserve"> </w:t>
      </w:r>
      <w:r>
        <w:t>implement</w:t>
      </w:r>
      <w:r>
        <w:rPr>
          <w:spacing w:val="-11"/>
        </w:rPr>
        <w:t xml:space="preserve"> </w:t>
      </w:r>
      <w:r>
        <w:t>requirements</w:t>
      </w:r>
      <w:r>
        <w:rPr>
          <w:spacing w:val="-10"/>
        </w:rPr>
        <w:t xml:space="preserve"> </w:t>
      </w:r>
      <w:r>
        <w:t>specified</w:t>
      </w:r>
      <w:r>
        <w:rPr>
          <w:spacing w:val="-12"/>
        </w:rPr>
        <w:t xml:space="preserve"> </w:t>
      </w:r>
      <w:r>
        <w:t>in</w:t>
      </w:r>
      <w:r>
        <w:rPr>
          <w:spacing w:val="-9"/>
        </w:rPr>
        <w:t xml:space="preserve"> </w:t>
      </w:r>
      <w:r>
        <w:t>FMS</w:t>
      </w:r>
      <w:r>
        <w:rPr>
          <w:spacing w:val="-11"/>
        </w:rPr>
        <w:t xml:space="preserve"> </w:t>
      </w:r>
      <w:r>
        <w:t>Article</w:t>
      </w:r>
      <w:r>
        <w:rPr>
          <w:spacing w:val="-10"/>
        </w:rPr>
        <w:t xml:space="preserve"> </w:t>
      </w:r>
      <w:r>
        <w:t>II,</w:t>
      </w:r>
      <w:r>
        <w:rPr>
          <w:spacing w:val="-14"/>
        </w:rPr>
        <w:t xml:space="preserve"> </w:t>
      </w:r>
      <w:r>
        <w:rPr>
          <w:spacing w:val="-2"/>
        </w:rPr>
        <w:t>“Payments;”</w:t>
      </w:r>
    </w:p>
    <w:p w14:paraId="1E914339" w14:textId="77777777" w:rsidR="00C66607" w:rsidRDefault="00C66607">
      <w:pPr>
        <w:pStyle w:val="BodyText"/>
        <w:spacing w:before="6"/>
        <w:rPr>
          <w:sz w:val="35"/>
        </w:rPr>
      </w:pPr>
    </w:p>
    <w:p w14:paraId="45CCAD03" w14:textId="77777777" w:rsidR="00C66607" w:rsidRDefault="006A380D">
      <w:pPr>
        <w:pStyle w:val="ListParagraph"/>
        <w:numPr>
          <w:ilvl w:val="1"/>
          <w:numId w:val="119"/>
        </w:numPr>
        <w:tabs>
          <w:tab w:val="left" w:pos="838"/>
          <w:tab w:val="left" w:pos="840"/>
        </w:tabs>
        <w:spacing w:line="276" w:lineRule="auto"/>
        <w:ind w:right="195"/>
      </w:pPr>
      <w:r>
        <w:t>For</w:t>
      </w:r>
      <w:r>
        <w:rPr>
          <w:spacing w:val="-5"/>
        </w:rPr>
        <w:t xml:space="preserve"> </w:t>
      </w:r>
      <w:r>
        <w:t>determining</w:t>
      </w:r>
      <w:r>
        <w:rPr>
          <w:spacing w:val="-5"/>
        </w:rPr>
        <w:t xml:space="preserve"> </w:t>
      </w:r>
      <w:r>
        <w:t>the</w:t>
      </w:r>
      <w:r>
        <w:rPr>
          <w:spacing w:val="-5"/>
        </w:rPr>
        <w:t xml:space="preserve"> </w:t>
      </w:r>
      <w:r>
        <w:t>allowability</w:t>
      </w:r>
      <w:r>
        <w:rPr>
          <w:spacing w:val="-6"/>
        </w:rPr>
        <w:t xml:space="preserve"> </w:t>
      </w:r>
      <w:r>
        <w:t>of</w:t>
      </w:r>
      <w:r>
        <w:rPr>
          <w:spacing w:val="-7"/>
        </w:rPr>
        <w:t xml:space="preserve"> </w:t>
      </w:r>
      <w:r>
        <w:t>costs,</w:t>
      </w:r>
      <w:r>
        <w:rPr>
          <w:spacing w:val="-5"/>
        </w:rPr>
        <w:t xml:space="preserve"> </w:t>
      </w:r>
      <w:r>
        <w:t>which</w:t>
      </w:r>
      <w:r>
        <w:rPr>
          <w:spacing w:val="-6"/>
        </w:rPr>
        <w:t xml:space="preserve"> </w:t>
      </w:r>
      <w:r>
        <w:t>for</w:t>
      </w:r>
      <w:r>
        <w:rPr>
          <w:spacing w:val="-6"/>
        </w:rPr>
        <w:t xml:space="preserve"> </w:t>
      </w:r>
      <w:r>
        <w:t>this</w:t>
      </w:r>
      <w:r>
        <w:rPr>
          <w:spacing w:val="-5"/>
        </w:rPr>
        <w:t xml:space="preserve"> </w:t>
      </w:r>
      <w:r>
        <w:t>award</w:t>
      </w:r>
      <w:r>
        <w:rPr>
          <w:spacing w:val="-6"/>
        </w:rPr>
        <w:t xml:space="preserve"> </w:t>
      </w:r>
      <w:r>
        <w:t>are</w:t>
      </w:r>
      <w:r>
        <w:rPr>
          <w:spacing w:val="-5"/>
        </w:rPr>
        <w:t xml:space="preserve"> </w:t>
      </w:r>
      <w:r>
        <w:t>determined</w:t>
      </w:r>
      <w:r>
        <w:rPr>
          <w:spacing w:val="-4"/>
        </w:rPr>
        <w:t xml:space="preserve"> </w:t>
      </w:r>
      <w:r>
        <w:t>in</w:t>
      </w:r>
      <w:r>
        <w:rPr>
          <w:spacing w:val="-6"/>
        </w:rPr>
        <w:t xml:space="preserve"> </w:t>
      </w:r>
      <w:r>
        <w:t>accordance</w:t>
      </w:r>
      <w:r>
        <w:rPr>
          <w:spacing w:val="-4"/>
        </w:rPr>
        <w:t xml:space="preserve"> </w:t>
      </w:r>
      <w:r>
        <w:t>with FMS Article III, “Allowable costs, period of availability of funds, and fee or profit,” of these general</w:t>
      </w:r>
      <w:r>
        <w:rPr>
          <w:spacing w:val="-8"/>
        </w:rPr>
        <w:t xml:space="preserve"> </w:t>
      </w:r>
      <w:r>
        <w:t>terms</w:t>
      </w:r>
      <w:r>
        <w:rPr>
          <w:spacing w:val="-5"/>
        </w:rPr>
        <w:t xml:space="preserve"> </w:t>
      </w:r>
      <w:r>
        <w:t>and</w:t>
      </w:r>
      <w:r>
        <w:rPr>
          <w:spacing w:val="-6"/>
        </w:rPr>
        <w:t xml:space="preserve"> </w:t>
      </w:r>
      <w:r>
        <w:t>conditions,</w:t>
      </w:r>
      <w:r>
        <w:rPr>
          <w:spacing w:val="-6"/>
        </w:rPr>
        <w:t xml:space="preserve"> </w:t>
      </w:r>
      <w:r>
        <w:t>as</w:t>
      </w:r>
      <w:r>
        <w:rPr>
          <w:spacing w:val="-8"/>
        </w:rPr>
        <w:t xml:space="preserve"> </w:t>
      </w:r>
      <w:r>
        <w:t>supplemented</w:t>
      </w:r>
      <w:r>
        <w:rPr>
          <w:spacing w:val="-5"/>
        </w:rPr>
        <w:t xml:space="preserve"> </w:t>
      </w:r>
      <w:r>
        <w:t>by</w:t>
      </w:r>
      <w:r>
        <w:rPr>
          <w:spacing w:val="-7"/>
        </w:rPr>
        <w:t xml:space="preserve"> </w:t>
      </w:r>
      <w:r>
        <w:t>any</w:t>
      </w:r>
      <w:r>
        <w:rPr>
          <w:spacing w:val="-8"/>
        </w:rPr>
        <w:t xml:space="preserve"> </w:t>
      </w:r>
      <w:r>
        <w:t>award-specific</w:t>
      </w:r>
      <w:r>
        <w:rPr>
          <w:spacing w:val="-8"/>
        </w:rPr>
        <w:t xml:space="preserve"> </w:t>
      </w:r>
      <w:r>
        <w:t>terms</w:t>
      </w:r>
      <w:r>
        <w:rPr>
          <w:spacing w:val="-5"/>
        </w:rPr>
        <w:t xml:space="preserve"> </w:t>
      </w:r>
      <w:r>
        <w:t>and</w:t>
      </w:r>
      <w:r>
        <w:rPr>
          <w:spacing w:val="-6"/>
        </w:rPr>
        <w:t xml:space="preserve"> </w:t>
      </w:r>
      <w:r>
        <w:t>conditions</w:t>
      </w:r>
      <w:r>
        <w:rPr>
          <w:spacing w:val="-6"/>
        </w:rPr>
        <w:t xml:space="preserve"> </w:t>
      </w:r>
      <w:r>
        <w:t>of</w:t>
      </w:r>
      <w:r>
        <w:rPr>
          <w:spacing w:val="-9"/>
        </w:rPr>
        <w:t xml:space="preserve"> </w:t>
      </w:r>
      <w:r>
        <w:t>this award that relate to allowability of costs.</w:t>
      </w:r>
    </w:p>
    <w:p w14:paraId="5816149F" w14:textId="77777777" w:rsidR="00C66607" w:rsidRDefault="00C66607">
      <w:pPr>
        <w:pStyle w:val="BodyText"/>
        <w:spacing w:before="8"/>
        <w:rPr>
          <w:sz w:val="28"/>
        </w:rPr>
      </w:pPr>
    </w:p>
    <w:p w14:paraId="6221EB01" w14:textId="6E3456F0" w:rsidR="00C66607" w:rsidRDefault="006A380D" w:rsidP="003B6AEA">
      <w:pPr>
        <w:pStyle w:val="Heading3"/>
      </w:pPr>
      <w:bookmarkStart w:id="37" w:name="_bookmark15"/>
      <w:bookmarkStart w:id="38" w:name="_Toc178696507"/>
      <w:bookmarkEnd w:id="37"/>
      <w:r>
        <w:t>Section</w:t>
      </w:r>
      <w:r>
        <w:rPr>
          <w:spacing w:val="-6"/>
        </w:rPr>
        <w:t xml:space="preserve"> </w:t>
      </w:r>
      <w:r>
        <w:t>C.</w:t>
      </w:r>
      <w:r>
        <w:rPr>
          <w:spacing w:val="-5"/>
        </w:rPr>
        <w:t xml:space="preserve"> </w:t>
      </w:r>
      <w:r>
        <w:t>Internal</w:t>
      </w:r>
      <w:r>
        <w:rPr>
          <w:spacing w:val="-6"/>
        </w:rPr>
        <w:t xml:space="preserve"> </w:t>
      </w:r>
      <w:r>
        <w:t>controls.</w:t>
      </w:r>
      <w:r>
        <w:rPr>
          <w:spacing w:val="-7"/>
        </w:rPr>
        <w:t xml:space="preserve"> </w:t>
      </w:r>
      <w:r w:rsidRPr="00CE6E19">
        <w:rPr>
          <w:b w:val="0"/>
          <w:bCs w:val="0"/>
        </w:rPr>
        <w:t>Your</w:t>
      </w:r>
      <w:r w:rsidRPr="00CE6E19">
        <w:rPr>
          <w:b w:val="0"/>
          <w:bCs w:val="0"/>
          <w:spacing w:val="-7"/>
        </w:rPr>
        <w:t xml:space="preserve"> </w:t>
      </w:r>
      <w:r w:rsidRPr="00CE6E19">
        <w:rPr>
          <w:b w:val="0"/>
          <w:bCs w:val="0"/>
        </w:rPr>
        <w:t>system</w:t>
      </w:r>
      <w:r w:rsidRPr="00CE6E19">
        <w:rPr>
          <w:b w:val="0"/>
          <w:bCs w:val="0"/>
          <w:spacing w:val="-13"/>
        </w:rPr>
        <w:t xml:space="preserve"> </w:t>
      </w:r>
      <w:r w:rsidRPr="00CE6E19">
        <w:rPr>
          <w:b w:val="0"/>
          <w:bCs w:val="0"/>
        </w:rPr>
        <w:t>of</w:t>
      </w:r>
      <w:r w:rsidRPr="00CE6E19">
        <w:rPr>
          <w:b w:val="0"/>
          <w:bCs w:val="0"/>
          <w:spacing w:val="-8"/>
        </w:rPr>
        <w:t xml:space="preserve"> </w:t>
      </w:r>
      <w:r w:rsidRPr="00CE6E19">
        <w:rPr>
          <w:b w:val="0"/>
          <w:bCs w:val="0"/>
        </w:rPr>
        <w:t>internal</w:t>
      </w:r>
      <w:r w:rsidRPr="00CE6E19">
        <w:rPr>
          <w:b w:val="0"/>
          <w:bCs w:val="0"/>
          <w:spacing w:val="-9"/>
        </w:rPr>
        <w:t xml:space="preserve"> </w:t>
      </w:r>
      <w:r w:rsidRPr="00CE6E19">
        <w:rPr>
          <w:b w:val="0"/>
          <w:bCs w:val="0"/>
        </w:rPr>
        <w:t>controls</w:t>
      </w:r>
      <w:r w:rsidRPr="00CE6E19">
        <w:rPr>
          <w:b w:val="0"/>
          <w:bCs w:val="0"/>
          <w:spacing w:val="-8"/>
        </w:rPr>
        <w:t xml:space="preserve"> </w:t>
      </w:r>
      <w:r w:rsidRPr="00CE6E19">
        <w:rPr>
          <w:b w:val="0"/>
          <w:bCs w:val="0"/>
        </w:rPr>
        <w:t>must</w:t>
      </w:r>
      <w:r w:rsidRPr="00CE6E19">
        <w:rPr>
          <w:b w:val="0"/>
          <w:bCs w:val="0"/>
          <w:spacing w:val="-7"/>
        </w:rPr>
        <w:t xml:space="preserve"> </w:t>
      </w:r>
      <w:r w:rsidRPr="00CE6E19">
        <w:rPr>
          <w:b w:val="0"/>
          <w:bCs w:val="0"/>
        </w:rPr>
        <w:t>conform</w:t>
      </w:r>
      <w:r w:rsidRPr="00CE6E19">
        <w:rPr>
          <w:b w:val="0"/>
          <w:bCs w:val="0"/>
          <w:spacing w:val="-13"/>
        </w:rPr>
        <w:t xml:space="preserve"> </w:t>
      </w:r>
      <w:r w:rsidRPr="00CE6E19">
        <w:rPr>
          <w:b w:val="0"/>
          <w:bCs w:val="0"/>
        </w:rPr>
        <w:t>to</w:t>
      </w:r>
      <w:r w:rsidRPr="00CE6E19">
        <w:rPr>
          <w:b w:val="0"/>
          <w:bCs w:val="0"/>
          <w:spacing w:val="-8"/>
        </w:rPr>
        <w:t xml:space="preserve"> </w:t>
      </w:r>
      <w:r w:rsidRPr="00CE6E19">
        <w:rPr>
          <w:b w:val="0"/>
          <w:bCs w:val="0"/>
        </w:rPr>
        <w:t>OMB</w:t>
      </w:r>
      <w:r w:rsidRPr="00CE6E19">
        <w:rPr>
          <w:b w:val="0"/>
          <w:bCs w:val="0"/>
          <w:spacing w:val="-9"/>
        </w:rPr>
        <w:t xml:space="preserve"> </w:t>
      </w:r>
      <w:r w:rsidRPr="00CE6E19">
        <w:rPr>
          <w:b w:val="0"/>
          <w:bCs w:val="0"/>
        </w:rPr>
        <w:t>guidance</w:t>
      </w:r>
      <w:r w:rsidRPr="00CE6E19">
        <w:rPr>
          <w:b w:val="0"/>
          <w:bCs w:val="0"/>
          <w:spacing w:val="-9"/>
        </w:rPr>
        <w:t xml:space="preserve"> </w:t>
      </w:r>
      <w:r w:rsidRPr="00CE6E19">
        <w:rPr>
          <w:b w:val="0"/>
          <w:bCs w:val="0"/>
        </w:rPr>
        <w:t>in</w:t>
      </w:r>
      <w:r w:rsidRPr="00CE6E19">
        <w:rPr>
          <w:b w:val="0"/>
          <w:bCs w:val="0"/>
          <w:spacing w:val="-11"/>
        </w:rPr>
        <w:t xml:space="preserve"> </w:t>
      </w:r>
      <w:r w:rsidRPr="00CE6E19">
        <w:rPr>
          <w:b w:val="0"/>
          <w:bCs w:val="0"/>
        </w:rPr>
        <w:t>2</w:t>
      </w:r>
      <w:r w:rsidRPr="00CE6E19">
        <w:rPr>
          <w:b w:val="0"/>
          <w:bCs w:val="0"/>
          <w:spacing w:val="-8"/>
        </w:rPr>
        <w:t xml:space="preserve"> </w:t>
      </w:r>
      <w:r w:rsidRPr="00CE6E19">
        <w:rPr>
          <w:b w:val="0"/>
          <w:bCs w:val="0"/>
          <w:spacing w:val="-5"/>
        </w:rPr>
        <w:t>CFR</w:t>
      </w:r>
      <w:r w:rsidR="003B6AEA" w:rsidRPr="00CE6E19">
        <w:rPr>
          <w:b w:val="0"/>
          <w:bCs w:val="0"/>
          <w:spacing w:val="-5"/>
        </w:rPr>
        <w:t xml:space="preserve"> </w:t>
      </w:r>
      <w:r w:rsidR="003B6AEA" w:rsidRPr="00CE6E19">
        <w:rPr>
          <w:b w:val="0"/>
          <w:bCs w:val="0"/>
        </w:rPr>
        <w:t>200.303. With respect to paragraph (e) of 2 CFR 200.303, your internal control system must include measures</w:t>
      </w:r>
      <w:r w:rsidR="003B6AEA" w:rsidRPr="00CE6E19">
        <w:rPr>
          <w:b w:val="0"/>
          <w:bCs w:val="0"/>
          <w:spacing w:val="-7"/>
        </w:rPr>
        <w:t xml:space="preserve"> </w:t>
      </w:r>
      <w:r w:rsidR="003B6AEA" w:rsidRPr="00CE6E19">
        <w:rPr>
          <w:b w:val="0"/>
          <w:bCs w:val="0"/>
        </w:rPr>
        <w:t>to</w:t>
      </w:r>
      <w:r w:rsidR="003B6AEA" w:rsidRPr="00CE6E19">
        <w:rPr>
          <w:b w:val="0"/>
          <w:bCs w:val="0"/>
          <w:spacing w:val="-6"/>
        </w:rPr>
        <w:t xml:space="preserve"> </w:t>
      </w:r>
      <w:r w:rsidR="003B6AEA" w:rsidRPr="00CE6E19">
        <w:rPr>
          <w:b w:val="0"/>
          <w:bCs w:val="0"/>
        </w:rPr>
        <w:t>safeguard</w:t>
      </w:r>
      <w:r w:rsidR="003B6AEA" w:rsidRPr="00CE6E19">
        <w:rPr>
          <w:b w:val="0"/>
          <w:bCs w:val="0"/>
          <w:spacing w:val="-7"/>
        </w:rPr>
        <w:t xml:space="preserve"> </w:t>
      </w:r>
      <w:r w:rsidR="003B6AEA" w:rsidRPr="00CE6E19">
        <w:rPr>
          <w:b w:val="0"/>
          <w:bCs w:val="0"/>
        </w:rPr>
        <w:t>any</w:t>
      </w:r>
      <w:r w:rsidR="003B6AEA" w:rsidRPr="00CE6E19">
        <w:rPr>
          <w:b w:val="0"/>
          <w:bCs w:val="0"/>
          <w:spacing w:val="-8"/>
        </w:rPr>
        <w:t xml:space="preserve"> </w:t>
      </w:r>
      <w:r w:rsidR="003B6AEA" w:rsidRPr="00CE6E19">
        <w:rPr>
          <w:b w:val="0"/>
          <w:bCs w:val="0"/>
        </w:rPr>
        <w:t>information</w:t>
      </w:r>
      <w:r w:rsidR="003B6AEA" w:rsidRPr="00CE6E19">
        <w:rPr>
          <w:b w:val="0"/>
          <w:bCs w:val="0"/>
          <w:spacing w:val="-5"/>
        </w:rPr>
        <w:t xml:space="preserve"> </w:t>
      </w:r>
      <w:r w:rsidR="003B6AEA" w:rsidRPr="00CE6E19">
        <w:rPr>
          <w:b w:val="0"/>
          <w:bCs w:val="0"/>
        </w:rPr>
        <w:t>that</w:t>
      </w:r>
      <w:r w:rsidR="003B6AEA" w:rsidRPr="00CE6E19">
        <w:rPr>
          <w:b w:val="0"/>
          <w:bCs w:val="0"/>
          <w:spacing w:val="-5"/>
        </w:rPr>
        <w:t xml:space="preserve"> </w:t>
      </w:r>
      <w:r w:rsidR="003B6AEA" w:rsidRPr="00CE6E19">
        <w:rPr>
          <w:b w:val="0"/>
          <w:bCs w:val="0"/>
        </w:rPr>
        <w:t>Federal</w:t>
      </w:r>
      <w:r w:rsidR="003B6AEA" w:rsidRPr="00CE6E19">
        <w:rPr>
          <w:b w:val="0"/>
          <w:bCs w:val="0"/>
          <w:spacing w:val="-7"/>
        </w:rPr>
        <w:t xml:space="preserve"> </w:t>
      </w:r>
      <w:r w:rsidR="003B6AEA" w:rsidRPr="00CE6E19">
        <w:rPr>
          <w:b w:val="0"/>
          <w:bCs w:val="0"/>
        </w:rPr>
        <w:t>statute,</w:t>
      </w:r>
      <w:r w:rsidR="003B6AEA" w:rsidRPr="00CE6E19">
        <w:rPr>
          <w:b w:val="0"/>
          <w:bCs w:val="0"/>
          <w:spacing w:val="-6"/>
        </w:rPr>
        <w:t xml:space="preserve"> </w:t>
      </w:r>
      <w:r w:rsidR="003B6AEA" w:rsidRPr="00CE6E19">
        <w:rPr>
          <w:b w:val="0"/>
          <w:bCs w:val="0"/>
        </w:rPr>
        <w:t>Executive</w:t>
      </w:r>
      <w:r w:rsidR="003B6AEA" w:rsidRPr="00CE6E19">
        <w:rPr>
          <w:b w:val="0"/>
          <w:bCs w:val="0"/>
          <w:spacing w:val="-6"/>
        </w:rPr>
        <w:t xml:space="preserve"> </w:t>
      </w:r>
      <w:r w:rsidR="003B6AEA" w:rsidRPr="00CE6E19">
        <w:rPr>
          <w:b w:val="0"/>
          <w:bCs w:val="0"/>
        </w:rPr>
        <w:t>order,</w:t>
      </w:r>
      <w:r w:rsidR="003B6AEA" w:rsidRPr="00CE6E19">
        <w:rPr>
          <w:b w:val="0"/>
          <w:bCs w:val="0"/>
          <w:spacing w:val="-7"/>
        </w:rPr>
        <w:t xml:space="preserve"> </w:t>
      </w:r>
      <w:r w:rsidR="003B6AEA" w:rsidRPr="00CE6E19">
        <w:rPr>
          <w:b w:val="0"/>
          <w:bCs w:val="0"/>
        </w:rPr>
        <w:t>or</w:t>
      </w:r>
      <w:r w:rsidR="003B6AEA" w:rsidRPr="00CE6E19">
        <w:rPr>
          <w:b w:val="0"/>
          <w:bCs w:val="0"/>
          <w:spacing w:val="-8"/>
        </w:rPr>
        <w:t xml:space="preserve"> </w:t>
      </w:r>
      <w:r w:rsidR="003B6AEA" w:rsidRPr="00CE6E19">
        <w:rPr>
          <w:b w:val="0"/>
          <w:bCs w:val="0"/>
        </w:rPr>
        <w:t>regulation</w:t>
      </w:r>
      <w:r w:rsidR="003B6AEA" w:rsidRPr="00CE6E19">
        <w:rPr>
          <w:b w:val="0"/>
          <w:bCs w:val="0"/>
          <w:spacing w:val="-7"/>
        </w:rPr>
        <w:t xml:space="preserve"> </w:t>
      </w:r>
      <w:r w:rsidR="003B6AEA" w:rsidRPr="00CE6E19">
        <w:rPr>
          <w:b w:val="0"/>
          <w:bCs w:val="0"/>
        </w:rPr>
        <w:t>requires</w:t>
      </w:r>
      <w:r w:rsidR="003B6AEA" w:rsidRPr="00CE6E19">
        <w:rPr>
          <w:b w:val="0"/>
          <w:bCs w:val="0"/>
          <w:spacing w:val="-7"/>
        </w:rPr>
        <w:t xml:space="preserve"> </w:t>
      </w:r>
      <w:r w:rsidR="003B6AEA" w:rsidRPr="00CE6E19">
        <w:rPr>
          <w:b w:val="0"/>
          <w:bCs w:val="0"/>
        </w:rPr>
        <w:t>to</w:t>
      </w:r>
      <w:r w:rsidR="003B6AEA" w:rsidRPr="00CE6E19">
        <w:rPr>
          <w:b w:val="0"/>
          <w:bCs w:val="0"/>
          <w:spacing w:val="-6"/>
        </w:rPr>
        <w:t xml:space="preserve"> </w:t>
      </w:r>
      <w:r w:rsidR="003B6AEA" w:rsidRPr="00CE6E19">
        <w:rPr>
          <w:b w:val="0"/>
          <w:bCs w:val="0"/>
        </w:rPr>
        <w:t>be protected (e.g., personally identifiable or export-controlled information), whether generated under the award or provided to you and identified as being subject to protection.</w:t>
      </w:r>
      <w:bookmarkEnd w:id="38"/>
    </w:p>
    <w:p w14:paraId="4A417DFF" w14:textId="5ED107FE" w:rsidR="00C66607" w:rsidRDefault="006A380D">
      <w:pPr>
        <w:pStyle w:val="BodyText"/>
        <w:spacing w:before="38" w:line="276" w:lineRule="auto"/>
        <w:ind w:left="120" w:right="110"/>
      </w:pPr>
      <w:r>
        <w:t>.</w:t>
      </w:r>
    </w:p>
    <w:p w14:paraId="4D8B8A69" w14:textId="77777777" w:rsidR="00C66607" w:rsidRDefault="00C66607">
      <w:pPr>
        <w:pStyle w:val="BodyText"/>
        <w:spacing w:before="3"/>
        <w:rPr>
          <w:sz w:val="30"/>
        </w:rPr>
      </w:pPr>
    </w:p>
    <w:p w14:paraId="7D49B1C3" w14:textId="30390781" w:rsidR="00C66607" w:rsidRDefault="006A380D">
      <w:pPr>
        <w:pStyle w:val="Heading2"/>
      </w:pPr>
      <w:bookmarkStart w:id="39" w:name="_bookmark16"/>
      <w:bookmarkStart w:id="40" w:name="_Toc178696508"/>
      <w:bookmarkEnd w:id="39"/>
      <w:r>
        <w:t>FMS</w:t>
      </w:r>
      <w:r>
        <w:rPr>
          <w:spacing w:val="-13"/>
        </w:rPr>
        <w:t xml:space="preserve"> </w:t>
      </w:r>
      <w:r>
        <w:t>Article</w:t>
      </w:r>
      <w:r>
        <w:rPr>
          <w:spacing w:val="-5"/>
        </w:rPr>
        <w:t xml:space="preserve"> </w:t>
      </w:r>
      <w:r>
        <w:t>II.</w:t>
      </w:r>
      <w:r>
        <w:rPr>
          <w:spacing w:val="-9"/>
        </w:rPr>
        <w:t xml:space="preserve"> </w:t>
      </w:r>
      <w:r>
        <w:t>Payments.</w:t>
      </w:r>
      <w:r>
        <w:rPr>
          <w:spacing w:val="-6"/>
        </w:rPr>
        <w:t xml:space="preserve"> </w:t>
      </w:r>
      <w:r>
        <w:t>(</w:t>
      </w:r>
      <w:r w:rsidR="0085731D">
        <w:rPr>
          <w:spacing w:val="-2"/>
        </w:rPr>
        <w:t>OCTOBER 2024</w:t>
      </w:r>
      <w:r>
        <w:rPr>
          <w:spacing w:val="-2"/>
        </w:rPr>
        <w:t>)</w:t>
      </w:r>
      <w:bookmarkEnd w:id="40"/>
    </w:p>
    <w:p w14:paraId="0F357AF5" w14:textId="77777777" w:rsidR="00C66607" w:rsidRDefault="00C66607">
      <w:pPr>
        <w:pStyle w:val="BodyText"/>
        <w:spacing w:before="4"/>
        <w:rPr>
          <w:b/>
          <w:sz w:val="34"/>
        </w:rPr>
      </w:pPr>
    </w:p>
    <w:p w14:paraId="11BAB8E3" w14:textId="77777777" w:rsidR="00C66607" w:rsidRPr="00CE6E19" w:rsidRDefault="006A380D" w:rsidP="003B6AEA">
      <w:pPr>
        <w:pStyle w:val="Heading3"/>
        <w:rPr>
          <w:b w:val="0"/>
          <w:bCs w:val="0"/>
        </w:rPr>
      </w:pPr>
      <w:bookmarkStart w:id="41" w:name="_bookmark17"/>
      <w:bookmarkStart w:id="42" w:name="_Toc178696509"/>
      <w:bookmarkEnd w:id="41"/>
      <w:r>
        <w:t>Section</w:t>
      </w:r>
      <w:r>
        <w:rPr>
          <w:spacing w:val="-2"/>
        </w:rPr>
        <w:t xml:space="preserve"> </w:t>
      </w:r>
      <w:r>
        <w:t>A.</w:t>
      </w:r>
      <w:r>
        <w:rPr>
          <w:spacing w:val="-2"/>
        </w:rPr>
        <w:t xml:space="preserve"> </w:t>
      </w:r>
      <w:r>
        <w:t>Awards</w:t>
      </w:r>
      <w:r>
        <w:rPr>
          <w:spacing w:val="-3"/>
        </w:rPr>
        <w:t xml:space="preserve"> </w:t>
      </w:r>
      <w:r>
        <w:t>to</w:t>
      </w:r>
      <w:r>
        <w:rPr>
          <w:spacing w:val="-2"/>
        </w:rPr>
        <w:t xml:space="preserve"> </w:t>
      </w:r>
      <w:r>
        <w:t>States.</w:t>
      </w:r>
      <w:r w:rsidRPr="00CE6E19">
        <w:rPr>
          <w:b w:val="0"/>
          <w:bCs w:val="0"/>
          <w:spacing w:val="-3"/>
        </w:rPr>
        <w:t xml:space="preserve"> </w:t>
      </w:r>
      <w:r w:rsidRPr="00CE6E19">
        <w:rPr>
          <w:b w:val="0"/>
          <w:bCs w:val="0"/>
        </w:rPr>
        <w:t>If</w:t>
      </w:r>
      <w:r w:rsidRPr="00CE6E19">
        <w:rPr>
          <w:b w:val="0"/>
          <w:bCs w:val="0"/>
          <w:spacing w:val="-3"/>
        </w:rPr>
        <w:t xml:space="preserve"> </w:t>
      </w:r>
      <w:r w:rsidRPr="00CE6E19">
        <w:rPr>
          <w:b w:val="0"/>
          <w:bCs w:val="0"/>
        </w:rPr>
        <w:t>the</w:t>
      </w:r>
      <w:r w:rsidRPr="00CE6E19">
        <w:rPr>
          <w:b w:val="0"/>
          <w:bCs w:val="0"/>
          <w:spacing w:val="-5"/>
        </w:rPr>
        <w:t xml:space="preserve"> </w:t>
      </w:r>
      <w:r w:rsidRPr="00CE6E19">
        <w:rPr>
          <w:b w:val="0"/>
          <w:bCs w:val="0"/>
        </w:rPr>
        <w:t>award-specific</w:t>
      </w:r>
      <w:r w:rsidRPr="00CE6E19">
        <w:rPr>
          <w:b w:val="0"/>
          <w:bCs w:val="0"/>
          <w:spacing w:val="-6"/>
        </w:rPr>
        <w:t xml:space="preserve"> </w:t>
      </w:r>
      <w:r w:rsidRPr="00CE6E19">
        <w:rPr>
          <w:b w:val="0"/>
          <w:bCs w:val="0"/>
        </w:rPr>
        <w:t>terms</w:t>
      </w:r>
      <w:r w:rsidRPr="00CE6E19">
        <w:rPr>
          <w:b w:val="0"/>
          <w:bCs w:val="0"/>
          <w:spacing w:val="-3"/>
        </w:rPr>
        <w:t xml:space="preserve"> </w:t>
      </w:r>
      <w:r w:rsidRPr="00CE6E19">
        <w:rPr>
          <w:b w:val="0"/>
          <w:bCs w:val="0"/>
        </w:rPr>
        <w:t>and</w:t>
      </w:r>
      <w:r w:rsidRPr="00CE6E19">
        <w:rPr>
          <w:b w:val="0"/>
          <w:bCs w:val="0"/>
          <w:spacing w:val="-4"/>
        </w:rPr>
        <w:t xml:space="preserve"> </w:t>
      </w:r>
      <w:r w:rsidRPr="00CE6E19">
        <w:rPr>
          <w:b w:val="0"/>
          <w:bCs w:val="0"/>
        </w:rPr>
        <w:t>conditions</w:t>
      </w:r>
      <w:r w:rsidRPr="00CE6E19">
        <w:rPr>
          <w:b w:val="0"/>
          <w:bCs w:val="0"/>
          <w:spacing w:val="-3"/>
        </w:rPr>
        <w:t xml:space="preserve"> </w:t>
      </w:r>
      <w:r w:rsidRPr="00CE6E19">
        <w:rPr>
          <w:b w:val="0"/>
          <w:bCs w:val="0"/>
        </w:rPr>
        <w:t>of</w:t>
      </w:r>
      <w:r w:rsidRPr="00CE6E19">
        <w:rPr>
          <w:b w:val="0"/>
          <w:bCs w:val="0"/>
          <w:spacing w:val="-3"/>
        </w:rPr>
        <w:t xml:space="preserve"> </w:t>
      </w:r>
      <w:r w:rsidRPr="00CE6E19">
        <w:rPr>
          <w:b w:val="0"/>
          <w:bCs w:val="0"/>
        </w:rPr>
        <w:t>this</w:t>
      </w:r>
      <w:r w:rsidRPr="00CE6E19">
        <w:rPr>
          <w:b w:val="0"/>
          <w:bCs w:val="0"/>
          <w:spacing w:val="-7"/>
        </w:rPr>
        <w:t xml:space="preserve"> </w:t>
      </w:r>
      <w:r w:rsidRPr="00CE6E19">
        <w:rPr>
          <w:b w:val="0"/>
          <w:bCs w:val="0"/>
        </w:rPr>
        <w:t>award</w:t>
      </w:r>
      <w:r w:rsidRPr="00CE6E19">
        <w:rPr>
          <w:b w:val="0"/>
          <w:bCs w:val="0"/>
          <w:spacing w:val="-4"/>
        </w:rPr>
        <w:t xml:space="preserve"> </w:t>
      </w:r>
      <w:r w:rsidRPr="00CE6E19">
        <w:rPr>
          <w:b w:val="0"/>
          <w:bCs w:val="0"/>
        </w:rPr>
        <w:t>do</w:t>
      </w:r>
      <w:r w:rsidRPr="00CE6E19">
        <w:rPr>
          <w:b w:val="0"/>
          <w:bCs w:val="0"/>
          <w:spacing w:val="-4"/>
        </w:rPr>
        <w:t xml:space="preserve"> </w:t>
      </w:r>
      <w:r w:rsidRPr="00CE6E19">
        <w:rPr>
          <w:b w:val="0"/>
          <w:bCs w:val="0"/>
        </w:rPr>
        <w:t>not</w:t>
      </w:r>
      <w:r w:rsidRPr="00CE6E19">
        <w:rPr>
          <w:b w:val="0"/>
          <w:bCs w:val="0"/>
          <w:spacing w:val="-7"/>
        </w:rPr>
        <w:t xml:space="preserve"> </w:t>
      </w:r>
      <w:r w:rsidRPr="00CE6E19">
        <w:rPr>
          <w:b w:val="0"/>
          <w:bCs w:val="0"/>
        </w:rPr>
        <w:t>identify</w:t>
      </w:r>
      <w:r w:rsidRPr="00CE6E19">
        <w:rPr>
          <w:b w:val="0"/>
          <w:bCs w:val="0"/>
          <w:spacing w:val="-7"/>
        </w:rPr>
        <w:t xml:space="preserve"> </w:t>
      </w:r>
      <w:r w:rsidRPr="00CE6E19">
        <w:rPr>
          <w:b w:val="0"/>
          <w:bCs w:val="0"/>
        </w:rPr>
        <w:t>it</w:t>
      </w:r>
      <w:r w:rsidRPr="00CE6E19">
        <w:rPr>
          <w:b w:val="0"/>
          <w:bCs w:val="0"/>
          <w:spacing w:val="-3"/>
        </w:rPr>
        <w:t xml:space="preserve"> </w:t>
      </w:r>
      <w:r w:rsidRPr="00CE6E19">
        <w:rPr>
          <w:b w:val="0"/>
          <w:bCs w:val="0"/>
        </w:rPr>
        <w:t>as an award subject to Subpart</w:t>
      </w:r>
      <w:r w:rsidRPr="00CE6E19">
        <w:rPr>
          <w:b w:val="0"/>
          <w:bCs w:val="0"/>
          <w:spacing w:val="-1"/>
        </w:rPr>
        <w:t xml:space="preserve"> </w:t>
      </w:r>
      <w:r w:rsidRPr="00CE6E19">
        <w:rPr>
          <w:b w:val="0"/>
          <w:bCs w:val="0"/>
        </w:rPr>
        <w:t>A of 31 CFR</w:t>
      </w:r>
      <w:r w:rsidRPr="00CE6E19">
        <w:rPr>
          <w:b w:val="0"/>
          <w:bCs w:val="0"/>
          <w:spacing w:val="-1"/>
        </w:rPr>
        <w:t xml:space="preserve"> </w:t>
      </w:r>
      <w:r w:rsidRPr="00CE6E19">
        <w:rPr>
          <w:b w:val="0"/>
          <w:bCs w:val="0"/>
        </w:rPr>
        <w:t>part 205 (Department of the Treasury regulations implementing the Cash Management Improvement Act), then this award is subject to Subpart B of that part. Consistent with Subpart B of 31 CFR part 205:</w:t>
      </w:r>
      <w:bookmarkEnd w:id="42"/>
    </w:p>
    <w:p w14:paraId="43539290" w14:textId="77777777" w:rsidR="00C66607" w:rsidRDefault="00C66607">
      <w:pPr>
        <w:pStyle w:val="BodyText"/>
        <w:spacing w:before="8"/>
        <w:rPr>
          <w:sz w:val="28"/>
        </w:rPr>
      </w:pPr>
    </w:p>
    <w:p w14:paraId="782A7DB1" w14:textId="77777777" w:rsidR="00C66607" w:rsidRDefault="006A380D">
      <w:pPr>
        <w:pStyle w:val="ListParagraph"/>
        <w:numPr>
          <w:ilvl w:val="0"/>
          <w:numId w:val="118"/>
        </w:numPr>
        <w:tabs>
          <w:tab w:val="left" w:pos="479"/>
        </w:tabs>
        <w:spacing w:before="1"/>
        <w:ind w:left="479" w:hanging="359"/>
      </w:pPr>
      <w:r>
        <w:rPr>
          <w:b/>
        </w:rPr>
        <w:t>Payment</w:t>
      </w:r>
      <w:r>
        <w:rPr>
          <w:b/>
          <w:spacing w:val="-12"/>
        </w:rPr>
        <w:t xml:space="preserve"> </w:t>
      </w:r>
      <w:r>
        <w:rPr>
          <w:b/>
        </w:rPr>
        <w:t>method,</w:t>
      </w:r>
      <w:r>
        <w:rPr>
          <w:b/>
          <w:spacing w:val="-10"/>
        </w:rPr>
        <w:t xml:space="preserve"> </w:t>
      </w:r>
      <w:r>
        <w:rPr>
          <w:b/>
        </w:rPr>
        <w:t>timing,</w:t>
      </w:r>
      <w:r>
        <w:rPr>
          <w:b/>
          <w:spacing w:val="-14"/>
        </w:rPr>
        <w:t xml:space="preserve"> </w:t>
      </w:r>
      <w:r>
        <w:rPr>
          <w:b/>
        </w:rPr>
        <w:t>and</w:t>
      </w:r>
      <w:r>
        <w:rPr>
          <w:b/>
          <w:spacing w:val="-10"/>
        </w:rPr>
        <w:t xml:space="preserve"> </w:t>
      </w:r>
      <w:r>
        <w:rPr>
          <w:b/>
        </w:rPr>
        <w:t>amounts</w:t>
      </w:r>
      <w:r>
        <w:t>.</w:t>
      </w:r>
      <w:r>
        <w:rPr>
          <w:spacing w:val="-10"/>
        </w:rPr>
        <w:t xml:space="preserve"> </w:t>
      </w:r>
      <w:r>
        <w:t>You</w:t>
      </w:r>
      <w:r>
        <w:rPr>
          <w:spacing w:val="-14"/>
        </w:rPr>
        <w:t xml:space="preserve"> </w:t>
      </w:r>
      <w:r>
        <w:rPr>
          <w:spacing w:val="-2"/>
        </w:rPr>
        <w:t>must:</w:t>
      </w:r>
    </w:p>
    <w:p w14:paraId="1124F846" w14:textId="77777777" w:rsidR="00C66607" w:rsidRDefault="00C66607">
      <w:pPr>
        <w:pStyle w:val="BodyText"/>
        <w:spacing w:before="6"/>
        <w:rPr>
          <w:sz w:val="28"/>
        </w:rPr>
      </w:pPr>
    </w:p>
    <w:p w14:paraId="52554A67" w14:textId="77777777" w:rsidR="00C66607" w:rsidRDefault="006A380D">
      <w:pPr>
        <w:pStyle w:val="ListParagraph"/>
        <w:numPr>
          <w:ilvl w:val="1"/>
          <w:numId w:val="118"/>
        </w:numPr>
        <w:tabs>
          <w:tab w:val="left" w:pos="840"/>
        </w:tabs>
        <w:spacing w:before="1" w:line="276" w:lineRule="auto"/>
        <w:ind w:right="246"/>
      </w:pPr>
      <w:r>
        <w:t>Minimize</w:t>
      </w:r>
      <w:r>
        <w:rPr>
          <w:spacing w:val="-5"/>
        </w:rPr>
        <w:t xml:space="preserve"> </w:t>
      </w:r>
      <w:r>
        <w:t>the</w:t>
      </w:r>
      <w:r>
        <w:rPr>
          <w:spacing w:val="-4"/>
        </w:rPr>
        <w:t xml:space="preserve"> </w:t>
      </w:r>
      <w:r>
        <w:t>time</w:t>
      </w:r>
      <w:r>
        <w:rPr>
          <w:spacing w:val="-6"/>
        </w:rPr>
        <w:t xml:space="preserve"> </w:t>
      </w:r>
      <w:r>
        <w:t>between</w:t>
      </w:r>
      <w:r>
        <w:rPr>
          <w:spacing w:val="-8"/>
        </w:rPr>
        <w:t xml:space="preserve"> </w:t>
      </w:r>
      <w:r>
        <w:t>your</w:t>
      </w:r>
      <w:r>
        <w:rPr>
          <w:spacing w:val="-4"/>
        </w:rPr>
        <w:t xml:space="preserve"> </w:t>
      </w:r>
      <w:r>
        <w:t>receipt</w:t>
      </w:r>
      <w:r>
        <w:rPr>
          <w:spacing w:val="-4"/>
        </w:rPr>
        <w:t xml:space="preserve"> </w:t>
      </w:r>
      <w:r>
        <w:t>of</w:t>
      </w:r>
      <w:r>
        <w:rPr>
          <w:spacing w:val="-7"/>
        </w:rPr>
        <w:t xml:space="preserve"> </w:t>
      </w:r>
      <w:r>
        <w:t>a</w:t>
      </w:r>
      <w:r>
        <w:rPr>
          <w:spacing w:val="-6"/>
        </w:rPr>
        <w:t xml:space="preserve"> </w:t>
      </w:r>
      <w:r>
        <w:t>payment</w:t>
      </w:r>
      <w:r>
        <w:rPr>
          <w:spacing w:val="-2"/>
        </w:rPr>
        <w:t xml:space="preserve"> </w:t>
      </w:r>
      <w:r>
        <w:t>under</w:t>
      </w:r>
      <w:r>
        <w:rPr>
          <w:spacing w:val="-6"/>
        </w:rPr>
        <w:t xml:space="preserve"> </w:t>
      </w:r>
      <w:r>
        <w:t>this</w:t>
      </w:r>
      <w:r>
        <w:rPr>
          <w:spacing w:val="-6"/>
        </w:rPr>
        <w:t xml:space="preserve"> </w:t>
      </w:r>
      <w:r>
        <w:t>award</w:t>
      </w:r>
      <w:r>
        <w:rPr>
          <w:spacing w:val="-5"/>
        </w:rPr>
        <w:t xml:space="preserve"> </w:t>
      </w:r>
      <w:r>
        <w:t>and</w:t>
      </w:r>
      <w:r>
        <w:rPr>
          <w:spacing w:val="-5"/>
        </w:rPr>
        <w:t xml:space="preserve"> </w:t>
      </w:r>
      <w:r>
        <w:t>your</w:t>
      </w:r>
      <w:r>
        <w:rPr>
          <w:spacing w:val="-7"/>
        </w:rPr>
        <w:t xml:space="preserve"> </w:t>
      </w:r>
      <w:r>
        <w:t>disbursement</w:t>
      </w:r>
      <w:r>
        <w:rPr>
          <w:spacing w:val="-3"/>
        </w:rPr>
        <w:t xml:space="preserve"> </w:t>
      </w:r>
      <w:r>
        <w:t>of those funds for project or program purposes.</w:t>
      </w:r>
    </w:p>
    <w:p w14:paraId="2D143B5E" w14:textId="77777777" w:rsidR="00C66607" w:rsidRDefault="00C66607">
      <w:pPr>
        <w:pStyle w:val="BodyText"/>
        <w:spacing w:before="8"/>
        <w:rPr>
          <w:sz w:val="28"/>
        </w:rPr>
      </w:pPr>
    </w:p>
    <w:p w14:paraId="7C3658D7" w14:textId="77777777" w:rsidR="00C66607" w:rsidRDefault="006A380D">
      <w:pPr>
        <w:pStyle w:val="ListParagraph"/>
        <w:numPr>
          <w:ilvl w:val="1"/>
          <w:numId w:val="118"/>
        </w:numPr>
        <w:tabs>
          <w:tab w:val="left" w:pos="838"/>
          <w:tab w:val="left" w:pos="840"/>
        </w:tabs>
        <w:spacing w:line="276" w:lineRule="auto"/>
        <w:ind w:right="558"/>
      </w:pPr>
      <w:r>
        <w:t>Limit</w:t>
      </w:r>
      <w:r>
        <w:rPr>
          <w:spacing w:val="-4"/>
        </w:rPr>
        <w:t xml:space="preserve"> </w:t>
      </w:r>
      <w:r>
        <w:t>the</w:t>
      </w:r>
      <w:r>
        <w:rPr>
          <w:spacing w:val="-7"/>
        </w:rPr>
        <w:t xml:space="preserve"> </w:t>
      </w:r>
      <w:r>
        <w:t>amount</w:t>
      </w:r>
      <w:r>
        <w:rPr>
          <w:spacing w:val="-3"/>
        </w:rPr>
        <w:t xml:space="preserve"> </w:t>
      </w:r>
      <w:r>
        <w:t>of</w:t>
      </w:r>
      <w:r>
        <w:rPr>
          <w:spacing w:val="-8"/>
        </w:rPr>
        <w:t xml:space="preserve"> </w:t>
      </w:r>
      <w:r>
        <w:t>each</w:t>
      </w:r>
      <w:r>
        <w:rPr>
          <w:spacing w:val="-7"/>
        </w:rPr>
        <w:t xml:space="preserve"> </w:t>
      </w:r>
      <w:r>
        <w:t>advance</w:t>
      </w:r>
      <w:r>
        <w:rPr>
          <w:spacing w:val="-6"/>
        </w:rPr>
        <w:t xml:space="preserve"> </w:t>
      </w:r>
      <w:r>
        <w:t>payment</w:t>
      </w:r>
      <w:r>
        <w:rPr>
          <w:spacing w:val="-3"/>
        </w:rPr>
        <w:t xml:space="preserve"> </w:t>
      </w:r>
      <w:r>
        <w:t>request</w:t>
      </w:r>
      <w:r>
        <w:rPr>
          <w:spacing w:val="-6"/>
        </w:rPr>
        <w:t xml:space="preserve"> </w:t>
      </w:r>
      <w:r>
        <w:t>to</w:t>
      </w:r>
      <w:r>
        <w:rPr>
          <w:spacing w:val="-7"/>
        </w:rPr>
        <w:t xml:space="preserve"> </w:t>
      </w:r>
      <w:r>
        <w:t>the</w:t>
      </w:r>
      <w:r>
        <w:rPr>
          <w:spacing w:val="-6"/>
        </w:rPr>
        <w:t xml:space="preserve"> </w:t>
      </w:r>
      <w:r>
        <w:t>minimum</w:t>
      </w:r>
      <w:r>
        <w:rPr>
          <w:spacing w:val="-9"/>
        </w:rPr>
        <w:t xml:space="preserve"> </w:t>
      </w:r>
      <w:r>
        <w:t>amount</w:t>
      </w:r>
      <w:r>
        <w:rPr>
          <w:spacing w:val="-3"/>
        </w:rPr>
        <w:t xml:space="preserve"> </w:t>
      </w:r>
      <w:r>
        <w:t>you</w:t>
      </w:r>
      <w:r>
        <w:rPr>
          <w:spacing w:val="-5"/>
        </w:rPr>
        <w:t xml:space="preserve"> </w:t>
      </w:r>
      <w:r>
        <w:t>need</w:t>
      </w:r>
      <w:r>
        <w:rPr>
          <w:spacing w:val="-5"/>
        </w:rPr>
        <w:t xml:space="preserve"> </w:t>
      </w:r>
      <w:r>
        <w:t>to</w:t>
      </w:r>
      <w:r>
        <w:rPr>
          <w:spacing w:val="-5"/>
        </w:rPr>
        <w:t xml:space="preserve"> </w:t>
      </w:r>
      <w:r>
        <w:t>meet your actual, immediate cash requirements for carrying out the project or program.</w:t>
      </w:r>
    </w:p>
    <w:p w14:paraId="4BFB2C30" w14:textId="77777777" w:rsidR="00C66607" w:rsidRDefault="00C66607">
      <w:pPr>
        <w:pStyle w:val="BodyText"/>
        <w:spacing w:before="6"/>
        <w:rPr>
          <w:sz w:val="27"/>
        </w:rPr>
      </w:pPr>
    </w:p>
    <w:p w14:paraId="5F8AAA24" w14:textId="3472E176" w:rsidR="00C66607" w:rsidRDefault="006A380D" w:rsidP="00AA47F1">
      <w:pPr>
        <w:pStyle w:val="ListParagraph"/>
        <w:numPr>
          <w:ilvl w:val="1"/>
          <w:numId w:val="118"/>
        </w:numPr>
        <w:tabs>
          <w:tab w:val="left" w:pos="840"/>
        </w:tabs>
        <w:spacing w:before="77" w:line="276" w:lineRule="auto"/>
        <w:ind w:right="154"/>
      </w:pPr>
      <w:r>
        <w:t>Submit</w:t>
      </w:r>
      <w:r w:rsidRPr="003B6AEA">
        <w:rPr>
          <w:spacing w:val="-5"/>
        </w:rPr>
        <w:t xml:space="preserve"> </w:t>
      </w:r>
      <w:r>
        <w:t>each</w:t>
      </w:r>
      <w:r w:rsidRPr="003B6AEA">
        <w:rPr>
          <w:spacing w:val="-8"/>
        </w:rPr>
        <w:t xml:space="preserve"> </w:t>
      </w:r>
      <w:r>
        <w:t>advance</w:t>
      </w:r>
      <w:r w:rsidRPr="003B6AEA">
        <w:rPr>
          <w:spacing w:val="-7"/>
        </w:rPr>
        <w:t xml:space="preserve"> </w:t>
      </w:r>
      <w:r>
        <w:t>payment</w:t>
      </w:r>
      <w:r w:rsidRPr="003B6AEA">
        <w:rPr>
          <w:spacing w:val="-7"/>
        </w:rPr>
        <w:t xml:space="preserve"> </w:t>
      </w:r>
      <w:r>
        <w:t>request</w:t>
      </w:r>
      <w:r w:rsidRPr="003B6AEA">
        <w:rPr>
          <w:spacing w:val="-8"/>
        </w:rPr>
        <w:t xml:space="preserve"> </w:t>
      </w:r>
      <w:r>
        <w:t>approximately</w:t>
      </w:r>
      <w:r w:rsidRPr="003B6AEA">
        <w:rPr>
          <w:spacing w:val="-7"/>
        </w:rPr>
        <w:t xml:space="preserve"> </w:t>
      </w:r>
      <w:r>
        <w:t>10</w:t>
      </w:r>
      <w:r w:rsidRPr="003B6AEA">
        <w:rPr>
          <w:spacing w:val="-7"/>
        </w:rPr>
        <w:t xml:space="preserve"> </w:t>
      </w:r>
      <w:r>
        <w:t>days</w:t>
      </w:r>
      <w:r w:rsidRPr="003B6AEA">
        <w:rPr>
          <w:spacing w:val="-7"/>
        </w:rPr>
        <w:t xml:space="preserve"> </w:t>
      </w:r>
      <w:r>
        <w:t>before</w:t>
      </w:r>
      <w:r w:rsidRPr="003B6AEA">
        <w:rPr>
          <w:spacing w:val="-7"/>
        </w:rPr>
        <w:t xml:space="preserve"> </w:t>
      </w:r>
      <w:r>
        <w:t>you</w:t>
      </w:r>
      <w:r w:rsidRPr="003B6AEA">
        <w:rPr>
          <w:spacing w:val="-6"/>
        </w:rPr>
        <w:t xml:space="preserve"> </w:t>
      </w:r>
      <w:r>
        <w:t>anticipate</w:t>
      </w:r>
      <w:r w:rsidRPr="003B6AEA">
        <w:rPr>
          <w:spacing w:val="-7"/>
        </w:rPr>
        <w:t xml:space="preserve"> </w:t>
      </w:r>
      <w:r>
        <w:t>disbursing</w:t>
      </w:r>
      <w:r w:rsidRPr="003B6AEA">
        <w:rPr>
          <w:spacing w:val="-7"/>
        </w:rPr>
        <w:t xml:space="preserve"> </w:t>
      </w:r>
      <w:r>
        <w:t>the requested amount for project or program purposes, so that your receipt of the funds will be as close in time as is administratively feasible to your actual cash outlay for direct project or</w:t>
      </w:r>
      <w:r w:rsidR="003B6AEA">
        <w:t xml:space="preserve"> </w:t>
      </w:r>
      <w:r>
        <w:t>program</w:t>
      </w:r>
      <w:r w:rsidRPr="003B6AEA">
        <w:rPr>
          <w:spacing w:val="-9"/>
        </w:rPr>
        <w:t xml:space="preserve"> </w:t>
      </w:r>
      <w:r>
        <w:t>costs</w:t>
      </w:r>
      <w:r w:rsidRPr="003B6AEA">
        <w:rPr>
          <w:spacing w:val="-6"/>
        </w:rPr>
        <w:t xml:space="preserve"> </w:t>
      </w:r>
      <w:r>
        <w:t>and</w:t>
      </w:r>
      <w:r w:rsidRPr="003B6AEA">
        <w:rPr>
          <w:spacing w:val="-6"/>
        </w:rPr>
        <w:t xml:space="preserve"> </w:t>
      </w:r>
      <w:r>
        <w:t>the</w:t>
      </w:r>
      <w:r w:rsidRPr="003B6AEA">
        <w:rPr>
          <w:spacing w:val="-7"/>
        </w:rPr>
        <w:t xml:space="preserve"> </w:t>
      </w:r>
      <w:r>
        <w:t>proportionate</w:t>
      </w:r>
      <w:r w:rsidRPr="003B6AEA">
        <w:rPr>
          <w:spacing w:val="-6"/>
        </w:rPr>
        <w:t xml:space="preserve"> </w:t>
      </w:r>
      <w:r>
        <w:t>share</w:t>
      </w:r>
      <w:r w:rsidRPr="003B6AEA">
        <w:rPr>
          <w:spacing w:val="-7"/>
        </w:rPr>
        <w:t xml:space="preserve"> </w:t>
      </w:r>
      <w:r>
        <w:t>of</w:t>
      </w:r>
      <w:r w:rsidRPr="003B6AEA">
        <w:rPr>
          <w:spacing w:val="-7"/>
        </w:rPr>
        <w:t xml:space="preserve"> </w:t>
      </w:r>
      <w:r>
        <w:t>any</w:t>
      </w:r>
      <w:r w:rsidRPr="003B6AEA">
        <w:rPr>
          <w:spacing w:val="-4"/>
        </w:rPr>
        <w:t xml:space="preserve"> </w:t>
      </w:r>
      <w:r>
        <w:t>allowable</w:t>
      </w:r>
      <w:r w:rsidRPr="003B6AEA">
        <w:rPr>
          <w:spacing w:val="-7"/>
        </w:rPr>
        <w:t xml:space="preserve"> </w:t>
      </w:r>
      <w:r>
        <w:t>indirect</w:t>
      </w:r>
      <w:r w:rsidRPr="003B6AEA">
        <w:rPr>
          <w:spacing w:val="-11"/>
        </w:rPr>
        <w:t xml:space="preserve"> </w:t>
      </w:r>
      <w:r w:rsidRPr="003B6AEA">
        <w:rPr>
          <w:spacing w:val="-2"/>
        </w:rPr>
        <w:t>costs.</w:t>
      </w:r>
    </w:p>
    <w:p w14:paraId="65AE02A3" w14:textId="77777777" w:rsidR="00C66607" w:rsidRDefault="00C66607">
      <w:pPr>
        <w:pStyle w:val="BodyText"/>
        <w:spacing w:before="1"/>
        <w:rPr>
          <w:sz w:val="32"/>
        </w:rPr>
      </w:pPr>
    </w:p>
    <w:p w14:paraId="5FA82611" w14:textId="77777777" w:rsidR="00C66607" w:rsidRDefault="006A380D">
      <w:pPr>
        <w:pStyle w:val="ListParagraph"/>
        <w:numPr>
          <w:ilvl w:val="0"/>
          <w:numId w:val="118"/>
        </w:numPr>
        <w:tabs>
          <w:tab w:val="left" w:pos="478"/>
          <w:tab w:val="left" w:pos="480"/>
        </w:tabs>
        <w:spacing w:line="276" w:lineRule="auto"/>
        <w:ind w:right="289"/>
        <w:jc w:val="both"/>
      </w:pPr>
      <w:r w:rsidRPr="0072279D">
        <w:rPr>
          <w:b/>
          <w:bCs/>
          <w:sz w:val="24"/>
          <w:szCs w:val="24"/>
        </w:rPr>
        <w:t>Interest</w:t>
      </w:r>
      <w:r w:rsidRPr="003B6AEA">
        <w:rPr>
          <w:sz w:val="24"/>
          <w:szCs w:val="24"/>
        </w:rPr>
        <w:t xml:space="preserve">. </w:t>
      </w:r>
      <w:r>
        <w:t>Unlike awards subject to Subpart A of 31 CFR part 205, neither you nor we will incur any interest</w:t>
      </w:r>
      <w:r>
        <w:rPr>
          <w:spacing w:val="-6"/>
        </w:rPr>
        <w:t xml:space="preserve"> </w:t>
      </w:r>
      <w:r>
        <w:t>liability</w:t>
      </w:r>
      <w:r>
        <w:rPr>
          <w:spacing w:val="-5"/>
        </w:rPr>
        <w:t xml:space="preserve"> </w:t>
      </w:r>
      <w:r>
        <w:t>due</w:t>
      </w:r>
      <w:r>
        <w:rPr>
          <w:spacing w:val="-6"/>
        </w:rPr>
        <w:t xml:space="preserve"> </w:t>
      </w:r>
      <w:r>
        <w:t>to</w:t>
      </w:r>
      <w:r>
        <w:rPr>
          <w:spacing w:val="-5"/>
        </w:rPr>
        <w:t xml:space="preserve"> </w:t>
      </w:r>
      <w:r>
        <w:t>a</w:t>
      </w:r>
      <w:r>
        <w:rPr>
          <w:spacing w:val="-6"/>
        </w:rPr>
        <w:t xml:space="preserve"> </w:t>
      </w:r>
      <w:r>
        <w:t>difference</w:t>
      </w:r>
      <w:r>
        <w:rPr>
          <w:spacing w:val="-7"/>
        </w:rPr>
        <w:t xml:space="preserve"> </w:t>
      </w:r>
      <w:r>
        <w:t>in</w:t>
      </w:r>
      <w:r>
        <w:rPr>
          <w:spacing w:val="-6"/>
        </w:rPr>
        <w:t xml:space="preserve"> </w:t>
      </w:r>
      <w:r>
        <w:t>timing</w:t>
      </w:r>
      <w:r>
        <w:rPr>
          <w:spacing w:val="-7"/>
        </w:rPr>
        <w:t xml:space="preserve"> </w:t>
      </w:r>
      <w:r>
        <w:t>between</w:t>
      </w:r>
      <w:r>
        <w:rPr>
          <w:spacing w:val="-6"/>
        </w:rPr>
        <w:t xml:space="preserve"> </w:t>
      </w:r>
      <w:r>
        <w:t>your</w:t>
      </w:r>
      <w:r>
        <w:rPr>
          <w:spacing w:val="-4"/>
        </w:rPr>
        <w:t xml:space="preserve"> </w:t>
      </w:r>
      <w:r>
        <w:t>receipt</w:t>
      </w:r>
      <w:r>
        <w:rPr>
          <w:spacing w:val="-4"/>
        </w:rPr>
        <w:t xml:space="preserve"> </w:t>
      </w:r>
      <w:r>
        <w:t>of</w:t>
      </w:r>
      <w:r>
        <w:rPr>
          <w:spacing w:val="-4"/>
        </w:rPr>
        <w:t xml:space="preserve"> </w:t>
      </w:r>
      <w:r>
        <w:t>payments</w:t>
      </w:r>
      <w:r>
        <w:rPr>
          <w:spacing w:val="-5"/>
        </w:rPr>
        <w:t xml:space="preserve"> </w:t>
      </w:r>
      <w:r>
        <w:t>under</w:t>
      </w:r>
      <w:r>
        <w:rPr>
          <w:spacing w:val="-6"/>
        </w:rPr>
        <w:t xml:space="preserve"> </w:t>
      </w:r>
      <w:r>
        <w:t>this</w:t>
      </w:r>
      <w:r>
        <w:rPr>
          <w:spacing w:val="-5"/>
        </w:rPr>
        <w:t xml:space="preserve"> </w:t>
      </w:r>
      <w:r>
        <w:t>award</w:t>
      </w:r>
      <w:r>
        <w:rPr>
          <w:spacing w:val="-5"/>
        </w:rPr>
        <w:t xml:space="preserve"> </w:t>
      </w:r>
      <w:r>
        <w:t>and your disbursement of those funds for project or program purposes.</w:t>
      </w:r>
    </w:p>
    <w:p w14:paraId="31716AEC" w14:textId="7CF505E1" w:rsidR="00C85B7C" w:rsidRPr="0072279D" w:rsidRDefault="00C85B7C" w:rsidP="00C85B7C">
      <w:pPr>
        <w:pStyle w:val="ListParagraph"/>
        <w:numPr>
          <w:ilvl w:val="1"/>
          <w:numId w:val="118"/>
        </w:numPr>
        <w:tabs>
          <w:tab w:val="left" w:pos="478"/>
          <w:tab w:val="left" w:pos="480"/>
        </w:tabs>
        <w:spacing w:line="276" w:lineRule="auto"/>
        <w:ind w:right="289"/>
        <w:rPr>
          <w:bCs/>
        </w:rPr>
      </w:pPr>
      <w:r w:rsidRPr="0072279D">
        <w:rPr>
          <w:bCs/>
        </w:rPr>
        <w:t>You are required to return all interest in excess of $500 per year to the Federal government via the Payment Management System (PMS) regardless of whether you were paid through the PMS.</w:t>
      </w:r>
    </w:p>
    <w:p w14:paraId="0477B939" w14:textId="7DFC5F82" w:rsidR="00C85B7C" w:rsidRDefault="00C85B7C" w:rsidP="0072279D">
      <w:pPr>
        <w:pStyle w:val="ListParagraph"/>
        <w:numPr>
          <w:ilvl w:val="2"/>
          <w:numId w:val="117"/>
        </w:numPr>
        <w:tabs>
          <w:tab w:val="left" w:pos="1198"/>
          <w:tab w:val="left" w:pos="1200"/>
        </w:tabs>
        <w:spacing w:before="1" w:line="276" w:lineRule="auto"/>
        <w:ind w:right="751"/>
        <w:jc w:val="both"/>
      </w:pPr>
      <w:r>
        <w:t xml:space="preserve">Instruction for returning interest can be found at </w:t>
      </w:r>
      <w:hyperlink r:id="rId10" w:tgtFrame="_blank" w:history="1">
        <w:r>
          <w:rPr>
            <w:rStyle w:val="normaltextrun"/>
            <w:rFonts w:ascii="Calibri" w:hAnsi="Calibri" w:cs="Calibri"/>
            <w:color w:val="0563C1"/>
            <w:u w:val="single"/>
            <w:shd w:val="clear" w:color="auto" w:fill="FFFFFF"/>
          </w:rPr>
          <w:t>https://pms.psc.gov/grant-recipients/returning-funds-interest.html</w:t>
        </w:r>
      </w:hyperlink>
      <w:r>
        <w:rPr>
          <w:rStyle w:val="normaltextrun"/>
          <w:rFonts w:ascii="Calibri" w:hAnsi="Calibri" w:cs="Calibri"/>
          <w:color w:val="000000"/>
          <w:shd w:val="clear" w:color="auto" w:fill="FFFFFF"/>
        </w:rPr>
        <w:t>. </w:t>
      </w:r>
    </w:p>
    <w:p w14:paraId="50C947DF" w14:textId="77777777" w:rsidR="00C66607" w:rsidRDefault="00C66607">
      <w:pPr>
        <w:pStyle w:val="BodyText"/>
        <w:rPr>
          <w:sz w:val="30"/>
        </w:rPr>
      </w:pPr>
    </w:p>
    <w:p w14:paraId="54D70CDA" w14:textId="77777777" w:rsidR="00C66607" w:rsidRDefault="006A380D" w:rsidP="003B6AEA">
      <w:pPr>
        <w:pStyle w:val="Heading3"/>
      </w:pPr>
      <w:bookmarkStart w:id="43" w:name="_bookmark18"/>
      <w:bookmarkStart w:id="44" w:name="_Toc178696510"/>
      <w:bookmarkEnd w:id="43"/>
      <w:r>
        <w:t>Section</w:t>
      </w:r>
      <w:r>
        <w:rPr>
          <w:spacing w:val="-9"/>
        </w:rPr>
        <w:t xml:space="preserve"> </w:t>
      </w:r>
      <w:r>
        <w:t>B.</w:t>
      </w:r>
      <w:r>
        <w:rPr>
          <w:spacing w:val="-8"/>
        </w:rPr>
        <w:t xml:space="preserve"> </w:t>
      </w:r>
      <w:r>
        <w:t>Awards</w:t>
      </w:r>
      <w:r>
        <w:rPr>
          <w:spacing w:val="-9"/>
        </w:rPr>
        <w:t xml:space="preserve"> </w:t>
      </w:r>
      <w:r>
        <w:t>to</w:t>
      </w:r>
      <w:r>
        <w:rPr>
          <w:spacing w:val="-10"/>
        </w:rPr>
        <w:t xml:space="preserve"> </w:t>
      </w:r>
      <w:r>
        <w:t>institutions</w:t>
      </w:r>
      <w:r>
        <w:rPr>
          <w:spacing w:val="-8"/>
        </w:rPr>
        <w:t xml:space="preserve"> </w:t>
      </w:r>
      <w:r>
        <w:t>of</w:t>
      </w:r>
      <w:r>
        <w:rPr>
          <w:spacing w:val="-7"/>
        </w:rPr>
        <w:t xml:space="preserve"> </w:t>
      </w:r>
      <w:r>
        <w:t>higher</w:t>
      </w:r>
      <w:r>
        <w:rPr>
          <w:spacing w:val="-9"/>
        </w:rPr>
        <w:t xml:space="preserve"> </w:t>
      </w:r>
      <w:r>
        <w:t>education,</w:t>
      </w:r>
      <w:r>
        <w:rPr>
          <w:spacing w:val="-7"/>
        </w:rPr>
        <w:t xml:space="preserve"> </w:t>
      </w:r>
      <w:r>
        <w:t>nonprofit</w:t>
      </w:r>
      <w:r>
        <w:rPr>
          <w:spacing w:val="-8"/>
        </w:rPr>
        <w:t xml:space="preserve"> </w:t>
      </w:r>
      <w:r>
        <w:t>organizations,</w:t>
      </w:r>
      <w:r>
        <w:rPr>
          <w:spacing w:val="-6"/>
        </w:rPr>
        <w:t xml:space="preserve"> </w:t>
      </w:r>
      <w:r>
        <w:t>local</w:t>
      </w:r>
      <w:r>
        <w:rPr>
          <w:spacing w:val="-6"/>
        </w:rPr>
        <w:t xml:space="preserve"> </w:t>
      </w:r>
      <w:r>
        <w:t>governments, Indian tribes, and for-profit entities.</w:t>
      </w:r>
      <w:bookmarkEnd w:id="44"/>
    </w:p>
    <w:p w14:paraId="5914F50A" w14:textId="77777777" w:rsidR="00C66607" w:rsidRDefault="00C66607">
      <w:pPr>
        <w:pStyle w:val="BodyText"/>
        <w:spacing w:before="2"/>
        <w:rPr>
          <w:b/>
          <w:sz w:val="25"/>
        </w:rPr>
      </w:pPr>
    </w:p>
    <w:p w14:paraId="1409656A" w14:textId="77777777" w:rsidR="00C66607" w:rsidRDefault="006A380D">
      <w:pPr>
        <w:pStyle w:val="ListParagraph"/>
        <w:numPr>
          <w:ilvl w:val="0"/>
          <w:numId w:val="117"/>
        </w:numPr>
        <w:tabs>
          <w:tab w:val="left" w:pos="478"/>
          <w:tab w:val="left" w:pos="480"/>
        </w:tabs>
        <w:spacing w:line="276" w:lineRule="auto"/>
        <w:ind w:right="201"/>
      </w:pPr>
      <w:r>
        <w:rPr>
          <w:b/>
        </w:rPr>
        <w:t>Payment method</w:t>
      </w:r>
      <w:r>
        <w:t>. Unless the award-specific terms and conditions of this award provide otherwise, you</w:t>
      </w:r>
      <w:r>
        <w:rPr>
          <w:spacing w:val="-3"/>
        </w:rPr>
        <w:t xml:space="preserve"> </w:t>
      </w:r>
      <w:r>
        <w:t>are</w:t>
      </w:r>
      <w:r>
        <w:rPr>
          <w:spacing w:val="-5"/>
        </w:rPr>
        <w:t xml:space="preserve"> </w:t>
      </w:r>
      <w:r>
        <w:t>authorized</w:t>
      </w:r>
      <w:r>
        <w:rPr>
          <w:spacing w:val="-4"/>
        </w:rPr>
        <w:t xml:space="preserve"> </w:t>
      </w:r>
      <w:r>
        <w:t>to</w:t>
      </w:r>
      <w:r>
        <w:rPr>
          <w:spacing w:val="-4"/>
        </w:rPr>
        <w:t xml:space="preserve"> </w:t>
      </w:r>
      <w:r>
        <w:t>request</w:t>
      </w:r>
      <w:r>
        <w:rPr>
          <w:spacing w:val="-4"/>
        </w:rPr>
        <w:t xml:space="preserve"> </w:t>
      </w:r>
      <w:r>
        <w:t>advance</w:t>
      </w:r>
      <w:r>
        <w:rPr>
          <w:spacing w:val="-4"/>
        </w:rPr>
        <w:t xml:space="preserve"> </w:t>
      </w:r>
      <w:r>
        <w:t>payments</w:t>
      </w:r>
      <w:r>
        <w:rPr>
          <w:spacing w:val="-4"/>
        </w:rPr>
        <w:t xml:space="preserve"> </w:t>
      </w:r>
      <w:r>
        <w:t>under</w:t>
      </w:r>
      <w:r>
        <w:rPr>
          <w:spacing w:val="-6"/>
        </w:rPr>
        <w:t xml:space="preserve"> </w:t>
      </w:r>
      <w:r>
        <w:t>this</w:t>
      </w:r>
      <w:r>
        <w:rPr>
          <w:spacing w:val="-4"/>
        </w:rPr>
        <w:t xml:space="preserve"> </w:t>
      </w:r>
      <w:r>
        <w:t>award.</w:t>
      </w:r>
      <w:r>
        <w:rPr>
          <w:spacing w:val="-6"/>
        </w:rPr>
        <w:t xml:space="preserve"> </w:t>
      </w:r>
      <w:r>
        <w:t>That</w:t>
      </w:r>
      <w:r>
        <w:rPr>
          <w:spacing w:val="-4"/>
        </w:rPr>
        <w:t xml:space="preserve"> </w:t>
      </w:r>
      <w:r>
        <w:t>authorization</w:t>
      </w:r>
      <w:r>
        <w:rPr>
          <w:spacing w:val="-2"/>
        </w:rPr>
        <w:t xml:space="preserve"> </w:t>
      </w:r>
      <w:r>
        <w:t>is</w:t>
      </w:r>
      <w:r>
        <w:rPr>
          <w:spacing w:val="-7"/>
        </w:rPr>
        <w:t xml:space="preserve"> </w:t>
      </w:r>
      <w:r>
        <w:t>contingent</w:t>
      </w:r>
      <w:r>
        <w:rPr>
          <w:spacing w:val="-6"/>
        </w:rPr>
        <w:t xml:space="preserve"> </w:t>
      </w:r>
      <w:r>
        <w:t>on your continuing to maintain, or demonstrating the willingness to maintain, written procedures that minimize</w:t>
      </w:r>
      <w:r>
        <w:rPr>
          <w:spacing w:val="-5"/>
        </w:rPr>
        <w:t xml:space="preserve"> </w:t>
      </w:r>
      <w:r>
        <w:t>the</w:t>
      </w:r>
      <w:r>
        <w:rPr>
          <w:spacing w:val="-6"/>
        </w:rPr>
        <w:t xml:space="preserve"> </w:t>
      </w:r>
      <w:r>
        <w:t>time</w:t>
      </w:r>
      <w:r>
        <w:rPr>
          <w:spacing w:val="-6"/>
        </w:rPr>
        <w:t xml:space="preserve"> </w:t>
      </w:r>
      <w:r>
        <w:t>elapsing</w:t>
      </w:r>
      <w:r>
        <w:rPr>
          <w:spacing w:val="-11"/>
        </w:rPr>
        <w:t xml:space="preserve"> </w:t>
      </w:r>
      <w:r>
        <w:t>between</w:t>
      </w:r>
      <w:r>
        <w:rPr>
          <w:spacing w:val="-6"/>
        </w:rPr>
        <w:t xml:space="preserve"> </w:t>
      </w:r>
      <w:r>
        <w:t>your</w:t>
      </w:r>
      <w:r>
        <w:rPr>
          <w:spacing w:val="-6"/>
        </w:rPr>
        <w:t xml:space="preserve"> </w:t>
      </w:r>
      <w:r>
        <w:t>receipt</w:t>
      </w:r>
      <w:r>
        <w:rPr>
          <w:spacing w:val="-7"/>
        </w:rPr>
        <w:t xml:space="preserve"> </w:t>
      </w:r>
      <w:r>
        <w:t>of</w:t>
      </w:r>
      <w:r>
        <w:rPr>
          <w:spacing w:val="-6"/>
        </w:rPr>
        <w:t xml:space="preserve"> </w:t>
      </w:r>
      <w:r>
        <w:t>each</w:t>
      </w:r>
      <w:r>
        <w:rPr>
          <w:spacing w:val="-5"/>
        </w:rPr>
        <w:t xml:space="preserve"> </w:t>
      </w:r>
      <w:r>
        <w:t>payment</w:t>
      </w:r>
      <w:r>
        <w:rPr>
          <w:spacing w:val="-5"/>
        </w:rPr>
        <w:t xml:space="preserve"> </w:t>
      </w:r>
      <w:r>
        <w:t>and</w:t>
      </w:r>
      <w:r>
        <w:rPr>
          <w:spacing w:val="-7"/>
        </w:rPr>
        <w:t xml:space="preserve"> </w:t>
      </w:r>
      <w:r>
        <w:t>your</w:t>
      </w:r>
      <w:r>
        <w:rPr>
          <w:spacing w:val="-5"/>
        </w:rPr>
        <w:t xml:space="preserve"> </w:t>
      </w:r>
      <w:r>
        <w:t>disbursement</w:t>
      </w:r>
      <w:r>
        <w:rPr>
          <w:spacing w:val="-5"/>
        </w:rPr>
        <w:t xml:space="preserve"> </w:t>
      </w:r>
      <w:r>
        <w:t>of</w:t>
      </w:r>
      <w:r>
        <w:rPr>
          <w:spacing w:val="-6"/>
        </w:rPr>
        <w:t xml:space="preserve"> </w:t>
      </w:r>
      <w:r>
        <w:t>the</w:t>
      </w:r>
      <w:r>
        <w:rPr>
          <w:spacing w:val="-7"/>
        </w:rPr>
        <w:t xml:space="preserve"> </w:t>
      </w:r>
      <w:r>
        <w:t>funds for</w:t>
      </w:r>
      <w:r>
        <w:rPr>
          <w:spacing w:val="-4"/>
        </w:rPr>
        <w:t xml:space="preserve"> </w:t>
      </w:r>
      <w:r>
        <w:t>project</w:t>
      </w:r>
      <w:r>
        <w:rPr>
          <w:spacing w:val="-4"/>
        </w:rPr>
        <w:t xml:space="preserve"> </w:t>
      </w:r>
      <w:r>
        <w:t>or</w:t>
      </w:r>
      <w:r>
        <w:rPr>
          <w:spacing w:val="-6"/>
        </w:rPr>
        <w:t xml:space="preserve"> </w:t>
      </w:r>
      <w:r>
        <w:t>program</w:t>
      </w:r>
      <w:r>
        <w:rPr>
          <w:spacing w:val="-9"/>
        </w:rPr>
        <w:t xml:space="preserve"> </w:t>
      </w:r>
      <w:r>
        <w:t>purposes.</w:t>
      </w:r>
      <w:r>
        <w:rPr>
          <w:spacing w:val="-4"/>
        </w:rPr>
        <w:t xml:space="preserve"> </w:t>
      </w:r>
      <w:r>
        <w:t>Note</w:t>
      </w:r>
      <w:r>
        <w:rPr>
          <w:spacing w:val="-7"/>
        </w:rPr>
        <w:t xml:space="preserve"> </w:t>
      </w:r>
      <w:r>
        <w:t>that</w:t>
      </w:r>
      <w:r>
        <w:rPr>
          <w:spacing w:val="-4"/>
        </w:rPr>
        <w:t xml:space="preserve"> </w:t>
      </w:r>
      <w:r>
        <w:t>you</w:t>
      </w:r>
      <w:r>
        <w:rPr>
          <w:spacing w:val="-3"/>
        </w:rPr>
        <w:t xml:space="preserve"> </w:t>
      </w:r>
      <w:r>
        <w:t>are</w:t>
      </w:r>
      <w:r>
        <w:rPr>
          <w:spacing w:val="-7"/>
        </w:rPr>
        <w:t xml:space="preserve"> </w:t>
      </w:r>
      <w:r>
        <w:t>not</w:t>
      </w:r>
      <w:r>
        <w:rPr>
          <w:spacing w:val="-6"/>
        </w:rPr>
        <w:t xml:space="preserve"> </w:t>
      </w:r>
      <w:r>
        <w:t>required</w:t>
      </w:r>
      <w:r>
        <w:rPr>
          <w:spacing w:val="-4"/>
        </w:rPr>
        <w:t xml:space="preserve"> </w:t>
      </w:r>
      <w:r>
        <w:t>to</w:t>
      </w:r>
      <w:r>
        <w:rPr>
          <w:spacing w:val="-6"/>
        </w:rPr>
        <w:t xml:space="preserve"> </w:t>
      </w:r>
      <w:r>
        <w:t>request</w:t>
      </w:r>
      <w:r>
        <w:rPr>
          <w:spacing w:val="-4"/>
        </w:rPr>
        <w:t xml:space="preserve"> </w:t>
      </w:r>
      <w:r>
        <w:t>advance</w:t>
      </w:r>
      <w:r>
        <w:rPr>
          <w:spacing w:val="-7"/>
        </w:rPr>
        <w:t xml:space="preserve"> </w:t>
      </w:r>
      <w:r>
        <w:t>payments</w:t>
      </w:r>
      <w:r>
        <w:rPr>
          <w:spacing w:val="-3"/>
        </w:rPr>
        <w:t xml:space="preserve"> </w:t>
      </w:r>
      <w:r>
        <w:t>and</w:t>
      </w:r>
      <w:r>
        <w:rPr>
          <w:spacing w:val="-6"/>
        </w:rPr>
        <w:t xml:space="preserve"> </w:t>
      </w:r>
      <w:r>
        <w:t>may instead, at your option, request reimbursements of funds after you disburse them for project or program purposes.</w:t>
      </w:r>
    </w:p>
    <w:p w14:paraId="478452BF" w14:textId="77777777" w:rsidR="00C66607" w:rsidRDefault="00C66607">
      <w:pPr>
        <w:pStyle w:val="BodyText"/>
        <w:spacing w:before="9"/>
        <w:rPr>
          <w:sz w:val="28"/>
        </w:rPr>
      </w:pPr>
    </w:p>
    <w:p w14:paraId="3A674EEA" w14:textId="77777777" w:rsidR="00C66607" w:rsidRDefault="006A380D">
      <w:pPr>
        <w:pStyle w:val="ListParagraph"/>
        <w:numPr>
          <w:ilvl w:val="0"/>
          <w:numId w:val="117"/>
        </w:numPr>
        <w:tabs>
          <w:tab w:val="left" w:pos="478"/>
        </w:tabs>
        <w:ind w:left="478" w:hanging="358"/>
      </w:pPr>
      <w:r>
        <w:rPr>
          <w:b/>
          <w:spacing w:val="-2"/>
        </w:rPr>
        <w:t>Amounts requested</w:t>
      </w:r>
      <w:r>
        <w:rPr>
          <w:spacing w:val="-2"/>
        </w:rPr>
        <w:t>.</w:t>
      </w:r>
      <w:r>
        <w:t xml:space="preserve"> </w:t>
      </w:r>
      <w:r>
        <w:rPr>
          <w:spacing w:val="-2"/>
        </w:rPr>
        <w:t>You</w:t>
      </w:r>
      <w:r>
        <w:rPr>
          <w:spacing w:val="-5"/>
        </w:rPr>
        <w:t xml:space="preserve"> </w:t>
      </w:r>
      <w:r>
        <w:rPr>
          <w:spacing w:val="-4"/>
        </w:rPr>
        <w:t>must:</w:t>
      </w:r>
    </w:p>
    <w:p w14:paraId="284B4592" w14:textId="77777777" w:rsidR="00C66607" w:rsidRDefault="00C66607">
      <w:pPr>
        <w:pStyle w:val="BodyText"/>
        <w:spacing w:before="6"/>
        <w:rPr>
          <w:sz w:val="35"/>
        </w:rPr>
      </w:pPr>
    </w:p>
    <w:p w14:paraId="6AB8AE5B" w14:textId="77777777" w:rsidR="00C66607" w:rsidRDefault="006A380D">
      <w:pPr>
        <w:pStyle w:val="ListParagraph"/>
        <w:numPr>
          <w:ilvl w:val="1"/>
          <w:numId w:val="117"/>
        </w:numPr>
        <w:tabs>
          <w:tab w:val="left" w:pos="840"/>
        </w:tabs>
        <w:spacing w:line="276" w:lineRule="auto"/>
        <w:ind w:right="333"/>
      </w:pPr>
      <w:r>
        <w:t>Limit</w:t>
      </w:r>
      <w:r>
        <w:rPr>
          <w:spacing w:val="-4"/>
        </w:rPr>
        <w:t xml:space="preserve"> </w:t>
      </w:r>
      <w:r>
        <w:t>the</w:t>
      </w:r>
      <w:r>
        <w:rPr>
          <w:spacing w:val="-6"/>
        </w:rPr>
        <w:t xml:space="preserve"> </w:t>
      </w:r>
      <w:r>
        <w:t>amount</w:t>
      </w:r>
      <w:r>
        <w:rPr>
          <w:spacing w:val="-4"/>
        </w:rPr>
        <w:t xml:space="preserve"> </w:t>
      </w:r>
      <w:r>
        <w:t>of</w:t>
      </w:r>
      <w:r>
        <w:rPr>
          <w:spacing w:val="-5"/>
        </w:rPr>
        <w:t xml:space="preserve"> </w:t>
      </w:r>
      <w:r>
        <w:t>any</w:t>
      </w:r>
      <w:r>
        <w:rPr>
          <w:spacing w:val="-5"/>
        </w:rPr>
        <w:t xml:space="preserve"> </w:t>
      </w:r>
      <w:r>
        <w:t>advance</w:t>
      </w:r>
      <w:r>
        <w:rPr>
          <w:spacing w:val="-4"/>
        </w:rPr>
        <w:t xml:space="preserve"> </w:t>
      </w:r>
      <w:r>
        <w:t>payment</w:t>
      </w:r>
      <w:r>
        <w:rPr>
          <w:spacing w:val="-3"/>
        </w:rPr>
        <w:t xml:space="preserve"> </w:t>
      </w:r>
      <w:r>
        <w:t>request</w:t>
      </w:r>
      <w:r>
        <w:rPr>
          <w:spacing w:val="-6"/>
        </w:rPr>
        <w:t xml:space="preserve"> </w:t>
      </w:r>
      <w:r>
        <w:t>to</w:t>
      </w:r>
      <w:r>
        <w:rPr>
          <w:spacing w:val="-4"/>
        </w:rPr>
        <w:t xml:space="preserve"> </w:t>
      </w:r>
      <w:r>
        <w:t>the</w:t>
      </w:r>
      <w:r>
        <w:rPr>
          <w:spacing w:val="-3"/>
        </w:rPr>
        <w:t xml:space="preserve"> </w:t>
      </w:r>
      <w:r>
        <w:t>minimum</w:t>
      </w:r>
      <w:r>
        <w:rPr>
          <w:spacing w:val="-7"/>
        </w:rPr>
        <w:t xml:space="preserve"> </w:t>
      </w:r>
      <w:r>
        <w:t>amount</w:t>
      </w:r>
      <w:r>
        <w:rPr>
          <w:spacing w:val="-3"/>
        </w:rPr>
        <w:t xml:space="preserve"> </w:t>
      </w:r>
      <w:r>
        <w:t>needed</w:t>
      </w:r>
      <w:r>
        <w:rPr>
          <w:spacing w:val="-3"/>
        </w:rPr>
        <w:t xml:space="preserve"> </w:t>
      </w:r>
      <w:r>
        <w:t>to</w:t>
      </w:r>
      <w:r>
        <w:rPr>
          <w:spacing w:val="-4"/>
        </w:rPr>
        <w:t xml:space="preserve"> </w:t>
      </w:r>
      <w:r>
        <w:t>meet</w:t>
      </w:r>
      <w:r>
        <w:rPr>
          <w:spacing w:val="-2"/>
        </w:rPr>
        <w:t xml:space="preserve"> </w:t>
      </w:r>
      <w:r>
        <w:t>your actual, immediate cash requirements for carrying out the purpose of the approved project or program,</w:t>
      </w:r>
      <w:r>
        <w:rPr>
          <w:spacing w:val="-8"/>
        </w:rPr>
        <w:t xml:space="preserve"> </w:t>
      </w:r>
      <w:r>
        <w:t>including</w:t>
      </w:r>
      <w:r>
        <w:rPr>
          <w:spacing w:val="-8"/>
        </w:rPr>
        <w:t xml:space="preserve"> </w:t>
      </w:r>
      <w:r>
        <w:t>direct</w:t>
      </w:r>
      <w:r>
        <w:rPr>
          <w:spacing w:val="-5"/>
        </w:rPr>
        <w:t xml:space="preserve"> </w:t>
      </w:r>
      <w:r>
        <w:t>project</w:t>
      </w:r>
      <w:r>
        <w:rPr>
          <w:spacing w:val="-8"/>
        </w:rPr>
        <w:t xml:space="preserve"> </w:t>
      </w:r>
      <w:r>
        <w:t>costs</w:t>
      </w:r>
      <w:r>
        <w:rPr>
          <w:spacing w:val="-7"/>
        </w:rPr>
        <w:t xml:space="preserve"> </w:t>
      </w:r>
      <w:r>
        <w:t>and</w:t>
      </w:r>
      <w:r>
        <w:rPr>
          <w:spacing w:val="-5"/>
        </w:rPr>
        <w:t xml:space="preserve"> </w:t>
      </w:r>
      <w:r>
        <w:t>a</w:t>
      </w:r>
      <w:r>
        <w:rPr>
          <w:spacing w:val="-7"/>
        </w:rPr>
        <w:t xml:space="preserve"> </w:t>
      </w:r>
      <w:r>
        <w:t>proportionate</w:t>
      </w:r>
      <w:r>
        <w:rPr>
          <w:spacing w:val="-7"/>
        </w:rPr>
        <w:t xml:space="preserve"> </w:t>
      </w:r>
      <w:r>
        <w:t>share</w:t>
      </w:r>
      <w:r>
        <w:rPr>
          <w:spacing w:val="-7"/>
        </w:rPr>
        <w:t xml:space="preserve"> </w:t>
      </w:r>
      <w:r>
        <w:t>of</w:t>
      </w:r>
      <w:r>
        <w:rPr>
          <w:spacing w:val="-5"/>
        </w:rPr>
        <w:t xml:space="preserve"> </w:t>
      </w:r>
      <w:r>
        <w:t>any</w:t>
      </w:r>
      <w:r>
        <w:rPr>
          <w:spacing w:val="-8"/>
        </w:rPr>
        <w:t xml:space="preserve"> </w:t>
      </w:r>
      <w:r>
        <w:t>allowable</w:t>
      </w:r>
      <w:r>
        <w:rPr>
          <w:spacing w:val="-8"/>
        </w:rPr>
        <w:t xml:space="preserve"> </w:t>
      </w:r>
      <w:r>
        <w:t>indirect</w:t>
      </w:r>
      <w:r>
        <w:rPr>
          <w:spacing w:val="-26"/>
        </w:rPr>
        <w:t xml:space="preserve"> </w:t>
      </w:r>
      <w:r>
        <w:t>costs.</w:t>
      </w:r>
    </w:p>
    <w:p w14:paraId="4A05BB5D" w14:textId="77777777" w:rsidR="00C66607" w:rsidRDefault="00C66607">
      <w:pPr>
        <w:pStyle w:val="BodyText"/>
        <w:spacing w:before="8"/>
        <w:rPr>
          <w:sz w:val="28"/>
        </w:rPr>
      </w:pPr>
    </w:p>
    <w:p w14:paraId="58F1C49D" w14:textId="77777777" w:rsidR="00C66607" w:rsidRDefault="006A380D">
      <w:pPr>
        <w:pStyle w:val="ListParagraph"/>
        <w:numPr>
          <w:ilvl w:val="1"/>
          <w:numId w:val="117"/>
        </w:numPr>
        <w:tabs>
          <w:tab w:val="left" w:pos="838"/>
          <w:tab w:val="left" w:pos="840"/>
        </w:tabs>
        <w:spacing w:line="276" w:lineRule="auto"/>
        <w:ind w:right="192"/>
      </w:pPr>
      <w:r>
        <w:t>Exclude</w:t>
      </w:r>
      <w:r>
        <w:rPr>
          <w:spacing w:val="-3"/>
        </w:rPr>
        <w:t xml:space="preserve"> </w:t>
      </w:r>
      <w:r>
        <w:t>from</w:t>
      </w:r>
      <w:r>
        <w:rPr>
          <w:spacing w:val="-6"/>
        </w:rPr>
        <w:t xml:space="preserve"> </w:t>
      </w:r>
      <w:r>
        <w:t>any</w:t>
      </w:r>
      <w:r>
        <w:rPr>
          <w:spacing w:val="-3"/>
        </w:rPr>
        <w:t xml:space="preserve"> </w:t>
      </w:r>
      <w:r>
        <w:t>payment</w:t>
      </w:r>
      <w:r>
        <w:rPr>
          <w:spacing w:val="-3"/>
        </w:rPr>
        <w:t xml:space="preserve"> </w:t>
      </w:r>
      <w:r>
        <w:t>request</w:t>
      </w:r>
      <w:r>
        <w:rPr>
          <w:spacing w:val="-3"/>
        </w:rPr>
        <w:t xml:space="preserve"> </w:t>
      </w:r>
      <w:r>
        <w:t>amounts</w:t>
      </w:r>
      <w:r>
        <w:rPr>
          <w:spacing w:val="-3"/>
        </w:rPr>
        <w:t xml:space="preserve"> </w:t>
      </w:r>
      <w:r>
        <w:t>you</w:t>
      </w:r>
      <w:r>
        <w:rPr>
          <w:spacing w:val="-3"/>
        </w:rPr>
        <w:t xml:space="preserve"> </w:t>
      </w:r>
      <w:r>
        <w:t>are</w:t>
      </w:r>
      <w:r>
        <w:rPr>
          <w:spacing w:val="-3"/>
        </w:rPr>
        <w:t xml:space="preserve"> </w:t>
      </w:r>
      <w:r>
        <w:t>withholding</w:t>
      </w:r>
      <w:r>
        <w:rPr>
          <w:spacing w:val="-3"/>
        </w:rPr>
        <w:t xml:space="preserve"> </w:t>
      </w:r>
      <w:r>
        <w:t>from</w:t>
      </w:r>
      <w:r>
        <w:rPr>
          <w:spacing w:val="-6"/>
        </w:rPr>
        <w:t xml:space="preserve"> </w:t>
      </w:r>
      <w:r>
        <w:t>payments</w:t>
      </w:r>
      <w:r>
        <w:rPr>
          <w:spacing w:val="-3"/>
        </w:rPr>
        <w:t xml:space="preserve"> </w:t>
      </w:r>
      <w:r>
        <w:t>to</w:t>
      </w:r>
      <w:r>
        <w:rPr>
          <w:spacing w:val="-3"/>
        </w:rPr>
        <w:t xml:space="preserve"> </w:t>
      </w:r>
      <w:r>
        <w:t>contractors</w:t>
      </w:r>
      <w:r>
        <w:rPr>
          <w:spacing w:val="-3"/>
        </w:rPr>
        <w:t xml:space="preserve"> </w:t>
      </w:r>
      <w:r>
        <w:t>to assure satisfactory completion of the work. You may request those amounts when you make the payments</w:t>
      </w:r>
      <w:r>
        <w:rPr>
          <w:spacing w:val="-6"/>
        </w:rPr>
        <w:t xml:space="preserve"> </w:t>
      </w:r>
      <w:r>
        <w:t>to</w:t>
      </w:r>
      <w:r>
        <w:rPr>
          <w:spacing w:val="-8"/>
        </w:rPr>
        <w:t xml:space="preserve"> </w:t>
      </w:r>
      <w:r>
        <w:t>the</w:t>
      </w:r>
      <w:r>
        <w:rPr>
          <w:spacing w:val="-7"/>
        </w:rPr>
        <w:t xml:space="preserve"> </w:t>
      </w:r>
      <w:r>
        <w:t>contractors</w:t>
      </w:r>
      <w:r>
        <w:rPr>
          <w:spacing w:val="-7"/>
        </w:rPr>
        <w:t xml:space="preserve"> </w:t>
      </w:r>
      <w:r>
        <w:t>or</w:t>
      </w:r>
      <w:r>
        <w:rPr>
          <w:spacing w:val="-5"/>
        </w:rPr>
        <w:t xml:space="preserve"> </w:t>
      </w:r>
      <w:r>
        <w:t>to</w:t>
      </w:r>
      <w:r>
        <w:rPr>
          <w:spacing w:val="-8"/>
        </w:rPr>
        <w:t xml:space="preserve"> </w:t>
      </w:r>
      <w:r>
        <w:t>escrow</w:t>
      </w:r>
      <w:r>
        <w:rPr>
          <w:spacing w:val="-8"/>
        </w:rPr>
        <w:t xml:space="preserve"> </w:t>
      </w:r>
      <w:r>
        <w:t>accounts</w:t>
      </w:r>
      <w:r>
        <w:rPr>
          <w:spacing w:val="-7"/>
        </w:rPr>
        <w:t xml:space="preserve"> </w:t>
      </w:r>
      <w:r>
        <w:t>established</w:t>
      </w:r>
      <w:r>
        <w:rPr>
          <w:spacing w:val="-8"/>
        </w:rPr>
        <w:t xml:space="preserve"> </w:t>
      </w:r>
      <w:r>
        <w:t>to</w:t>
      </w:r>
      <w:r>
        <w:rPr>
          <w:spacing w:val="-6"/>
        </w:rPr>
        <w:t xml:space="preserve"> </w:t>
      </w:r>
      <w:r>
        <w:t>assure</w:t>
      </w:r>
      <w:r>
        <w:rPr>
          <w:spacing w:val="-7"/>
        </w:rPr>
        <w:t xml:space="preserve"> </w:t>
      </w:r>
      <w:r>
        <w:t>satisfactory</w:t>
      </w:r>
      <w:r>
        <w:rPr>
          <w:spacing w:val="-8"/>
        </w:rPr>
        <w:t xml:space="preserve"> </w:t>
      </w:r>
      <w:r>
        <w:t>completion</w:t>
      </w:r>
      <w:r>
        <w:rPr>
          <w:spacing w:val="-5"/>
        </w:rPr>
        <w:t xml:space="preserve"> </w:t>
      </w:r>
      <w:r>
        <w:t>of the work.</w:t>
      </w:r>
    </w:p>
    <w:p w14:paraId="4E108F1B" w14:textId="77777777" w:rsidR="00C66607" w:rsidRDefault="00C66607">
      <w:pPr>
        <w:pStyle w:val="BodyText"/>
        <w:spacing w:before="10"/>
        <w:rPr>
          <w:sz w:val="28"/>
        </w:rPr>
      </w:pPr>
    </w:p>
    <w:p w14:paraId="6C4ED101" w14:textId="77777777" w:rsidR="00C66607" w:rsidRDefault="006A380D">
      <w:pPr>
        <w:pStyle w:val="ListParagraph"/>
        <w:numPr>
          <w:ilvl w:val="1"/>
          <w:numId w:val="117"/>
        </w:numPr>
        <w:tabs>
          <w:tab w:val="left" w:pos="840"/>
        </w:tabs>
        <w:spacing w:line="276" w:lineRule="auto"/>
        <w:ind w:right="167"/>
      </w:pPr>
      <w:r>
        <w:t>Exclude from any payment request amounts from any of the following sources that are available to you for project or program purposes under this award: program income, including repayments to</w:t>
      </w:r>
      <w:r>
        <w:rPr>
          <w:spacing w:val="-6"/>
        </w:rPr>
        <w:t xml:space="preserve"> </w:t>
      </w:r>
      <w:r>
        <w:t>a</w:t>
      </w:r>
      <w:r>
        <w:rPr>
          <w:spacing w:val="-8"/>
        </w:rPr>
        <w:t xml:space="preserve"> </w:t>
      </w:r>
      <w:r>
        <w:t>revolving</w:t>
      </w:r>
      <w:r>
        <w:rPr>
          <w:spacing w:val="-9"/>
        </w:rPr>
        <w:t xml:space="preserve"> </w:t>
      </w:r>
      <w:r>
        <w:t>fund;</w:t>
      </w:r>
      <w:r>
        <w:rPr>
          <w:spacing w:val="-8"/>
        </w:rPr>
        <w:t xml:space="preserve"> </w:t>
      </w:r>
      <w:r>
        <w:t>rebates;</w:t>
      </w:r>
      <w:r>
        <w:rPr>
          <w:spacing w:val="-6"/>
        </w:rPr>
        <w:t xml:space="preserve"> </w:t>
      </w:r>
      <w:r>
        <w:t>refunds;</w:t>
      </w:r>
      <w:r>
        <w:rPr>
          <w:spacing w:val="-7"/>
        </w:rPr>
        <w:t xml:space="preserve"> </w:t>
      </w:r>
      <w:r>
        <w:t>contract</w:t>
      </w:r>
      <w:r>
        <w:rPr>
          <w:spacing w:val="-5"/>
        </w:rPr>
        <w:t xml:space="preserve"> </w:t>
      </w:r>
      <w:r>
        <w:t>settlements;</w:t>
      </w:r>
      <w:r>
        <w:rPr>
          <w:spacing w:val="-4"/>
        </w:rPr>
        <w:t xml:space="preserve"> </w:t>
      </w:r>
      <w:r>
        <w:t>audit</w:t>
      </w:r>
      <w:r>
        <w:rPr>
          <w:spacing w:val="-7"/>
        </w:rPr>
        <w:t xml:space="preserve"> </w:t>
      </w:r>
      <w:r>
        <w:t>recoveries;</w:t>
      </w:r>
      <w:r>
        <w:rPr>
          <w:spacing w:val="-8"/>
        </w:rPr>
        <w:t xml:space="preserve"> </w:t>
      </w:r>
      <w:r>
        <w:t>and</w:t>
      </w:r>
      <w:r>
        <w:rPr>
          <w:spacing w:val="-8"/>
        </w:rPr>
        <w:t xml:space="preserve"> </w:t>
      </w:r>
      <w:r>
        <w:t>interest</w:t>
      </w:r>
      <w:r>
        <w:rPr>
          <w:spacing w:val="-7"/>
        </w:rPr>
        <w:t xml:space="preserve"> </w:t>
      </w:r>
      <w:r>
        <w:t>earned</w:t>
      </w:r>
      <w:r>
        <w:rPr>
          <w:spacing w:val="-7"/>
        </w:rPr>
        <w:t xml:space="preserve"> </w:t>
      </w:r>
      <w:r>
        <w:t>on any of those funds. You must disburse those funds for project or program purposes before requesting additional funds from us.</w:t>
      </w:r>
    </w:p>
    <w:p w14:paraId="26B4F72B" w14:textId="77777777" w:rsidR="00C66607" w:rsidRDefault="00C66607">
      <w:pPr>
        <w:pStyle w:val="BodyText"/>
        <w:spacing w:before="2"/>
        <w:rPr>
          <w:sz w:val="25"/>
        </w:rPr>
      </w:pPr>
    </w:p>
    <w:p w14:paraId="077B045E" w14:textId="77777777" w:rsidR="00C66607" w:rsidRDefault="006A380D">
      <w:pPr>
        <w:pStyle w:val="ListParagraph"/>
        <w:numPr>
          <w:ilvl w:val="0"/>
          <w:numId w:val="117"/>
        </w:numPr>
        <w:tabs>
          <w:tab w:val="left" w:pos="478"/>
          <w:tab w:val="left" w:pos="480"/>
        </w:tabs>
        <w:spacing w:line="276" w:lineRule="auto"/>
        <w:ind w:right="290"/>
      </w:pPr>
      <w:r>
        <w:rPr>
          <w:b/>
        </w:rPr>
        <w:t>Timing of requests</w:t>
      </w:r>
      <w:r>
        <w:t>. For any advance payment you request, you should submit the request approximately</w:t>
      </w:r>
      <w:r>
        <w:rPr>
          <w:spacing w:val="-3"/>
        </w:rPr>
        <w:t xml:space="preserve"> </w:t>
      </w:r>
      <w:r>
        <w:t>10</w:t>
      </w:r>
      <w:r>
        <w:rPr>
          <w:spacing w:val="-4"/>
        </w:rPr>
        <w:t xml:space="preserve"> </w:t>
      </w:r>
      <w:r>
        <w:t>days</w:t>
      </w:r>
      <w:r>
        <w:rPr>
          <w:spacing w:val="-4"/>
        </w:rPr>
        <w:t xml:space="preserve"> </w:t>
      </w:r>
      <w:r>
        <w:t>before</w:t>
      </w:r>
      <w:r>
        <w:rPr>
          <w:spacing w:val="-4"/>
        </w:rPr>
        <w:t xml:space="preserve"> </w:t>
      </w:r>
      <w:r>
        <w:t>you</w:t>
      </w:r>
      <w:r>
        <w:rPr>
          <w:spacing w:val="-3"/>
        </w:rPr>
        <w:t xml:space="preserve"> </w:t>
      </w:r>
      <w:r>
        <w:t>anticipate</w:t>
      </w:r>
      <w:r>
        <w:rPr>
          <w:spacing w:val="-4"/>
        </w:rPr>
        <w:t xml:space="preserve"> </w:t>
      </w:r>
      <w:r>
        <w:t>disbursing</w:t>
      </w:r>
      <w:r>
        <w:rPr>
          <w:spacing w:val="-4"/>
        </w:rPr>
        <w:t xml:space="preserve"> </w:t>
      </w:r>
      <w:r>
        <w:t>the</w:t>
      </w:r>
      <w:r>
        <w:rPr>
          <w:spacing w:val="-6"/>
        </w:rPr>
        <w:t xml:space="preserve"> </w:t>
      </w:r>
      <w:r>
        <w:t>requested</w:t>
      </w:r>
      <w:r>
        <w:rPr>
          <w:spacing w:val="-3"/>
        </w:rPr>
        <w:t xml:space="preserve"> </w:t>
      </w:r>
      <w:r>
        <w:t>amount</w:t>
      </w:r>
      <w:r>
        <w:rPr>
          <w:spacing w:val="-4"/>
        </w:rPr>
        <w:t xml:space="preserve"> </w:t>
      </w:r>
      <w:r>
        <w:t>for</w:t>
      </w:r>
      <w:r>
        <w:rPr>
          <w:spacing w:val="-4"/>
        </w:rPr>
        <w:t xml:space="preserve"> </w:t>
      </w:r>
      <w:r>
        <w:t>project</w:t>
      </w:r>
      <w:r>
        <w:rPr>
          <w:spacing w:val="-5"/>
        </w:rPr>
        <w:t xml:space="preserve"> </w:t>
      </w:r>
      <w:r>
        <w:t>or</w:t>
      </w:r>
      <w:r>
        <w:rPr>
          <w:spacing w:val="-3"/>
        </w:rPr>
        <w:t xml:space="preserve"> </w:t>
      </w:r>
      <w:r>
        <w:t>program purposes.</w:t>
      </w:r>
      <w:r>
        <w:rPr>
          <w:spacing w:val="-5"/>
        </w:rPr>
        <w:t xml:space="preserve"> </w:t>
      </w:r>
      <w:r>
        <w:t>With</w:t>
      </w:r>
      <w:r>
        <w:rPr>
          <w:spacing w:val="-6"/>
        </w:rPr>
        <w:t xml:space="preserve"> </w:t>
      </w:r>
      <w:r>
        <w:t>time</w:t>
      </w:r>
      <w:r>
        <w:rPr>
          <w:spacing w:val="-4"/>
        </w:rPr>
        <w:t xml:space="preserve"> </w:t>
      </w:r>
      <w:r>
        <w:t>for</w:t>
      </w:r>
      <w:r>
        <w:rPr>
          <w:spacing w:val="-6"/>
        </w:rPr>
        <w:t xml:space="preserve"> </w:t>
      </w:r>
      <w:r>
        <w:t>agency</w:t>
      </w:r>
      <w:r>
        <w:rPr>
          <w:spacing w:val="-5"/>
        </w:rPr>
        <w:t xml:space="preserve"> </w:t>
      </w:r>
      <w:r>
        <w:t>processing</w:t>
      </w:r>
      <w:r>
        <w:rPr>
          <w:spacing w:val="-5"/>
        </w:rPr>
        <w:t xml:space="preserve"> </w:t>
      </w:r>
      <w:r>
        <w:t>of</w:t>
      </w:r>
      <w:r>
        <w:rPr>
          <w:spacing w:val="-6"/>
        </w:rPr>
        <w:t xml:space="preserve"> </w:t>
      </w:r>
      <w:r>
        <w:t>the</w:t>
      </w:r>
      <w:r>
        <w:rPr>
          <w:spacing w:val="-6"/>
        </w:rPr>
        <w:t xml:space="preserve"> </w:t>
      </w:r>
      <w:r>
        <w:t>request,</w:t>
      </w:r>
      <w:r>
        <w:rPr>
          <w:spacing w:val="-5"/>
        </w:rPr>
        <w:t xml:space="preserve"> </w:t>
      </w:r>
      <w:r>
        <w:t>that</w:t>
      </w:r>
      <w:r>
        <w:rPr>
          <w:spacing w:val="-3"/>
        </w:rPr>
        <w:t xml:space="preserve"> </w:t>
      </w:r>
      <w:r>
        <w:t>should</w:t>
      </w:r>
      <w:r>
        <w:rPr>
          <w:spacing w:val="-6"/>
        </w:rPr>
        <w:t xml:space="preserve"> </w:t>
      </w:r>
      <w:r>
        <w:t>result</w:t>
      </w:r>
      <w:r>
        <w:rPr>
          <w:spacing w:val="-2"/>
        </w:rPr>
        <w:t xml:space="preserve"> </w:t>
      </w:r>
      <w:r>
        <w:t>in</w:t>
      </w:r>
      <w:r>
        <w:rPr>
          <w:spacing w:val="-6"/>
        </w:rPr>
        <w:t xml:space="preserve"> </w:t>
      </w:r>
      <w:r>
        <w:t>payment</w:t>
      </w:r>
      <w:r>
        <w:rPr>
          <w:spacing w:val="-2"/>
        </w:rPr>
        <w:t xml:space="preserve"> </w:t>
      </w:r>
      <w:r>
        <w:t>as</w:t>
      </w:r>
      <w:r>
        <w:rPr>
          <w:spacing w:val="-4"/>
        </w:rPr>
        <w:t xml:space="preserve"> </w:t>
      </w:r>
      <w:r>
        <w:t>close</w:t>
      </w:r>
      <w:r>
        <w:rPr>
          <w:spacing w:val="-5"/>
        </w:rPr>
        <w:t xml:space="preserve"> </w:t>
      </w:r>
      <w:r>
        <w:t>as</w:t>
      </w:r>
      <w:r>
        <w:rPr>
          <w:spacing w:val="-4"/>
        </w:rPr>
        <w:t xml:space="preserve"> </w:t>
      </w:r>
      <w:r>
        <w:t>is administratively feasible to your actual disbursements for project or program purposes.</w:t>
      </w:r>
    </w:p>
    <w:p w14:paraId="1563322A" w14:textId="77777777" w:rsidR="00C66607" w:rsidRDefault="00C66607">
      <w:pPr>
        <w:pStyle w:val="BodyText"/>
        <w:spacing w:before="10"/>
        <w:rPr>
          <w:sz w:val="28"/>
        </w:rPr>
      </w:pPr>
    </w:p>
    <w:p w14:paraId="19882896" w14:textId="77777777" w:rsidR="00C66607" w:rsidRDefault="006A380D">
      <w:pPr>
        <w:pStyle w:val="ListParagraph"/>
        <w:numPr>
          <w:ilvl w:val="0"/>
          <w:numId w:val="117"/>
        </w:numPr>
        <w:tabs>
          <w:tab w:val="left" w:pos="478"/>
          <w:tab w:val="left" w:pos="480"/>
        </w:tabs>
        <w:spacing w:line="276" w:lineRule="auto"/>
        <w:ind w:right="391"/>
      </w:pPr>
      <w:r>
        <w:rPr>
          <w:b/>
        </w:rPr>
        <w:t>Frequency of requests</w:t>
      </w:r>
      <w:r>
        <w:t>. You may request payments as often as you wish unless you have been granted a waiver from</w:t>
      </w:r>
      <w:r>
        <w:rPr>
          <w:spacing w:val="-1"/>
        </w:rPr>
        <w:t xml:space="preserve"> </w:t>
      </w:r>
      <w:r>
        <w:t>requirements to receive payments by electronic funds transfer (EFT). If you have</w:t>
      </w:r>
      <w:r>
        <w:rPr>
          <w:spacing w:val="-5"/>
        </w:rPr>
        <w:t xml:space="preserve"> </w:t>
      </w:r>
      <w:r>
        <w:t>been</w:t>
      </w:r>
      <w:r>
        <w:rPr>
          <w:spacing w:val="-5"/>
        </w:rPr>
        <w:t xml:space="preserve"> </w:t>
      </w:r>
      <w:r>
        <w:t>granted</w:t>
      </w:r>
      <w:r>
        <w:rPr>
          <w:spacing w:val="-7"/>
        </w:rPr>
        <w:t xml:space="preserve"> </w:t>
      </w:r>
      <w:r>
        <w:t>a</w:t>
      </w:r>
      <w:r>
        <w:rPr>
          <w:spacing w:val="-6"/>
        </w:rPr>
        <w:t xml:space="preserve"> </w:t>
      </w:r>
      <w:r>
        <w:t>waiver</w:t>
      </w:r>
      <w:r>
        <w:rPr>
          <w:spacing w:val="-6"/>
        </w:rPr>
        <w:t xml:space="preserve"> </w:t>
      </w:r>
      <w:r>
        <w:t>from</w:t>
      </w:r>
      <w:r>
        <w:rPr>
          <w:spacing w:val="-11"/>
        </w:rPr>
        <w:t xml:space="preserve"> </w:t>
      </w:r>
      <w:r>
        <w:t>EFT</w:t>
      </w:r>
      <w:r>
        <w:rPr>
          <w:spacing w:val="-7"/>
        </w:rPr>
        <w:t xml:space="preserve"> </w:t>
      </w:r>
      <w:r>
        <w:t>requirements,</w:t>
      </w:r>
      <w:r>
        <w:rPr>
          <w:spacing w:val="-4"/>
        </w:rPr>
        <w:t xml:space="preserve"> </w:t>
      </w:r>
      <w:r>
        <w:t>the</w:t>
      </w:r>
      <w:r>
        <w:rPr>
          <w:spacing w:val="-5"/>
        </w:rPr>
        <w:t xml:space="preserve"> </w:t>
      </w:r>
      <w:r>
        <w:t>award-specific</w:t>
      </w:r>
      <w:r>
        <w:rPr>
          <w:spacing w:val="-6"/>
        </w:rPr>
        <w:t xml:space="preserve"> </w:t>
      </w:r>
      <w:r>
        <w:t>terms</w:t>
      </w:r>
      <w:r>
        <w:rPr>
          <w:spacing w:val="-5"/>
        </w:rPr>
        <w:t xml:space="preserve"> </w:t>
      </w:r>
      <w:r>
        <w:t>and</w:t>
      </w:r>
      <w:r>
        <w:rPr>
          <w:spacing w:val="-7"/>
        </w:rPr>
        <w:t xml:space="preserve"> </w:t>
      </w:r>
      <w:r>
        <w:t>conditions</w:t>
      </w:r>
      <w:r>
        <w:rPr>
          <w:spacing w:val="-5"/>
        </w:rPr>
        <w:t xml:space="preserve"> </w:t>
      </w:r>
      <w:r>
        <w:t>of</w:t>
      </w:r>
      <w:r>
        <w:rPr>
          <w:spacing w:val="-4"/>
        </w:rPr>
        <w:t xml:space="preserve"> </w:t>
      </w:r>
      <w:r>
        <w:t>this award specify the frequency with which you may submit payment requests.</w:t>
      </w:r>
    </w:p>
    <w:p w14:paraId="1B8680B4" w14:textId="77777777" w:rsidR="00C66607" w:rsidRDefault="006A380D">
      <w:pPr>
        <w:pStyle w:val="ListParagraph"/>
        <w:numPr>
          <w:ilvl w:val="0"/>
          <w:numId w:val="117"/>
        </w:numPr>
        <w:tabs>
          <w:tab w:val="left" w:pos="478"/>
          <w:tab w:val="left" w:pos="480"/>
        </w:tabs>
        <w:spacing w:before="77" w:line="276" w:lineRule="auto"/>
        <w:ind w:right="446"/>
      </w:pPr>
      <w:r>
        <w:rPr>
          <w:b/>
        </w:rPr>
        <w:t>Withholding</w:t>
      </w:r>
      <w:r>
        <w:rPr>
          <w:b/>
          <w:spacing w:val="-5"/>
        </w:rPr>
        <w:t xml:space="preserve"> </w:t>
      </w:r>
      <w:r>
        <w:rPr>
          <w:b/>
        </w:rPr>
        <w:t>of</w:t>
      </w:r>
      <w:r>
        <w:rPr>
          <w:b/>
          <w:spacing w:val="-4"/>
        </w:rPr>
        <w:t xml:space="preserve"> </w:t>
      </w:r>
      <w:r>
        <w:rPr>
          <w:b/>
        </w:rPr>
        <w:t>payments</w:t>
      </w:r>
      <w:r>
        <w:t>.</w:t>
      </w:r>
      <w:r>
        <w:rPr>
          <w:spacing w:val="-8"/>
        </w:rPr>
        <w:t xml:space="preserve"> </w:t>
      </w:r>
      <w:r>
        <w:t>We</w:t>
      </w:r>
      <w:r>
        <w:rPr>
          <w:spacing w:val="-6"/>
        </w:rPr>
        <w:t xml:space="preserve"> </w:t>
      </w:r>
      <w:r>
        <w:t>will</w:t>
      </w:r>
      <w:r>
        <w:rPr>
          <w:spacing w:val="-4"/>
        </w:rPr>
        <w:t xml:space="preserve"> </w:t>
      </w:r>
      <w:r>
        <w:t>withhold</w:t>
      </w:r>
      <w:r>
        <w:rPr>
          <w:spacing w:val="-8"/>
        </w:rPr>
        <w:t xml:space="preserve"> </w:t>
      </w:r>
      <w:r>
        <w:t>payments</w:t>
      </w:r>
      <w:r>
        <w:rPr>
          <w:spacing w:val="-5"/>
        </w:rPr>
        <w:t xml:space="preserve"> </w:t>
      </w:r>
      <w:r>
        <w:t>for</w:t>
      </w:r>
      <w:r>
        <w:rPr>
          <w:spacing w:val="-4"/>
        </w:rPr>
        <w:t xml:space="preserve"> </w:t>
      </w:r>
      <w:r>
        <w:t>allowable</w:t>
      </w:r>
      <w:r>
        <w:rPr>
          <w:spacing w:val="-6"/>
        </w:rPr>
        <w:t xml:space="preserve"> </w:t>
      </w:r>
      <w:r>
        <w:t>costs</w:t>
      </w:r>
      <w:r>
        <w:rPr>
          <w:spacing w:val="-6"/>
        </w:rPr>
        <w:t xml:space="preserve"> </w:t>
      </w:r>
      <w:r>
        <w:t>under</w:t>
      </w:r>
      <w:r>
        <w:rPr>
          <w:spacing w:val="-6"/>
        </w:rPr>
        <w:t xml:space="preserve"> </w:t>
      </w:r>
      <w:r>
        <w:t>the</w:t>
      </w:r>
      <w:r>
        <w:rPr>
          <w:spacing w:val="-6"/>
        </w:rPr>
        <w:t xml:space="preserve"> </w:t>
      </w:r>
      <w:r>
        <w:t>award</w:t>
      </w:r>
      <w:r>
        <w:rPr>
          <w:spacing w:val="-6"/>
        </w:rPr>
        <w:t xml:space="preserve"> </w:t>
      </w:r>
      <w:r>
        <w:t>at</w:t>
      </w:r>
      <w:r>
        <w:rPr>
          <w:spacing w:val="-4"/>
        </w:rPr>
        <w:t xml:space="preserve"> </w:t>
      </w:r>
      <w:r>
        <w:t>any time during the period of performance only if one or more of the following applies:</w:t>
      </w:r>
    </w:p>
    <w:p w14:paraId="120446DF" w14:textId="77777777" w:rsidR="00C66607" w:rsidRDefault="00C66607">
      <w:pPr>
        <w:pStyle w:val="BodyText"/>
        <w:spacing w:before="8"/>
        <w:rPr>
          <w:sz w:val="28"/>
        </w:rPr>
      </w:pPr>
    </w:p>
    <w:p w14:paraId="491F8572" w14:textId="77777777" w:rsidR="00C66607" w:rsidRDefault="006A380D">
      <w:pPr>
        <w:pStyle w:val="ListParagraph"/>
        <w:numPr>
          <w:ilvl w:val="1"/>
          <w:numId w:val="117"/>
        </w:numPr>
        <w:tabs>
          <w:tab w:val="left" w:pos="840"/>
        </w:tabs>
        <w:spacing w:line="276" w:lineRule="auto"/>
        <w:ind w:right="302"/>
      </w:pPr>
      <w:r>
        <w:t>We suspend either payments or the award, or disallow otherwise allowable costs, as a remedy under OAR Article III due to your failure to comply with Federal statutes, regulations, or the terms and conditions of this award. If we suspend payments and not the award, we will release withheld</w:t>
      </w:r>
      <w:r>
        <w:rPr>
          <w:spacing w:val="-5"/>
        </w:rPr>
        <w:t xml:space="preserve"> </w:t>
      </w:r>
      <w:r>
        <w:t>payments</w:t>
      </w:r>
      <w:r>
        <w:rPr>
          <w:spacing w:val="-7"/>
        </w:rPr>
        <w:t xml:space="preserve"> </w:t>
      </w:r>
      <w:r>
        <w:t>upon</w:t>
      </w:r>
      <w:r>
        <w:rPr>
          <w:spacing w:val="-6"/>
        </w:rPr>
        <w:t xml:space="preserve"> </w:t>
      </w:r>
      <w:r>
        <w:t>your</w:t>
      </w:r>
      <w:r>
        <w:rPr>
          <w:spacing w:val="-6"/>
        </w:rPr>
        <w:t xml:space="preserve"> </w:t>
      </w:r>
      <w:r>
        <w:t>subsequent</w:t>
      </w:r>
      <w:r>
        <w:rPr>
          <w:spacing w:val="-7"/>
        </w:rPr>
        <w:t xml:space="preserve"> </w:t>
      </w:r>
      <w:r>
        <w:t>compliance.</w:t>
      </w:r>
      <w:r>
        <w:rPr>
          <w:spacing w:val="-8"/>
        </w:rPr>
        <w:t xml:space="preserve"> </w:t>
      </w:r>
      <w:r>
        <w:t>If</w:t>
      </w:r>
      <w:r>
        <w:rPr>
          <w:spacing w:val="-6"/>
        </w:rPr>
        <w:t xml:space="preserve"> </w:t>
      </w:r>
      <w:r>
        <w:t>we</w:t>
      </w:r>
      <w:r>
        <w:rPr>
          <w:spacing w:val="-6"/>
        </w:rPr>
        <w:t xml:space="preserve"> </w:t>
      </w:r>
      <w:r>
        <w:t>suspend</w:t>
      </w:r>
      <w:r>
        <w:rPr>
          <w:spacing w:val="-5"/>
        </w:rPr>
        <w:t xml:space="preserve"> </w:t>
      </w:r>
      <w:r>
        <w:t>the</w:t>
      </w:r>
      <w:r>
        <w:rPr>
          <w:spacing w:val="-7"/>
        </w:rPr>
        <w:t xml:space="preserve"> </w:t>
      </w:r>
      <w:r>
        <w:t>award,</w:t>
      </w:r>
      <w:r>
        <w:rPr>
          <w:spacing w:val="-8"/>
        </w:rPr>
        <w:t xml:space="preserve"> </w:t>
      </w:r>
      <w:r>
        <w:t>then</w:t>
      </w:r>
      <w:r>
        <w:rPr>
          <w:spacing w:val="-6"/>
        </w:rPr>
        <w:t xml:space="preserve"> </w:t>
      </w:r>
      <w:r>
        <w:t>amounts</w:t>
      </w:r>
      <w:r>
        <w:rPr>
          <w:spacing w:val="-6"/>
        </w:rPr>
        <w:t xml:space="preserve"> </w:t>
      </w:r>
      <w:r>
        <w:t>of payments</w:t>
      </w:r>
      <w:r>
        <w:rPr>
          <w:spacing w:val="-3"/>
        </w:rPr>
        <w:t xml:space="preserve"> </w:t>
      </w:r>
      <w:r>
        <w:t>are</w:t>
      </w:r>
      <w:r>
        <w:rPr>
          <w:spacing w:val="-1"/>
        </w:rPr>
        <w:t xml:space="preserve"> </w:t>
      </w:r>
      <w:r>
        <w:t>subject</w:t>
      </w:r>
      <w:r>
        <w:rPr>
          <w:spacing w:val="-3"/>
        </w:rPr>
        <w:t xml:space="preserve"> </w:t>
      </w:r>
      <w:r>
        <w:t>to</w:t>
      </w:r>
      <w:r>
        <w:rPr>
          <w:spacing w:val="-2"/>
        </w:rPr>
        <w:t xml:space="preserve"> </w:t>
      </w:r>
      <w:r>
        <w:t>adjustment</w:t>
      </w:r>
      <w:r>
        <w:rPr>
          <w:spacing w:val="-2"/>
        </w:rPr>
        <w:t xml:space="preserve"> </w:t>
      </w:r>
      <w:r>
        <w:t>in accordance</w:t>
      </w:r>
      <w:r>
        <w:rPr>
          <w:spacing w:val="-3"/>
        </w:rPr>
        <w:t xml:space="preserve"> </w:t>
      </w:r>
      <w:r>
        <w:t>with</w:t>
      </w:r>
      <w:r>
        <w:rPr>
          <w:spacing w:val="-2"/>
        </w:rPr>
        <w:t xml:space="preserve"> </w:t>
      </w:r>
      <w:r>
        <w:t>the</w:t>
      </w:r>
      <w:r>
        <w:rPr>
          <w:spacing w:val="-3"/>
        </w:rPr>
        <w:t xml:space="preserve"> </w:t>
      </w:r>
      <w:r>
        <w:t>terms</w:t>
      </w:r>
      <w:r>
        <w:rPr>
          <w:spacing w:val="-3"/>
        </w:rPr>
        <w:t xml:space="preserve"> </w:t>
      </w:r>
      <w:r>
        <w:t>and</w:t>
      </w:r>
      <w:r>
        <w:rPr>
          <w:spacing w:val="-2"/>
        </w:rPr>
        <w:t xml:space="preserve"> </w:t>
      </w:r>
      <w:r>
        <w:t>conditions</w:t>
      </w:r>
      <w:r>
        <w:rPr>
          <w:spacing w:val="-3"/>
        </w:rPr>
        <w:t xml:space="preserve"> </w:t>
      </w:r>
      <w:r>
        <w:t>of</w:t>
      </w:r>
      <w:r>
        <w:rPr>
          <w:spacing w:val="-3"/>
        </w:rPr>
        <w:t xml:space="preserve"> </w:t>
      </w:r>
      <w:r>
        <w:t>OAR</w:t>
      </w:r>
      <w:r>
        <w:rPr>
          <w:spacing w:val="-3"/>
        </w:rPr>
        <w:t xml:space="preserve"> </w:t>
      </w:r>
      <w:r>
        <w:t xml:space="preserve">Article </w:t>
      </w:r>
      <w:r w:rsidRPr="0072279D">
        <w:rPr>
          <w:spacing w:val="-4"/>
        </w:rPr>
        <w:t>III.</w:t>
      </w:r>
    </w:p>
    <w:p w14:paraId="594F353D" w14:textId="77777777" w:rsidR="00C66607" w:rsidRDefault="00C66607">
      <w:pPr>
        <w:pStyle w:val="BodyText"/>
        <w:spacing w:before="10"/>
        <w:rPr>
          <w:sz w:val="28"/>
        </w:rPr>
      </w:pPr>
    </w:p>
    <w:p w14:paraId="4EBA424C" w14:textId="77777777" w:rsidR="00C66607" w:rsidRDefault="006A380D">
      <w:pPr>
        <w:pStyle w:val="ListParagraph"/>
        <w:numPr>
          <w:ilvl w:val="1"/>
          <w:numId w:val="117"/>
        </w:numPr>
        <w:tabs>
          <w:tab w:val="left" w:pos="838"/>
          <w:tab w:val="left" w:pos="840"/>
        </w:tabs>
        <w:spacing w:line="276" w:lineRule="auto"/>
        <w:ind w:right="313"/>
      </w:pPr>
      <w:r>
        <w:t>You</w:t>
      </w:r>
      <w:r>
        <w:rPr>
          <w:spacing w:val="-5"/>
        </w:rPr>
        <w:t xml:space="preserve"> </w:t>
      </w:r>
      <w:r>
        <w:t>are</w:t>
      </w:r>
      <w:r>
        <w:rPr>
          <w:spacing w:val="-7"/>
        </w:rPr>
        <w:t xml:space="preserve"> </w:t>
      </w:r>
      <w:r>
        <w:t>delinquent</w:t>
      </w:r>
      <w:r>
        <w:rPr>
          <w:spacing w:val="-6"/>
        </w:rPr>
        <w:t xml:space="preserve"> </w:t>
      </w:r>
      <w:r>
        <w:t>in</w:t>
      </w:r>
      <w:r>
        <w:rPr>
          <w:spacing w:val="-6"/>
        </w:rPr>
        <w:t xml:space="preserve"> </w:t>
      </w:r>
      <w:r>
        <w:t>a</w:t>
      </w:r>
      <w:r>
        <w:rPr>
          <w:spacing w:val="-6"/>
        </w:rPr>
        <w:t xml:space="preserve"> </w:t>
      </w:r>
      <w:r>
        <w:t>debt</w:t>
      </w:r>
      <w:r>
        <w:rPr>
          <w:spacing w:val="-4"/>
        </w:rPr>
        <w:t xml:space="preserve"> </w:t>
      </w:r>
      <w:r>
        <w:t>to</w:t>
      </w:r>
      <w:r>
        <w:rPr>
          <w:spacing w:val="-6"/>
        </w:rPr>
        <w:t xml:space="preserve"> </w:t>
      </w:r>
      <w:r>
        <w:t>the</w:t>
      </w:r>
      <w:r>
        <w:rPr>
          <w:spacing w:val="-5"/>
        </w:rPr>
        <w:t xml:space="preserve"> </w:t>
      </w:r>
      <w:r>
        <w:t>United</w:t>
      </w:r>
      <w:r>
        <w:rPr>
          <w:spacing w:val="-5"/>
        </w:rPr>
        <w:t xml:space="preserve"> </w:t>
      </w:r>
      <w:r>
        <w:t>States,</w:t>
      </w:r>
      <w:r>
        <w:rPr>
          <w:spacing w:val="-6"/>
        </w:rPr>
        <w:t xml:space="preserve"> </w:t>
      </w:r>
      <w:r>
        <w:t>in</w:t>
      </w:r>
      <w:r>
        <w:rPr>
          <w:spacing w:val="-5"/>
        </w:rPr>
        <w:t xml:space="preserve"> </w:t>
      </w:r>
      <w:r>
        <w:t>which</w:t>
      </w:r>
      <w:r>
        <w:rPr>
          <w:spacing w:val="-5"/>
        </w:rPr>
        <w:t xml:space="preserve"> </w:t>
      </w:r>
      <w:r>
        <w:t>case</w:t>
      </w:r>
      <w:r>
        <w:rPr>
          <w:spacing w:val="-6"/>
        </w:rPr>
        <w:t xml:space="preserve"> </w:t>
      </w:r>
      <w:r>
        <w:t>we</w:t>
      </w:r>
      <w:r>
        <w:rPr>
          <w:spacing w:val="-5"/>
        </w:rPr>
        <w:t xml:space="preserve"> </w:t>
      </w:r>
      <w:r>
        <w:t>may,</w:t>
      </w:r>
      <w:r>
        <w:rPr>
          <w:spacing w:val="-5"/>
        </w:rPr>
        <w:t xml:space="preserve"> </w:t>
      </w:r>
      <w:r>
        <w:t>after</w:t>
      </w:r>
      <w:r>
        <w:rPr>
          <w:spacing w:val="-7"/>
        </w:rPr>
        <w:t xml:space="preserve"> </w:t>
      </w:r>
      <w:r>
        <w:t>reasonable</w:t>
      </w:r>
      <w:r>
        <w:rPr>
          <w:spacing w:val="-5"/>
        </w:rPr>
        <w:t xml:space="preserve"> </w:t>
      </w:r>
      <w:r>
        <w:t>notice, inform you that we will not make any further payments for costs you incurred after a specified date until you correct the conditions or liquidate the indebtedness to the Federal Government.</w:t>
      </w:r>
    </w:p>
    <w:p w14:paraId="5A8E2EFB" w14:textId="77777777" w:rsidR="00C66607" w:rsidRDefault="00C66607">
      <w:pPr>
        <w:pStyle w:val="BodyText"/>
        <w:spacing w:before="8"/>
        <w:rPr>
          <w:sz w:val="28"/>
        </w:rPr>
      </w:pPr>
    </w:p>
    <w:p w14:paraId="1BAD3711" w14:textId="77777777" w:rsidR="00C66607" w:rsidRDefault="006A380D">
      <w:pPr>
        <w:pStyle w:val="ListParagraph"/>
        <w:numPr>
          <w:ilvl w:val="1"/>
          <w:numId w:val="117"/>
        </w:numPr>
        <w:tabs>
          <w:tab w:val="left" w:pos="840"/>
        </w:tabs>
        <w:spacing w:line="276" w:lineRule="auto"/>
        <w:ind w:right="339"/>
      </w:pPr>
      <w:r>
        <w:t>The award-specific terms and conditions include additional requirements that provide for withholding</w:t>
      </w:r>
      <w:r>
        <w:rPr>
          <w:spacing w:val="-7"/>
        </w:rPr>
        <w:t xml:space="preserve"> </w:t>
      </w:r>
      <w:r>
        <w:t>of</w:t>
      </w:r>
      <w:r>
        <w:rPr>
          <w:spacing w:val="-7"/>
        </w:rPr>
        <w:t xml:space="preserve"> </w:t>
      </w:r>
      <w:r>
        <w:t>payments</w:t>
      </w:r>
      <w:r>
        <w:rPr>
          <w:spacing w:val="-7"/>
        </w:rPr>
        <w:t xml:space="preserve"> </w:t>
      </w:r>
      <w:r>
        <w:t>based</w:t>
      </w:r>
      <w:r>
        <w:rPr>
          <w:spacing w:val="-7"/>
        </w:rPr>
        <w:t xml:space="preserve"> </w:t>
      </w:r>
      <w:r>
        <w:t>on</w:t>
      </w:r>
      <w:r>
        <w:rPr>
          <w:spacing w:val="-7"/>
        </w:rPr>
        <w:t xml:space="preserve"> </w:t>
      </w:r>
      <w:r>
        <w:t>conditions</w:t>
      </w:r>
      <w:r>
        <w:rPr>
          <w:spacing w:val="-7"/>
        </w:rPr>
        <w:t xml:space="preserve"> </w:t>
      </w:r>
      <w:r>
        <w:t>identified</w:t>
      </w:r>
      <w:r>
        <w:rPr>
          <w:spacing w:val="-6"/>
        </w:rPr>
        <w:t xml:space="preserve"> </w:t>
      </w:r>
      <w:r>
        <w:t>during</w:t>
      </w:r>
      <w:r>
        <w:rPr>
          <w:spacing w:val="-9"/>
        </w:rPr>
        <w:t xml:space="preserve"> </w:t>
      </w:r>
      <w:r>
        <w:t>our</w:t>
      </w:r>
      <w:r>
        <w:rPr>
          <w:spacing w:val="-7"/>
        </w:rPr>
        <w:t xml:space="preserve"> </w:t>
      </w:r>
      <w:r>
        <w:t>pre-award</w:t>
      </w:r>
      <w:r>
        <w:rPr>
          <w:spacing w:val="-7"/>
        </w:rPr>
        <w:t xml:space="preserve"> </w:t>
      </w:r>
      <w:r>
        <w:t>risk</w:t>
      </w:r>
      <w:r>
        <w:rPr>
          <w:spacing w:val="-8"/>
        </w:rPr>
        <w:t xml:space="preserve"> </w:t>
      </w:r>
      <w:r>
        <w:t>evaluation,</w:t>
      </w:r>
      <w:r>
        <w:rPr>
          <w:spacing w:val="-9"/>
        </w:rPr>
        <w:t xml:space="preserve"> </w:t>
      </w:r>
      <w:r>
        <w:t>in which case you should have been notified about the nature of those conditions and the actions needed to remove the additional requirements.</w:t>
      </w:r>
    </w:p>
    <w:p w14:paraId="5F263F85" w14:textId="77777777" w:rsidR="00C66607" w:rsidRDefault="00C66607">
      <w:pPr>
        <w:pStyle w:val="BodyText"/>
        <w:spacing w:before="11"/>
        <w:rPr>
          <w:sz w:val="28"/>
        </w:rPr>
      </w:pPr>
    </w:p>
    <w:p w14:paraId="595FC1EF" w14:textId="77777777" w:rsidR="00C66607" w:rsidRPr="0072279D" w:rsidRDefault="006A380D" w:rsidP="003B6AEA">
      <w:pPr>
        <w:pStyle w:val="ListParagraph"/>
        <w:numPr>
          <w:ilvl w:val="0"/>
          <w:numId w:val="117"/>
        </w:numPr>
        <w:tabs>
          <w:tab w:val="left" w:pos="478"/>
          <w:tab w:val="left" w:pos="480"/>
        </w:tabs>
        <w:spacing w:before="77" w:line="276" w:lineRule="auto"/>
        <w:ind w:right="446"/>
        <w:rPr>
          <w:b/>
          <w:bCs/>
        </w:rPr>
      </w:pPr>
      <w:r w:rsidRPr="0072279D">
        <w:rPr>
          <w:b/>
          <w:bCs/>
        </w:rPr>
        <w:t>Depository</w:t>
      </w:r>
      <w:r w:rsidRPr="0072279D">
        <w:rPr>
          <w:b/>
          <w:bCs/>
          <w:spacing w:val="-10"/>
        </w:rPr>
        <w:t xml:space="preserve"> </w:t>
      </w:r>
      <w:r w:rsidRPr="0072279D">
        <w:rPr>
          <w:b/>
          <w:bCs/>
          <w:spacing w:val="-2"/>
        </w:rPr>
        <w:t>requirements.</w:t>
      </w:r>
    </w:p>
    <w:p w14:paraId="499FC7E3" w14:textId="77777777" w:rsidR="00C66607" w:rsidRDefault="00C66607">
      <w:pPr>
        <w:pStyle w:val="BodyText"/>
        <w:spacing w:before="4"/>
        <w:rPr>
          <w:b/>
          <w:sz w:val="35"/>
        </w:rPr>
      </w:pPr>
    </w:p>
    <w:p w14:paraId="11C4360B" w14:textId="77777777" w:rsidR="00C66607" w:rsidRDefault="006A380D">
      <w:pPr>
        <w:pStyle w:val="ListParagraph"/>
        <w:numPr>
          <w:ilvl w:val="1"/>
          <w:numId w:val="117"/>
        </w:numPr>
        <w:tabs>
          <w:tab w:val="left" w:pos="840"/>
        </w:tabs>
        <w:spacing w:line="276" w:lineRule="auto"/>
        <w:ind w:right="545"/>
      </w:pPr>
      <w:r>
        <w:t>There</w:t>
      </w:r>
      <w:r>
        <w:rPr>
          <w:spacing w:val="-7"/>
        </w:rPr>
        <w:t xml:space="preserve"> </w:t>
      </w:r>
      <w:r>
        <w:t>are</w:t>
      </w:r>
      <w:r>
        <w:rPr>
          <w:spacing w:val="-7"/>
        </w:rPr>
        <w:t xml:space="preserve"> </w:t>
      </w:r>
      <w:r>
        <w:t>no</w:t>
      </w:r>
      <w:r>
        <w:rPr>
          <w:spacing w:val="-5"/>
        </w:rPr>
        <w:t xml:space="preserve"> </w:t>
      </w:r>
      <w:r>
        <w:t>eligibility</w:t>
      </w:r>
      <w:r>
        <w:rPr>
          <w:spacing w:val="-5"/>
        </w:rPr>
        <w:t xml:space="preserve"> </w:t>
      </w:r>
      <w:r>
        <w:t>requirements</w:t>
      </w:r>
      <w:r>
        <w:rPr>
          <w:spacing w:val="-6"/>
        </w:rPr>
        <w:t xml:space="preserve"> </w:t>
      </w:r>
      <w:r>
        <w:t>for</w:t>
      </w:r>
      <w:r>
        <w:rPr>
          <w:spacing w:val="-4"/>
        </w:rPr>
        <w:t xml:space="preserve"> </w:t>
      </w:r>
      <w:r>
        <w:t>depositories</w:t>
      </w:r>
      <w:r>
        <w:rPr>
          <w:spacing w:val="-7"/>
        </w:rPr>
        <w:t xml:space="preserve"> </w:t>
      </w:r>
      <w:r>
        <w:t>you</w:t>
      </w:r>
      <w:r>
        <w:rPr>
          <w:spacing w:val="-5"/>
        </w:rPr>
        <w:t xml:space="preserve"> </w:t>
      </w:r>
      <w:r>
        <w:t>use</w:t>
      </w:r>
      <w:r>
        <w:rPr>
          <w:spacing w:val="-6"/>
        </w:rPr>
        <w:t xml:space="preserve"> </w:t>
      </w:r>
      <w:r>
        <w:t>for</w:t>
      </w:r>
      <w:r>
        <w:rPr>
          <w:spacing w:val="-4"/>
        </w:rPr>
        <w:t xml:space="preserve"> </w:t>
      </w:r>
      <w:r>
        <w:t>funds</w:t>
      </w:r>
      <w:r>
        <w:rPr>
          <w:spacing w:val="-7"/>
        </w:rPr>
        <w:t xml:space="preserve"> </w:t>
      </w:r>
      <w:r>
        <w:t>you</w:t>
      </w:r>
      <w:r>
        <w:rPr>
          <w:spacing w:val="-4"/>
        </w:rPr>
        <w:t xml:space="preserve"> </w:t>
      </w:r>
      <w:r>
        <w:t>receive</w:t>
      </w:r>
      <w:r>
        <w:rPr>
          <w:spacing w:val="-5"/>
        </w:rPr>
        <w:t xml:space="preserve"> </w:t>
      </w:r>
      <w:r>
        <w:t>under</w:t>
      </w:r>
      <w:r>
        <w:rPr>
          <w:spacing w:val="-4"/>
        </w:rPr>
        <w:t xml:space="preserve"> </w:t>
      </w:r>
      <w:r>
        <w:t xml:space="preserve">this </w:t>
      </w:r>
      <w:r>
        <w:rPr>
          <w:spacing w:val="-2"/>
        </w:rPr>
        <w:t>award.</w:t>
      </w:r>
    </w:p>
    <w:p w14:paraId="2F5A1106" w14:textId="77777777" w:rsidR="00C66607" w:rsidRDefault="00C66607">
      <w:pPr>
        <w:pStyle w:val="BodyText"/>
        <w:spacing w:before="9"/>
        <w:rPr>
          <w:sz w:val="28"/>
        </w:rPr>
      </w:pPr>
    </w:p>
    <w:p w14:paraId="2D4BE288" w14:textId="77777777" w:rsidR="00C66607" w:rsidRDefault="006A380D">
      <w:pPr>
        <w:pStyle w:val="ListParagraph"/>
        <w:numPr>
          <w:ilvl w:val="1"/>
          <w:numId w:val="117"/>
        </w:numPr>
        <w:tabs>
          <w:tab w:val="left" w:pos="838"/>
          <w:tab w:val="left" w:pos="840"/>
        </w:tabs>
        <w:spacing w:line="276" w:lineRule="auto"/>
        <w:ind w:right="405"/>
      </w:pPr>
      <w:r>
        <w:t>You are not required to deposit funds you receive under this award in a depository account separate</w:t>
      </w:r>
      <w:r>
        <w:rPr>
          <w:spacing w:val="-4"/>
        </w:rPr>
        <w:t xml:space="preserve"> </w:t>
      </w:r>
      <w:r>
        <w:t>from</w:t>
      </w:r>
      <w:r>
        <w:rPr>
          <w:spacing w:val="-8"/>
        </w:rPr>
        <w:t xml:space="preserve"> </w:t>
      </w:r>
      <w:r>
        <w:t>accounts</w:t>
      </w:r>
      <w:r>
        <w:rPr>
          <w:spacing w:val="-6"/>
        </w:rPr>
        <w:t xml:space="preserve"> </w:t>
      </w:r>
      <w:r>
        <w:t>in</w:t>
      </w:r>
      <w:r>
        <w:rPr>
          <w:spacing w:val="-7"/>
        </w:rPr>
        <w:t xml:space="preserve"> </w:t>
      </w:r>
      <w:r>
        <w:t>which</w:t>
      </w:r>
      <w:r>
        <w:rPr>
          <w:spacing w:val="-4"/>
        </w:rPr>
        <w:t xml:space="preserve"> </w:t>
      </w:r>
      <w:r>
        <w:t>you</w:t>
      </w:r>
      <w:r>
        <w:rPr>
          <w:spacing w:val="-4"/>
        </w:rPr>
        <w:t xml:space="preserve"> </w:t>
      </w:r>
      <w:r>
        <w:t>deposit</w:t>
      </w:r>
      <w:r>
        <w:rPr>
          <w:spacing w:val="-4"/>
        </w:rPr>
        <w:t xml:space="preserve"> </w:t>
      </w:r>
      <w:r>
        <w:t>other</w:t>
      </w:r>
      <w:r>
        <w:rPr>
          <w:spacing w:val="-4"/>
        </w:rPr>
        <w:t xml:space="preserve"> </w:t>
      </w:r>
      <w:r>
        <w:t>funds.</w:t>
      </w:r>
      <w:r>
        <w:rPr>
          <w:spacing w:val="-3"/>
        </w:rPr>
        <w:t xml:space="preserve"> </w:t>
      </w:r>
      <w:r>
        <w:t>However,</w:t>
      </w:r>
      <w:r>
        <w:rPr>
          <w:spacing w:val="-4"/>
        </w:rPr>
        <w:t xml:space="preserve"> </w:t>
      </w:r>
      <w:r>
        <w:t>FMS</w:t>
      </w:r>
      <w:r>
        <w:rPr>
          <w:spacing w:val="-5"/>
        </w:rPr>
        <w:t xml:space="preserve"> </w:t>
      </w:r>
      <w:r>
        <w:t>Article</w:t>
      </w:r>
      <w:r>
        <w:rPr>
          <w:spacing w:val="-6"/>
        </w:rPr>
        <w:t xml:space="preserve"> </w:t>
      </w:r>
      <w:r>
        <w:t>I</w:t>
      </w:r>
      <w:r>
        <w:rPr>
          <w:spacing w:val="-8"/>
        </w:rPr>
        <w:t xml:space="preserve"> </w:t>
      </w:r>
      <w:r>
        <w:t>requires</w:t>
      </w:r>
      <w:r>
        <w:rPr>
          <w:spacing w:val="-7"/>
        </w:rPr>
        <w:t xml:space="preserve"> </w:t>
      </w:r>
      <w:r>
        <w:t>that you</w:t>
      </w:r>
      <w:r>
        <w:rPr>
          <w:spacing w:val="-6"/>
        </w:rPr>
        <w:t xml:space="preserve"> </w:t>
      </w:r>
      <w:r>
        <w:t>be</w:t>
      </w:r>
      <w:r>
        <w:rPr>
          <w:spacing w:val="-6"/>
        </w:rPr>
        <w:t xml:space="preserve"> </w:t>
      </w:r>
      <w:r>
        <w:t>able</w:t>
      </w:r>
      <w:r>
        <w:rPr>
          <w:spacing w:val="-7"/>
        </w:rPr>
        <w:t xml:space="preserve"> </w:t>
      </w:r>
      <w:r>
        <w:t>to</w:t>
      </w:r>
      <w:r>
        <w:rPr>
          <w:spacing w:val="-7"/>
        </w:rPr>
        <w:t xml:space="preserve"> </w:t>
      </w:r>
      <w:r>
        <w:t>account</w:t>
      </w:r>
      <w:r>
        <w:rPr>
          <w:spacing w:val="-6"/>
        </w:rPr>
        <w:t xml:space="preserve"> </w:t>
      </w:r>
      <w:r>
        <w:t>for</w:t>
      </w:r>
      <w:r>
        <w:rPr>
          <w:spacing w:val="-9"/>
        </w:rPr>
        <w:t xml:space="preserve"> </w:t>
      </w:r>
      <w:r>
        <w:t>the</w:t>
      </w:r>
      <w:r>
        <w:rPr>
          <w:spacing w:val="-6"/>
        </w:rPr>
        <w:t xml:space="preserve"> </w:t>
      </w:r>
      <w:r>
        <w:t>receipt,</w:t>
      </w:r>
      <w:r>
        <w:rPr>
          <w:spacing w:val="-7"/>
        </w:rPr>
        <w:t xml:space="preserve"> </w:t>
      </w:r>
      <w:r>
        <w:t>obligation,</w:t>
      </w:r>
      <w:r>
        <w:rPr>
          <w:spacing w:val="-4"/>
        </w:rPr>
        <w:t xml:space="preserve"> </w:t>
      </w:r>
      <w:r>
        <w:t>and</w:t>
      </w:r>
      <w:r>
        <w:rPr>
          <w:spacing w:val="-9"/>
        </w:rPr>
        <w:t xml:space="preserve"> </w:t>
      </w:r>
      <w:r>
        <w:t>expenditure</w:t>
      </w:r>
      <w:r>
        <w:rPr>
          <w:spacing w:val="-6"/>
        </w:rPr>
        <w:t xml:space="preserve"> </w:t>
      </w:r>
      <w:r>
        <w:t>of</w:t>
      </w:r>
      <w:r>
        <w:rPr>
          <w:spacing w:val="-4"/>
        </w:rPr>
        <w:t xml:space="preserve"> </w:t>
      </w:r>
      <w:r>
        <w:t>all</w:t>
      </w:r>
      <w:r>
        <w:rPr>
          <w:spacing w:val="-7"/>
        </w:rPr>
        <w:t xml:space="preserve"> </w:t>
      </w:r>
      <w:r>
        <w:t>funds</w:t>
      </w:r>
      <w:r>
        <w:rPr>
          <w:spacing w:val="-6"/>
        </w:rPr>
        <w:t xml:space="preserve"> </w:t>
      </w:r>
      <w:r>
        <w:t>under</w:t>
      </w:r>
      <w:r>
        <w:rPr>
          <w:spacing w:val="-4"/>
        </w:rPr>
        <w:t xml:space="preserve"> </w:t>
      </w:r>
      <w:r>
        <w:t>this</w:t>
      </w:r>
      <w:r>
        <w:rPr>
          <w:spacing w:val="-26"/>
        </w:rPr>
        <w:t xml:space="preserve"> </w:t>
      </w:r>
      <w:r>
        <w:t>award.</w:t>
      </w:r>
    </w:p>
    <w:p w14:paraId="533E3C98" w14:textId="77777777" w:rsidR="00C66607" w:rsidRDefault="00C66607">
      <w:pPr>
        <w:pStyle w:val="BodyText"/>
        <w:spacing w:before="9"/>
        <w:rPr>
          <w:sz w:val="28"/>
        </w:rPr>
      </w:pPr>
    </w:p>
    <w:p w14:paraId="15A76E1C" w14:textId="77777777" w:rsidR="00C66607" w:rsidRDefault="006A380D">
      <w:pPr>
        <w:pStyle w:val="ListParagraph"/>
        <w:numPr>
          <w:ilvl w:val="1"/>
          <w:numId w:val="117"/>
        </w:numPr>
        <w:tabs>
          <w:tab w:val="left" w:pos="840"/>
        </w:tabs>
        <w:spacing w:line="276" w:lineRule="auto"/>
        <w:ind w:right="588"/>
      </w:pPr>
      <w:r>
        <w:t>You must deposit any advance payments of funds you receive under this award in insured accounts</w:t>
      </w:r>
      <w:r>
        <w:rPr>
          <w:spacing w:val="-5"/>
        </w:rPr>
        <w:t xml:space="preserve"> </w:t>
      </w:r>
      <w:r>
        <w:t>whenever</w:t>
      </w:r>
      <w:r>
        <w:rPr>
          <w:spacing w:val="-4"/>
        </w:rPr>
        <w:t xml:space="preserve"> </w:t>
      </w:r>
      <w:r>
        <w:t>possible</w:t>
      </w:r>
      <w:r>
        <w:rPr>
          <w:spacing w:val="-6"/>
        </w:rPr>
        <w:t xml:space="preserve"> </w:t>
      </w:r>
      <w:r>
        <w:t>and,</w:t>
      </w:r>
      <w:r>
        <w:rPr>
          <w:spacing w:val="-5"/>
        </w:rPr>
        <w:t xml:space="preserve"> </w:t>
      </w:r>
      <w:r>
        <w:t>unless</w:t>
      </w:r>
      <w:r>
        <w:rPr>
          <w:spacing w:val="-6"/>
        </w:rPr>
        <w:t xml:space="preserve"> </w:t>
      </w:r>
      <w:r>
        <w:t>any</w:t>
      </w:r>
      <w:r>
        <w:rPr>
          <w:spacing w:val="-7"/>
        </w:rPr>
        <w:t xml:space="preserve"> </w:t>
      </w:r>
      <w:r>
        <w:t>of</w:t>
      </w:r>
      <w:r>
        <w:rPr>
          <w:spacing w:val="-7"/>
        </w:rPr>
        <w:t xml:space="preserve"> </w:t>
      </w:r>
      <w:r>
        <w:t>the</w:t>
      </w:r>
      <w:r>
        <w:rPr>
          <w:spacing w:val="-6"/>
        </w:rPr>
        <w:t xml:space="preserve"> </w:t>
      </w:r>
      <w:r>
        <w:t>following</w:t>
      </w:r>
      <w:r>
        <w:rPr>
          <w:spacing w:val="-7"/>
        </w:rPr>
        <w:t xml:space="preserve"> </w:t>
      </w:r>
      <w:r>
        <w:t>apply,</w:t>
      </w:r>
      <w:r>
        <w:rPr>
          <w:spacing w:val="-6"/>
        </w:rPr>
        <w:t xml:space="preserve"> </w:t>
      </w:r>
      <w:r>
        <w:t>you</w:t>
      </w:r>
      <w:r>
        <w:rPr>
          <w:spacing w:val="-4"/>
        </w:rPr>
        <w:t xml:space="preserve"> </w:t>
      </w:r>
      <w:r>
        <w:t>must</w:t>
      </w:r>
      <w:r>
        <w:rPr>
          <w:spacing w:val="-4"/>
        </w:rPr>
        <w:t xml:space="preserve"> </w:t>
      </w:r>
      <w:r>
        <w:t>deposit</w:t>
      </w:r>
      <w:r>
        <w:rPr>
          <w:spacing w:val="-6"/>
        </w:rPr>
        <w:t xml:space="preserve"> </w:t>
      </w:r>
      <w:r>
        <w:t>them</w:t>
      </w:r>
      <w:r>
        <w:rPr>
          <w:spacing w:val="-11"/>
        </w:rPr>
        <w:t xml:space="preserve"> </w:t>
      </w:r>
      <w:r>
        <w:t>in interest-bearing accounts:</w:t>
      </w:r>
    </w:p>
    <w:p w14:paraId="5337E84F" w14:textId="77777777" w:rsidR="00C66607" w:rsidRDefault="00C66607">
      <w:pPr>
        <w:pStyle w:val="BodyText"/>
        <w:spacing w:before="8"/>
        <w:rPr>
          <w:sz w:val="28"/>
        </w:rPr>
      </w:pPr>
    </w:p>
    <w:p w14:paraId="22D80B1F" w14:textId="77777777" w:rsidR="00C66607" w:rsidRDefault="006A380D">
      <w:pPr>
        <w:pStyle w:val="ListParagraph"/>
        <w:numPr>
          <w:ilvl w:val="2"/>
          <w:numId w:val="117"/>
        </w:numPr>
        <w:tabs>
          <w:tab w:val="left" w:pos="1198"/>
          <w:tab w:val="left" w:pos="1200"/>
        </w:tabs>
        <w:spacing w:before="1" w:line="276" w:lineRule="auto"/>
        <w:ind w:right="751"/>
        <w:jc w:val="both"/>
      </w:pPr>
      <w:r>
        <w:t>You</w:t>
      </w:r>
      <w:r>
        <w:rPr>
          <w:spacing w:val="-6"/>
        </w:rPr>
        <w:t xml:space="preserve"> </w:t>
      </w:r>
      <w:r>
        <w:t>receive</w:t>
      </w:r>
      <w:r>
        <w:rPr>
          <w:spacing w:val="-5"/>
        </w:rPr>
        <w:t xml:space="preserve"> </w:t>
      </w:r>
      <w:r>
        <w:t>a</w:t>
      </w:r>
      <w:r>
        <w:rPr>
          <w:spacing w:val="-7"/>
        </w:rPr>
        <w:t xml:space="preserve"> </w:t>
      </w:r>
      <w:r>
        <w:t>total</w:t>
      </w:r>
      <w:r>
        <w:rPr>
          <w:spacing w:val="-5"/>
        </w:rPr>
        <w:t xml:space="preserve"> </w:t>
      </w:r>
      <w:r>
        <w:t>of</w:t>
      </w:r>
      <w:r>
        <w:rPr>
          <w:spacing w:val="-6"/>
        </w:rPr>
        <w:t xml:space="preserve"> </w:t>
      </w:r>
      <w:r>
        <w:t>less</w:t>
      </w:r>
      <w:r>
        <w:rPr>
          <w:spacing w:val="-9"/>
        </w:rPr>
        <w:t xml:space="preserve"> </w:t>
      </w:r>
      <w:r>
        <w:t>than</w:t>
      </w:r>
      <w:r>
        <w:rPr>
          <w:spacing w:val="-6"/>
        </w:rPr>
        <w:t xml:space="preserve"> </w:t>
      </w:r>
      <w:r>
        <w:t>$250,000</w:t>
      </w:r>
      <w:r>
        <w:rPr>
          <w:spacing w:val="-7"/>
        </w:rPr>
        <w:t xml:space="preserve"> </w:t>
      </w:r>
      <w:r>
        <w:t>per</w:t>
      </w:r>
      <w:r>
        <w:rPr>
          <w:spacing w:val="-5"/>
        </w:rPr>
        <w:t xml:space="preserve"> </w:t>
      </w:r>
      <w:r>
        <w:t>year</w:t>
      </w:r>
      <w:r>
        <w:rPr>
          <w:spacing w:val="-8"/>
        </w:rPr>
        <w:t xml:space="preserve"> </w:t>
      </w:r>
      <w:r>
        <w:t>under</w:t>
      </w:r>
      <w:r>
        <w:rPr>
          <w:spacing w:val="-5"/>
        </w:rPr>
        <w:t xml:space="preserve"> </w:t>
      </w:r>
      <w:r>
        <w:t>Federal</w:t>
      </w:r>
      <w:r>
        <w:rPr>
          <w:spacing w:val="-5"/>
        </w:rPr>
        <w:t xml:space="preserve"> </w:t>
      </w:r>
      <w:r>
        <w:t>grants</w:t>
      </w:r>
      <w:r>
        <w:rPr>
          <w:spacing w:val="-6"/>
        </w:rPr>
        <w:t xml:space="preserve"> </w:t>
      </w:r>
      <w:r>
        <w:t>and</w:t>
      </w:r>
      <w:r>
        <w:rPr>
          <w:spacing w:val="-8"/>
        </w:rPr>
        <w:t xml:space="preserve"> </w:t>
      </w:r>
      <w:r>
        <w:t xml:space="preserve">cooperative </w:t>
      </w:r>
      <w:r>
        <w:rPr>
          <w:spacing w:val="-2"/>
        </w:rPr>
        <w:t>agreements.</w:t>
      </w:r>
    </w:p>
    <w:p w14:paraId="552F77BB" w14:textId="77777777" w:rsidR="00C66607" w:rsidRDefault="006A380D">
      <w:pPr>
        <w:pStyle w:val="ListParagraph"/>
        <w:numPr>
          <w:ilvl w:val="2"/>
          <w:numId w:val="117"/>
        </w:numPr>
        <w:tabs>
          <w:tab w:val="left" w:pos="1198"/>
          <w:tab w:val="left" w:pos="1200"/>
        </w:tabs>
        <w:spacing w:line="276" w:lineRule="auto"/>
        <w:ind w:right="117"/>
        <w:jc w:val="both"/>
      </w:pPr>
      <w:r>
        <w:t>You</w:t>
      </w:r>
      <w:r>
        <w:rPr>
          <w:spacing w:val="-3"/>
        </w:rPr>
        <w:t xml:space="preserve"> </w:t>
      </w:r>
      <w:r>
        <w:t>would</w:t>
      </w:r>
      <w:r>
        <w:rPr>
          <w:spacing w:val="-4"/>
        </w:rPr>
        <w:t xml:space="preserve"> </w:t>
      </w:r>
      <w:r>
        <w:t>not</w:t>
      </w:r>
      <w:r>
        <w:rPr>
          <w:spacing w:val="-3"/>
        </w:rPr>
        <w:t xml:space="preserve"> </w:t>
      </w:r>
      <w:r>
        <w:t>expect</w:t>
      </w:r>
      <w:r>
        <w:rPr>
          <w:spacing w:val="-6"/>
        </w:rPr>
        <w:t xml:space="preserve"> </w:t>
      </w:r>
      <w:r>
        <w:t>the</w:t>
      </w:r>
      <w:r>
        <w:rPr>
          <w:spacing w:val="-6"/>
        </w:rPr>
        <w:t xml:space="preserve"> </w:t>
      </w:r>
      <w:r>
        <w:t>best</w:t>
      </w:r>
      <w:r>
        <w:rPr>
          <w:spacing w:val="-5"/>
        </w:rPr>
        <w:t xml:space="preserve"> </w:t>
      </w:r>
      <w:r>
        <w:t>reasonably</w:t>
      </w:r>
      <w:r>
        <w:rPr>
          <w:spacing w:val="-6"/>
        </w:rPr>
        <w:t xml:space="preserve"> </w:t>
      </w:r>
      <w:r>
        <w:t>available</w:t>
      </w:r>
      <w:r>
        <w:rPr>
          <w:spacing w:val="-4"/>
        </w:rPr>
        <w:t xml:space="preserve"> </w:t>
      </w:r>
      <w:r>
        <w:t>interest-bearing</w:t>
      </w:r>
      <w:r>
        <w:rPr>
          <w:spacing w:val="-6"/>
        </w:rPr>
        <w:t xml:space="preserve"> </w:t>
      </w:r>
      <w:r>
        <w:t>account</w:t>
      </w:r>
      <w:r>
        <w:rPr>
          <w:spacing w:val="-6"/>
        </w:rPr>
        <w:t xml:space="preserve"> </w:t>
      </w:r>
      <w:r>
        <w:t>to</w:t>
      </w:r>
      <w:r>
        <w:rPr>
          <w:spacing w:val="-4"/>
        </w:rPr>
        <w:t xml:space="preserve"> </w:t>
      </w:r>
      <w:r>
        <w:t>earn</w:t>
      </w:r>
      <w:r>
        <w:rPr>
          <w:spacing w:val="-4"/>
        </w:rPr>
        <w:t xml:space="preserve"> </w:t>
      </w:r>
      <w:r>
        <w:t>interest</w:t>
      </w:r>
      <w:r>
        <w:rPr>
          <w:spacing w:val="-3"/>
        </w:rPr>
        <w:t xml:space="preserve"> </w:t>
      </w:r>
      <w:r>
        <w:t>in excess of $500 per year</w:t>
      </w:r>
      <w:r>
        <w:rPr>
          <w:spacing w:val="-1"/>
        </w:rPr>
        <w:t xml:space="preserve"> </w:t>
      </w:r>
      <w:r>
        <w:t>on your cash balances of advance payments under Federal grants and cooperative agreements.</w:t>
      </w:r>
    </w:p>
    <w:p w14:paraId="1911281D" w14:textId="77777777" w:rsidR="00C66607" w:rsidRDefault="006A380D">
      <w:pPr>
        <w:pStyle w:val="ListParagraph"/>
        <w:numPr>
          <w:ilvl w:val="2"/>
          <w:numId w:val="117"/>
        </w:numPr>
        <w:tabs>
          <w:tab w:val="left" w:pos="1198"/>
          <w:tab w:val="left" w:pos="1200"/>
        </w:tabs>
        <w:spacing w:line="276" w:lineRule="auto"/>
        <w:ind w:right="118"/>
        <w:jc w:val="both"/>
      </w:pPr>
      <w:r>
        <w:t>The best reasonably available interest-bearing account would require you to maintain an average or minimum balance higher than it would be feasible for you to do within your expected Federal and non-Federal cash balances.</w:t>
      </w:r>
    </w:p>
    <w:p w14:paraId="423C9895" w14:textId="77777777" w:rsidR="00C66607" w:rsidRDefault="006A380D">
      <w:pPr>
        <w:pStyle w:val="ListParagraph"/>
        <w:numPr>
          <w:ilvl w:val="2"/>
          <w:numId w:val="117"/>
        </w:numPr>
        <w:tabs>
          <w:tab w:val="left" w:pos="1198"/>
        </w:tabs>
        <w:spacing w:line="253" w:lineRule="exact"/>
        <w:ind w:left="1198" w:hanging="358"/>
        <w:jc w:val="both"/>
      </w:pPr>
      <w:r>
        <w:t>A</w:t>
      </w:r>
      <w:r>
        <w:rPr>
          <w:spacing w:val="-14"/>
        </w:rPr>
        <w:t xml:space="preserve"> </w:t>
      </w:r>
      <w:r>
        <w:t>foreign</w:t>
      </w:r>
      <w:r>
        <w:rPr>
          <w:spacing w:val="-14"/>
        </w:rPr>
        <w:t xml:space="preserve"> </w:t>
      </w:r>
      <w:r>
        <w:t>government</w:t>
      </w:r>
      <w:r>
        <w:rPr>
          <w:spacing w:val="-9"/>
        </w:rPr>
        <w:t xml:space="preserve"> </w:t>
      </w:r>
      <w:r>
        <w:t>or</w:t>
      </w:r>
      <w:r>
        <w:rPr>
          <w:spacing w:val="-9"/>
        </w:rPr>
        <w:t xml:space="preserve"> </w:t>
      </w:r>
      <w:r>
        <w:t>banking</w:t>
      </w:r>
      <w:r>
        <w:rPr>
          <w:spacing w:val="-12"/>
        </w:rPr>
        <w:t xml:space="preserve"> </w:t>
      </w:r>
      <w:r>
        <w:t>system</w:t>
      </w:r>
      <w:r>
        <w:rPr>
          <w:spacing w:val="-14"/>
        </w:rPr>
        <w:t xml:space="preserve"> </w:t>
      </w:r>
      <w:r>
        <w:t>precludes</w:t>
      </w:r>
      <w:r>
        <w:rPr>
          <w:spacing w:val="-11"/>
        </w:rPr>
        <w:t xml:space="preserve"> </w:t>
      </w:r>
      <w:r>
        <w:t>your</w:t>
      </w:r>
      <w:r>
        <w:rPr>
          <w:spacing w:val="-10"/>
        </w:rPr>
        <w:t xml:space="preserve"> </w:t>
      </w:r>
      <w:r>
        <w:t>use</w:t>
      </w:r>
      <w:r>
        <w:rPr>
          <w:spacing w:val="-11"/>
        </w:rPr>
        <w:t xml:space="preserve"> </w:t>
      </w:r>
      <w:r>
        <w:t>of</w:t>
      </w:r>
      <w:r>
        <w:rPr>
          <w:spacing w:val="-10"/>
        </w:rPr>
        <w:t xml:space="preserve"> </w:t>
      </w:r>
      <w:r>
        <w:t>interest-bearing</w:t>
      </w:r>
      <w:r>
        <w:rPr>
          <w:spacing w:val="-19"/>
        </w:rPr>
        <w:t xml:space="preserve"> </w:t>
      </w:r>
      <w:r>
        <w:rPr>
          <w:spacing w:val="-2"/>
        </w:rPr>
        <w:t>accounts.</w:t>
      </w:r>
    </w:p>
    <w:p w14:paraId="29B660E0" w14:textId="77777777" w:rsidR="00C66607" w:rsidRDefault="00C66607">
      <w:pPr>
        <w:pStyle w:val="BodyText"/>
        <w:spacing w:before="5"/>
        <w:rPr>
          <w:sz w:val="35"/>
        </w:rPr>
      </w:pPr>
    </w:p>
    <w:p w14:paraId="7189ABA7" w14:textId="7C5383E1" w:rsidR="00C66607" w:rsidRDefault="006A380D" w:rsidP="009C26AB">
      <w:pPr>
        <w:pStyle w:val="ListParagraph"/>
        <w:numPr>
          <w:ilvl w:val="1"/>
          <w:numId w:val="117"/>
        </w:numPr>
        <w:tabs>
          <w:tab w:val="left" w:pos="838"/>
          <w:tab w:val="left" w:pos="840"/>
        </w:tabs>
        <w:spacing w:before="77" w:line="276" w:lineRule="auto"/>
        <w:ind w:right="537"/>
        <w:jc w:val="both"/>
      </w:pPr>
      <w:r>
        <w:t>You</w:t>
      </w:r>
      <w:r w:rsidRPr="0072279D">
        <w:rPr>
          <w:spacing w:val="-5"/>
        </w:rPr>
        <w:t xml:space="preserve"> </w:t>
      </w:r>
      <w:r>
        <w:t>may</w:t>
      </w:r>
      <w:r w:rsidRPr="0072279D">
        <w:rPr>
          <w:spacing w:val="-6"/>
        </w:rPr>
        <w:t xml:space="preserve"> </w:t>
      </w:r>
      <w:r>
        <w:t>retain</w:t>
      </w:r>
      <w:r w:rsidRPr="0072279D">
        <w:rPr>
          <w:spacing w:val="-5"/>
        </w:rPr>
        <w:t xml:space="preserve"> </w:t>
      </w:r>
      <w:r>
        <w:t>for</w:t>
      </w:r>
      <w:r w:rsidRPr="0072279D">
        <w:rPr>
          <w:spacing w:val="-4"/>
        </w:rPr>
        <w:t xml:space="preserve"> </w:t>
      </w:r>
      <w:r>
        <w:t>administrative</w:t>
      </w:r>
      <w:r w:rsidRPr="0072279D">
        <w:rPr>
          <w:spacing w:val="-5"/>
        </w:rPr>
        <w:t xml:space="preserve"> </w:t>
      </w:r>
      <w:r>
        <w:t>expenses</w:t>
      </w:r>
      <w:r w:rsidRPr="0072279D">
        <w:rPr>
          <w:spacing w:val="-6"/>
        </w:rPr>
        <w:t xml:space="preserve"> </w:t>
      </w:r>
      <w:r>
        <w:t>up</w:t>
      </w:r>
      <w:r w:rsidRPr="0072279D">
        <w:rPr>
          <w:spacing w:val="-7"/>
        </w:rPr>
        <w:t xml:space="preserve"> </w:t>
      </w:r>
      <w:r>
        <w:t>to</w:t>
      </w:r>
      <w:r w:rsidRPr="0072279D">
        <w:rPr>
          <w:spacing w:val="-5"/>
        </w:rPr>
        <w:t xml:space="preserve"> </w:t>
      </w:r>
      <w:r>
        <w:t>$500</w:t>
      </w:r>
      <w:r w:rsidRPr="0072279D">
        <w:rPr>
          <w:spacing w:val="-7"/>
        </w:rPr>
        <w:t xml:space="preserve"> </w:t>
      </w:r>
      <w:r>
        <w:t>per</w:t>
      </w:r>
      <w:r w:rsidRPr="0072279D">
        <w:rPr>
          <w:spacing w:val="-5"/>
        </w:rPr>
        <w:t xml:space="preserve"> </w:t>
      </w:r>
      <w:r>
        <w:t>year</w:t>
      </w:r>
      <w:r w:rsidRPr="0072279D">
        <w:rPr>
          <w:spacing w:val="-7"/>
        </w:rPr>
        <w:t xml:space="preserve"> </w:t>
      </w:r>
      <w:r>
        <w:t>of</w:t>
      </w:r>
      <w:r w:rsidRPr="0072279D">
        <w:rPr>
          <w:spacing w:val="-7"/>
        </w:rPr>
        <w:t xml:space="preserve"> </w:t>
      </w:r>
      <w:r>
        <w:t>interest</w:t>
      </w:r>
      <w:r w:rsidRPr="0072279D">
        <w:rPr>
          <w:spacing w:val="-6"/>
        </w:rPr>
        <w:t xml:space="preserve"> </w:t>
      </w:r>
      <w:r>
        <w:t>that</w:t>
      </w:r>
      <w:r w:rsidRPr="0072279D">
        <w:rPr>
          <w:spacing w:val="-4"/>
        </w:rPr>
        <w:t xml:space="preserve"> </w:t>
      </w:r>
      <w:r>
        <w:t>you</w:t>
      </w:r>
      <w:r w:rsidRPr="0072279D">
        <w:rPr>
          <w:spacing w:val="-5"/>
        </w:rPr>
        <w:t xml:space="preserve"> </w:t>
      </w:r>
      <w:r>
        <w:t>earn</w:t>
      </w:r>
      <w:r w:rsidRPr="0072279D">
        <w:rPr>
          <w:spacing w:val="-6"/>
        </w:rPr>
        <w:t xml:space="preserve"> </w:t>
      </w:r>
      <w:r>
        <w:t>in</w:t>
      </w:r>
      <w:r w:rsidRPr="0072279D">
        <w:rPr>
          <w:spacing w:val="-7"/>
        </w:rPr>
        <w:t xml:space="preserve"> </w:t>
      </w:r>
      <w:r>
        <w:t>the aggregate on advance payments you receive under this award and other Federal grants and</w:t>
      </w:r>
      <w:r w:rsidR="0072279D">
        <w:t xml:space="preserve"> </w:t>
      </w:r>
      <w:r>
        <w:t>cooperative</w:t>
      </w:r>
      <w:r w:rsidRPr="0072279D">
        <w:rPr>
          <w:spacing w:val="-4"/>
        </w:rPr>
        <w:t xml:space="preserve"> </w:t>
      </w:r>
      <w:r>
        <w:t>agreements.</w:t>
      </w:r>
      <w:r w:rsidRPr="0072279D">
        <w:rPr>
          <w:spacing w:val="-3"/>
        </w:rPr>
        <w:t xml:space="preserve"> </w:t>
      </w:r>
      <w:r>
        <w:t>You</w:t>
      </w:r>
      <w:r w:rsidRPr="0072279D">
        <w:rPr>
          <w:spacing w:val="-3"/>
        </w:rPr>
        <w:t xml:space="preserve"> </w:t>
      </w:r>
      <w:r>
        <w:t>must</w:t>
      </w:r>
      <w:r w:rsidRPr="0072279D">
        <w:rPr>
          <w:spacing w:val="-3"/>
        </w:rPr>
        <w:t xml:space="preserve"> </w:t>
      </w:r>
      <w:r>
        <w:t>remit</w:t>
      </w:r>
      <w:r w:rsidRPr="0072279D">
        <w:rPr>
          <w:spacing w:val="-2"/>
        </w:rPr>
        <w:t xml:space="preserve"> </w:t>
      </w:r>
      <w:r>
        <w:t>annually</w:t>
      </w:r>
      <w:r w:rsidRPr="0072279D">
        <w:rPr>
          <w:spacing w:val="-3"/>
        </w:rPr>
        <w:t xml:space="preserve"> </w:t>
      </w:r>
      <w:r>
        <w:t>the</w:t>
      </w:r>
      <w:r w:rsidRPr="0072279D">
        <w:rPr>
          <w:spacing w:val="-5"/>
        </w:rPr>
        <w:t xml:space="preserve"> </w:t>
      </w:r>
      <w:r>
        <w:t>rest</w:t>
      </w:r>
      <w:r w:rsidRPr="0072279D">
        <w:rPr>
          <w:spacing w:val="-4"/>
        </w:rPr>
        <w:t xml:space="preserve"> </w:t>
      </w:r>
      <w:r>
        <w:t>of</w:t>
      </w:r>
      <w:r w:rsidRPr="0072279D">
        <w:rPr>
          <w:spacing w:val="-3"/>
        </w:rPr>
        <w:t xml:space="preserve"> </w:t>
      </w:r>
      <w:r>
        <w:t>the</w:t>
      </w:r>
      <w:r w:rsidRPr="0072279D">
        <w:rPr>
          <w:spacing w:val="-4"/>
        </w:rPr>
        <w:t xml:space="preserve"> </w:t>
      </w:r>
      <w:r>
        <w:t>interest</w:t>
      </w:r>
      <w:r w:rsidRPr="0072279D">
        <w:rPr>
          <w:spacing w:val="-4"/>
        </w:rPr>
        <w:t xml:space="preserve"> </w:t>
      </w:r>
      <w:r>
        <w:t>to</w:t>
      </w:r>
      <w:r w:rsidRPr="0072279D">
        <w:rPr>
          <w:spacing w:val="-3"/>
        </w:rPr>
        <w:t xml:space="preserve"> </w:t>
      </w:r>
      <w:r>
        <w:t>the</w:t>
      </w:r>
      <w:r w:rsidRPr="0072279D">
        <w:rPr>
          <w:spacing w:val="-4"/>
        </w:rPr>
        <w:t xml:space="preserve"> </w:t>
      </w:r>
      <w:r>
        <w:t>Department</w:t>
      </w:r>
      <w:r w:rsidRPr="0072279D">
        <w:rPr>
          <w:spacing w:val="-3"/>
        </w:rPr>
        <w:t xml:space="preserve"> </w:t>
      </w:r>
      <w:r>
        <w:t>of Health and Human Services,</w:t>
      </w:r>
      <w:r w:rsidRPr="0072279D">
        <w:rPr>
          <w:spacing w:val="-1"/>
        </w:rPr>
        <w:t xml:space="preserve"> </w:t>
      </w:r>
      <w:r>
        <w:t>Payment Management System,</w:t>
      </w:r>
      <w:r w:rsidRPr="0072279D">
        <w:rPr>
          <w:spacing w:val="-1"/>
        </w:rPr>
        <w:t xml:space="preserve"> </w:t>
      </w:r>
      <w:r>
        <w:t>using the</w:t>
      </w:r>
      <w:r w:rsidRPr="0072279D">
        <w:rPr>
          <w:spacing w:val="-1"/>
        </w:rPr>
        <w:t xml:space="preserve"> </w:t>
      </w:r>
      <w:r>
        <w:t>procedures</w:t>
      </w:r>
      <w:r w:rsidRPr="0072279D">
        <w:rPr>
          <w:spacing w:val="-1"/>
        </w:rPr>
        <w:t xml:space="preserve"> </w:t>
      </w:r>
      <w:r>
        <w:t>set</w:t>
      </w:r>
      <w:r w:rsidRPr="0072279D">
        <w:rPr>
          <w:spacing w:val="-1"/>
        </w:rPr>
        <w:t xml:space="preserve"> </w:t>
      </w:r>
      <w:r>
        <w:t>forth in OMB guidance in 2 CFR 200.305 (b)(9).</w:t>
      </w:r>
    </w:p>
    <w:p w14:paraId="498B2113" w14:textId="77777777" w:rsidR="00C66607" w:rsidRDefault="00C66607">
      <w:pPr>
        <w:pStyle w:val="BodyText"/>
        <w:spacing w:before="10"/>
        <w:rPr>
          <w:sz w:val="28"/>
        </w:rPr>
      </w:pPr>
    </w:p>
    <w:p w14:paraId="7980B608" w14:textId="77777777" w:rsidR="00C66607" w:rsidRDefault="006A380D" w:rsidP="003B6AEA">
      <w:pPr>
        <w:pStyle w:val="Heading3"/>
      </w:pPr>
      <w:bookmarkStart w:id="45" w:name="_bookmark19"/>
      <w:bookmarkStart w:id="46" w:name="_Toc178696511"/>
      <w:bookmarkEnd w:id="45"/>
      <w:r>
        <w:t>Section</w:t>
      </w:r>
      <w:r>
        <w:rPr>
          <w:spacing w:val="-14"/>
        </w:rPr>
        <w:t xml:space="preserve"> </w:t>
      </w:r>
      <w:r>
        <w:t>C.</w:t>
      </w:r>
      <w:r>
        <w:rPr>
          <w:spacing w:val="-12"/>
        </w:rPr>
        <w:t xml:space="preserve"> </w:t>
      </w:r>
      <w:r>
        <w:t>Electronic</w:t>
      </w:r>
      <w:r>
        <w:rPr>
          <w:spacing w:val="-14"/>
        </w:rPr>
        <w:t xml:space="preserve"> </w:t>
      </w:r>
      <w:r>
        <w:t>funds</w:t>
      </w:r>
      <w:r>
        <w:rPr>
          <w:spacing w:val="-11"/>
        </w:rPr>
        <w:t xml:space="preserve"> </w:t>
      </w:r>
      <w:r>
        <w:t>transfer</w:t>
      </w:r>
      <w:r>
        <w:rPr>
          <w:spacing w:val="-12"/>
        </w:rPr>
        <w:t xml:space="preserve"> </w:t>
      </w:r>
      <w:r>
        <w:t>and</w:t>
      </w:r>
      <w:r>
        <w:rPr>
          <w:spacing w:val="-13"/>
        </w:rPr>
        <w:t xml:space="preserve"> </w:t>
      </w:r>
      <w:r>
        <w:t>other</w:t>
      </w:r>
      <w:r>
        <w:rPr>
          <w:spacing w:val="-13"/>
        </w:rPr>
        <w:t xml:space="preserve"> </w:t>
      </w:r>
      <w:r>
        <w:t>payment</w:t>
      </w:r>
      <w:r>
        <w:rPr>
          <w:spacing w:val="-13"/>
        </w:rPr>
        <w:t xml:space="preserve"> </w:t>
      </w:r>
      <w:r>
        <w:t>procedural</w:t>
      </w:r>
      <w:r>
        <w:rPr>
          <w:spacing w:val="-10"/>
        </w:rPr>
        <w:t xml:space="preserve"> </w:t>
      </w:r>
      <w:r>
        <w:t>instructions</w:t>
      </w:r>
      <w:r>
        <w:rPr>
          <w:spacing w:val="-11"/>
        </w:rPr>
        <w:t xml:space="preserve"> </w:t>
      </w:r>
      <w:r>
        <w:t>or</w:t>
      </w:r>
      <w:r>
        <w:rPr>
          <w:spacing w:val="-12"/>
        </w:rPr>
        <w:t xml:space="preserve"> </w:t>
      </w:r>
      <w:r>
        <w:rPr>
          <w:spacing w:val="-2"/>
        </w:rPr>
        <w:t>information.</w:t>
      </w:r>
      <w:bookmarkEnd w:id="46"/>
    </w:p>
    <w:p w14:paraId="59D452D5" w14:textId="77777777" w:rsidR="00C66607" w:rsidRDefault="00C66607">
      <w:pPr>
        <w:pStyle w:val="BodyText"/>
        <w:spacing w:before="5"/>
        <w:rPr>
          <w:b/>
          <w:sz w:val="28"/>
        </w:rPr>
      </w:pPr>
    </w:p>
    <w:p w14:paraId="417A8E05" w14:textId="77777777" w:rsidR="00C66607" w:rsidRDefault="006A380D">
      <w:pPr>
        <w:pStyle w:val="ListParagraph"/>
        <w:numPr>
          <w:ilvl w:val="0"/>
          <w:numId w:val="116"/>
        </w:numPr>
        <w:tabs>
          <w:tab w:val="left" w:pos="478"/>
          <w:tab w:val="left" w:pos="480"/>
        </w:tabs>
        <w:spacing w:line="276" w:lineRule="auto"/>
        <w:ind w:right="593"/>
      </w:pPr>
      <w:r>
        <w:rPr>
          <w:b/>
        </w:rPr>
        <w:t>Electronic</w:t>
      </w:r>
      <w:r>
        <w:rPr>
          <w:b/>
          <w:spacing w:val="-6"/>
        </w:rPr>
        <w:t xml:space="preserve"> </w:t>
      </w:r>
      <w:r>
        <w:rPr>
          <w:b/>
        </w:rPr>
        <w:t>funds</w:t>
      </w:r>
      <w:r>
        <w:rPr>
          <w:b/>
          <w:spacing w:val="-6"/>
        </w:rPr>
        <w:t xml:space="preserve"> </w:t>
      </w:r>
      <w:r>
        <w:rPr>
          <w:b/>
        </w:rPr>
        <w:t>transfer</w:t>
      </w:r>
      <w:r>
        <w:t>.</w:t>
      </w:r>
      <w:r>
        <w:rPr>
          <w:spacing w:val="-8"/>
        </w:rPr>
        <w:t xml:space="preserve"> </w:t>
      </w:r>
      <w:r>
        <w:t>Unless</w:t>
      </w:r>
      <w:r>
        <w:rPr>
          <w:spacing w:val="-6"/>
        </w:rPr>
        <w:t xml:space="preserve"> </w:t>
      </w:r>
      <w:r>
        <w:t>the</w:t>
      </w:r>
      <w:r>
        <w:rPr>
          <w:spacing w:val="-6"/>
        </w:rPr>
        <w:t xml:space="preserve"> </w:t>
      </w:r>
      <w:r>
        <w:t>award-specific</w:t>
      </w:r>
      <w:r>
        <w:rPr>
          <w:spacing w:val="-6"/>
        </w:rPr>
        <w:t xml:space="preserve"> </w:t>
      </w:r>
      <w:r>
        <w:t>terms</w:t>
      </w:r>
      <w:r>
        <w:rPr>
          <w:spacing w:val="-6"/>
        </w:rPr>
        <w:t xml:space="preserve"> </w:t>
      </w:r>
      <w:r>
        <w:t>and</w:t>
      </w:r>
      <w:r>
        <w:rPr>
          <w:spacing w:val="-6"/>
        </w:rPr>
        <w:t xml:space="preserve"> </w:t>
      </w:r>
      <w:r>
        <w:t>conditions</w:t>
      </w:r>
      <w:r>
        <w:rPr>
          <w:spacing w:val="-6"/>
        </w:rPr>
        <w:t xml:space="preserve"> </w:t>
      </w:r>
      <w:r>
        <w:t>of</w:t>
      </w:r>
      <w:r>
        <w:rPr>
          <w:spacing w:val="-7"/>
        </w:rPr>
        <w:t xml:space="preserve"> </w:t>
      </w:r>
      <w:r>
        <w:t>this</w:t>
      </w:r>
      <w:r>
        <w:rPr>
          <w:spacing w:val="-7"/>
        </w:rPr>
        <w:t xml:space="preserve"> </w:t>
      </w:r>
      <w:r>
        <w:t>award</w:t>
      </w:r>
      <w:r>
        <w:rPr>
          <w:spacing w:val="-6"/>
        </w:rPr>
        <w:t xml:space="preserve"> </w:t>
      </w:r>
      <w:r>
        <w:t>provide otherwise, you will receive payments under this award by electronic funds transfer.</w:t>
      </w:r>
    </w:p>
    <w:p w14:paraId="15A72B16" w14:textId="77777777" w:rsidR="00C66607" w:rsidRDefault="00C66607">
      <w:pPr>
        <w:pStyle w:val="BodyText"/>
        <w:spacing w:before="4"/>
        <w:rPr>
          <w:sz w:val="25"/>
        </w:rPr>
      </w:pPr>
    </w:p>
    <w:p w14:paraId="492CB997" w14:textId="77777777" w:rsidR="00C66607" w:rsidRDefault="006A380D">
      <w:pPr>
        <w:pStyle w:val="ListParagraph"/>
        <w:numPr>
          <w:ilvl w:val="0"/>
          <w:numId w:val="116"/>
        </w:numPr>
        <w:tabs>
          <w:tab w:val="left" w:pos="478"/>
        </w:tabs>
        <w:spacing w:before="1"/>
        <w:ind w:left="478" w:hanging="358"/>
        <w:rPr>
          <w:b/>
        </w:rPr>
      </w:pPr>
      <w:r>
        <w:rPr>
          <w:b/>
          <w:color w:val="FF0000"/>
        </w:rPr>
        <w:t>RESERVED</w:t>
      </w:r>
      <w:r>
        <w:rPr>
          <w:b/>
          <w:color w:val="FF0000"/>
          <w:spacing w:val="-14"/>
        </w:rPr>
        <w:t xml:space="preserve"> </w:t>
      </w:r>
      <w:r>
        <w:rPr>
          <w:b/>
          <w:color w:val="FF0000"/>
        </w:rPr>
        <w:t>–</w:t>
      </w:r>
      <w:r>
        <w:rPr>
          <w:b/>
          <w:color w:val="FF0000"/>
          <w:spacing w:val="-14"/>
        </w:rPr>
        <w:t xml:space="preserve"> </w:t>
      </w:r>
      <w:r>
        <w:rPr>
          <w:b/>
          <w:color w:val="FF0000"/>
        </w:rPr>
        <w:t>Language</w:t>
      </w:r>
      <w:r>
        <w:rPr>
          <w:b/>
          <w:color w:val="FF0000"/>
          <w:spacing w:val="-11"/>
        </w:rPr>
        <w:t xml:space="preserve"> </w:t>
      </w:r>
      <w:r>
        <w:rPr>
          <w:b/>
          <w:color w:val="FF0000"/>
        </w:rPr>
        <w:t>in</w:t>
      </w:r>
      <w:r>
        <w:rPr>
          <w:b/>
          <w:color w:val="FF0000"/>
          <w:spacing w:val="-11"/>
        </w:rPr>
        <w:t xml:space="preserve"> </w:t>
      </w:r>
      <w:r>
        <w:rPr>
          <w:b/>
          <w:color w:val="FF0000"/>
        </w:rPr>
        <w:t>DoD</w:t>
      </w:r>
      <w:r>
        <w:rPr>
          <w:b/>
          <w:color w:val="FF0000"/>
          <w:spacing w:val="-11"/>
        </w:rPr>
        <w:t xml:space="preserve"> </w:t>
      </w:r>
      <w:r>
        <w:rPr>
          <w:b/>
          <w:color w:val="FF0000"/>
        </w:rPr>
        <w:t>Component</w:t>
      </w:r>
      <w:r>
        <w:rPr>
          <w:b/>
          <w:color w:val="FF0000"/>
          <w:spacing w:val="-10"/>
        </w:rPr>
        <w:t xml:space="preserve"> </w:t>
      </w:r>
      <w:r>
        <w:rPr>
          <w:b/>
          <w:color w:val="FF0000"/>
        </w:rPr>
        <w:t>addendum</w:t>
      </w:r>
      <w:r>
        <w:rPr>
          <w:b/>
          <w:color w:val="FF0000"/>
          <w:spacing w:val="-10"/>
        </w:rPr>
        <w:t xml:space="preserve"> </w:t>
      </w:r>
      <w:r>
        <w:rPr>
          <w:b/>
          <w:color w:val="FF0000"/>
        </w:rPr>
        <w:t>to</w:t>
      </w:r>
      <w:r>
        <w:rPr>
          <w:b/>
          <w:color w:val="FF0000"/>
          <w:spacing w:val="-13"/>
        </w:rPr>
        <w:t xml:space="preserve"> </w:t>
      </w:r>
      <w:r>
        <w:rPr>
          <w:b/>
          <w:color w:val="FF0000"/>
        </w:rPr>
        <w:t>these</w:t>
      </w:r>
      <w:r>
        <w:rPr>
          <w:b/>
          <w:color w:val="FF0000"/>
          <w:spacing w:val="-10"/>
        </w:rPr>
        <w:t xml:space="preserve"> </w:t>
      </w:r>
      <w:r>
        <w:rPr>
          <w:b/>
          <w:color w:val="FF0000"/>
        </w:rPr>
        <w:t>terms</w:t>
      </w:r>
      <w:r>
        <w:rPr>
          <w:b/>
          <w:color w:val="FF0000"/>
          <w:spacing w:val="-10"/>
        </w:rPr>
        <w:t xml:space="preserve"> </w:t>
      </w:r>
      <w:r>
        <w:rPr>
          <w:b/>
          <w:color w:val="FF0000"/>
        </w:rPr>
        <w:t>and</w:t>
      </w:r>
      <w:r>
        <w:rPr>
          <w:b/>
          <w:color w:val="FF0000"/>
          <w:spacing w:val="-14"/>
        </w:rPr>
        <w:t xml:space="preserve"> </w:t>
      </w:r>
      <w:r>
        <w:rPr>
          <w:b/>
          <w:color w:val="FF0000"/>
          <w:spacing w:val="-2"/>
        </w:rPr>
        <w:t>conditions.</w:t>
      </w:r>
    </w:p>
    <w:p w14:paraId="53D8C473" w14:textId="77777777" w:rsidR="00C66607" w:rsidRDefault="00C66607">
      <w:pPr>
        <w:pStyle w:val="BodyText"/>
        <w:spacing w:before="7"/>
        <w:rPr>
          <w:b/>
          <w:sz w:val="35"/>
        </w:rPr>
      </w:pPr>
    </w:p>
    <w:p w14:paraId="3DF54D83" w14:textId="77777777" w:rsidR="00C66607" w:rsidRDefault="006A380D">
      <w:pPr>
        <w:pStyle w:val="Heading2"/>
        <w:spacing w:line="276" w:lineRule="auto"/>
      </w:pPr>
      <w:bookmarkStart w:id="47" w:name="_bookmark20"/>
      <w:bookmarkStart w:id="48" w:name="_Toc178696512"/>
      <w:bookmarkEnd w:id="47"/>
      <w:r>
        <w:t>FMS</w:t>
      </w:r>
      <w:r>
        <w:rPr>
          <w:spacing w:val="-8"/>
        </w:rPr>
        <w:t xml:space="preserve"> </w:t>
      </w:r>
      <w:r>
        <w:t>Article</w:t>
      </w:r>
      <w:r>
        <w:rPr>
          <w:spacing w:val="-6"/>
        </w:rPr>
        <w:t xml:space="preserve"> </w:t>
      </w:r>
      <w:r>
        <w:t>III.</w:t>
      </w:r>
      <w:r>
        <w:rPr>
          <w:spacing w:val="-6"/>
        </w:rPr>
        <w:t xml:space="preserve"> </w:t>
      </w:r>
      <w:r>
        <w:t>Allowable</w:t>
      </w:r>
      <w:r>
        <w:rPr>
          <w:spacing w:val="-5"/>
        </w:rPr>
        <w:t xml:space="preserve"> </w:t>
      </w:r>
      <w:r>
        <w:t>costs,</w:t>
      </w:r>
      <w:r>
        <w:rPr>
          <w:spacing w:val="-7"/>
        </w:rPr>
        <w:t xml:space="preserve"> </w:t>
      </w:r>
      <w:r>
        <w:t>period</w:t>
      </w:r>
      <w:r>
        <w:rPr>
          <w:spacing w:val="-8"/>
        </w:rPr>
        <w:t xml:space="preserve"> </w:t>
      </w:r>
      <w:r>
        <w:t>of</w:t>
      </w:r>
      <w:r>
        <w:rPr>
          <w:spacing w:val="-3"/>
        </w:rPr>
        <w:t xml:space="preserve"> </w:t>
      </w:r>
      <w:r>
        <w:t>availability</w:t>
      </w:r>
      <w:r>
        <w:rPr>
          <w:spacing w:val="-4"/>
        </w:rPr>
        <w:t xml:space="preserve"> </w:t>
      </w:r>
      <w:r>
        <w:t>of</w:t>
      </w:r>
      <w:r>
        <w:rPr>
          <w:spacing w:val="-9"/>
        </w:rPr>
        <w:t xml:space="preserve"> </w:t>
      </w:r>
      <w:r>
        <w:t>funds,</w:t>
      </w:r>
      <w:r>
        <w:rPr>
          <w:spacing w:val="-6"/>
        </w:rPr>
        <w:t xml:space="preserve"> </w:t>
      </w:r>
      <w:r>
        <w:t>and</w:t>
      </w:r>
      <w:r>
        <w:rPr>
          <w:spacing w:val="-9"/>
        </w:rPr>
        <w:t xml:space="preserve"> </w:t>
      </w:r>
      <w:r>
        <w:t>fee</w:t>
      </w:r>
      <w:r>
        <w:rPr>
          <w:spacing w:val="-6"/>
        </w:rPr>
        <w:t xml:space="preserve"> </w:t>
      </w:r>
      <w:r>
        <w:t>or</w:t>
      </w:r>
      <w:r>
        <w:rPr>
          <w:spacing w:val="-6"/>
        </w:rPr>
        <w:t xml:space="preserve"> </w:t>
      </w:r>
      <w:r>
        <w:t>profit. (SEPTEMBER 2017)</w:t>
      </w:r>
      <w:bookmarkEnd w:id="48"/>
    </w:p>
    <w:p w14:paraId="06AB7D59" w14:textId="77777777" w:rsidR="00C66607" w:rsidRDefault="00C66607">
      <w:pPr>
        <w:pStyle w:val="BodyText"/>
        <w:spacing w:before="3"/>
        <w:rPr>
          <w:b/>
          <w:sz w:val="27"/>
        </w:rPr>
      </w:pPr>
    </w:p>
    <w:p w14:paraId="7BF4823D" w14:textId="77777777" w:rsidR="00C66607" w:rsidRDefault="006A380D" w:rsidP="003B6AEA">
      <w:pPr>
        <w:pStyle w:val="Heading3"/>
      </w:pPr>
      <w:bookmarkStart w:id="49" w:name="_bookmark21"/>
      <w:bookmarkStart w:id="50" w:name="_Toc178696513"/>
      <w:bookmarkEnd w:id="49"/>
      <w:r>
        <w:t xml:space="preserve">Section A. Allowable costs. </w:t>
      </w:r>
      <w:r w:rsidRPr="00CE6E19">
        <w:rPr>
          <w:b w:val="0"/>
          <w:bCs w:val="0"/>
        </w:rPr>
        <w:t>This section, with the clarification provided in Section B, specifies which Federal cost principles must be used in determining the allowability of costs charged to this award, a subrecipient’s</w:t>
      </w:r>
      <w:r w:rsidRPr="00CE6E19">
        <w:rPr>
          <w:b w:val="0"/>
          <w:bCs w:val="0"/>
          <w:spacing w:val="-4"/>
        </w:rPr>
        <w:t xml:space="preserve"> </w:t>
      </w:r>
      <w:r w:rsidRPr="00CE6E19">
        <w:rPr>
          <w:b w:val="0"/>
          <w:bCs w:val="0"/>
        </w:rPr>
        <w:t>costs</w:t>
      </w:r>
      <w:r w:rsidRPr="00CE6E19">
        <w:rPr>
          <w:b w:val="0"/>
          <w:bCs w:val="0"/>
          <w:spacing w:val="-4"/>
        </w:rPr>
        <w:t xml:space="preserve"> </w:t>
      </w:r>
      <w:r w:rsidRPr="00CE6E19">
        <w:rPr>
          <w:b w:val="0"/>
          <w:bCs w:val="0"/>
        </w:rPr>
        <w:t>charged</w:t>
      </w:r>
      <w:r w:rsidRPr="00CE6E19">
        <w:rPr>
          <w:b w:val="0"/>
          <w:bCs w:val="0"/>
          <w:spacing w:val="-3"/>
        </w:rPr>
        <w:t xml:space="preserve"> </w:t>
      </w:r>
      <w:r w:rsidRPr="00CE6E19">
        <w:rPr>
          <w:b w:val="0"/>
          <w:bCs w:val="0"/>
        </w:rPr>
        <w:t>to</w:t>
      </w:r>
      <w:r w:rsidRPr="00CE6E19">
        <w:rPr>
          <w:b w:val="0"/>
          <w:bCs w:val="0"/>
          <w:spacing w:val="-1"/>
        </w:rPr>
        <w:t xml:space="preserve"> </w:t>
      </w:r>
      <w:r w:rsidRPr="00CE6E19">
        <w:rPr>
          <w:b w:val="0"/>
          <w:bCs w:val="0"/>
        </w:rPr>
        <w:t>any</w:t>
      </w:r>
      <w:r w:rsidRPr="00CE6E19">
        <w:rPr>
          <w:b w:val="0"/>
          <w:bCs w:val="0"/>
          <w:spacing w:val="-3"/>
        </w:rPr>
        <w:t xml:space="preserve"> </w:t>
      </w:r>
      <w:r w:rsidRPr="00CE6E19">
        <w:rPr>
          <w:b w:val="0"/>
          <w:bCs w:val="0"/>
        </w:rPr>
        <w:t>cost-type</w:t>
      </w:r>
      <w:r w:rsidRPr="00CE6E19">
        <w:rPr>
          <w:b w:val="0"/>
          <w:bCs w:val="0"/>
          <w:spacing w:val="-4"/>
        </w:rPr>
        <w:t xml:space="preserve"> </w:t>
      </w:r>
      <w:r w:rsidRPr="00CE6E19">
        <w:rPr>
          <w:b w:val="0"/>
          <w:bCs w:val="0"/>
        </w:rPr>
        <w:t>subaward</w:t>
      </w:r>
      <w:r w:rsidRPr="00CE6E19">
        <w:rPr>
          <w:b w:val="0"/>
          <w:bCs w:val="0"/>
          <w:spacing w:val="-3"/>
        </w:rPr>
        <w:t xml:space="preserve"> </w:t>
      </w:r>
      <w:r w:rsidRPr="00CE6E19">
        <w:rPr>
          <w:b w:val="0"/>
          <w:bCs w:val="0"/>
        </w:rPr>
        <w:t>that</w:t>
      </w:r>
      <w:r w:rsidRPr="00CE6E19">
        <w:rPr>
          <w:b w:val="0"/>
          <w:bCs w:val="0"/>
          <w:spacing w:val="-5"/>
        </w:rPr>
        <w:t xml:space="preserve"> </w:t>
      </w:r>
      <w:r w:rsidRPr="00CE6E19">
        <w:rPr>
          <w:b w:val="0"/>
          <w:bCs w:val="0"/>
        </w:rPr>
        <w:t>you</w:t>
      </w:r>
      <w:r w:rsidRPr="00CE6E19">
        <w:rPr>
          <w:b w:val="0"/>
          <w:bCs w:val="0"/>
          <w:spacing w:val="-4"/>
        </w:rPr>
        <w:t xml:space="preserve"> </w:t>
      </w:r>
      <w:r w:rsidRPr="00CE6E19">
        <w:rPr>
          <w:b w:val="0"/>
          <w:bCs w:val="0"/>
        </w:rPr>
        <w:t>make</w:t>
      </w:r>
      <w:r w:rsidRPr="00CE6E19">
        <w:rPr>
          <w:b w:val="0"/>
          <w:bCs w:val="0"/>
          <w:spacing w:val="-4"/>
        </w:rPr>
        <w:t xml:space="preserve"> </w:t>
      </w:r>
      <w:r w:rsidRPr="00CE6E19">
        <w:rPr>
          <w:b w:val="0"/>
          <w:bCs w:val="0"/>
        </w:rPr>
        <w:t>under</w:t>
      </w:r>
      <w:r w:rsidRPr="00CE6E19">
        <w:rPr>
          <w:b w:val="0"/>
          <w:bCs w:val="0"/>
          <w:spacing w:val="-4"/>
        </w:rPr>
        <w:t xml:space="preserve"> </w:t>
      </w:r>
      <w:r w:rsidRPr="00CE6E19">
        <w:rPr>
          <w:b w:val="0"/>
          <w:bCs w:val="0"/>
        </w:rPr>
        <w:t>this</w:t>
      </w:r>
      <w:r w:rsidRPr="00CE6E19">
        <w:rPr>
          <w:b w:val="0"/>
          <w:bCs w:val="0"/>
          <w:spacing w:val="-5"/>
        </w:rPr>
        <w:t xml:space="preserve"> </w:t>
      </w:r>
      <w:r w:rsidRPr="00CE6E19">
        <w:rPr>
          <w:b w:val="0"/>
          <w:bCs w:val="0"/>
        </w:rPr>
        <w:t>award,</w:t>
      </w:r>
      <w:r w:rsidRPr="00CE6E19">
        <w:rPr>
          <w:b w:val="0"/>
          <w:bCs w:val="0"/>
          <w:spacing w:val="-4"/>
        </w:rPr>
        <w:t xml:space="preserve"> </w:t>
      </w:r>
      <w:r w:rsidRPr="00CE6E19">
        <w:rPr>
          <w:b w:val="0"/>
          <w:bCs w:val="0"/>
        </w:rPr>
        <w:t>and</w:t>
      </w:r>
      <w:r w:rsidRPr="00CE6E19">
        <w:rPr>
          <w:b w:val="0"/>
          <w:bCs w:val="0"/>
          <w:spacing w:val="-3"/>
        </w:rPr>
        <w:t xml:space="preserve"> </w:t>
      </w:r>
      <w:r w:rsidRPr="00CE6E19">
        <w:rPr>
          <w:b w:val="0"/>
          <w:bCs w:val="0"/>
        </w:rPr>
        <w:t>a</w:t>
      </w:r>
      <w:r w:rsidRPr="00CE6E19">
        <w:rPr>
          <w:b w:val="0"/>
          <w:bCs w:val="0"/>
          <w:spacing w:val="-4"/>
        </w:rPr>
        <w:t xml:space="preserve"> </w:t>
      </w:r>
      <w:r w:rsidRPr="00CE6E19">
        <w:rPr>
          <w:b w:val="0"/>
          <w:bCs w:val="0"/>
        </w:rPr>
        <w:t>contractor’s costs charged to any cost-type procurement transaction into which you enter under this award. These</w:t>
      </w:r>
      <w:r w:rsidRPr="00CE6E19">
        <w:rPr>
          <w:b w:val="0"/>
          <w:bCs w:val="0"/>
          <w:spacing w:val="-2"/>
        </w:rPr>
        <w:t xml:space="preserve"> </w:t>
      </w:r>
      <w:r w:rsidRPr="00CE6E19">
        <w:rPr>
          <w:b w:val="0"/>
          <w:bCs w:val="0"/>
        </w:rPr>
        <w:t>cost principles also govern the allowable costs that you or a subrecipient of a subaward at any tier below this award may consider when establishing the amount of any fixed-amount subaward or fixed-price procurement transaction at the next lower tier. The set of cost principles to be used in each case depends on the type of entity incurring the cost under the award, subaward, or contract.</w:t>
      </w:r>
      <w:bookmarkEnd w:id="50"/>
    </w:p>
    <w:p w14:paraId="6E35663A" w14:textId="77777777" w:rsidR="00C66607" w:rsidRDefault="00C66607" w:rsidP="003B6AEA">
      <w:pPr>
        <w:pStyle w:val="BodyText"/>
        <w:spacing w:before="8"/>
        <w:rPr>
          <w:sz w:val="28"/>
        </w:rPr>
      </w:pPr>
    </w:p>
    <w:p w14:paraId="119FB9E2" w14:textId="77777777" w:rsidR="00C66607" w:rsidRDefault="006A380D" w:rsidP="003B6AEA">
      <w:pPr>
        <w:pStyle w:val="ListParagraph"/>
        <w:numPr>
          <w:ilvl w:val="0"/>
          <w:numId w:val="115"/>
        </w:numPr>
        <w:tabs>
          <w:tab w:val="left" w:pos="478"/>
        </w:tabs>
        <w:spacing w:before="1"/>
        <w:ind w:left="478" w:hanging="358"/>
      </w:pPr>
      <w:r>
        <w:rPr>
          <w:b/>
        </w:rPr>
        <w:t>General</w:t>
      </w:r>
      <w:r>
        <w:rPr>
          <w:b/>
          <w:spacing w:val="-11"/>
        </w:rPr>
        <w:t xml:space="preserve"> </w:t>
      </w:r>
      <w:r>
        <w:rPr>
          <w:b/>
        </w:rPr>
        <w:t>case</w:t>
      </w:r>
      <w:r>
        <w:t>.</w:t>
      </w:r>
      <w:r>
        <w:rPr>
          <w:spacing w:val="-9"/>
        </w:rPr>
        <w:t xml:space="preserve"> </w:t>
      </w:r>
      <w:r>
        <w:t>If</w:t>
      </w:r>
      <w:r>
        <w:rPr>
          <w:spacing w:val="-9"/>
        </w:rPr>
        <w:t xml:space="preserve"> </w:t>
      </w:r>
      <w:r>
        <w:t>you,</w:t>
      </w:r>
      <w:r>
        <w:rPr>
          <w:spacing w:val="-10"/>
        </w:rPr>
        <w:t xml:space="preserve"> </w:t>
      </w:r>
      <w:r>
        <w:t>your</w:t>
      </w:r>
      <w:r>
        <w:rPr>
          <w:spacing w:val="-7"/>
        </w:rPr>
        <w:t xml:space="preserve"> </w:t>
      </w:r>
      <w:r>
        <w:t>subrecipient,</w:t>
      </w:r>
      <w:r>
        <w:rPr>
          <w:spacing w:val="-8"/>
        </w:rPr>
        <w:t xml:space="preserve"> </w:t>
      </w:r>
      <w:r>
        <w:t>or</w:t>
      </w:r>
      <w:r>
        <w:rPr>
          <w:spacing w:val="-8"/>
        </w:rPr>
        <w:t xml:space="preserve"> </w:t>
      </w:r>
      <w:r>
        <w:t>your</w:t>
      </w:r>
      <w:r>
        <w:rPr>
          <w:spacing w:val="-10"/>
        </w:rPr>
        <w:t xml:space="preserve"> </w:t>
      </w:r>
      <w:r>
        <w:t>contractor</w:t>
      </w:r>
      <w:r>
        <w:rPr>
          <w:spacing w:val="-8"/>
        </w:rPr>
        <w:t xml:space="preserve"> </w:t>
      </w:r>
      <w:r>
        <w:rPr>
          <w:spacing w:val="-5"/>
        </w:rPr>
        <w:t>is:</w:t>
      </w:r>
    </w:p>
    <w:p w14:paraId="37AABB7D" w14:textId="77777777" w:rsidR="00C66607" w:rsidRDefault="00C66607" w:rsidP="003B6AEA">
      <w:pPr>
        <w:pStyle w:val="BodyText"/>
        <w:spacing w:before="5"/>
        <w:rPr>
          <w:sz w:val="35"/>
        </w:rPr>
      </w:pPr>
    </w:p>
    <w:p w14:paraId="2BE78094" w14:textId="4D522A8F" w:rsidR="00C66607" w:rsidRDefault="006A380D" w:rsidP="003B6AEA">
      <w:pPr>
        <w:pStyle w:val="ListParagraph"/>
        <w:numPr>
          <w:ilvl w:val="1"/>
          <w:numId w:val="115"/>
        </w:numPr>
        <w:tabs>
          <w:tab w:val="left" w:pos="838"/>
          <w:tab w:val="left" w:pos="840"/>
        </w:tabs>
        <w:spacing w:line="276" w:lineRule="auto"/>
        <w:ind w:right="116"/>
        <w:jc w:val="both"/>
      </w:pPr>
      <w:r w:rsidRPr="0072279D">
        <w:rPr>
          <w:bCs/>
        </w:rPr>
        <w:t>An institution of higher education</w:t>
      </w:r>
      <w:r w:rsidR="0072279D">
        <w:rPr>
          <w:bCs/>
        </w:rPr>
        <w:t>.</w:t>
      </w:r>
      <w:r>
        <w:t xml:space="preserve"> </w:t>
      </w:r>
      <w:r w:rsidR="0072279D">
        <w:t>T</w:t>
      </w:r>
      <w:r>
        <w:t>he allowability of costs must be determined in accordance with provisions of Subpart E of OMB guidance in 2 CFR part 200 other than 2 CFR 200.400(g), supplemented by appendix III to that part.</w:t>
      </w:r>
    </w:p>
    <w:p w14:paraId="6B3C8342" w14:textId="77777777" w:rsidR="00C66607" w:rsidRDefault="00C66607" w:rsidP="003B6AEA">
      <w:pPr>
        <w:pStyle w:val="BodyText"/>
        <w:spacing w:before="9"/>
        <w:rPr>
          <w:sz w:val="28"/>
        </w:rPr>
      </w:pPr>
    </w:p>
    <w:p w14:paraId="0B845E7C" w14:textId="7CDA4721" w:rsidR="00C66607" w:rsidRDefault="006A380D" w:rsidP="003B6AEA">
      <w:pPr>
        <w:pStyle w:val="ListParagraph"/>
        <w:numPr>
          <w:ilvl w:val="1"/>
          <w:numId w:val="115"/>
        </w:numPr>
        <w:tabs>
          <w:tab w:val="left" w:pos="838"/>
          <w:tab w:val="left" w:pos="840"/>
        </w:tabs>
        <w:spacing w:line="276" w:lineRule="auto"/>
        <w:ind w:right="210"/>
      </w:pPr>
      <w:r w:rsidRPr="0072279D">
        <w:rPr>
          <w:bCs/>
        </w:rPr>
        <w:t>A hospital</w:t>
      </w:r>
      <w:r w:rsidR="0072279D" w:rsidRPr="0072279D">
        <w:rPr>
          <w:bCs/>
        </w:rPr>
        <w:t>.</w:t>
      </w:r>
      <w:r w:rsidR="0072279D">
        <w:rPr>
          <w:b/>
        </w:rPr>
        <w:t xml:space="preserve"> </w:t>
      </w:r>
      <w:r w:rsidR="0072279D">
        <w:rPr>
          <w:bCs/>
        </w:rPr>
        <w:t>T</w:t>
      </w:r>
      <w:r>
        <w:t>he allowability of costs must be determined in accordance with provisions of appendix</w:t>
      </w:r>
      <w:r>
        <w:rPr>
          <w:spacing w:val="-4"/>
        </w:rPr>
        <w:t xml:space="preserve"> </w:t>
      </w:r>
      <w:r>
        <w:t>IX</w:t>
      </w:r>
      <w:r>
        <w:rPr>
          <w:spacing w:val="-5"/>
        </w:rPr>
        <w:t xml:space="preserve"> </w:t>
      </w:r>
      <w:r>
        <w:t>to</w:t>
      </w:r>
      <w:r>
        <w:rPr>
          <w:spacing w:val="-5"/>
        </w:rPr>
        <w:t xml:space="preserve"> </w:t>
      </w:r>
      <w:r>
        <w:t>2</w:t>
      </w:r>
      <w:r>
        <w:rPr>
          <w:spacing w:val="-5"/>
        </w:rPr>
        <w:t xml:space="preserve"> </w:t>
      </w:r>
      <w:r>
        <w:t>CFR</w:t>
      </w:r>
      <w:r>
        <w:rPr>
          <w:spacing w:val="-7"/>
        </w:rPr>
        <w:t xml:space="preserve"> </w:t>
      </w:r>
      <w:r>
        <w:t>part</w:t>
      </w:r>
      <w:r>
        <w:rPr>
          <w:spacing w:val="-6"/>
        </w:rPr>
        <w:t xml:space="preserve"> </w:t>
      </w:r>
      <w:r>
        <w:t>200,</w:t>
      </w:r>
      <w:r>
        <w:rPr>
          <w:spacing w:val="-5"/>
        </w:rPr>
        <w:t xml:space="preserve"> </w:t>
      </w:r>
      <w:r>
        <w:t>which</w:t>
      </w:r>
      <w:r>
        <w:rPr>
          <w:spacing w:val="-5"/>
        </w:rPr>
        <w:t xml:space="preserve"> </w:t>
      </w:r>
      <w:r>
        <w:t>currently</w:t>
      </w:r>
      <w:r>
        <w:rPr>
          <w:spacing w:val="-6"/>
        </w:rPr>
        <w:t xml:space="preserve"> </w:t>
      </w:r>
      <w:r>
        <w:t>specifies</w:t>
      </w:r>
      <w:r>
        <w:rPr>
          <w:spacing w:val="-7"/>
        </w:rPr>
        <w:t xml:space="preserve"> </w:t>
      </w:r>
      <w:r>
        <w:t>the</w:t>
      </w:r>
      <w:r>
        <w:rPr>
          <w:spacing w:val="-7"/>
        </w:rPr>
        <w:t xml:space="preserve"> </w:t>
      </w:r>
      <w:r>
        <w:t>cost</w:t>
      </w:r>
      <w:r>
        <w:rPr>
          <w:spacing w:val="-4"/>
        </w:rPr>
        <w:t xml:space="preserve"> </w:t>
      </w:r>
      <w:r>
        <w:t>principles</w:t>
      </w:r>
      <w:r>
        <w:rPr>
          <w:spacing w:val="-6"/>
        </w:rPr>
        <w:t xml:space="preserve"> </w:t>
      </w:r>
      <w:r>
        <w:t>in</w:t>
      </w:r>
      <w:r>
        <w:rPr>
          <w:spacing w:val="-5"/>
        </w:rPr>
        <w:t xml:space="preserve"> </w:t>
      </w:r>
      <w:r>
        <w:t>appendix</w:t>
      </w:r>
      <w:r>
        <w:rPr>
          <w:spacing w:val="-7"/>
        </w:rPr>
        <w:t xml:space="preserve"> </w:t>
      </w:r>
      <w:r>
        <w:t>IX</w:t>
      </w:r>
      <w:r>
        <w:rPr>
          <w:spacing w:val="-5"/>
        </w:rPr>
        <w:t xml:space="preserve"> </w:t>
      </w:r>
      <w:r>
        <w:t>to</w:t>
      </w:r>
      <w:r>
        <w:rPr>
          <w:spacing w:val="-6"/>
        </w:rPr>
        <w:t xml:space="preserve"> </w:t>
      </w:r>
      <w:r>
        <w:t>45 CFR part 75 as the applicable cost principles.</w:t>
      </w:r>
    </w:p>
    <w:p w14:paraId="702976E9" w14:textId="77777777" w:rsidR="00C66607" w:rsidRDefault="00C66607" w:rsidP="003B6AEA">
      <w:pPr>
        <w:pStyle w:val="BodyText"/>
        <w:spacing w:before="4"/>
        <w:rPr>
          <w:sz w:val="25"/>
        </w:rPr>
      </w:pPr>
    </w:p>
    <w:p w14:paraId="01C3CDDF" w14:textId="49A22E0C" w:rsidR="00C66607" w:rsidRDefault="006A380D" w:rsidP="003B6AEA">
      <w:pPr>
        <w:pStyle w:val="ListParagraph"/>
        <w:numPr>
          <w:ilvl w:val="1"/>
          <w:numId w:val="115"/>
        </w:numPr>
        <w:tabs>
          <w:tab w:val="left" w:pos="840"/>
        </w:tabs>
        <w:spacing w:line="276" w:lineRule="auto"/>
        <w:ind w:right="458"/>
      </w:pPr>
      <w:r w:rsidRPr="0072279D">
        <w:rPr>
          <w:bCs/>
        </w:rPr>
        <w:t>A nonprofit organization other than a hospital or institution of higher education</w:t>
      </w:r>
      <w:r w:rsidR="0072279D" w:rsidRPr="0072279D">
        <w:rPr>
          <w:bCs/>
        </w:rPr>
        <w:t>.</w:t>
      </w:r>
      <w:r>
        <w:t xml:space="preserve"> </w:t>
      </w:r>
      <w:r w:rsidR="0072279D">
        <w:t>T</w:t>
      </w:r>
      <w:r>
        <w:t>he allowability of costs must be determined in accordance with provisions of Subpart E of OMB guidance</w:t>
      </w:r>
      <w:r>
        <w:rPr>
          <w:spacing w:val="-6"/>
        </w:rPr>
        <w:t xml:space="preserve"> </w:t>
      </w:r>
      <w:r>
        <w:t>in</w:t>
      </w:r>
      <w:r>
        <w:rPr>
          <w:spacing w:val="-5"/>
        </w:rPr>
        <w:t xml:space="preserve"> </w:t>
      </w:r>
      <w:r>
        <w:t>2</w:t>
      </w:r>
      <w:r>
        <w:rPr>
          <w:spacing w:val="-6"/>
        </w:rPr>
        <w:t xml:space="preserve"> </w:t>
      </w:r>
      <w:r>
        <w:t>CFR</w:t>
      </w:r>
      <w:r>
        <w:rPr>
          <w:spacing w:val="-7"/>
        </w:rPr>
        <w:t xml:space="preserve"> </w:t>
      </w:r>
      <w:r>
        <w:t>part</w:t>
      </w:r>
      <w:r>
        <w:rPr>
          <w:spacing w:val="-6"/>
        </w:rPr>
        <w:t xml:space="preserve"> </w:t>
      </w:r>
      <w:r>
        <w:t>200</w:t>
      </w:r>
      <w:r>
        <w:rPr>
          <w:spacing w:val="-7"/>
        </w:rPr>
        <w:t xml:space="preserve"> </w:t>
      </w:r>
      <w:r>
        <w:t>other</w:t>
      </w:r>
      <w:r>
        <w:rPr>
          <w:spacing w:val="-4"/>
        </w:rPr>
        <w:t xml:space="preserve"> </w:t>
      </w:r>
      <w:r>
        <w:t>than</w:t>
      </w:r>
      <w:r>
        <w:rPr>
          <w:spacing w:val="-6"/>
        </w:rPr>
        <w:t xml:space="preserve"> </w:t>
      </w:r>
      <w:r>
        <w:t>2</w:t>
      </w:r>
      <w:r>
        <w:rPr>
          <w:spacing w:val="-6"/>
        </w:rPr>
        <w:t xml:space="preserve"> </w:t>
      </w:r>
      <w:r>
        <w:t>CFR</w:t>
      </w:r>
      <w:r>
        <w:rPr>
          <w:spacing w:val="-7"/>
        </w:rPr>
        <w:t xml:space="preserve"> </w:t>
      </w:r>
      <w:r>
        <w:t>200.400(g),</w:t>
      </w:r>
      <w:r>
        <w:rPr>
          <w:spacing w:val="-4"/>
        </w:rPr>
        <w:t xml:space="preserve"> </w:t>
      </w:r>
      <w:r>
        <w:t>supplemented</w:t>
      </w:r>
      <w:r>
        <w:rPr>
          <w:spacing w:val="-4"/>
        </w:rPr>
        <w:t xml:space="preserve"> </w:t>
      </w:r>
      <w:r>
        <w:t>by</w:t>
      </w:r>
      <w:r>
        <w:rPr>
          <w:spacing w:val="-6"/>
        </w:rPr>
        <w:t xml:space="preserve"> </w:t>
      </w:r>
      <w:r>
        <w:t>appendices</w:t>
      </w:r>
      <w:r>
        <w:rPr>
          <w:spacing w:val="-6"/>
        </w:rPr>
        <w:t xml:space="preserve"> </w:t>
      </w:r>
      <w:r>
        <w:t>IV</w:t>
      </w:r>
      <w:r>
        <w:rPr>
          <w:spacing w:val="-5"/>
        </w:rPr>
        <w:t xml:space="preserve"> </w:t>
      </w:r>
      <w:r>
        <w:t>and VIII to that part. In accordance with guidance in 2 CFR 200.401(c), a nonprofit organization listed</w:t>
      </w:r>
      <w:r>
        <w:rPr>
          <w:spacing w:val="-2"/>
        </w:rPr>
        <w:t xml:space="preserve"> </w:t>
      </w:r>
      <w:r>
        <w:t>in</w:t>
      </w:r>
      <w:r>
        <w:rPr>
          <w:spacing w:val="-2"/>
        </w:rPr>
        <w:t xml:space="preserve"> </w:t>
      </w:r>
      <w:r>
        <w:t>appendix</w:t>
      </w:r>
      <w:r>
        <w:rPr>
          <w:spacing w:val="-1"/>
        </w:rPr>
        <w:t xml:space="preserve"> </w:t>
      </w:r>
      <w:r>
        <w:t>VIII</w:t>
      </w:r>
      <w:r>
        <w:rPr>
          <w:spacing w:val="-4"/>
        </w:rPr>
        <w:t xml:space="preserve"> </w:t>
      </w:r>
      <w:r>
        <w:t>to</w:t>
      </w:r>
      <w:r>
        <w:rPr>
          <w:spacing w:val="-1"/>
        </w:rPr>
        <w:t xml:space="preserve"> </w:t>
      </w:r>
      <w:r>
        <w:t>2</w:t>
      </w:r>
      <w:r>
        <w:rPr>
          <w:spacing w:val="-2"/>
        </w:rPr>
        <w:t xml:space="preserve"> </w:t>
      </w:r>
      <w:r>
        <w:t>CFR</w:t>
      </w:r>
      <w:r>
        <w:rPr>
          <w:spacing w:val="-2"/>
        </w:rPr>
        <w:t xml:space="preserve"> </w:t>
      </w:r>
      <w:r>
        <w:t>part</w:t>
      </w:r>
      <w:r>
        <w:rPr>
          <w:spacing w:val="-2"/>
        </w:rPr>
        <w:t xml:space="preserve"> </w:t>
      </w:r>
      <w:r>
        <w:t>200</w:t>
      </w:r>
      <w:r>
        <w:rPr>
          <w:spacing w:val="-2"/>
        </w:rPr>
        <w:t xml:space="preserve"> </w:t>
      </w:r>
      <w:r>
        <w:t>is</w:t>
      </w:r>
      <w:r>
        <w:rPr>
          <w:spacing w:val="-2"/>
        </w:rPr>
        <w:t xml:space="preserve"> </w:t>
      </w:r>
      <w:r>
        <w:t>subject</w:t>
      </w:r>
      <w:r>
        <w:rPr>
          <w:spacing w:val="-2"/>
        </w:rPr>
        <w:t xml:space="preserve"> </w:t>
      </w:r>
      <w:r>
        <w:t>to</w:t>
      </w:r>
      <w:r>
        <w:rPr>
          <w:spacing w:val="-1"/>
        </w:rPr>
        <w:t xml:space="preserve"> </w:t>
      </w:r>
      <w:r>
        <w:t>the</w:t>
      </w:r>
      <w:r>
        <w:rPr>
          <w:spacing w:val="-2"/>
        </w:rPr>
        <w:t xml:space="preserve"> </w:t>
      </w:r>
      <w:r>
        <w:t>cost</w:t>
      </w:r>
      <w:r>
        <w:rPr>
          <w:spacing w:val="-1"/>
        </w:rPr>
        <w:t xml:space="preserve"> </w:t>
      </w:r>
      <w:r>
        <w:t>principles</w:t>
      </w:r>
      <w:r>
        <w:rPr>
          <w:spacing w:val="-2"/>
        </w:rPr>
        <w:t xml:space="preserve"> </w:t>
      </w:r>
      <w:r>
        <w:t>for</w:t>
      </w:r>
      <w:r>
        <w:rPr>
          <w:spacing w:val="-1"/>
        </w:rPr>
        <w:t xml:space="preserve"> </w:t>
      </w:r>
      <w:r>
        <w:t>for-profit</w:t>
      </w:r>
      <w:r>
        <w:rPr>
          <w:spacing w:val="-2"/>
        </w:rPr>
        <w:t xml:space="preserve"> </w:t>
      </w:r>
      <w:r>
        <w:t>entities specified in paragraph 1.e of this section.</w:t>
      </w:r>
    </w:p>
    <w:p w14:paraId="4FBD95FD" w14:textId="77777777" w:rsidR="00C66607" w:rsidRDefault="00C66607" w:rsidP="003B6AEA">
      <w:pPr>
        <w:pStyle w:val="BodyText"/>
        <w:spacing w:before="8"/>
        <w:rPr>
          <w:sz w:val="28"/>
        </w:rPr>
      </w:pPr>
    </w:p>
    <w:p w14:paraId="372FEAAC" w14:textId="7750E26C" w:rsidR="00C66607" w:rsidRDefault="006A380D" w:rsidP="003B6AEA">
      <w:pPr>
        <w:pStyle w:val="ListParagraph"/>
        <w:numPr>
          <w:ilvl w:val="1"/>
          <w:numId w:val="115"/>
        </w:numPr>
        <w:tabs>
          <w:tab w:val="left" w:pos="838"/>
          <w:tab w:val="left" w:pos="840"/>
        </w:tabs>
        <w:spacing w:line="276" w:lineRule="auto"/>
        <w:ind w:right="119"/>
        <w:jc w:val="both"/>
      </w:pPr>
      <w:r w:rsidRPr="0072279D">
        <w:rPr>
          <w:bCs/>
        </w:rPr>
        <w:t>A State, local government, or Indian tribe</w:t>
      </w:r>
      <w:r w:rsidR="0072279D">
        <w:t>. T</w:t>
      </w:r>
      <w:r>
        <w:t>he allowability of costs must be determined in accordance</w:t>
      </w:r>
      <w:r>
        <w:rPr>
          <w:spacing w:val="-10"/>
        </w:rPr>
        <w:t xml:space="preserve"> </w:t>
      </w:r>
      <w:r>
        <w:t>with</w:t>
      </w:r>
      <w:r>
        <w:rPr>
          <w:spacing w:val="-11"/>
        </w:rPr>
        <w:t xml:space="preserve"> </w:t>
      </w:r>
      <w:r>
        <w:t>applicable</w:t>
      </w:r>
      <w:r>
        <w:rPr>
          <w:spacing w:val="-11"/>
        </w:rPr>
        <w:t xml:space="preserve"> </w:t>
      </w:r>
      <w:r>
        <w:t>provisions</w:t>
      </w:r>
      <w:r>
        <w:rPr>
          <w:spacing w:val="-11"/>
        </w:rPr>
        <w:t xml:space="preserve"> </w:t>
      </w:r>
      <w:r>
        <w:t>of</w:t>
      </w:r>
      <w:r>
        <w:rPr>
          <w:spacing w:val="-12"/>
        </w:rPr>
        <w:t xml:space="preserve"> </w:t>
      </w:r>
      <w:r>
        <w:t>Subpart</w:t>
      </w:r>
      <w:r>
        <w:rPr>
          <w:spacing w:val="-10"/>
        </w:rPr>
        <w:t xml:space="preserve"> </w:t>
      </w:r>
      <w:r>
        <w:t>E</w:t>
      </w:r>
      <w:r>
        <w:rPr>
          <w:spacing w:val="-12"/>
        </w:rPr>
        <w:t xml:space="preserve"> </w:t>
      </w:r>
      <w:r>
        <w:t>of</w:t>
      </w:r>
      <w:r>
        <w:rPr>
          <w:spacing w:val="-9"/>
        </w:rPr>
        <w:t xml:space="preserve"> </w:t>
      </w:r>
      <w:r>
        <w:t>OMB</w:t>
      </w:r>
      <w:r>
        <w:rPr>
          <w:spacing w:val="-12"/>
        </w:rPr>
        <w:t xml:space="preserve"> </w:t>
      </w:r>
      <w:r>
        <w:t>guidance</w:t>
      </w:r>
      <w:r>
        <w:rPr>
          <w:spacing w:val="-11"/>
        </w:rPr>
        <w:t xml:space="preserve"> </w:t>
      </w:r>
      <w:r>
        <w:t>in</w:t>
      </w:r>
      <w:r>
        <w:rPr>
          <w:spacing w:val="-11"/>
        </w:rPr>
        <w:t xml:space="preserve"> </w:t>
      </w:r>
      <w:r>
        <w:t>2</w:t>
      </w:r>
      <w:r>
        <w:rPr>
          <w:spacing w:val="-11"/>
        </w:rPr>
        <w:t xml:space="preserve"> </w:t>
      </w:r>
      <w:r>
        <w:t>CFR</w:t>
      </w:r>
      <w:r>
        <w:rPr>
          <w:spacing w:val="-12"/>
        </w:rPr>
        <w:t xml:space="preserve"> </w:t>
      </w:r>
      <w:r>
        <w:t>part</w:t>
      </w:r>
      <w:r>
        <w:rPr>
          <w:spacing w:val="-10"/>
        </w:rPr>
        <w:t xml:space="preserve"> </w:t>
      </w:r>
      <w:r>
        <w:t>200</w:t>
      </w:r>
      <w:r>
        <w:rPr>
          <w:spacing w:val="-11"/>
        </w:rPr>
        <w:t xml:space="preserve"> </w:t>
      </w:r>
      <w:r>
        <w:t>other</w:t>
      </w:r>
      <w:r>
        <w:rPr>
          <w:spacing w:val="-9"/>
        </w:rPr>
        <w:t xml:space="preserve"> </w:t>
      </w:r>
      <w:r>
        <w:t>than 2 CFR 200.400(g), supplemented by appendices V through VII to that part.</w:t>
      </w:r>
    </w:p>
    <w:p w14:paraId="444A9835" w14:textId="77777777" w:rsidR="00C66607" w:rsidRDefault="00C66607" w:rsidP="003B6AEA">
      <w:pPr>
        <w:spacing w:line="276" w:lineRule="auto"/>
        <w:jc w:val="both"/>
        <w:sectPr w:rsidR="00C66607">
          <w:pgSz w:w="12240" w:h="15840"/>
          <w:pgMar w:top="1360" w:right="1320" w:bottom="1000" w:left="1320" w:header="0" w:footer="814" w:gutter="0"/>
          <w:cols w:space="720"/>
        </w:sectPr>
      </w:pPr>
    </w:p>
    <w:p w14:paraId="7CBE0D48" w14:textId="77777777" w:rsidR="00C66607" w:rsidRDefault="006A380D" w:rsidP="003B6AEA">
      <w:pPr>
        <w:pStyle w:val="ListParagraph"/>
        <w:numPr>
          <w:ilvl w:val="1"/>
          <w:numId w:val="115"/>
        </w:numPr>
        <w:tabs>
          <w:tab w:val="left" w:pos="838"/>
          <w:tab w:val="left" w:pos="840"/>
        </w:tabs>
        <w:spacing w:line="276" w:lineRule="auto"/>
        <w:ind w:right="119"/>
        <w:jc w:val="both"/>
      </w:pPr>
      <w:r>
        <w:t>A</w:t>
      </w:r>
      <w:r>
        <w:rPr>
          <w:spacing w:val="-5"/>
        </w:rPr>
        <w:t xml:space="preserve"> </w:t>
      </w:r>
      <w:r>
        <w:t>for-profit</w:t>
      </w:r>
      <w:r>
        <w:rPr>
          <w:spacing w:val="-5"/>
        </w:rPr>
        <w:t xml:space="preserve"> </w:t>
      </w:r>
      <w:r>
        <w:t>entity</w:t>
      </w:r>
      <w:r>
        <w:rPr>
          <w:spacing w:val="-5"/>
        </w:rPr>
        <w:t xml:space="preserve"> </w:t>
      </w:r>
      <w:r>
        <w:t>(other</w:t>
      </w:r>
      <w:r>
        <w:rPr>
          <w:spacing w:val="-6"/>
        </w:rPr>
        <w:t xml:space="preserve"> </w:t>
      </w:r>
      <w:r>
        <w:t>than</w:t>
      </w:r>
      <w:r>
        <w:rPr>
          <w:spacing w:val="-4"/>
        </w:rPr>
        <w:t xml:space="preserve"> </w:t>
      </w:r>
      <w:r>
        <w:t>a</w:t>
      </w:r>
      <w:r>
        <w:rPr>
          <w:spacing w:val="-3"/>
        </w:rPr>
        <w:t xml:space="preserve"> </w:t>
      </w:r>
      <w:r>
        <w:t>hospital)</w:t>
      </w:r>
      <w:r>
        <w:rPr>
          <w:spacing w:val="-2"/>
        </w:rPr>
        <w:t xml:space="preserve"> </w:t>
      </w:r>
      <w:r>
        <w:t>or</w:t>
      </w:r>
      <w:r>
        <w:rPr>
          <w:spacing w:val="-4"/>
        </w:rPr>
        <w:t xml:space="preserve"> </w:t>
      </w:r>
      <w:r>
        <w:t>a</w:t>
      </w:r>
      <w:r>
        <w:rPr>
          <w:spacing w:val="-3"/>
        </w:rPr>
        <w:t xml:space="preserve"> </w:t>
      </w:r>
      <w:r>
        <w:t>nonprofit</w:t>
      </w:r>
      <w:r>
        <w:rPr>
          <w:spacing w:val="-1"/>
        </w:rPr>
        <w:t xml:space="preserve"> </w:t>
      </w:r>
      <w:r>
        <w:t>organization</w:t>
      </w:r>
      <w:r>
        <w:rPr>
          <w:spacing w:val="-3"/>
        </w:rPr>
        <w:t xml:space="preserve"> </w:t>
      </w:r>
      <w:r>
        <w:t>listed</w:t>
      </w:r>
      <w:r>
        <w:rPr>
          <w:spacing w:val="-6"/>
        </w:rPr>
        <w:t xml:space="preserve"> </w:t>
      </w:r>
      <w:r>
        <w:t>in</w:t>
      </w:r>
      <w:r>
        <w:rPr>
          <w:spacing w:val="-5"/>
        </w:rPr>
        <w:t xml:space="preserve"> </w:t>
      </w:r>
      <w:r>
        <w:t>appendix</w:t>
      </w:r>
      <w:r>
        <w:rPr>
          <w:spacing w:val="-3"/>
        </w:rPr>
        <w:t xml:space="preserve"> </w:t>
      </w:r>
      <w:r>
        <w:t>VIII to 2 CFR part 200:</w:t>
      </w:r>
    </w:p>
    <w:p w14:paraId="22106FCE" w14:textId="77777777" w:rsidR="00C66607" w:rsidRDefault="00C66607" w:rsidP="003B6AEA">
      <w:pPr>
        <w:pStyle w:val="BodyText"/>
        <w:spacing w:before="5"/>
        <w:rPr>
          <w:b/>
          <w:sz w:val="27"/>
        </w:rPr>
      </w:pPr>
    </w:p>
    <w:p w14:paraId="6B9DF3FF" w14:textId="77777777" w:rsidR="00C66607" w:rsidRDefault="006A380D" w:rsidP="003B6AEA">
      <w:pPr>
        <w:pStyle w:val="ListParagraph"/>
        <w:numPr>
          <w:ilvl w:val="2"/>
          <w:numId w:val="115"/>
        </w:numPr>
        <w:tabs>
          <w:tab w:val="left" w:pos="1200"/>
        </w:tabs>
        <w:spacing w:before="1"/>
      </w:pPr>
      <w:r>
        <w:t>The</w:t>
      </w:r>
      <w:r>
        <w:rPr>
          <w:spacing w:val="-14"/>
        </w:rPr>
        <w:t xml:space="preserve"> </w:t>
      </w:r>
      <w:r>
        <w:t>allowability</w:t>
      </w:r>
      <w:r>
        <w:rPr>
          <w:spacing w:val="-12"/>
        </w:rPr>
        <w:t xml:space="preserve"> </w:t>
      </w:r>
      <w:r>
        <w:t>of</w:t>
      </w:r>
      <w:r>
        <w:rPr>
          <w:spacing w:val="-10"/>
        </w:rPr>
        <w:t xml:space="preserve"> </w:t>
      </w:r>
      <w:r>
        <w:t>costs</w:t>
      </w:r>
      <w:r>
        <w:rPr>
          <w:spacing w:val="-10"/>
        </w:rPr>
        <w:t xml:space="preserve"> </w:t>
      </w:r>
      <w:r>
        <w:t>must</w:t>
      </w:r>
      <w:r>
        <w:rPr>
          <w:spacing w:val="-8"/>
        </w:rPr>
        <w:t xml:space="preserve"> </w:t>
      </w:r>
      <w:r>
        <w:t>be</w:t>
      </w:r>
      <w:r>
        <w:rPr>
          <w:spacing w:val="-9"/>
        </w:rPr>
        <w:t xml:space="preserve"> </w:t>
      </w:r>
      <w:r>
        <w:t>determined</w:t>
      </w:r>
      <w:r>
        <w:rPr>
          <w:spacing w:val="-10"/>
        </w:rPr>
        <w:t xml:space="preserve"> </w:t>
      </w:r>
      <w:r>
        <w:t>in</w:t>
      </w:r>
      <w:r>
        <w:rPr>
          <w:spacing w:val="-9"/>
        </w:rPr>
        <w:t xml:space="preserve"> </w:t>
      </w:r>
      <w:r>
        <w:t>accordance</w:t>
      </w:r>
      <w:r>
        <w:rPr>
          <w:spacing w:val="-14"/>
        </w:rPr>
        <w:t xml:space="preserve"> </w:t>
      </w:r>
      <w:r>
        <w:rPr>
          <w:spacing w:val="-2"/>
        </w:rPr>
        <w:t>with:</w:t>
      </w:r>
    </w:p>
    <w:p w14:paraId="25A66663" w14:textId="77777777" w:rsidR="00C66607" w:rsidRDefault="00C66607" w:rsidP="003B6AEA">
      <w:pPr>
        <w:pStyle w:val="BodyText"/>
        <w:spacing w:before="6"/>
        <w:rPr>
          <w:sz w:val="35"/>
        </w:rPr>
      </w:pPr>
    </w:p>
    <w:p w14:paraId="7BB2BB67" w14:textId="77777777" w:rsidR="00C66607" w:rsidRDefault="006A380D" w:rsidP="003B6AEA">
      <w:pPr>
        <w:pStyle w:val="ListParagraph"/>
        <w:numPr>
          <w:ilvl w:val="3"/>
          <w:numId w:val="115"/>
        </w:numPr>
        <w:tabs>
          <w:tab w:val="left" w:pos="1558"/>
          <w:tab w:val="left" w:pos="1560"/>
        </w:tabs>
        <w:spacing w:line="276" w:lineRule="auto"/>
        <w:ind w:right="259"/>
      </w:pPr>
      <w:r>
        <w:t>The cost principles for commercial organizations in the Federal Acquisition Regulation (FAR)</w:t>
      </w:r>
      <w:r>
        <w:rPr>
          <w:spacing w:val="-3"/>
        </w:rPr>
        <w:t xml:space="preserve"> </w:t>
      </w:r>
      <w:r>
        <w:t>at</w:t>
      </w:r>
      <w:r>
        <w:rPr>
          <w:spacing w:val="-3"/>
        </w:rPr>
        <w:t xml:space="preserve"> </w:t>
      </w:r>
      <w:r>
        <w:t>Subpart</w:t>
      </w:r>
      <w:r>
        <w:rPr>
          <w:spacing w:val="-3"/>
        </w:rPr>
        <w:t xml:space="preserve"> </w:t>
      </w:r>
      <w:r>
        <w:t>31.2</w:t>
      </w:r>
      <w:r>
        <w:rPr>
          <w:spacing w:val="-3"/>
        </w:rPr>
        <w:t xml:space="preserve"> </w:t>
      </w:r>
      <w:r>
        <w:t>of</w:t>
      </w:r>
      <w:r>
        <w:rPr>
          <w:spacing w:val="-3"/>
        </w:rPr>
        <w:t xml:space="preserve"> </w:t>
      </w:r>
      <w:r>
        <w:t>48</w:t>
      </w:r>
      <w:r>
        <w:rPr>
          <w:spacing w:val="-3"/>
        </w:rPr>
        <w:t xml:space="preserve"> </w:t>
      </w:r>
      <w:r>
        <w:t>CFR</w:t>
      </w:r>
      <w:r>
        <w:rPr>
          <w:spacing w:val="-3"/>
        </w:rPr>
        <w:t xml:space="preserve"> </w:t>
      </w:r>
      <w:r>
        <w:t>part</w:t>
      </w:r>
      <w:r>
        <w:rPr>
          <w:spacing w:val="-3"/>
        </w:rPr>
        <w:t xml:space="preserve"> </w:t>
      </w:r>
      <w:r>
        <w:t>31,</w:t>
      </w:r>
      <w:r>
        <w:rPr>
          <w:spacing w:val="-3"/>
        </w:rPr>
        <w:t xml:space="preserve"> </w:t>
      </w:r>
      <w:r>
        <w:t>as</w:t>
      </w:r>
      <w:r>
        <w:rPr>
          <w:spacing w:val="-4"/>
        </w:rPr>
        <w:t xml:space="preserve"> </w:t>
      </w:r>
      <w:r>
        <w:t>supplemented</w:t>
      </w:r>
      <w:r>
        <w:rPr>
          <w:spacing w:val="-2"/>
        </w:rPr>
        <w:t xml:space="preserve"> </w:t>
      </w:r>
      <w:r>
        <w:t>by</w:t>
      </w:r>
      <w:r>
        <w:rPr>
          <w:spacing w:val="-1"/>
        </w:rPr>
        <w:t xml:space="preserve"> </w:t>
      </w:r>
      <w:r>
        <w:t>provisions</w:t>
      </w:r>
      <w:r>
        <w:rPr>
          <w:spacing w:val="-3"/>
        </w:rPr>
        <w:t xml:space="preserve"> </w:t>
      </w:r>
      <w:r>
        <w:t>of</w:t>
      </w:r>
      <w:r>
        <w:rPr>
          <w:spacing w:val="-3"/>
        </w:rPr>
        <w:t xml:space="preserve"> </w:t>
      </w:r>
      <w:r>
        <w:t>the</w:t>
      </w:r>
      <w:r>
        <w:rPr>
          <w:spacing w:val="-4"/>
        </w:rPr>
        <w:t xml:space="preserve"> </w:t>
      </w:r>
      <w:r>
        <w:t>Defense Federal Acquisition Regulation Supplement (DFARS) at Subpart 231.2 of 48 CFR part 231; and</w:t>
      </w:r>
    </w:p>
    <w:p w14:paraId="12CC5DA6" w14:textId="77777777" w:rsidR="00C66607" w:rsidRDefault="00C66607" w:rsidP="003B6AEA">
      <w:pPr>
        <w:pStyle w:val="BodyText"/>
        <w:spacing w:before="4"/>
        <w:rPr>
          <w:sz w:val="25"/>
        </w:rPr>
      </w:pPr>
    </w:p>
    <w:p w14:paraId="45316D44" w14:textId="77777777" w:rsidR="00C66607" w:rsidRDefault="006A380D" w:rsidP="003B6AEA">
      <w:pPr>
        <w:pStyle w:val="ListParagraph"/>
        <w:numPr>
          <w:ilvl w:val="3"/>
          <w:numId w:val="115"/>
        </w:numPr>
        <w:tabs>
          <w:tab w:val="left" w:pos="1558"/>
          <w:tab w:val="left" w:pos="1560"/>
        </w:tabs>
        <w:spacing w:line="276" w:lineRule="auto"/>
        <w:ind w:right="227"/>
      </w:pPr>
      <w:r>
        <w:t>For</w:t>
      </w:r>
      <w:r>
        <w:rPr>
          <w:spacing w:val="-3"/>
        </w:rPr>
        <w:t xml:space="preserve"> </w:t>
      </w:r>
      <w:r>
        <w:t>a</w:t>
      </w:r>
      <w:r>
        <w:rPr>
          <w:spacing w:val="-4"/>
        </w:rPr>
        <w:t xml:space="preserve"> </w:t>
      </w:r>
      <w:r>
        <w:t>for-profit</w:t>
      </w:r>
      <w:r>
        <w:rPr>
          <w:spacing w:val="-3"/>
        </w:rPr>
        <w:t xml:space="preserve"> </w:t>
      </w:r>
      <w:r>
        <w:t>entity,</w:t>
      </w:r>
      <w:r>
        <w:rPr>
          <w:spacing w:val="-3"/>
        </w:rPr>
        <w:t xml:space="preserve"> </w:t>
      </w:r>
      <w:r>
        <w:t>the</w:t>
      </w:r>
      <w:r>
        <w:rPr>
          <w:spacing w:val="-3"/>
        </w:rPr>
        <w:t xml:space="preserve"> </w:t>
      </w:r>
      <w:r>
        <w:t>additional</w:t>
      </w:r>
      <w:r>
        <w:rPr>
          <w:spacing w:val="-3"/>
        </w:rPr>
        <w:t xml:space="preserve"> </w:t>
      </w:r>
      <w:r>
        <w:t>provisions</w:t>
      </w:r>
      <w:r>
        <w:rPr>
          <w:spacing w:val="-2"/>
        </w:rPr>
        <w:t xml:space="preserve"> </w:t>
      </w:r>
      <w:r>
        <w:t>on</w:t>
      </w:r>
      <w:r>
        <w:rPr>
          <w:spacing w:val="-3"/>
        </w:rPr>
        <w:t xml:space="preserve"> </w:t>
      </w:r>
      <w:r>
        <w:t>allowability</w:t>
      </w:r>
      <w:r>
        <w:rPr>
          <w:spacing w:val="-2"/>
        </w:rPr>
        <w:t xml:space="preserve"> </w:t>
      </w:r>
      <w:r>
        <w:t>of</w:t>
      </w:r>
      <w:r>
        <w:rPr>
          <w:spacing w:val="-3"/>
        </w:rPr>
        <w:t xml:space="preserve"> </w:t>
      </w:r>
      <w:r>
        <w:t>audit</w:t>
      </w:r>
      <w:r>
        <w:rPr>
          <w:spacing w:val="-3"/>
        </w:rPr>
        <w:t xml:space="preserve"> </w:t>
      </w:r>
      <w:r>
        <w:t>costs,</w:t>
      </w:r>
      <w:r>
        <w:rPr>
          <w:spacing w:val="-3"/>
        </w:rPr>
        <w:t xml:space="preserve"> </w:t>
      </w:r>
      <w:r>
        <w:t>in</w:t>
      </w:r>
      <w:r>
        <w:rPr>
          <w:spacing w:val="-4"/>
        </w:rPr>
        <w:t xml:space="preserve"> </w:t>
      </w:r>
      <w:r>
        <w:t>32</w:t>
      </w:r>
      <w:r>
        <w:rPr>
          <w:spacing w:val="-3"/>
        </w:rPr>
        <w:t xml:space="preserve"> </w:t>
      </w:r>
      <w:r>
        <w:t xml:space="preserve">CFR </w:t>
      </w:r>
      <w:r>
        <w:rPr>
          <w:spacing w:val="-2"/>
        </w:rPr>
        <w:t>34.16(f).</w:t>
      </w:r>
    </w:p>
    <w:p w14:paraId="143999E1" w14:textId="77777777" w:rsidR="00C66607" w:rsidRDefault="00C66607" w:rsidP="003B6AEA">
      <w:pPr>
        <w:pStyle w:val="BodyText"/>
        <w:spacing w:before="3"/>
        <w:rPr>
          <w:sz w:val="25"/>
        </w:rPr>
      </w:pPr>
    </w:p>
    <w:p w14:paraId="00D10DDB" w14:textId="77777777" w:rsidR="00C66607" w:rsidRDefault="006A380D" w:rsidP="003B6AEA">
      <w:pPr>
        <w:pStyle w:val="ListParagraph"/>
        <w:numPr>
          <w:ilvl w:val="2"/>
          <w:numId w:val="115"/>
        </w:numPr>
        <w:tabs>
          <w:tab w:val="left" w:pos="1198"/>
        </w:tabs>
        <w:ind w:left="1198" w:hanging="358"/>
      </w:pPr>
      <w:r>
        <w:t>The</w:t>
      </w:r>
      <w:r>
        <w:rPr>
          <w:spacing w:val="-5"/>
        </w:rPr>
        <w:t xml:space="preserve"> </w:t>
      </w:r>
      <w:r>
        <w:t>indirect</w:t>
      </w:r>
      <w:r>
        <w:rPr>
          <w:spacing w:val="-5"/>
        </w:rPr>
        <w:t xml:space="preserve"> </w:t>
      </w:r>
      <w:r>
        <w:t>cost</w:t>
      </w:r>
      <w:r>
        <w:rPr>
          <w:spacing w:val="-4"/>
        </w:rPr>
        <w:t xml:space="preserve"> </w:t>
      </w:r>
      <w:r>
        <w:t>rate</w:t>
      </w:r>
      <w:r>
        <w:rPr>
          <w:spacing w:val="-6"/>
        </w:rPr>
        <w:t xml:space="preserve"> </w:t>
      </w:r>
      <w:r>
        <w:t>to</w:t>
      </w:r>
      <w:r>
        <w:rPr>
          <w:spacing w:val="-4"/>
        </w:rPr>
        <w:t xml:space="preserve"> </w:t>
      </w:r>
      <w:r>
        <w:t>use</w:t>
      </w:r>
      <w:r>
        <w:rPr>
          <w:spacing w:val="-5"/>
        </w:rPr>
        <w:t xml:space="preserve"> </w:t>
      </w:r>
      <w:r>
        <w:t>in</w:t>
      </w:r>
      <w:r>
        <w:rPr>
          <w:spacing w:val="-4"/>
        </w:rPr>
        <w:t xml:space="preserve"> </w:t>
      </w:r>
      <w:r>
        <w:t>that</w:t>
      </w:r>
      <w:r>
        <w:rPr>
          <w:spacing w:val="-5"/>
        </w:rPr>
        <w:t xml:space="preserve"> </w:t>
      </w:r>
      <w:r>
        <w:t>determination</w:t>
      </w:r>
      <w:r>
        <w:rPr>
          <w:spacing w:val="-4"/>
        </w:rPr>
        <w:t xml:space="preserve"> </w:t>
      </w:r>
      <w:r>
        <w:rPr>
          <w:spacing w:val="-5"/>
        </w:rPr>
        <w:t>is:</w:t>
      </w:r>
    </w:p>
    <w:p w14:paraId="6F0D381D" w14:textId="77777777" w:rsidR="00C66607" w:rsidRDefault="00C66607" w:rsidP="003B6AEA">
      <w:pPr>
        <w:pStyle w:val="BodyText"/>
        <w:spacing w:before="1"/>
        <w:rPr>
          <w:sz w:val="32"/>
        </w:rPr>
      </w:pPr>
    </w:p>
    <w:p w14:paraId="692E9B28" w14:textId="77777777" w:rsidR="00C66607" w:rsidRDefault="006A380D" w:rsidP="003B6AEA">
      <w:pPr>
        <w:pStyle w:val="ListParagraph"/>
        <w:numPr>
          <w:ilvl w:val="3"/>
          <w:numId w:val="115"/>
        </w:numPr>
        <w:tabs>
          <w:tab w:val="left" w:pos="1558"/>
        </w:tabs>
        <w:ind w:left="1558" w:hanging="358"/>
      </w:pPr>
      <w:r>
        <w:t>The</w:t>
      </w:r>
      <w:r>
        <w:rPr>
          <w:spacing w:val="-14"/>
        </w:rPr>
        <w:t xml:space="preserve"> </w:t>
      </w:r>
      <w:r>
        <w:t>for-profit</w:t>
      </w:r>
      <w:r>
        <w:rPr>
          <w:spacing w:val="-12"/>
        </w:rPr>
        <w:t xml:space="preserve"> </w:t>
      </w:r>
      <w:r>
        <w:t>entity’s</w:t>
      </w:r>
      <w:r>
        <w:rPr>
          <w:spacing w:val="-9"/>
        </w:rPr>
        <w:t xml:space="preserve"> </w:t>
      </w:r>
      <w:r>
        <w:t>federally</w:t>
      </w:r>
      <w:r>
        <w:rPr>
          <w:spacing w:val="-9"/>
        </w:rPr>
        <w:t xml:space="preserve"> </w:t>
      </w:r>
      <w:r>
        <w:t>negotiated</w:t>
      </w:r>
      <w:r>
        <w:rPr>
          <w:spacing w:val="-7"/>
        </w:rPr>
        <w:t xml:space="preserve"> </w:t>
      </w:r>
      <w:r>
        <w:t>indirect</w:t>
      </w:r>
      <w:r>
        <w:rPr>
          <w:spacing w:val="-8"/>
        </w:rPr>
        <w:t xml:space="preserve"> </w:t>
      </w:r>
      <w:r>
        <w:t>cost</w:t>
      </w:r>
      <w:r>
        <w:rPr>
          <w:spacing w:val="-11"/>
        </w:rPr>
        <w:t xml:space="preserve"> </w:t>
      </w:r>
      <w:r>
        <w:t>rate</w:t>
      </w:r>
      <w:r>
        <w:rPr>
          <w:spacing w:val="-8"/>
        </w:rPr>
        <w:t xml:space="preserve"> </w:t>
      </w:r>
      <w:r>
        <w:t>if</w:t>
      </w:r>
      <w:r>
        <w:rPr>
          <w:spacing w:val="-9"/>
        </w:rPr>
        <w:t xml:space="preserve"> </w:t>
      </w:r>
      <w:r>
        <w:t>it</w:t>
      </w:r>
      <w:r>
        <w:rPr>
          <w:spacing w:val="-9"/>
        </w:rPr>
        <w:t xml:space="preserve"> </w:t>
      </w:r>
      <w:r>
        <w:t>has</w:t>
      </w:r>
      <w:r>
        <w:rPr>
          <w:spacing w:val="-14"/>
        </w:rPr>
        <w:t xml:space="preserve"> </w:t>
      </w:r>
      <w:r>
        <w:rPr>
          <w:spacing w:val="-4"/>
        </w:rPr>
        <w:t>one.</w:t>
      </w:r>
    </w:p>
    <w:p w14:paraId="3C034531" w14:textId="77777777" w:rsidR="00C66607" w:rsidRDefault="00C66607" w:rsidP="003B6AEA">
      <w:pPr>
        <w:pStyle w:val="BodyText"/>
        <w:spacing w:before="5"/>
        <w:rPr>
          <w:sz w:val="35"/>
        </w:rPr>
      </w:pPr>
    </w:p>
    <w:p w14:paraId="648245B6" w14:textId="77777777" w:rsidR="00C66607" w:rsidRDefault="006A380D" w:rsidP="003B6AEA">
      <w:pPr>
        <w:pStyle w:val="ListParagraph"/>
        <w:numPr>
          <w:ilvl w:val="3"/>
          <w:numId w:val="115"/>
        </w:numPr>
        <w:tabs>
          <w:tab w:val="left" w:pos="1558"/>
          <w:tab w:val="left" w:pos="1560"/>
        </w:tabs>
        <w:spacing w:before="1" w:line="276" w:lineRule="auto"/>
        <w:ind w:right="229"/>
      </w:pPr>
      <w:r>
        <w:t>Subject</w:t>
      </w:r>
      <w:r>
        <w:rPr>
          <w:spacing w:val="-7"/>
        </w:rPr>
        <w:t xml:space="preserve"> </w:t>
      </w:r>
      <w:r>
        <w:t>to</w:t>
      </w:r>
      <w:r>
        <w:rPr>
          <w:spacing w:val="-5"/>
        </w:rPr>
        <w:t xml:space="preserve"> </w:t>
      </w:r>
      <w:r>
        <w:t>negotiation</w:t>
      </w:r>
      <w:r>
        <w:rPr>
          <w:spacing w:val="-7"/>
        </w:rPr>
        <w:t xml:space="preserve"> </w:t>
      </w:r>
      <w:r>
        <w:t>between</w:t>
      </w:r>
      <w:r>
        <w:rPr>
          <w:spacing w:val="-5"/>
        </w:rPr>
        <w:t xml:space="preserve"> </w:t>
      </w:r>
      <w:r>
        <w:t>you</w:t>
      </w:r>
      <w:r>
        <w:rPr>
          <w:spacing w:val="-4"/>
        </w:rPr>
        <w:t xml:space="preserve"> </w:t>
      </w:r>
      <w:r>
        <w:t>and</w:t>
      </w:r>
      <w:r>
        <w:rPr>
          <w:spacing w:val="-7"/>
        </w:rPr>
        <w:t xml:space="preserve"> </w:t>
      </w:r>
      <w:r>
        <w:t>the</w:t>
      </w:r>
      <w:r>
        <w:rPr>
          <w:spacing w:val="-6"/>
        </w:rPr>
        <w:t xml:space="preserve"> </w:t>
      </w:r>
      <w:r>
        <w:t>for-profit</w:t>
      </w:r>
      <w:r>
        <w:rPr>
          <w:spacing w:val="-7"/>
        </w:rPr>
        <w:t xml:space="preserve"> </w:t>
      </w:r>
      <w:r>
        <w:t>entity</w:t>
      </w:r>
      <w:r>
        <w:rPr>
          <w:spacing w:val="-6"/>
        </w:rPr>
        <w:t xml:space="preserve"> </w:t>
      </w:r>
      <w:r>
        <w:t>if</w:t>
      </w:r>
      <w:r>
        <w:rPr>
          <w:spacing w:val="-7"/>
        </w:rPr>
        <w:t xml:space="preserve"> </w:t>
      </w:r>
      <w:r>
        <w:t>it</w:t>
      </w:r>
      <w:r>
        <w:rPr>
          <w:spacing w:val="-5"/>
        </w:rPr>
        <w:t xml:space="preserve"> </w:t>
      </w:r>
      <w:r>
        <w:t>does</w:t>
      </w:r>
      <w:r>
        <w:rPr>
          <w:spacing w:val="-6"/>
        </w:rPr>
        <w:t xml:space="preserve"> </w:t>
      </w:r>
      <w:r>
        <w:t>not</w:t>
      </w:r>
      <w:r>
        <w:rPr>
          <w:spacing w:val="-4"/>
        </w:rPr>
        <w:t xml:space="preserve"> </w:t>
      </w:r>
      <w:r>
        <w:t>have</w:t>
      </w:r>
      <w:r>
        <w:rPr>
          <w:spacing w:val="-6"/>
        </w:rPr>
        <w:t xml:space="preserve"> </w:t>
      </w:r>
      <w:r>
        <w:t>a</w:t>
      </w:r>
      <w:r>
        <w:rPr>
          <w:spacing w:val="-5"/>
        </w:rPr>
        <w:t xml:space="preserve"> </w:t>
      </w:r>
      <w:r>
        <w:t>federally negotiated indirect cost rate. The rate that you negotiate may provide for reimbursement only of costs that are allowable in accordance with the cost principles specified in paragraph A.1.e.i of this article.</w:t>
      </w:r>
    </w:p>
    <w:p w14:paraId="74B939F2" w14:textId="77777777" w:rsidR="00C66607" w:rsidRDefault="00C66607" w:rsidP="003B6AEA">
      <w:pPr>
        <w:pStyle w:val="BodyText"/>
        <w:spacing w:before="8"/>
        <w:rPr>
          <w:sz w:val="28"/>
        </w:rPr>
      </w:pPr>
    </w:p>
    <w:p w14:paraId="00F0E929" w14:textId="77777777" w:rsidR="00C66607" w:rsidRDefault="006A380D" w:rsidP="003B6AEA">
      <w:pPr>
        <w:pStyle w:val="ListParagraph"/>
        <w:numPr>
          <w:ilvl w:val="0"/>
          <w:numId w:val="115"/>
        </w:numPr>
        <w:tabs>
          <w:tab w:val="left" w:pos="478"/>
          <w:tab w:val="left" w:pos="480"/>
        </w:tabs>
        <w:spacing w:line="276" w:lineRule="auto"/>
        <w:ind w:right="233"/>
      </w:pPr>
      <w:r>
        <w:rPr>
          <w:b/>
        </w:rPr>
        <w:t xml:space="preserve">Exception. </w:t>
      </w:r>
      <w:r>
        <w:t>You may use your own cost principles in determining the allowability of a contractor’s costs</w:t>
      </w:r>
      <w:r>
        <w:rPr>
          <w:spacing w:val="-6"/>
        </w:rPr>
        <w:t xml:space="preserve"> </w:t>
      </w:r>
      <w:r>
        <w:t>charged</w:t>
      </w:r>
      <w:r>
        <w:rPr>
          <w:spacing w:val="-5"/>
        </w:rPr>
        <w:t xml:space="preserve"> </w:t>
      </w:r>
      <w:r>
        <w:t>to</w:t>
      </w:r>
      <w:r>
        <w:rPr>
          <w:spacing w:val="-9"/>
        </w:rPr>
        <w:t xml:space="preserve"> </w:t>
      </w:r>
      <w:r>
        <w:t>a</w:t>
      </w:r>
      <w:r>
        <w:rPr>
          <w:spacing w:val="-7"/>
        </w:rPr>
        <w:t xml:space="preserve"> </w:t>
      </w:r>
      <w:r>
        <w:t>cost-type</w:t>
      </w:r>
      <w:r>
        <w:rPr>
          <w:spacing w:val="-8"/>
        </w:rPr>
        <w:t xml:space="preserve"> </w:t>
      </w:r>
      <w:r>
        <w:t>procurement</w:t>
      </w:r>
      <w:r>
        <w:rPr>
          <w:spacing w:val="-3"/>
        </w:rPr>
        <w:t xml:space="preserve"> </w:t>
      </w:r>
      <w:r>
        <w:t>transaction</w:t>
      </w:r>
      <w:r>
        <w:rPr>
          <w:spacing w:val="-6"/>
        </w:rPr>
        <w:t xml:space="preserve"> </w:t>
      </w:r>
      <w:r>
        <w:t>under</w:t>
      </w:r>
      <w:r>
        <w:rPr>
          <w:spacing w:val="-7"/>
        </w:rPr>
        <w:t xml:space="preserve"> </w:t>
      </w:r>
      <w:r>
        <w:t>this</w:t>
      </w:r>
      <w:r>
        <w:rPr>
          <w:spacing w:val="-7"/>
        </w:rPr>
        <w:t xml:space="preserve"> </w:t>
      </w:r>
      <w:r>
        <w:t>award—or</w:t>
      </w:r>
      <w:r>
        <w:rPr>
          <w:spacing w:val="-6"/>
        </w:rPr>
        <w:t xml:space="preserve"> </w:t>
      </w:r>
      <w:r>
        <w:t>in</w:t>
      </w:r>
      <w:r>
        <w:rPr>
          <w:spacing w:val="-6"/>
        </w:rPr>
        <w:t xml:space="preserve"> </w:t>
      </w:r>
      <w:r>
        <w:t>pricing</w:t>
      </w:r>
      <w:r>
        <w:rPr>
          <w:spacing w:val="-8"/>
        </w:rPr>
        <w:t xml:space="preserve"> </w:t>
      </w:r>
      <w:r>
        <w:t>for</w:t>
      </w:r>
      <w:r>
        <w:rPr>
          <w:spacing w:val="-5"/>
        </w:rPr>
        <w:t xml:space="preserve"> </w:t>
      </w:r>
      <w:r>
        <w:t>a</w:t>
      </w:r>
      <w:r>
        <w:rPr>
          <w:spacing w:val="-7"/>
        </w:rPr>
        <w:t xml:space="preserve"> </w:t>
      </w:r>
      <w:r>
        <w:t>fixed-price contract based on estimated costs—as long as your cost principles comply with the Federal cost principles that paragraph A.1 of this section identifies as applicable to the contractor.</w:t>
      </w:r>
    </w:p>
    <w:p w14:paraId="352D8144" w14:textId="77777777" w:rsidR="00C66607" w:rsidRDefault="00C66607" w:rsidP="003B6AEA">
      <w:pPr>
        <w:pStyle w:val="BodyText"/>
        <w:spacing w:before="10"/>
        <w:rPr>
          <w:sz w:val="28"/>
        </w:rPr>
      </w:pPr>
    </w:p>
    <w:p w14:paraId="2DC4F076" w14:textId="77777777" w:rsidR="00C66607" w:rsidRDefault="006A380D" w:rsidP="003B6AEA">
      <w:pPr>
        <w:pStyle w:val="Heading3"/>
      </w:pPr>
      <w:bookmarkStart w:id="51" w:name="_bookmark22"/>
      <w:bookmarkStart w:id="52" w:name="_Toc178696514"/>
      <w:bookmarkEnd w:id="51"/>
      <w:r>
        <w:t>Section</w:t>
      </w:r>
      <w:r>
        <w:rPr>
          <w:spacing w:val="-10"/>
        </w:rPr>
        <w:t xml:space="preserve"> </w:t>
      </w:r>
      <w:r>
        <w:t>B.</w:t>
      </w:r>
      <w:r>
        <w:rPr>
          <w:spacing w:val="-10"/>
        </w:rPr>
        <w:t xml:space="preserve"> </w:t>
      </w:r>
      <w:r>
        <w:t>Clarifications</w:t>
      </w:r>
      <w:r>
        <w:rPr>
          <w:spacing w:val="-11"/>
        </w:rPr>
        <w:t xml:space="preserve"> </w:t>
      </w:r>
      <w:r>
        <w:t>concerning</w:t>
      </w:r>
      <w:r>
        <w:rPr>
          <w:spacing w:val="-9"/>
        </w:rPr>
        <w:t xml:space="preserve"> </w:t>
      </w:r>
      <w:r>
        <w:t>charges</w:t>
      </w:r>
      <w:r>
        <w:rPr>
          <w:spacing w:val="-12"/>
        </w:rPr>
        <w:t xml:space="preserve"> </w:t>
      </w:r>
      <w:r>
        <w:t>for</w:t>
      </w:r>
      <w:r>
        <w:rPr>
          <w:spacing w:val="-10"/>
        </w:rPr>
        <w:t xml:space="preserve"> </w:t>
      </w:r>
      <w:r>
        <w:t>professional</w:t>
      </w:r>
      <w:r>
        <w:rPr>
          <w:spacing w:val="-9"/>
        </w:rPr>
        <w:t xml:space="preserve"> </w:t>
      </w:r>
      <w:r>
        <w:t>journal</w:t>
      </w:r>
      <w:r>
        <w:rPr>
          <w:spacing w:val="-9"/>
        </w:rPr>
        <w:t xml:space="preserve"> </w:t>
      </w:r>
      <w:r>
        <w:t xml:space="preserve">publications. </w:t>
      </w:r>
      <w:r>
        <w:rPr>
          <w:color w:val="FF0000"/>
        </w:rPr>
        <w:t>RESERVED – Not Applicable.</w:t>
      </w:r>
      <w:bookmarkEnd w:id="52"/>
    </w:p>
    <w:p w14:paraId="7749AD47" w14:textId="77777777" w:rsidR="00C66607" w:rsidRDefault="00C66607" w:rsidP="003B6AEA">
      <w:pPr>
        <w:pStyle w:val="BodyText"/>
        <w:spacing w:before="3"/>
        <w:rPr>
          <w:b/>
          <w:sz w:val="25"/>
        </w:rPr>
      </w:pPr>
    </w:p>
    <w:p w14:paraId="60896D25" w14:textId="77777777" w:rsidR="00C66607" w:rsidRDefault="006A380D" w:rsidP="003B6AEA">
      <w:pPr>
        <w:pStyle w:val="Heading3"/>
      </w:pPr>
      <w:bookmarkStart w:id="53" w:name="_bookmark23"/>
      <w:bookmarkStart w:id="54" w:name="_Toc178696515"/>
      <w:bookmarkEnd w:id="53"/>
      <w:r>
        <w:t>Section</w:t>
      </w:r>
      <w:r>
        <w:rPr>
          <w:spacing w:val="-6"/>
        </w:rPr>
        <w:t xml:space="preserve"> </w:t>
      </w:r>
      <w:r>
        <w:t>C.</w:t>
      </w:r>
      <w:r>
        <w:rPr>
          <w:spacing w:val="-5"/>
        </w:rPr>
        <w:t xml:space="preserve"> </w:t>
      </w:r>
      <w:r>
        <w:t>Period</w:t>
      </w:r>
      <w:r>
        <w:rPr>
          <w:spacing w:val="-5"/>
        </w:rPr>
        <w:t xml:space="preserve"> </w:t>
      </w:r>
      <w:r>
        <w:t>of</w:t>
      </w:r>
      <w:r>
        <w:rPr>
          <w:spacing w:val="-6"/>
        </w:rPr>
        <w:t xml:space="preserve"> </w:t>
      </w:r>
      <w:r>
        <w:t>availability</w:t>
      </w:r>
      <w:r>
        <w:rPr>
          <w:spacing w:val="-5"/>
        </w:rPr>
        <w:t xml:space="preserve"> </w:t>
      </w:r>
      <w:r>
        <w:t>of</w:t>
      </w:r>
      <w:r>
        <w:rPr>
          <w:spacing w:val="-7"/>
        </w:rPr>
        <w:t xml:space="preserve"> </w:t>
      </w:r>
      <w:r>
        <w:t>funds.</w:t>
      </w:r>
      <w:r>
        <w:rPr>
          <w:spacing w:val="-4"/>
        </w:rPr>
        <w:t xml:space="preserve"> </w:t>
      </w:r>
      <w:r w:rsidRPr="00CE6E19">
        <w:rPr>
          <w:b w:val="0"/>
          <w:bCs w:val="0"/>
        </w:rPr>
        <w:t>You</w:t>
      </w:r>
      <w:r w:rsidRPr="00CE6E19">
        <w:rPr>
          <w:b w:val="0"/>
          <w:bCs w:val="0"/>
          <w:spacing w:val="-7"/>
        </w:rPr>
        <w:t xml:space="preserve"> </w:t>
      </w:r>
      <w:r w:rsidRPr="00CE6E19">
        <w:rPr>
          <w:b w:val="0"/>
          <w:bCs w:val="0"/>
        </w:rPr>
        <w:t>may</w:t>
      </w:r>
      <w:r w:rsidRPr="00CE6E19">
        <w:rPr>
          <w:b w:val="0"/>
          <w:bCs w:val="0"/>
          <w:spacing w:val="-9"/>
        </w:rPr>
        <w:t xml:space="preserve"> </w:t>
      </w:r>
      <w:r w:rsidRPr="00CE6E19">
        <w:rPr>
          <w:b w:val="0"/>
          <w:bCs w:val="0"/>
        </w:rPr>
        <w:t>charge</w:t>
      </w:r>
      <w:r w:rsidRPr="00CE6E19">
        <w:rPr>
          <w:b w:val="0"/>
          <w:bCs w:val="0"/>
          <w:spacing w:val="-8"/>
        </w:rPr>
        <w:t xml:space="preserve"> </w:t>
      </w:r>
      <w:r w:rsidRPr="00CE6E19">
        <w:rPr>
          <w:b w:val="0"/>
          <w:bCs w:val="0"/>
        </w:rPr>
        <w:t>to</w:t>
      </w:r>
      <w:r w:rsidRPr="00CE6E19">
        <w:rPr>
          <w:b w:val="0"/>
          <w:bCs w:val="0"/>
          <w:spacing w:val="-7"/>
        </w:rPr>
        <w:t xml:space="preserve"> </w:t>
      </w:r>
      <w:r w:rsidRPr="00CE6E19">
        <w:rPr>
          <w:b w:val="0"/>
          <w:bCs w:val="0"/>
        </w:rPr>
        <w:t>this</w:t>
      </w:r>
      <w:r w:rsidRPr="00CE6E19">
        <w:rPr>
          <w:b w:val="0"/>
          <w:bCs w:val="0"/>
          <w:spacing w:val="-10"/>
        </w:rPr>
        <w:t xml:space="preserve"> </w:t>
      </w:r>
      <w:r w:rsidRPr="00CE6E19">
        <w:rPr>
          <w:b w:val="0"/>
          <w:bCs w:val="0"/>
        </w:rPr>
        <w:t>award</w:t>
      </w:r>
      <w:r w:rsidRPr="00CE6E19">
        <w:rPr>
          <w:b w:val="0"/>
          <w:bCs w:val="0"/>
          <w:spacing w:val="-8"/>
        </w:rPr>
        <w:t xml:space="preserve"> </w:t>
      </w:r>
      <w:r w:rsidRPr="00CE6E19">
        <w:rPr>
          <w:b w:val="0"/>
          <w:bCs w:val="0"/>
          <w:spacing w:val="-2"/>
        </w:rPr>
        <w:t>only:</w:t>
      </w:r>
      <w:bookmarkEnd w:id="54"/>
    </w:p>
    <w:p w14:paraId="132D1FB4" w14:textId="77777777" w:rsidR="00C66607" w:rsidRDefault="00C66607" w:rsidP="003B6AEA">
      <w:pPr>
        <w:pStyle w:val="BodyText"/>
        <w:spacing w:before="10"/>
        <w:rPr>
          <w:sz w:val="30"/>
        </w:rPr>
      </w:pPr>
    </w:p>
    <w:p w14:paraId="4525E826" w14:textId="77777777" w:rsidR="00C66607" w:rsidRDefault="006A380D" w:rsidP="003B6AEA">
      <w:pPr>
        <w:pStyle w:val="ListParagraph"/>
        <w:numPr>
          <w:ilvl w:val="0"/>
          <w:numId w:val="114"/>
        </w:numPr>
        <w:tabs>
          <w:tab w:val="left" w:pos="480"/>
        </w:tabs>
        <w:spacing w:line="276" w:lineRule="auto"/>
        <w:ind w:right="634"/>
      </w:pPr>
      <w:r>
        <w:t>Allowable</w:t>
      </w:r>
      <w:r>
        <w:rPr>
          <w:spacing w:val="-7"/>
        </w:rPr>
        <w:t xml:space="preserve"> </w:t>
      </w:r>
      <w:r>
        <w:t>costs</w:t>
      </w:r>
      <w:r>
        <w:rPr>
          <w:spacing w:val="-7"/>
        </w:rPr>
        <w:t xml:space="preserve"> </w:t>
      </w:r>
      <w:r>
        <w:t>incurred</w:t>
      </w:r>
      <w:r>
        <w:rPr>
          <w:spacing w:val="-6"/>
        </w:rPr>
        <w:t xml:space="preserve"> </w:t>
      </w:r>
      <w:r>
        <w:t>during</w:t>
      </w:r>
      <w:r>
        <w:rPr>
          <w:spacing w:val="-8"/>
        </w:rPr>
        <w:t xml:space="preserve"> </w:t>
      </w:r>
      <w:r>
        <w:t>the</w:t>
      </w:r>
      <w:r>
        <w:rPr>
          <w:spacing w:val="-6"/>
        </w:rPr>
        <w:t xml:space="preserve"> </w:t>
      </w:r>
      <w:r>
        <w:t>period</w:t>
      </w:r>
      <w:r>
        <w:rPr>
          <w:spacing w:val="-8"/>
        </w:rPr>
        <w:t xml:space="preserve"> </w:t>
      </w:r>
      <w:r>
        <w:t>of</w:t>
      </w:r>
      <w:r>
        <w:rPr>
          <w:spacing w:val="-7"/>
        </w:rPr>
        <w:t xml:space="preserve"> </w:t>
      </w:r>
      <w:r>
        <w:t>performance</w:t>
      </w:r>
      <w:r>
        <w:rPr>
          <w:spacing w:val="-7"/>
        </w:rPr>
        <w:t xml:space="preserve"> </w:t>
      </w:r>
      <w:r>
        <w:t>specified</w:t>
      </w:r>
      <w:r>
        <w:rPr>
          <w:spacing w:val="-8"/>
        </w:rPr>
        <w:t xml:space="preserve"> </w:t>
      </w:r>
      <w:r>
        <w:t>in</w:t>
      </w:r>
      <w:r>
        <w:rPr>
          <w:spacing w:val="-8"/>
        </w:rPr>
        <w:t xml:space="preserve"> </w:t>
      </w:r>
      <w:r>
        <w:t>this</w:t>
      </w:r>
      <w:r>
        <w:rPr>
          <w:spacing w:val="-7"/>
        </w:rPr>
        <w:t xml:space="preserve"> </w:t>
      </w:r>
      <w:r>
        <w:t>award,</w:t>
      </w:r>
      <w:r>
        <w:rPr>
          <w:spacing w:val="-6"/>
        </w:rPr>
        <w:t xml:space="preserve"> </w:t>
      </w:r>
      <w:r>
        <w:t>including</w:t>
      </w:r>
      <w:r>
        <w:rPr>
          <w:spacing w:val="-7"/>
        </w:rPr>
        <w:t xml:space="preserve"> </w:t>
      </w:r>
      <w:r>
        <w:t>any subsequent amendments to it;</w:t>
      </w:r>
    </w:p>
    <w:p w14:paraId="5A47D6A4" w14:textId="77777777" w:rsidR="00C66607" w:rsidRDefault="00C66607" w:rsidP="003B6AEA">
      <w:pPr>
        <w:pStyle w:val="BodyText"/>
        <w:spacing w:before="8"/>
        <w:rPr>
          <w:sz w:val="28"/>
        </w:rPr>
      </w:pPr>
    </w:p>
    <w:p w14:paraId="11022D72" w14:textId="77777777" w:rsidR="00C66607" w:rsidRDefault="006A380D" w:rsidP="003B6AEA">
      <w:pPr>
        <w:pStyle w:val="ListParagraph"/>
        <w:numPr>
          <w:ilvl w:val="0"/>
          <w:numId w:val="114"/>
        </w:numPr>
        <w:tabs>
          <w:tab w:val="left" w:pos="480"/>
        </w:tabs>
        <w:spacing w:before="1" w:line="276" w:lineRule="auto"/>
        <w:ind w:right="214"/>
      </w:pPr>
      <w:r>
        <w:t>Any</w:t>
      </w:r>
      <w:r>
        <w:rPr>
          <w:spacing w:val="-4"/>
        </w:rPr>
        <w:t xml:space="preserve"> </w:t>
      </w:r>
      <w:r>
        <w:t>pre-award</w:t>
      </w:r>
      <w:r>
        <w:rPr>
          <w:spacing w:val="-3"/>
        </w:rPr>
        <w:t xml:space="preserve"> </w:t>
      </w:r>
      <w:r>
        <w:t>costs</w:t>
      </w:r>
      <w:r>
        <w:rPr>
          <w:spacing w:val="-6"/>
        </w:rPr>
        <w:t xml:space="preserve"> </w:t>
      </w:r>
      <w:r>
        <w:t>that</w:t>
      </w:r>
      <w:r>
        <w:rPr>
          <w:spacing w:val="-3"/>
        </w:rPr>
        <w:t xml:space="preserve"> </w:t>
      </w:r>
      <w:r>
        <w:t>you</w:t>
      </w:r>
      <w:r>
        <w:rPr>
          <w:spacing w:val="-3"/>
        </w:rPr>
        <w:t xml:space="preserve"> </w:t>
      </w:r>
      <w:r>
        <w:t>are</w:t>
      </w:r>
      <w:r>
        <w:rPr>
          <w:spacing w:val="-4"/>
        </w:rPr>
        <w:t xml:space="preserve"> </w:t>
      </w:r>
      <w:r>
        <w:t>authorized</w:t>
      </w:r>
      <w:r>
        <w:rPr>
          <w:spacing w:val="-3"/>
        </w:rPr>
        <w:t xml:space="preserve"> </w:t>
      </w:r>
      <w:r>
        <w:t>(by</w:t>
      </w:r>
      <w:r>
        <w:rPr>
          <w:spacing w:val="-5"/>
        </w:rPr>
        <w:t xml:space="preserve"> </w:t>
      </w:r>
      <w:r>
        <w:t>either</w:t>
      </w:r>
      <w:r>
        <w:rPr>
          <w:spacing w:val="-5"/>
        </w:rPr>
        <w:t xml:space="preserve"> </w:t>
      </w:r>
      <w:r>
        <w:t>the</w:t>
      </w:r>
      <w:r>
        <w:rPr>
          <w:spacing w:val="-6"/>
        </w:rPr>
        <w:t xml:space="preserve"> </w:t>
      </w:r>
      <w:r>
        <w:t>terms</w:t>
      </w:r>
      <w:r>
        <w:rPr>
          <w:spacing w:val="-4"/>
        </w:rPr>
        <w:t xml:space="preserve"> </w:t>
      </w:r>
      <w:r>
        <w:t>and</w:t>
      </w:r>
      <w:r>
        <w:rPr>
          <w:spacing w:val="-5"/>
        </w:rPr>
        <w:t xml:space="preserve"> </w:t>
      </w:r>
      <w:r>
        <w:t>conditions</w:t>
      </w:r>
      <w:r>
        <w:rPr>
          <w:spacing w:val="-7"/>
        </w:rPr>
        <w:t xml:space="preserve"> </w:t>
      </w:r>
      <w:r>
        <w:t>of</w:t>
      </w:r>
      <w:r>
        <w:rPr>
          <w:spacing w:val="-6"/>
        </w:rPr>
        <w:t xml:space="preserve"> </w:t>
      </w:r>
      <w:r>
        <w:t>FMS</w:t>
      </w:r>
      <w:r>
        <w:rPr>
          <w:spacing w:val="-4"/>
        </w:rPr>
        <w:t xml:space="preserve"> </w:t>
      </w:r>
      <w:r>
        <w:t>Article</w:t>
      </w:r>
      <w:r>
        <w:rPr>
          <w:spacing w:val="-3"/>
        </w:rPr>
        <w:t xml:space="preserve"> </w:t>
      </w:r>
      <w:r>
        <w:t>IV</w:t>
      </w:r>
      <w:r>
        <w:rPr>
          <w:spacing w:val="-3"/>
        </w:rPr>
        <w:t xml:space="preserve"> </w:t>
      </w:r>
      <w:r>
        <w:t>or the DoD awarding official) to incur prior to the start of the period of performance, at your own risk, for purposes of the project or program under this award; and</w:t>
      </w:r>
    </w:p>
    <w:p w14:paraId="1B96160E" w14:textId="77777777" w:rsidR="00C66607" w:rsidRDefault="00C66607" w:rsidP="003B6AEA">
      <w:pPr>
        <w:pStyle w:val="BodyText"/>
        <w:spacing w:before="8"/>
        <w:rPr>
          <w:sz w:val="28"/>
        </w:rPr>
      </w:pPr>
    </w:p>
    <w:p w14:paraId="67D8CDEE" w14:textId="77777777" w:rsidR="00C66607" w:rsidRDefault="006A380D" w:rsidP="003B6AEA">
      <w:pPr>
        <w:pStyle w:val="ListParagraph"/>
        <w:numPr>
          <w:ilvl w:val="0"/>
          <w:numId w:val="114"/>
        </w:numPr>
        <w:tabs>
          <w:tab w:val="left" w:pos="480"/>
        </w:tabs>
        <w:spacing w:line="276" w:lineRule="auto"/>
        <w:ind w:right="540"/>
      </w:pPr>
      <w:r>
        <w:t>Costs</w:t>
      </w:r>
      <w:r>
        <w:rPr>
          <w:spacing w:val="-6"/>
        </w:rPr>
        <w:t xml:space="preserve"> </w:t>
      </w:r>
      <w:r>
        <w:t>of</w:t>
      </w:r>
      <w:r>
        <w:rPr>
          <w:spacing w:val="-5"/>
        </w:rPr>
        <w:t xml:space="preserve"> </w:t>
      </w:r>
      <w:r>
        <w:t>publishing</w:t>
      </w:r>
      <w:r>
        <w:rPr>
          <w:spacing w:val="-8"/>
        </w:rPr>
        <w:t xml:space="preserve"> </w:t>
      </w:r>
      <w:r>
        <w:t>in</w:t>
      </w:r>
      <w:r>
        <w:rPr>
          <w:spacing w:val="-6"/>
        </w:rPr>
        <w:t xml:space="preserve"> </w:t>
      </w:r>
      <w:r>
        <w:t>professional</w:t>
      </w:r>
      <w:r>
        <w:rPr>
          <w:spacing w:val="-7"/>
        </w:rPr>
        <w:t xml:space="preserve"> </w:t>
      </w:r>
      <w:r>
        <w:t>journals</w:t>
      </w:r>
      <w:r>
        <w:rPr>
          <w:spacing w:val="-7"/>
        </w:rPr>
        <w:t xml:space="preserve"> </w:t>
      </w:r>
      <w:r>
        <w:t>incurred</w:t>
      </w:r>
      <w:r>
        <w:rPr>
          <w:spacing w:val="-6"/>
        </w:rPr>
        <w:t xml:space="preserve"> </w:t>
      </w:r>
      <w:r>
        <w:t>after</w:t>
      </w:r>
      <w:r>
        <w:rPr>
          <w:spacing w:val="-5"/>
        </w:rPr>
        <w:t xml:space="preserve"> </w:t>
      </w:r>
      <w:r>
        <w:t>the</w:t>
      </w:r>
      <w:r>
        <w:rPr>
          <w:spacing w:val="-7"/>
        </w:rPr>
        <w:t xml:space="preserve"> </w:t>
      </w:r>
      <w:r>
        <w:t>period</w:t>
      </w:r>
      <w:r>
        <w:rPr>
          <w:spacing w:val="-6"/>
        </w:rPr>
        <w:t xml:space="preserve"> </w:t>
      </w:r>
      <w:r>
        <w:t>of</w:t>
      </w:r>
      <w:r>
        <w:rPr>
          <w:spacing w:val="-8"/>
        </w:rPr>
        <w:t xml:space="preserve"> </w:t>
      </w:r>
      <w:r>
        <w:t>performance,</w:t>
      </w:r>
      <w:r>
        <w:rPr>
          <w:spacing w:val="-6"/>
        </w:rPr>
        <w:t xml:space="preserve"> </w:t>
      </w:r>
      <w:r>
        <w:t>as</w:t>
      </w:r>
      <w:r>
        <w:rPr>
          <w:spacing w:val="-8"/>
        </w:rPr>
        <w:t xml:space="preserve"> </w:t>
      </w:r>
      <w:r>
        <w:t>permitted under 2 CFR 200.461(b)(3), if:</w:t>
      </w:r>
    </w:p>
    <w:p w14:paraId="0361222B" w14:textId="77777777" w:rsidR="00C66607" w:rsidRDefault="00C66607" w:rsidP="003B6AEA">
      <w:pPr>
        <w:pStyle w:val="BodyText"/>
        <w:spacing w:before="7"/>
        <w:rPr>
          <w:sz w:val="27"/>
        </w:rPr>
      </w:pPr>
    </w:p>
    <w:p w14:paraId="40688504" w14:textId="77777777" w:rsidR="00C66607" w:rsidRDefault="006A380D" w:rsidP="003B6AEA">
      <w:pPr>
        <w:pStyle w:val="ListParagraph"/>
        <w:numPr>
          <w:ilvl w:val="1"/>
          <w:numId w:val="114"/>
        </w:numPr>
        <w:tabs>
          <w:tab w:val="left" w:pos="840"/>
        </w:tabs>
        <w:spacing w:line="276" w:lineRule="auto"/>
        <w:ind w:right="160"/>
      </w:pPr>
      <w:r>
        <w:t>We receive the request for payment for such costs no later than the date on which REP Article II requires</w:t>
      </w:r>
      <w:r>
        <w:rPr>
          <w:spacing w:val="-5"/>
        </w:rPr>
        <w:t xml:space="preserve"> </w:t>
      </w:r>
      <w:r>
        <w:t>you</w:t>
      </w:r>
      <w:r>
        <w:rPr>
          <w:spacing w:val="-4"/>
        </w:rPr>
        <w:t xml:space="preserve"> </w:t>
      </w:r>
      <w:r>
        <w:t>to</w:t>
      </w:r>
      <w:r>
        <w:rPr>
          <w:spacing w:val="-4"/>
        </w:rPr>
        <w:t xml:space="preserve"> </w:t>
      </w:r>
      <w:r>
        <w:t>submit</w:t>
      </w:r>
      <w:r>
        <w:rPr>
          <w:spacing w:val="-3"/>
        </w:rPr>
        <w:t xml:space="preserve"> </w:t>
      </w:r>
      <w:r>
        <w:t>the</w:t>
      </w:r>
      <w:r>
        <w:rPr>
          <w:spacing w:val="-5"/>
        </w:rPr>
        <w:t xml:space="preserve"> </w:t>
      </w:r>
      <w:r>
        <w:t>final</w:t>
      </w:r>
      <w:r>
        <w:rPr>
          <w:spacing w:val="-3"/>
        </w:rPr>
        <w:t xml:space="preserve"> </w:t>
      </w:r>
      <w:r>
        <w:t>financial</w:t>
      </w:r>
      <w:r>
        <w:rPr>
          <w:spacing w:val="-3"/>
        </w:rPr>
        <w:t xml:space="preserve"> </w:t>
      </w:r>
      <w:r>
        <w:t>report</w:t>
      </w:r>
      <w:r>
        <w:rPr>
          <w:spacing w:val="-5"/>
        </w:rPr>
        <w:t xml:space="preserve"> </w:t>
      </w:r>
      <w:r>
        <w:t>to</w:t>
      </w:r>
      <w:r>
        <w:rPr>
          <w:spacing w:val="-4"/>
        </w:rPr>
        <w:t xml:space="preserve"> </w:t>
      </w:r>
      <w:r>
        <w:t>us</w:t>
      </w:r>
      <w:r>
        <w:rPr>
          <w:spacing w:val="-7"/>
        </w:rPr>
        <w:t xml:space="preserve"> </w:t>
      </w:r>
      <w:r>
        <w:t>(or,</w:t>
      </w:r>
      <w:r>
        <w:rPr>
          <w:spacing w:val="-4"/>
        </w:rPr>
        <w:t xml:space="preserve"> </w:t>
      </w:r>
      <w:r>
        <w:t>if</w:t>
      </w:r>
      <w:r>
        <w:rPr>
          <w:spacing w:val="-3"/>
        </w:rPr>
        <w:t xml:space="preserve"> </w:t>
      </w:r>
      <w:r>
        <w:t>we</w:t>
      </w:r>
      <w:r>
        <w:rPr>
          <w:spacing w:val="-5"/>
        </w:rPr>
        <w:t xml:space="preserve"> </w:t>
      </w:r>
      <w:r>
        <w:t>grant</w:t>
      </w:r>
      <w:r>
        <w:rPr>
          <w:spacing w:val="-3"/>
        </w:rPr>
        <w:t xml:space="preserve"> </w:t>
      </w:r>
      <w:r>
        <w:t>your</w:t>
      </w:r>
      <w:r>
        <w:rPr>
          <w:spacing w:val="-3"/>
        </w:rPr>
        <w:t xml:space="preserve"> </w:t>
      </w:r>
      <w:r>
        <w:t>request</w:t>
      </w:r>
      <w:r>
        <w:rPr>
          <w:spacing w:val="-5"/>
        </w:rPr>
        <w:t xml:space="preserve"> </w:t>
      </w:r>
      <w:r>
        <w:t>for</w:t>
      </w:r>
      <w:r>
        <w:rPr>
          <w:spacing w:val="-3"/>
        </w:rPr>
        <w:t xml:space="preserve"> </w:t>
      </w:r>
      <w:r>
        <w:t>an</w:t>
      </w:r>
      <w:r>
        <w:rPr>
          <w:spacing w:val="-6"/>
        </w:rPr>
        <w:t xml:space="preserve"> </w:t>
      </w:r>
      <w:r>
        <w:t>extension</w:t>
      </w:r>
    </w:p>
    <w:p w14:paraId="04C3C98B" w14:textId="77777777" w:rsidR="00C66607" w:rsidRDefault="00C66607" w:rsidP="003B6AEA">
      <w:pPr>
        <w:spacing w:line="276" w:lineRule="auto"/>
        <w:sectPr w:rsidR="00C66607">
          <w:pgSz w:w="12240" w:h="15840"/>
          <w:pgMar w:top="1360" w:right="1320" w:bottom="1000" w:left="1320" w:header="0" w:footer="814" w:gutter="0"/>
          <w:cols w:space="720"/>
        </w:sectPr>
      </w:pPr>
    </w:p>
    <w:p w14:paraId="661779DD" w14:textId="77777777" w:rsidR="00C66607" w:rsidRDefault="006A380D" w:rsidP="003B6AEA">
      <w:pPr>
        <w:pStyle w:val="BodyText"/>
        <w:spacing w:before="77"/>
        <w:ind w:left="840"/>
      </w:pPr>
      <w:r>
        <w:t>of</w:t>
      </w:r>
      <w:r>
        <w:rPr>
          <w:spacing w:val="-4"/>
        </w:rPr>
        <w:t xml:space="preserve"> </w:t>
      </w:r>
      <w:r>
        <w:t>the</w:t>
      </w:r>
      <w:r>
        <w:rPr>
          <w:spacing w:val="-4"/>
        </w:rPr>
        <w:t xml:space="preserve"> </w:t>
      </w:r>
      <w:r>
        <w:t>due</w:t>
      </w:r>
      <w:r>
        <w:rPr>
          <w:spacing w:val="-5"/>
        </w:rPr>
        <w:t xml:space="preserve"> </w:t>
      </w:r>
      <w:r>
        <w:t>date,</w:t>
      </w:r>
      <w:r>
        <w:rPr>
          <w:spacing w:val="-4"/>
        </w:rPr>
        <w:t xml:space="preserve"> </w:t>
      </w:r>
      <w:r>
        <w:t>that</w:t>
      </w:r>
      <w:r>
        <w:rPr>
          <w:spacing w:val="-5"/>
        </w:rPr>
        <w:t xml:space="preserve"> </w:t>
      </w:r>
      <w:r>
        <w:t>later</w:t>
      </w:r>
      <w:r>
        <w:rPr>
          <w:spacing w:val="-4"/>
        </w:rPr>
        <w:t xml:space="preserve"> </w:t>
      </w:r>
      <w:r>
        <w:t>date</w:t>
      </w:r>
      <w:r>
        <w:rPr>
          <w:spacing w:val="-5"/>
        </w:rPr>
        <w:t xml:space="preserve"> </w:t>
      </w:r>
      <w:r>
        <w:t>on</w:t>
      </w:r>
      <w:r>
        <w:rPr>
          <w:spacing w:val="-3"/>
        </w:rPr>
        <w:t xml:space="preserve"> </w:t>
      </w:r>
      <w:r>
        <w:t>which</w:t>
      </w:r>
      <w:r>
        <w:rPr>
          <w:spacing w:val="-4"/>
        </w:rPr>
        <w:t xml:space="preserve"> </w:t>
      </w:r>
      <w:r>
        <w:t>the</w:t>
      </w:r>
      <w:r>
        <w:rPr>
          <w:spacing w:val="-4"/>
        </w:rPr>
        <w:t xml:space="preserve"> </w:t>
      </w:r>
      <w:r>
        <w:t>report</w:t>
      </w:r>
      <w:r>
        <w:rPr>
          <w:spacing w:val="-5"/>
        </w:rPr>
        <w:t xml:space="preserve"> </w:t>
      </w:r>
      <w:r>
        <w:t>is</w:t>
      </w:r>
      <w:r>
        <w:rPr>
          <w:spacing w:val="-4"/>
        </w:rPr>
        <w:t xml:space="preserve"> </w:t>
      </w:r>
      <w:r>
        <w:t>due);</w:t>
      </w:r>
      <w:r>
        <w:rPr>
          <w:spacing w:val="-3"/>
        </w:rPr>
        <w:t xml:space="preserve"> </w:t>
      </w:r>
      <w:r>
        <w:rPr>
          <w:spacing w:val="-5"/>
        </w:rPr>
        <w:t>and</w:t>
      </w:r>
    </w:p>
    <w:p w14:paraId="2DAAFF1C" w14:textId="77777777" w:rsidR="00C66607" w:rsidRDefault="00C66607" w:rsidP="003B6AEA">
      <w:pPr>
        <w:pStyle w:val="BodyText"/>
        <w:spacing w:before="1"/>
        <w:rPr>
          <w:sz w:val="32"/>
        </w:rPr>
      </w:pPr>
    </w:p>
    <w:p w14:paraId="14099743" w14:textId="77777777" w:rsidR="00C66607" w:rsidRDefault="006A380D" w:rsidP="003B6AEA">
      <w:pPr>
        <w:pStyle w:val="ListParagraph"/>
        <w:numPr>
          <w:ilvl w:val="1"/>
          <w:numId w:val="114"/>
        </w:numPr>
        <w:tabs>
          <w:tab w:val="left" w:pos="838"/>
          <w:tab w:val="left" w:pos="840"/>
        </w:tabs>
        <w:spacing w:line="276" w:lineRule="auto"/>
        <w:ind w:right="585"/>
      </w:pPr>
      <w:r>
        <w:t>Your</w:t>
      </w:r>
      <w:r>
        <w:rPr>
          <w:spacing w:val="-5"/>
        </w:rPr>
        <w:t xml:space="preserve"> </w:t>
      </w:r>
      <w:r>
        <w:t>reported</w:t>
      </w:r>
      <w:r>
        <w:rPr>
          <w:spacing w:val="-8"/>
        </w:rPr>
        <w:t xml:space="preserve"> </w:t>
      </w:r>
      <w:r>
        <w:t>expenditures</w:t>
      </w:r>
      <w:r>
        <w:rPr>
          <w:spacing w:val="-8"/>
        </w:rPr>
        <w:t xml:space="preserve"> </w:t>
      </w:r>
      <w:r>
        <w:t>on</w:t>
      </w:r>
      <w:r>
        <w:rPr>
          <w:spacing w:val="-6"/>
        </w:rPr>
        <w:t xml:space="preserve"> </w:t>
      </w:r>
      <w:r>
        <w:t>the</w:t>
      </w:r>
      <w:r>
        <w:rPr>
          <w:spacing w:val="-8"/>
        </w:rPr>
        <w:t xml:space="preserve"> </w:t>
      </w:r>
      <w:r>
        <w:t>final</w:t>
      </w:r>
      <w:r>
        <w:rPr>
          <w:spacing w:val="-7"/>
        </w:rPr>
        <w:t xml:space="preserve"> </w:t>
      </w:r>
      <w:r>
        <w:t>financial</w:t>
      </w:r>
      <w:r>
        <w:rPr>
          <w:spacing w:val="-7"/>
        </w:rPr>
        <w:t xml:space="preserve"> </w:t>
      </w:r>
      <w:r>
        <w:t>report</w:t>
      </w:r>
      <w:r>
        <w:rPr>
          <w:spacing w:val="-5"/>
        </w:rPr>
        <w:t xml:space="preserve"> </w:t>
      </w:r>
      <w:r>
        <w:t>include</w:t>
      </w:r>
      <w:r>
        <w:rPr>
          <w:spacing w:val="-7"/>
        </w:rPr>
        <w:t xml:space="preserve"> </w:t>
      </w:r>
      <w:r>
        <w:t>the</w:t>
      </w:r>
      <w:r>
        <w:rPr>
          <w:spacing w:val="-7"/>
        </w:rPr>
        <w:t xml:space="preserve"> </w:t>
      </w:r>
      <w:r>
        <w:t>amount</w:t>
      </w:r>
      <w:r>
        <w:rPr>
          <w:spacing w:val="-4"/>
        </w:rPr>
        <w:t xml:space="preserve"> </w:t>
      </w:r>
      <w:r>
        <w:t>you</w:t>
      </w:r>
      <w:r>
        <w:rPr>
          <w:spacing w:val="-6"/>
        </w:rPr>
        <w:t xml:space="preserve"> </w:t>
      </w:r>
      <w:r>
        <w:t>disbursed</w:t>
      </w:r>
      <w:r>
        <w:rPr>
          <w:spacing w:val="-6"/>
        </w:rPr>
        <w:t xml:space="preserve"> </w:t>
      </w:r>
      <w:r>
        <w:t>for those costs.</w:t>
      </w:r>
    </w:p>
    <w:p w14:paraId="4EFCA0C2" w14:textId="77777777" w:rsidR="00C66607" w:rsidRDefault="00C66607" w:rsidP="003B6AEA">
      <w:pPr>
        <w:pStyle w:val="BodyText"/>
        <w:spacing w:before="9"/>
        <w:rPr>
          <w:sz w:val="28"/>
        </w:rPr>
      </w:pPr>
    </w:p>
    <w:p w14:paraId="4CB00DE3" w14:textId="77777777" w:rsidR="00C66607" w:rsidRDefault="006A380D" w:rsidP="003B6AEA">
      <w:pPr>
        <w:pStyle w:val="Heading3"/>
      </w:pPr>
      <w:bookmarkStart w:id="55" w:name="_bookmark24"/>
      <w:bookmarkStart w:id="56" w:name="_Toc178696516"/>
      <w:bookmarkEnd w:id="55"/>
      <w:r>
        <w:t>Section</w:t>
      </w:r>
      <w:r>
        <w:rPr>
          <w:spacing w:val="-5"/>
        </w:rPr>
        <w:t xml:space="preserve"> </w:t>
      </w:r>
      <w:r>
        <w:t>D.</w:t>
      </w:r>
      <w:r>
        <w:rPr>
          <w:spacing w:val="-8"/>
        </w:rPr>
        <w:t xml:space="preserve"> </w:t>
      </w:r>
      <w:r>
        <w:t>Fee</w:t>
      </w:r>
      <w:r>
        <w:rPr>
          <w:spacing w:val="-8"/>
        </w:rPr>
        <w:t xml:space="preserve"> </w:t>
      </w:r>
      <w:r>
        <w:t>or</w:t>
      </w:r>
      <w:r>
        <w:rPr>
          <w:spacing w:val="-4"/>
        </w:rPr>
        <w:t xml:space="preserve"> </w:t>
      </w:r>
      <w:r>
        <w:rPr>
          <w:spacing w:val="-2"/>
        </w:rPr>
        <w:t>profit.</w:t>
      </w:r>
      <w:bookmarkEnd w:id="56"/>
    </w:p>
    <w:p w14:paraId="1911AE62" w14:textId="77777777" w:rsidR="00C66607" w:rsidRDefault="00C66607">
      <w:pPr>
        <w:pStyle w:val="BodyText"/>
        <w:spacing w:before="5"/>
        <w:rPr>
          <w:b/>
          <w:sz w:val="28"/>
        </w:rPr>
      </w:pPr>
    </w:p>
    <w:p w14:paraId="565BB52D" w14:textId="77777777" w:rsidR="00C66607" w:rsidRDefault="006A380D">
      <w:pPr>
        <w:pStyle w:val="ListParagraph"/>
        <w:numPr>
          <w:ilvl w:val="0"/>
          <w:numId w:val="113"/>
        </w:numPr>
        <w:tabs>
          <w:tab w:val="left" w:pos="478"/>
        </w:tabs>
        <w:ind w:left="478" w:hanging="358"/>
      </w:pPr>
      <w:r>
        <w:t>You</w:t>
      </w:r>
      <w:r>
        <w:rPr>
          <w:spacing w:val="-6"/>
        </w:rPr>
        <w:t xml:space="preserve"> </w:t>
      </w:r>
      <w:r>
        <w:t>may</w:t>
      </w:r>
      <w:r>
        <w:rPr>
          <w:spacing w:val="-8"/>
        </w:rPr>
        <w:t xml:space="preserve"> </w:t>
      </w:r>
      <w:r>
        <w:t>not</w:t>
      </w:r>
      <w:r>
        <w:rPr>
          <w:spacing w:val="-7"/>
        </w:rPr>
        <w:t xml:space="preserve"> </w:t>
      </w:r>
      <w:r>
        <w:t>receive</w:t>
      </w:r>
      <w:r>
        <w:rPr>
          <w:spacing w:val="-6"/>
        </w:rPr>
        <w:t xml:space="preserve"> </w:t>
      </w:r>
      <w:r>
        <w:t>any</w:t>
      </w:r>
      <w:r>
        <w:rPr>
          <w:spacing w:val="-7"/>
        </w:rPr>
        <w:t xml:space="preserve"> </w:t>
      </w:r>
      <w:r>
        <w:t>fee</w:t>
      </w:r>
      <w:r>
        <w:rPr>
          <w:spacing w:val="-7"/>
        </w:rPr>
        <w:t xml:space="preserve"> </w:t>
      </w:r>
      <w:r>
        <w:t>or</w:t>
      </w:r>
      <w:r>
        <w:rPr>
          <w:spacing w:val="-5"/>
        </w:rPr>
        <w:t xml:space="preserve"> </w:t>
      </w:r>
      <w:r>
        <w:t>profit</w:t>
      </w:r>
      <w:r>
        <w:rPr>
          <w:spacing w:val="-8"/>
        </w:rPr>
        <w:t xml:space="preserve"> </w:t>
      </w:r>
      <w:r>
        <w:t>under</w:t>
      </w:r>
      <w:r>
        <w:rPr>
          <w:spacing w:val="-5"/>
        </w:rPr>
        <w:t xml:space="preserve"> </w:t>
      </w:r>
      <w:r>
        <w:t>this</w:t>
      </w:r>
      <w:r>
        <w:rPr>
          <w:spacing w:val="-14"/>
        </w:rPr>
        <w:t xml:space="preserve"> </w:t>
      </w:r>
      <w:r>
        <w:rPr>
          <w:spacing w:val="-2"/>
        </w:rPr>
        <w:t>award.</w:t>
      </w:r>
    </w:p>
    <w:p w14:paraId="17425571" w14:textId="77777777" w:rsidR="00C66607" w:rsidRDefault="00C66607">
      <w:pPr>
        <w:pStyle w:val="BodyText"/>
        <w:spacing w:before="6"/>
        <w:rPr>
          <w:sz w:val="35"/>
        </w:rPr>
      </w:pPr>
    </w:p>
    <w:p w14:paraId="66D49E93" w14:textId="77777777" w:rsidR="00C66607" w:rsidRDefault="006A380D">
      <w:pPr>
        <w:pStyle w:val="ListParagraph"/>
        <w:numPr>
          <w:ilvl w:val="0"/>
          <w:numId w:val="113"/>
        </w:numPr>
        <w:tabs>
          <w:tab w:val="left" w:pos="478"/>
          <w:tab w:val="left" w:pos="480"/>
        </w:tabs>
        <w:spacing w:line="276" w:lineRule="auto"/>
        <w:ind w:right="262"/>
      </w:pPr>
      <w:r>
        <w:t>You</w:t>
      </w:r>
      <w:r>
        <w:rPr>
          <w:spacing w:val="-2"/>
        </w:rPr>
        <w:t xml:space="preserve"> </w:t>
      </w:r>
      <w:r>
        <w:t>may</w:t>
      </w:r>
      <w:r>
        <w:rPr>
          <w:spacing w:val="-4"/>
        </w:rPr>
        <w:t xml:space="preserve"> </w:t>
      </w:r>
      <w:r>
        <w:t>not</w:t>
      </w:r>
      <w:r>
        <w:rPr>
          <w:spacing w:val="-3"/>
        </w:rPr>
        <w:t xml:space="preserve"> </w:t>
      </w:r>
      <w:r>
        <w:t>use</w:t>
      </w:r>
      <w:r>
        <w:rPr>
          <w:spacing w:val="-6"/>
        </w:rPr>
        <w:t xml:space="preserve"> </w:t>
      </w:r>
      <w:r>
        <w:t>funds</w:t>
      </w:r>
      <w:r>
        <w:rPr>
          <w:spacing w:val="-3"/>
        </w:rPr>
        <w:t xml:space="preserve"> </w:t>
      </w:r>
      <w:r>
        <w:t>available</w:t>
      </w:r>
      <w:r>
        <w:rPr>
          <w:spacing w:val="-6"/>
        </w:rPr>
        <w:t xml:space="preserve"> </w:t>
      </w:r>
      <w:r>
        <w:t>to</w:t>
      </w:r>
      <w:r>
        <w:rPr>
          <w:spacing w:val="-3"/>
        </w:rPr>
        <w:t xml:space="preserve"> </w:t>
      </w:r>
      <w:r>
        <w:t>you</w:t>
      </w:r>
      <w:r>
        <w:rPr>
          <w:spacing w:val="-4"/>
        </w:rPr>
        <w:t xml:space="preserve"> </w:t>
      </w:r>
      <w:r>
        <w:t>under</w:t>
      </w:r>
      <w:r>
        <w:rPr>
          <w:spacing w:val="-5"/>
        </w:rPr>
        <w:t xml:space="preserve"> </w:t>
      </w:r>
      <w:r>
        <w:t>this</w:t>
      </w:r>
      <w:r>
        <w:rPr>
          <w:spacing w:val="-3"/>
        </w:rPr>
        <w:t xml:space="preserve"> </w:t>
      </w:r>
      <w:r>
        <w:t>award</w:t>
      </w:r>
      <w:r>
        <w:rPr>
          <w:spacing w:val="-2"/>
        </w:rPr>
        <w:t xml:space="preserve"> </w:t>
      </w:r>
      <w:r>
        <w:t>to</w:t>
      </w:r>
      <w:r>
        <w:rPr>
          <w:spacing w:val="-5"/>
        </w:rPr>
        <w:t xml:space="preserve"> </w:t>
      </w:r>
      <w:r>
        <w:t>pay</w:t>
      </w:r>
      <w:r>
        <w:rPr>
          <w:spacing w:val="-5"/>
        </w:rPr>
        <w:t xml:space="preserve"> </w:t>
      </w:r>
      <w:r>
        <w:t>fee</w:t>
      </w:r>
      <w:r>
        <w:rPr>
          <w:spacing w:val="-6"/>
        </w:rPr>
        <w:t xml:space="preserve"> </w:t>
      </w:r>
      <w:r>
        <w:t>or</w:t>
      </w:r>
      <w:r>
        <w:rPr>
          <w:spacing w:val="-2"/>
        </w:rPr>
        <w:t xml:space="preserve"> </w:t>
      </w:r>
      <w:r>
        <w:t>profit</w:t>
      </w:r>
      <w:r>
        <w:rPr>
          <w:spacing w:val="-5"/>
        </w:rPr>
        <w:t xml:space="preserve"> </w:t>
      </w:r>
      <w:r>
        <w:t>for</w:t>
      </w:r>
      <w:r>
        <w:rPr>
          <w:spacing w:val="-3"/>
        </w:rPr>
        <w:t xml:space="preserve"> </w:t>
      </w:r>
      <w:r>
        <w:t>an</w:t>
      </w:r>
      <w:r>
        <w:rPr>
          <w:spacing w:val="-3"/>
        </w:rPr>
        <w:t xml:space="preserve"> </w:t>
      </w:r>
      <w:r>
        <w:t>entity</w:t>
      </w:r>
      <w:r>
        <w:rPr>
          <w:spacing w:val="-5"/>
        </w:rPr>
        <w:t xml:space="preserve"> </w:t>
      </w:r>
      <w:r>
        <w:t>of</w:t>
      </w:r>
      <w:r>
        <w:rPr>
          <w:spacing w:val="-6"/>
        </w:rPr>
        <w:t xml:space="preserve"> </w:t>
      </w:r>
      <w:r>
        <w:t>any</w:t>
      </w:r>
      <w:r>
        <w:rPr>
          <w:spacing w:val="-5"/>
        </w:rPr>
        <w:t xml:space="preserve"> </w:t>
      </w:r>
      <w:r>
        <w:t>type to which you make a subaward.</w:t>
      </w:r>
    </w:p>
    <w:p w14:paraId="05D45508" w14:textId="77777777" w:rsidR="00C66607" w:rsidRDefault="00C66607">
      <w:pPr>
        <w:pStyle w:val="BodyText"/>
        <w:spacing w:before="8"/>
        <w:rPr>
          <w:sz w:val="27"/>
        </w:rPr>
      </w:pPr>
    </w:p>
    <w:p w14:paraId="3DCECF66" w14:textId="77777777" w:rsidR="00C66607" w:rsidRDefault="006A380D">
      <w:pPr>
        <w:pStyle w:val="ListParagraph"/>
        <w:numPr>
          <w:ilvl w:val="0"/>
          <w:numId w:val="113"/>
        </w:numPr>
        <w:tabs>
          <w:tab w:val="left" w:pos="478"/>
          <w:tab w:val="left" w:pos="480"/>
        </w:tabs>
        <w:spacing w:line="276" w:lineRule="auto"/>
        <w:ind w:right="289"/>
      </w:pPr>
      <w:r>
        <w:t>You may pay fee or profit to an entity with which you enter into a procurement transaction to purchase</w:t>
      </w:r>
      <w:r>
        <w:rPr>
          <w:spacing w:val="-3"/>
        </w:rPr>
        <w:t xml:space="preserve"> </w:t>
      </w:r>
      <w:r>
        <w:t>goods</w:t>
      </w:r>
      <w:r>
        <w:rPr>
          <w:spacing w:val="-3"/>
        </w:rPr>
        <w:t xml:space="preserve"> </w:t>
      </w:r>
      <w:r>
        <w:t>or</w:t>
      </w:r>
      <w:r>
        <w:rPr>
          <w:spacing w:val="-3"/>
        </w:rPr>
        <w:t xml:space="preserve"> </w:t>
      </w:r>
      <w:r>
        <w:t>general</w:t>
      </w:r>
      <w:r>
        <w:rPr>
          <w:spacing w:val="-3"/>
        </w:rPr>
        <w:t xml:space="preserve"> </w:t>
      </w:r>
      <w:r>
        <w:t>support</w:t>
      </w:r>
      <w:r>
        <w:rPr>
          <w:spacing w:val="-3"/>
        </w:rPr>
        <w:t xml:space="preserve"> </w:t>
      </w:r>
      <w:r>
        <w:t>services</w:t>
      </w:r>
      <w:r>
        <w:rPr>
          <w:spacing w:val="-3"/>
        </w:rPr>
        <w:t xml:space="preserve"> </w:t>
      </w:r>
      <w:r>
        <w:t>for</w:t>
      </w:r>
      <w:r>
        <w:rPr>
          <w:spacing w:val="-3"/>
        </w:rPr>
        <w:t xml:space="preserve"> </w:t>
      </w:r>
      <w:r>
        <w:t>your</w:t>
      </w:r>
      <w:r>
        <w:rPr>
          <w:spacing w:val="-3"/>
        </w:rPr>
        <w:t xml:space="preserve"> </w:t>
      </w:r>
      <w:r>
        <w:t>use</w:t>
      </w:r>
      <w:r>
        <w:rPr>
          <w:spacing w:val="-3"/>
        </w:rPr>
        <w:t xml:space="preserve"> </w:t>
      </w:r>
      <w:r>
        <w:t>in</w:t>
      </w:r>
      <w:r>
        <w:rPr>
          <w:spacing w:val="-2"/>
        </w:rPr>
        <w:t xml:space="preserve"> </w:t>
      </w:r>
      <w:r>
        <w:t>carrying</w:t>
      </w:r>
      <w:r>
        <w:rPr>
          <w:spacing w:val="-3"/>
        </w:rPr>
        <w:t xml:space="preserve"> </w:t>
      </w:r>
      <w:r>
        <w:t>out</w:t>
      </w:r>
      <w:r>
        <w:rPr>
          <w:spacing w:val="-3"/>
        </w:rPr>
        <w:t xml:space="preserve"> </w:t>
      </w:r>
      <w:r>
        <w:t>the</w:t>
      </w:r>
      <w:r>
        <w:rPr>
          <w:spacing w:val="-4"/>
        </w:rPr>
        <w:t xml:space="preserve"> </w:t>
      </w:r>
      <w:r>
        <w:t>project</w:t>
      </w:r>
      <w:r>
        <w:rPr>
          <w:spacing w:val="-3"/>
        </w:rPr>
        <w:t xml:space="preserve"> </w:t>
      </w:r>
      <w:r>
        <w:t>or</w:t>
      </w:r>
      <w:r>
        <w:rPr>
          <w:spacing w:val="-3"/>
        </w:rPr>
        <w:t xml:space="preserve"> </w:t>
      </w:r>
      <w:r>
        <w:t>program</w:t>
      </w:r>
      <w:r>
        <w:rPr>
          <w:spacing w:val="-3"/>
        </w:rPr>
        <w:t xml:space="preserve"> </w:t>
      </w:r>
      <w:r>
        <w:t>under the</w:t>
      </w:r>
      <w:r>
        <w:rPr>
          <w:spacing w:val="-16"/>
        </w:rPr>
        <w:t xml:space="preserve"> </w:t>
      </w:r>
      <w:r>
        <w:t>award.</w:t>
      </w:r>
    </w:p>
    <w:p w14:paraId="41F75E70" w14:textId="77777777" w:rsidR="00C66607" w:rsidRDefault="00C66607">
      <w:pPr>
        <w:pStyle w:val="BodyText"/>
        <w:rPr>
          <w:sz w:val="30"/>
        </w:rPr>
      </w:pPr>
    </w:p>
    <w:p w14:paraId="49EEB51F" w14:textId="45EA3485" w:rsidR="00C66607" w:rsidRDefault="006A380D" w:rsidP="003B6AEA">
      <w:pPr>
        <w:pStyle w:val="Heading2"/>
        <w:spacing w:line="276" w:lineRule="auto"/>
      </w:pPr>
      <w:bookmarkStart w:id="57" w:name="_bookmark25"/>
      <w:bookmarkStart w:id="58" w:name="_Toc178696517"/>
      <w:bookmarkEnd w:id="57"/>
      <w:r>
        <w:t>FMS</w:t>
      </w:r>
      <w:r>
        <w:rPr>
          <w:spacing w:val="-10"/>
        </w:rPr>
        <w:t xml:space="preserve"> </w:t>
      </w:r>
      <w:r>
        <w:t>Article</w:t>
      </w:r>
      <w:r>
        <w:rPr>
          <w:spacing w:val="-4"/>
        </w:rPr>
        <w:t xml:space="preserve"> </w:t>
      </w:r>
      <w:r>
        <w:t>IV.</w:t>
      </w:r>
      <w:r>
        <w:rPr>
          <w:spacing w:val="-5"/>
        </w:rPr>
        <w:t xml:space="preserve"> </w:t>
      </w:r>
      <w:r>
        <w:t>Revision</w:t>
      </w:r>
      <w:r>
        <w:rPr>
          <w:spacing w:val="-7"/>
        </w:rPr>
        <w:t xml:space="preserve"> </w:t>
      </w:r>
      <w:r>
        <w:t>of</w:t>
      </w:r>
      <w:r>
        <w:rPr>
          <w:spacing w:val="-2"/>
        </w:rPr>
        <w:t xml:space="preserve"> </w:t>
      </w:r>
      <w:r>
        <w:t>budget</w:t>
      </w:r>
      <w:r>
        <w:rPr>
          <w:spacing w:val="-3"/>
        </w:rPr>
        <w:t xml:space="preserve"> </w:t>
      </w:r>
      <w:r>
        <w:t>and</w:t>
      </w:r>
      <w:r>
        <w:rPr>
          <w:spacing w:val="-7"/>
        </w:rPr>
        <w:t xml:space="preserve"> </w:t>
      </w:r>
      <w:r>
        <w:t>program</w:t>
      </w:r>
      <w:r>
        <w:rPr>
          <w:spacing w:val="-3"/>
        </w:rPr>
        <w:t xml:space="preserve"> </w:t>
      </w:r>
      <w:r>
        <w:t>plans.</w:t>
      </w:r>
      <w:r>
        <w:rPr>
          <w:spacing w:val="-5"/>
        </w:rPr>
        <w:t xml:space="preserve"> </w:t>
      </w:r>
      <w:r>
        <w:t>(</w:t>
      </w:r>
      <w:r w:rsidR="00A93F57">
        <w:t>OCTOBER 2024</w:t>
      </w:r>
      <w:r>
        <w:rPr>
          <w:spacing w:val="-2"/>
        </w:rPr>
        <w:t>)</w:t>
      </w:r>
      <w:bookmarkEnd w:id="58"/>
    </w:p>
    <w:p w14:paraId="65A73635" w14:textId="77777777" w:rsidR="00C66607" w:rsidRDefault="00C66607">
      <w:pPr>
        <w:pStyle w:val="BodyText"/>
        <w:spacing w:before="7"/>
        <w:rPr>
          <w:b/>
          <w:sz w:val="28"/>
        </w:rPr>
      </w:pPr>
    </w:p>
    <w:p w14:paraId="5AD78830" w14:textId="77777777" w:rsidR="00C66607" w:rsidRDefault="006A380D" w:rsidP="003B6AEA">
      <w:pPr>
        <w:pStyle w:val="Heading3"/>
      </w:pPr>
      <w:bookmarkStart w:id="59" w:name="_bookmark26"/>
      <w:bookmarkStart w:id="60" w:name="_Toc178696518"/>
      <w:bookmarkEnd w:id="59"/>
      <w:r>
        <w:t>Section</w:t>
      </w:r>
      <w:r>
        <w:rPr>
          <w:spacing w:val="-6"/>
        </w:rPr>
        <w:t xml:space="preserve"> </w:t>
      </w:r>
      <w:r>
        <w:t>A.</w:t>
      </w:r>
      <w:r>
        <w:rPr>
          <w:spacing w:val="-6"/>
        </w:rPr>
        <w:t xml:space="preserve"> </w:t>
      </w:r>
      <w:r>
        <w:t>Approved</w:t>
      </w:r>
      <w:r>
        <w:rPr>
          <w:spacing w:val="-5"/>
        </w:rPr>
        <w:t xml:space="preserve"> </w:t>
      </w:r>
      <w:r>
        <w:t>budget.</w:t>
      </w:r>
      <w:r>
        <w:rPr>
          <w:spacing w:val="-4"/>
        </w:rPr>
        <w:t xml:space="preserve"> </w:t>
      </w:r>
      <w:r w:rsidRPr="00CE6E19">
        <w:rPr>
          <w:b w:val="0"/>
          <w:bCs w:val="0"/>
        </w:rPr>
        <w:t>The</w:t>
      </w:r>
      <w:r w:rsidRPr="00CE6E19">
        <w:rPr>
          <w:b w:val="0"/>
          <w:bCs w:val="0"/>
          <w:spacing w:val="-7"/>
        </w:rPr>
        <w:t xml:space="preserve"> </w:t>
      </w:r>
      <w:r w:rsidRPr="00CE6E19">
        <w:rPr>
          <w:b w:val="0"/>
          <w:bCs w:val="0"/>
        </w:rPr>
        <w:t>approved</w:t>
      </w:r>
      <w:r w:rsidRPr="00CE6E19">
        <w:rPr>
          <w:b w:val="0"/>
          <w:bCs w:val="0"/>
          <w:spacing w:val="-6"/>
        </w:rPr>
        <w:t xml:space="preserve"> </w:t>
      </w:r>
      <w:r w:rsidRPr="00CE6E19">
        <w:rPr>
          <w:b w:val="0"/>
          <w:bCs w:val="0"/>
        </w:rPr>
        <w:t>budget</w:t>
      </w:r>
      <w:r w:rsidRPr="00CE6E19">
        <w:rPr>
          <w:b w:val="0"/>
          <w:bCs w:val="0"/>
          <w:spacing w:val="-7"/>
        </w:rPr>
        <w:t xml:space="preserve"> </w:t>
      </w:r>
      <w:r w:rsidRPr="00CE6E19">
        <w:rPr>
          <w:b w:val="0"/>
          <w:bCs w:val="0"/>
        </w:rPr>
        <w:t>of</w:t>
      </w:r>
      <w:r w:rsidRPr="00CE6E19">
        <w:rPr>
          <w:b w:val="0"/>
          <w:bCs w:val="0"/>
          <w:spacing w:val="-6"/>
        </w:rPr>
        <w:t xml:space="preserve"> </w:t>
      </w:r>
      <w:r w:rsidRPr="00CE6E19">
        <w:rPr>
          <w:b w:val="0"/>
          <w:bCs w:val="0"/>
        </w:rPr>
        <w:t>this</w:t>
      </w:r>
      <w:r w:rsidRPr="00CE6E19">
        <w:rPr>
          <w:b w:val="0"/>
          <w:bCs w:val="0"/>
          <w:spacing w:val="-7"/>
        </w:rPr>
        <w:t xml:space="preserve"> </w:t>
      </w:r>
      <w:r w:rsidRPr="00CE6E19">
        <w:rPr>
          <w:b w:val="0"/>
          <w:bCs w:val="0"/>
          <w:spacing w:val="-2"/>
        </w:rPr>
        <w:t>award:</w:t>
      </w:r>
      <w:bookmarkEnd w:id="60"/>
    </w:p>
    <w:p w14:paraId="199079B9" w14:textId="77777777" w:rsidR="00C66607" w:rsidRDefault="00C66607">
      <w:pPr>
        <w:pStyle w:val="BodyText"/>
        <w:spacing w:before="7"/>
        <w:rPr>
          <w:sz w:val="28"/>
        </w:rPr>
      </w:pPr>
    </w:p>
    <w:p w14:paraId="569A7157" w14:textId="77777777" w:rsidR="00C66607" w:rsidRDefault="006A380D">
      <w:pPr>
        <w:pStyle w:val="ListParagraph"/>
        <w:numPr>
          <w:ilvl w:val="0"/>
          <w:numId w:val="112"/>
        </w:numPr>
        <w:tabs>
          <w:tab w:val="left" w:pos="478"/>
          <w:tab w:val="left" w:pos="480"/>
        </w:tabs>
        <w:spacing w:line="276" w:lineRule="auto"/>
        <w:ind w:right="201"/>
      </w:pPr>
      <w:r>
        <w:t>Is</w:t>
      </w:r>
      <w:r>
        <w:rPr>
          <w:spacing w:val="-5"/>
        </w:rPr>
        <w:t xml:space="preserve"> </w:t>
      </w:r>
      <w:r>
        <w:t>the</w:t>
      </w:r>
      <w:r>
        <w:rPr>
          <w:spacing w:val="-3"/>
        </w:rPr>
        <w:t xml:space="preserve"> </w:t>
      </w:r>
      <w:r>
        <w:t>most</w:t>
      </w:r>
      <w:r>
        <w:rPr>
          <w:spacing w:val="-3"/>
        </w:rPr>
        <w:t xml:space="preserve"> </w:t>
      </w:r>
      <w:r>
        <w:t>recent</w:t>
      </w:r>
      <w:r>
        <w:rPr>
          <w:spacing w:val="-3"/>
        </w:rPr>
        <w:t xml:space="preserve"> </w:t>
      </w:r>
      <w:r>
        <w:t>version</w:t>
      </w:r>
      <w:r>
        <w:rPr>
          <w:spacing w:val="-4"/>
        </w:rPr>
        <w:t xml:space="preserve"> </w:t>
      </w:r>
      <w:r>
        <w:t>of</w:t>
      </w:r>
      <w:r>
        <w:rPr>
          <w:spacing w:val="-3"/>
        </w:rPr>
        <w:t xml:space="preserve"> </w:t>
      </w:r>
      <w:r>
        <w:t>the</w:t>
      </w:r>
      <w:r>
        <w:rPr>
          <w:spacing w:val="-5"/>
        </w:rPr>
        <w:t xml:space="preserve"> </w:t>
      </w:r>
      <w:r>
        <w:t>budget</w:t>
      </w:r>
      <w:r>
        <w:rPr>
          <w:spacing w:val="-7"/>
        </w:rPr>
        <w:t xml:space="preserve"> </w:t>
      </w:r>
      <w:r>
        <w:t>that</w:t>
      </w:r>
      <w:r>
        <w:rPr>
          <w:spacing w:val="-3"/>
        </w:rPr>
        <w:t xml:space="preserve"> </w:t>
      </w:r>
      <w:r>
        <w:t>you</w:t>
      </w:r>
      <w:r>
        <w:rPr>
          <w:spacing w:val="-4"/>
        </w:rPr>
        <w:t xml:space="preserve"> </w:t>
      </w:r>
      <w:r>
        <w:t>submitted,</w:t>
      </w:r>
      <w:r>
        <w:rPr>
          <w:spacing w:val="-4"/>
        </w:rPr>
        <w:t xml:space="preserve"> </w:t>
      </w:r>
      <w:r>
        <w:t>and</w:t>
      </w:r>
      <w:r>
        <w:rPr>
          <w:spacing w:val="-4"/>
        </w:rPr>
        <w:t xml:space="preserve"> </w:t>
      </w:r>
      <w:r>
        <w:t>we</w:t>
      </w:r>
      <w:r>
        <w:rPr>
          <w:spacing w:val="-6"/>
        </w:rPr>
        <w:t xml:space="preserve"> </w:t>
      </w:r>
      <w:r>
        <w:t>approved</w:t>
      </w:r>
      <w:r>
        <w:rPr>
          <w:spacing w:val="-3"/>
        </w:rPr>
        <w:t xml:space="preserve"> </w:t>
      </w:r>
      <w:r>
        <w:t>(either</w:t>
      </w:r>
      <w:r>
        <w:rPr>
          <w:spacing w:val="-3"/>
        </w:rPr>
        <w:t xml:space="preserve"> </w:t>
      </w:r>
      <w:r>
        <w:t>at</w:t>
      </w:r>
      <w:r>
        <w:rPr>
          <w:spacing w:val="-6"/>
        </w:rPr>
        <w:t xml:space="preserve"> </w:t>
      </w:r>
      <w:r>
        <w:t>the</w:t>
      </w:r>
      <w:r>
        <w:rPr>
          <w:spacing w:val="-6"/>
        </w:rPr>
        <w:t xml:space="preserve"> </w:t>
      </w:r>
      <w:r>
        <w:t>time</w:t>
      </w:r>
      <w:r>
        <w:rPr>
          <w:spacing w:val="-5"/>
        </w:rPr>
        <w:t xml:space="preserve"> </w:t>
      </w:r>
      <w:r>
        <w:t>of</w:t>
      </w:r>
      <w:r>
        <w:rPr>
          <w:spacing w:val="-3"/>
        </w:rPr>
        <w:t xml:space="preserve"> </w:t>
      </w:r>
      <w:r>
        <w:t xml:space="preserve">the initial award or a more recent amendment), to summarize planned expenditures for the project or </w:t>
      </w:r>
      <w:r>
        <w:rPr>
          <w:spacing w:val="-2"/>
        </w:rPr>
        <w:t>program.</w:t>
      </w:r>
    </w:p>
    <w:p w14:paraId="7DFB0D37" w14:textId="77777777" w:rsidR="00C66607" w:rsidRDefault="00C66607">
      <w:pPr>
        <w:pStyle w:val="BodyText"/>
        <w:spacing w:before="9"/>
        <w:rPr>
          <w:sz w:val="28"/>
        </w:rPr>
      </w:pPr>
    </w:p>
    <w:p w14:paraId="2336E56D" w14:textId="77777777" w:rsidR="00C66607" w:rsidRDefault="006A380D">
      <w:pPr>
        <w:pStyle w:val="ListParagraph"/>
        <w:numPr>
          <w:ilvl w:val="0"/>
          <w:numId w:val="112"/>
        </w:numPr>
        <w:tabs>
          <w:tab w:val="left" w:pos="478"/>
          <w:tab w:val="left" w:pos="480"/>
        </w:tabs>
        <w:spacing w:line="276" w:lineRule="auto"/>
        <w:ind w:right="248"/>
      </w:pPr>
      <w:r>
        <w:t>Includes all Federal funding that we make available to you under this award to use for project or program</w:t>
      </w:r>
      <w:r>
        <w:rPr>
          <w:spacing w:val="-9"/>
        </w:rPr>
        <w:t xml:space="preserve"> </w:t>
      </w:r>
      <w:r>
        <w:t>purposes</w:t>
      </w:r>
      <w:r>
        <w:rPr>
          <w:spacing w:val="-4"/>
        </w:rPr>
        <w:t xml:space="preserve"> </w:t>
      </w:r>
      <w:r>
        <w:t>and</w:t>
      </w:r>
      <w:r>
        <w:rPr>
          <w:spacing w:val="-6"/>
        </w:rPr>
        <w:t xml:space="preserve"> </w:t>
      </w:r>
      <w:r>
        <w:t>any</w:t>
      </w:r>
      <w:r>
        <w:rPr>
          <w:spacing w:val="-7"/>
        </w:rPr>
        <w:t xml:space="preserve"> </w:t>
      </w:r>
      <w:r>
        <w:t>cost</w:t>
      </w:r>
      <w:r>
        <w:rPr>
          <w:spacing w:val="-7"/>
        </w:rPr>
        <w:t xml:space="preserve"> </w:t>
      </w:r>
      <w:r>
        <w:t>sharing</w:t>
      </w:r>
      <w:r>
        <w:rPr>
          <w:spacing w:val="-6"/>
        </w:rPr>
        <w:t xml:space="preserve"> </w:t>
      </w:r>
      <w:r>
        <w:t>or</w:t>
      </w:r>
      <w:r>
        <w:rPr>
          <w:spacing w:val="-4"/>
        </w:rPr>
        <w:t xml:space="preserve"> </w:t>
      </w:r>
      <w:r>
        <w:t>matching</w:t>
      </w:r>
      <w:r>
        <w:rPr>
          <w:spacing w:val="-6"/>
        </w:rPr>
        <w:t xml:space="preserve"> </w:t>
      </w:r>
      <w:r>
        <w:t>that</w:t>
      </w:r>
      <w:r>
        <w:rPr>
          <w:spacing w:val="-4"/>
        </w:rPr>
        <w:t xml:space="preserve"> </w:t>
      </w:r>
      <w:r>
        <w:t>you</w:t>
      </w:r>
      <w:r>
        <w:rPr>
          <w:spacing w:val="-3"/>
        </w:rPr>
        <w:t xml:space="preserve"> </w:t>
      </w:r>
      <w:r>
        <w:t>are</w:t>
      </w:r>
      <w:r>
        <w:rPr>
          <w:spacing w:val="-5"/>
        </w:rPr>
        <w:t xml:space="preserve"> </w:t>
      </w:r>
      <w:r>
        <w:t>required</w:t>
      </w:r>
      <w:r>
        <w:rPr>
          <w:spacing w:val="-6"/>
        </w:rPr>
        <w:t xml:space="preserve"> </w:t>
      </w:r>
      <w:r>
        <w:t>to</w:t>
      </w:r>
      <w:r>
        <w:rPr>
          <w:spacing w:val="-5"/>
        </w:rPr>
        <w:t xml:space="preserve"> </w:t>
      </w:r>
      <w:r>
        <w:t>provide</w:t>
      </w:r>
      <w:r>
        <w:rPr>
          <w:spacing w:val="-4"/>
        </w:rPr>
        <w:t xml:space="preserve"> </w:t>
      </w:r>
      <w:r>
        <w:t>under</w:t>
      </w:r>
      <w:r>
        <w:rPr>
          <w:spacing w:val="-3"/>
        </w:rPr>
        <w:t xml:space="preserve"> </w:t>
      </w:r>
      <w:r>
        <w:t>this</w:t>
      </w:r>
      <w:r>
        <w:rPr>
          <w:spacing w:val="-7"/>
        </w:rPr>
        <w:t xml:space="preserve"> </w:t>
      </w:r>
      <w:r>
        <w:t>award for those same purposes.</w:t>
      </w:r>
    </w:p>
    <w:p w14:paraId="0C0C568D" w14:textId="77777777" w:rsidR="00C66607" w:rsidRDefault="00C66607">
      <w:pPr>
        <w:pStyle w:val="BodyText"/>
        <w:spacing w:before="10"/>
        <w:rPr>
          <w:sz w:val="28"/>
        </w:rPr>
      </w:pPr>
    </w:p>
    <w:p w14:paraId="50610B6E" w14:textId="77777777" w:rsidR="00C66607" w:rsidRDefault="006A380D">
      <w:pPr>
        <w:pStyle w:val="Heading3"/>
      </w:pPr>
      <w:bookmarkStart w:id="61" w:name="_bookmark27"/>
      <w:bookmarkStart w:id="62" w:name="_Toc178696519"/>
      <w:bookmarkEnd w:id="61"/>
      <w:r>
        <w:t>Section</w:t>
      </w:r>
      <w:r>
        <w:rPr>
          <w:spacing w:val="-12"/>
        </w:rPr>
        <w:t xml:space="preserve"> </w:t>
      </w:r>
      <w:r>
        <w:t>B.</w:t>
      </w:r>
      <w:r>
        <w:rPr>
          <w:spacing w:val="-10"/>
        </w:rPr>
        <w:t xml:space="preserve"> </w:t>
      </w:r>
      <w:r>
        <w:t>Revisions</w:t>
      </w:r>
      <w:r>
        <w:rPr>
          <w:spacing w:val="-10"/>
        </w:rPr>
        <w:t xml:space="preserve"> </w:t>
      </w:r>
      <w:r>
        <w:t>requiring</w:t>
      </w:r>
      <w:r>
        <w:rPr>
          <w:spacing w:val="-9"/>
        </w:rPr>
        <w:t xml:space="preserve"> </w:t>
      </w:r>
      <w:r>
        <w:t>prior</w:t>
      </w:r>
      <w:r>
        <w:rPr>
          <w:spacing w:val="-11"/>
        </w:rPr>
        <w:t xml:space="preserve"> </w:t>
      </w:r>
      <w:r>
        <w:t>approval</w:t>
      </w:r>
      <w:r>
        <w:rPr>
          <w:spacing w:val="-5"/>
        </w:rPr>
        <w:t xml:space="preserve"> </w:t>
      </w:r>
      <w:r>
        <w:t>from</w:t>
      </w:r>
      <w:r>
        <w:rPr>
          <w:spacing w:val="-8"/>
        </w:rPr>
        <w:t xml:space="preserve"> </w:t>
      </w:r>
      <w:r>
        <w:t>the</w:t>
      </w:r>
      <w:r>
        <w:rPr>
          <w:spacing w:val="-7"/>
        </w:rPr>
        <w:t xml:space="preserve"> </w:t>
      </w:r>
      <w:r>
        <w:t>Grants</w:t>
      </w:r>
      <w:r>
        <w:rPr>
          <w:spacing w:val="-8"/>
        </w:rPr>
        <w:t xml:space="preserve"> </w:t>
      </w:r>
      <w:r>
        <w:rPr>
          <w:spacing w:val="-2"/>
        </w:rPr>
        <w:t>Officer.</w:t>
      </w:r>
      <w:bookmarkEnd w:id="62"/>
    </w:p>
    <w:p w14:paraId="36005B3F" w14:textId="77777777" w:rsidR="00C66607" w:rsidRDefault="00C66607">
      <w:pPr>
        <w:pStyle w:val="BodyText"/>
        <w:spacing w:before="6"/>
        <w:rPr>
          <w:b/>
          <w:sz w:val="28"/>
        </w:rPr>
      </w:pPr>
    </w:p>
    <w:p w14:paraId="46B94306" w14:textId="18001189" w:rsidR="00C66607" w:rsidRDefault="006A380D">
      <w:pPr>
        <w:pStyle w:val="ListParagraph"/>
        <w:numPr>
          <w:ilvl w:val="0"/>
          <w:numId w:val="111"/>
        </w:numPr>
        <w:tabs>
          <w:tab w:val="left" w:pos="478"/>
          <w:tab w:val="left" w:pos="480"/>
        </w:tabs>
        <w:spacing w:line="276" w:lineRule="auto"/>
        <w:ind w:right="467"/>
      </w:pPr>
      <w:r>
        <w:rPr>
          <w:spacing w:val="-8"/>
        </w:rPr>
        <w:t xml:space="preserve"> </w:t>
      </w:r>
      <w:r>
        <w:t>You</w:t>
      </w:r>
      <w:r>
        <w:rPr>
          <w:spacing w:val="-6"/>
        </w:rPr>
        <w:t xml:space="preserve"> </w:t>
      </w:r>
      <w:r>
        <w:t>must</w:t>
      </w:r>
      <w:r>
        <w:rPr>
          <w:spacing w:val="-6"/>
        </w:rPr>
        <w:t xml:space="preserve"> </w:t>
      </w:r>
      <w:r>
        <w:t>request</w:t>
      </w:r>
      <w:r>
        <w:rPr>
          <w:spacing w:val="-7"/>
        </w:rPr>
        <w:t xml:space="preserve"> </w:t>
      </w:r>
      <w:r>
        <w:t>Grant</w:t>
      </w:r>
      <w:r>
        <w:rPr>
          <w:spacing w:val="-9"/>
        </w:rPr>
        <w:t xml:space="preserve"> </w:t>
      </w:r>
      <w:r>
        <w:t>Officer</w:t>
      </w:r>
      <w:r>
        <w:rPr>
          <w:spacing w:val="-8"/>
        </w:rPr>
        <w:t xml:space="preserve"> </w:t>
      </w:r>
      <w:r>
        <w:t>prior</w:t>
      </w:r>
      <w:r>
        <w:rPr>
          <w:spacing w:val="-6"/>
        </w:rPr>
        <w:t xml:space="preserve"> </w:t>
      </w:r>
      <w:r>
        <w:t>approval</w:t>
      </w:r>
      <w:r>
        <w:rPr>
          <w:spacing w:val="-8"/>
        </w:rPr>
        <w:t xml:space="preserve"> </w:t>
      </w:r>
      <w:r>
        <w:t>from</w:t>
      </w:r>
      <w:r>
        <w:rPr>
          <w:spacing w:val="-12"/>
        </w:rPr>
        <w:t xml:space="preserve"> </w:t>
      </w:r>
      <w:r>
        <w:t>us</w:t>
      </w:r>
      <w:r>
        <w:rPr>
          <w:spacing w:val="-7"/>
        </w:rPr>
        <w:t xml:space="preserve"> </w:t>
      </w:r>
      <w:r>
        <w:t>for</w:t>
      </w:r>
      <w:r>
        <w:rPr>
          <w:spacing w:val="-6"/>
        </w:rPr>
        <w:t xml:space="preserve"> </w:t>
      </w:r>
      <w:r>
        <w:t>any</w:t>
      </w:r>
      <w:r>
        <w:rPr>
          <w:spacing w:val="-8"/>
        </w:rPr>
        <w:t xml:space="preserve"> </w:t>
      </w:r>
      <w:r>
        <w:t>of</w:t>
      </w:r>
      <w:r>
        <w:rPr>
          <w:spacing w:val="-9"/>
        </w:rPr>
        <w:t xml:space="preserve"> </w:t>
      </w:r>
      <w:r>
        <w:t xml:space="preserve">the following program or budget revisions in non-construction </w:t>
      </w:r>
      <w:r w:rsidR="00A93F57">
        <w:t xml:space="preserve">and construction </w:t>
      </w:r>
      <w:r>
        <w:t>activities:</w:t>
      </w:r>
    </w:p>
    <w:p w14:paraId="4C4D0D6D" w14:textId="77777777" w:rsidR="00C66607" w:rsidRDefault="00C66607">
      <w:pPr>
        <w:pStyle w:val="BodyText"/>
        <w:spacing w:before="3"/>
        <w:rPr>
          <w:sz w:val="25"/>
        </w:rPr>
      </w:pPr>
    </w:p>
    <w:p w14:paraId="4308FD0B" w14:textId="77777777" w:rsidR="00C66607" w:rsidRDefault="006A380D">
      <w:pPr>
        <w:pStyle w:val="ListParagraph"/>
        <w:numPr>
          <w:ilvl w:val="1"/>
          <w:numId w:val="111"/>
        </w:numPr>
        <w:tabs>
          <w:tab w:val="left" w:pos="840"/>
        </w:tabs>
        <w:spacing w:line="276" w:lineRule="auto"/>
        <w:ind w:right="293"/>
      </w:pPr>
      <w:r>
        <w:t>A</w:t>
      </w:r>
      <w:r>
        <w:rPr>
          <w:spacing w:val="-6"/>
        </w:rPr>
        <w:t xml:space="preserve"> </w:t>
      </w:r>
      <w:r>
        <w:t>change</w:t>
      </w:r>
      <w:r>
        <w:rPr>
          <w:spacing w:val="-5"/>
        </w:rPr>
        <w:t xml:space="preserve"> </w:t>
      </w:r>
      <w:r>
        <w:t>in</w:t>
      </w:r>
      <w:r>
        <w:rPr>
          <w:spacing w:val="-6"/>
        </w:rPr>
        <w:t xml:space="preserve"> </w:t>
      </w:r>
      <w:r>
        <w:t>the</w:t>
      </w:r>
      <w:r>
        <w:rPr>
          <w:spacing w:val="-6"/>
        </w:rPr>
        <w:t xml:space="preserve"> </w:t>
      </w:r>
      <w:r>
        <w:t>scope</w:t>
      </w:r>
      <w:r>
        <w:rPr>
          <w:spacing w:val="-5"/>
        </w:rPr>
        <w:t xml:space="preserve"> </w:t>
      </w:r>
      <w:r>
        <w:t>or</w:t>
      </w:r>
      <w:r>
        <w:rPr>
          <w:spacing w:val="-3"/>
        </w:rPr>
        <w:t xml:space="preserve"> </w:t>
      </w:r>
      <w:r>
        <w:t>objective</w:t>
      </w:r>
      <w:r>
        <w:rPr>
          <w:spacing w:val="-4"/>
        </w:rPr>
        <w:t xml:space="preserve"> </w:t>
      </w:r>
      <w:r>
        <w:t>of</w:t>
      </w:r>
      <w:r>
        <w:rPr>
          <w:spacing w:val="-6"/>
        </w:rPr>
        <w:t xml:space="preserve"> </w:t>
      </w:r>
      <w:r>
        <w:t>the</w:t>
      </w:r>
      <w:r>
        <w:rPr>
          <w:spacing w:val="-7"/>
        </w:rPr>
        <w:t xml:space="preserve"> </w:t>
      </w:r>
      <w:r>
        <w:t>project</w:t>
      </w:r>
      <w:r>
        <w:rPr>
          <w:spacing w:val="-3"/>
        </w:rPr>
        <w:t xml:space="preserve"> </w:t>
      </w:r>
      <w:r>
        <w:t>or</w:t>
      </w:r>
      <w:r>
        <w:rPr>
          <w:spacing w:val="-3"/>
        </w:rPr>
        <w:t xml:space="preserve"> </w:t>
      </w:r>
      <w:r>
        <w:t>program</w:t>
      </w:r>
      <w:r>
        <w:rPr>
          <w:spacing w:val="-10"/>
        </w:rPr>
        <w:t xml:space="preserve"> </w:t>
      </w:r>
      <w:r>
        <w:t>under</w:t>
      </w:r>
      <w:r>
        <w:rPr>
          <w:spacing w:val="-2"/>
        </w:rPr>
        <w:t xml:space="preserve"> </w:t>
      </w:r>
      <w:r>
        <w:t>this</w:t>
      </w:r>
      <w:r>
        <w:rPr>
          <w:spacing w:val="-4"/>
        </w:rPr>
        <w:t xml:space="preserve"> </w:t>
      </w:r>
      <w:r>
        <w:t>award,</w:t>
      </w:r>
      <w:r>
        <w:rPr>
          <w:spacing w:val="-4"/>
        </w:rPr>
        <w:t xml:space="preserve"> </w:t>
      </w:r>
      <w:r>
        <w:t>even</w:t>
      </w:r>
      <w:r>
        <w:rPr>
          <w:spacing w:val="-3"/>
        </w:rPr>
        <w:t xml:space="preserve"> </w:t>
      </w:r>
      <w:r>
        <w:t>if</w:t>
      </w:r>
      <w:r>
        <w:rPr>
          <w:spacing w:val="-6"/>
        </w:rPr>
        <w:t xml:space="preserve"> </w:t>
      </w:r>
      <w:r>
        <w:t>there</w:t>
      </w:r>
      <w:r>
        <w:rPr>
          <w:spacing w:val="-6"/>
        </w:rPr>
        <w:t xml:space="preserve"> </w:t>
      </w:r>
      <w:r>
        <w:t>is</w:t>
      </w:r>
      <w:r>
        <w:rPr>
          <w:spacing w:val="-5"/>
        </w:rPr>
        <w:t xml:space="preserve"> </w:t>
      </w:r>
      <w:r>
        <w:t>no associated budget revision that requires Grants Officer prior approval.</w:t>
      </w:r>
    </w:p>
    <w:p w14:paraId="4AE05ECB" w14:textId="77777777" w:rsidR="00C66607" w:rsidRDefault="00C66607">
      <w:pPr>
        <w:pStyle w:val="BodyText"/>
        <w:spacing w:before="8"/>
        <w:rPr>
          <w:sz w:val="28"/>
        </w:rPr>
      </w:pPr>
    </w:p>
    <w:p w14:paraId="1CA17CBF" w14:textId="5451CD7B" w:rsidR="00C66607" w:rsidRDefault="006A380D">
      <w:pPr>
        <w:pStyle w:val="ListParagraph"/>
        <w:numPr>
          <w:ilvl w:val="1"/>
          <w:numId w:val="111"/>
        </w:numPr>
        <w:tabs>
          <w:tab w:val="left" w:pos="839"/>
        </w:tabs>
        <w:spacing w:before="1"/>
        <w:ind w:left="839" w:hanging="359"/>
      </w:pPr>
      <w:r>
        <w:t>A</w:t>
      </w:r>
      <w:r>
        <w:rPr>
          <w:spacing w:val="-13"/>
        </w:rPr>
        <w:t xml:space="preserve"> </w:t>
      </w:r>
      <w:r>
        <w:t>change</w:t>
      </w:r>
      <w:r>
        <w:rPr>
          <w:spacing w:val="-7"/>
        </w:rPr>
        <w:t xml:space="preserve"> </w:t>
      </w:r>
      <w:r>
        <w:t>in</w:t>
      </w:r>
      <w:r>
        <w:rPr>
          <w:spacing w:val="-6"/>
        </w:rPr>
        <w:t xml:space="preserve"> </w:t>
      </w:r>
      <w:r>
        <w:t>a</w:t>
      </w:r>
      <w:r>
        <w:rPr>
          <w:spacing w:val="-9"/>
        </w:rPr>
        <w:t xml:space="preserve"> </w:t>
      </w:r>
      <w:r>
        <w:t>key</w:t>
      </w:r>
      <w:r>
        <w:rPr>
          <w:spacing w:val="-7"/>
        </w:rPr>
        <w:t xml:space="preserve"> </w:t>
      </w:r>
      <w:r>
        <w:t>person</w:t>
      </w:r>
      <w:r w:rsidR="00A93F57">
        <w:rPr>
          <w:spacing w:val="-2"/>
        </w:rPr>
        <w:t xml:space="preserve"> named in the award document</w:t>
      </w:r>
      <w:r>
        <w:rPr>
          <w:spacing w:val="-2"/>
        </w:rPr>
        <w:t>.</w:t>
      </w:r>
    </w:p>
    <w:p w14:paraId="7A3B6D8C" w14:textId="77777777" w:rsidR="00C66607" w:rsidRDefault="00C66607">
      <w:pPr>
        <w:pStyle w:val="BodyText"/>
        <w:spacing w:before="5"/>
        <w:rPr>
          <w:sz w:val="35"/>
        </w:rPr>
      </w:pPr>
    </w:p>
    <w:p w14:paraId="54E67C9C" w14:textId="77777777" w:rsidR="00C66607" w:rsidRDefault="006A380D">
      <w:pPr>
        <w:pStyle w:val="ListParagraph"/>
        <w:numPr>
          <w:ilvl w:val="1"/>
          <w:numId w:val="111"/>
        </w:numPr>
        <w:tabs>
          <w:tab w:val="left" w:pos="840"/>
        </w:tabs>
        <w:spacing w:line="276" w:lineRule="auto"/>
        <w:ind w:right="532"/>
      </w:pPr>
      <w:r>
        <w:t>The</w:t>
      </w:r>
      <w:r>
        <w:rPr>
          <w:spacing w:val="-9"/>
        </w:rPr>
        <w:t xml:space="preserve"> </w:t>
      </w:r>
      <w:r>
        <w:t>approved</w:t>
      </w:r>
      <w:r>
        <w:rPr>
          <w:spacing w:val="-8"/>
        </w:rPr>
        <w:t xml:space="preserve"> </w:t>
      </w:r>
      <w:r>
        <w:t>principal</w:t>
      </w:r>
      <w:r>
        <w:rPr>
          <w:spacing w:val="-6"/>
        </w:rPr>
        <w:t xml:space="preserve"> </w:t>
      </w:r>
      <w:r>
        <w:t>investigator’s</w:t>
      </w:r>
      <w:r>
        <w:rPr>
          <w:spacing w:val="-7"/>
        </w:rPr>
        <w:t xml:space="preserve"> </w:t>
      </w:r>
      <w:r>
        <w:t>or</w:t>
      </w:r>
      <w:r>
        <w:rPr>
          <w:spacing w:val="-7"/>
        </w:rPr>
        <w:t xml:space="preserve"> </w:t>
      </w:r>
      <w:r>
        <w:t>project</w:t>
      </w:r>
      <w:r>
        <w:rPr>
          <w:spacing w:val="-9"/>
        </w:rPr>
        <w:t xml:space="preserve"> </w:t>
      </w:r>
      <w:r>
        <w:t>director’s</w:t>
      </w:r>
      <w:r>
        <w:rPr>
          <w:spacing w:val="-10"/>
        </w:rPr>
        <w:t xml:space="preserve"> </w:t>
      </w:r>
      <w:r>
        <w:t>disengagement</w:t>
      </w:r>
      <w:r>
        <w:rPr>
          <w:spacing w:val="-5"/>
        </w:rPr>
        <w:t xml:space="preserve"> </w:t>
      </w:r>
      <w:r>
        <w:t>from</w:t>
      </w:r>
      <w:r>
        <w:rPr>
          <w:spacing w:val="-12"/>
        </w:rPr>
        <w:t xml:space="preserve"> </w:t>
      </w:r>
      <w:r>
        <w:t>the</w:t>
      </w:r>
      <w:r>
        <w:rPr>
          <w:spacing w:val="-7"/>
        </w:rPr>
        <w:t xml:space="preserve"> </w:t>
      </w:r>
      <w:r>
        <w:t>project</w:t>
      </w:r>
      <w:r>
        <w:rPr>
          <w:spacing w:val="-6"/>
        </w:rPr>
        <w:t xml:space="preserve"> </w:t>
      </w:r>
      <w:r>
        <w:t>for more than three months, or a 25 percent reduction in his or her time devoted to the</w:t>
      </w:r>
      <w:r>
        <w:rPr>
          <w:spacing w:val="-4"/>
        </w:rPr>
        <w:t xml:space="preserve"> </w:t>
      </w:r>
      <w:r>
        <w:t>project.</w:t>
      </w:r>
    </w:p>
    <w:p w14:paraId="2947441D" w14:textId="77777777" w:rsidR="00C66607" w:rsidRDefault="00C66607">
      <w:pPr>
        <w:pStyle w:val="BodyText"/>
        <w:spacing w:before="10"/>
        <w:rPr>
          <w:sz w:val="28"/>
        </w:rPr>
      </w:pPr>
    </w:p>
    <w:p w14:paraId="2E0CE567" w14:textId="77777777" w:rsidR="00C66607" w:rsidRDefault="006A380D">
      <w:pPr>
        <w:pStyle w:val="ListParagraph"/>
        <w:numPr>
          <w:ilvl w:val="1"/>
          <w:numId w:val="111"/>
        </w:numPr>
        <w:tabs>
          <w:tab w:val="left" w:pos="838"/>
          <w:tab w:val="left" w:pos="840"/>
        </w:tabs>
        <w:spacing w:line="276" w:lineRule="auto"/>
        <w:ind w:right="526"/>
      </w:pPr>
      <w:r>
        <w:t>The</w:t>
      </w:r>
      <w:r>
        <w:rPr>
          <w:spacing w:val="-7"/>
        </w:rPr>
        <w:t xml:space="preserve"> </w:t>
      </w:r>
      <w:r>
        <w:t>inclusion</w:t>
      </w:r>
      <w:r>
        <w:rPr>
          <w:spacing w:val="-8"/>
        </w:rPr>
        <w:t xml:space="preserve"> </w:t>
      </w:r>
      <w:r>
        <w:t>of</w:t>
      </w:r>
      <w:r>
        <w:rPr>
          <w:spacing w:val="-6"/>
        </w:rPr>
        <w:t xml:space="preserve"> </w:t>
      </w:r>
      <w:r>
        <w:t>direct</w:t>
      </w:r>
      <w:r>
        <w:rPr>
          <w:spacing w:val="-6"/>
        </w:rPr>
        <w:t xml:space="preserve"> </w:t>
      </w:r>
      <w:r>
        <w:t>costs</w:t>
      </w:r>
      <w:r>
        <w:rPr>
          <w:spacing w:val="-6"/>
        </w:rPr>
        <w:t xml:space="preserve"> </w:t>
      </w:r>
      <w:r>
        <w:t>that</w:t>
      </w:r>
      <w:r>
        <w:rPr>
          <w:spacing w:val="-5"/>
        </w:rPr>
        <w:t xml:space="preserve"> </w:t>
      </w:r>
      <w:r>
        <w:t>require</w:t>
      </w:r>
      <w:r>
        <w:rPr>
          <w:spacing w:val="-7"/>
        </w:rPr>
        <w:t xml:space="preserve"> </w:t>
      </w:r>
      <w:r>
        <w:t>prior</w:t>
      </w:r>
      <w:r>
        <w:rPr>
          <w:spacing w:val="-6"/>
        </w:rPr>
        <w:t xml:space="preserve"> </w:t>
      </w:r>
      <w:r>
        <w:t>approval</w:t>
      </w:r>
      <w:r>
        <w:rPr>
          <w:spacing w:val="-6"/>
        </w:rPr>
        <w:t xml:space="preserve"> </w:t>
      </w:r>
      <w:r>
        <w:t>in</w:t>
      </w:r>
      <w:r>
        <w:rPr>
          <w:spacing w:val="-5"/>
        </w:rPr>
        <w:t xml:space="preserve"> </w:t>
      </w:r>
      <w:r>
        <w:t>accordance</w:t>
      </w:r>
      <w:r>
        <w:rPr>
          <w:spacing w:val="-6"/>
        </w:rPr>
        <w:t xml:space="preserve"> </w:t>
      </w:r>
      <w:r>
        <w:t>with</w:t>
      </w:r>
      <w:r>
        <w:rPr>
          <w:spacing w:val="-5"/>
        </w:rPr>
        <w:t xml:space="preserve"> </w:t>
      </w:r>
      <w:r>
        <w:t>the</w:t>
      </w:r>
      <w:r>
        <w:rPr>
          <w:spacing w:val="-6"/>
        </w:rPr>
        <w:t xml:space="preserve"> </w:t>
      </w:r>
      <w:r>
        <w:t>applicable</w:t>
      </w:r>
      <w:r>
        <w:rPr>
          <w:spacing w:val="-5"/>
        </w:rPr>
        <w:t xml:space="preserve"> </w:t>
      </w:r>
      <w:r>
        <w:t>cost principles, as identified in FMS Article III.</w:t>
      </w:r>
    </w:p>
    <w:p w14:paraId="3FC9643A" w14:textId="77777777" w:rsidR="00C66607" w:rsidRDefault="00C66607">
      <w:pPr>
        <w:spacing w:line="276" w:lineRule="auto"/>
        <w:sectPr w:rsidR="00C66607">
          <w:pgSz w:w="12240" w:h="15840"/>
          <w:pgMar w:top="1360" w:right="1320" w:bottom="1000" w:left="1320" w:header="0" w:footer="814" w:gutter="0"/>
          <w:cols w:space="720"/>
        </w:sectPr>
      </w:pPr>
    </w:p>
    <w:p w14:paraId="2C16EDAC" w14:textId="77777777" w:rsidR="00C66607" w:rsidRDefault="006A380D">
      <w:pPr>
        <w:pStyle w:val="ListParagraph"/>
        <w:numPr>
          <w:ilvl w:val="2"/>
          <w:numId w:val="111"/>
        </w:numPr>
        <w:tabs>
          <w:tab w:val="left" w:pos="1200"/>
        </w:tabs>
        <w:spacing w:before="67" w:line="276" w:lineRule="auto"/>
        <w:ind w:right="374"/>
      </w:pPr>
      <w:r>
        <w:t>The</w:t>
      </w:r>
      <w:r>
        <w:rPr>
          <w:spacing w:val="-8"/>
        </w:rPr>
        <w:t xml:space="preserve"> </w:t>
      </w:r>
      <w:r>
        <w:t>requirement</w:t>
      </w:r>
      <w:r>
        <w:rPr>
          <w:spacing w:val="-4"/>
        </w:rPr>
        <w:t xml:space="preserve"> </w:t>
      </w:r>
      <w:r>
        <w:t>for</w:t>
      </w:r>
      <w:r>
        <w:rPr>
          <w:spacing w:val="-5"/>
        </w:rPr>
        <w:t xml:space="preserve"> </w:t>
      </w:r>
      <w:r>
        <w:t>prior</w:t>
      </w:r>
      <w:r>
        <w:rPr>
          <w:spacing w:val="-5"/>
        </w:rPr>
        <w:t xml:space="preserve"> </w:t>
      </w:r>
      <w:r>
        <w:t>approval</w:t>
      </w:r>
      <w:r>
        <w:rPr>
          <w:spacing w:val="-5"/>
        </w:rPr>
        <w:t xml:space="preserve"> </w:t>
      </w:r>
      <w:r>
        <w:t>of</w:t>
      </w:r>
      <w:r>
        <w:rPr>
          <w:spacing w:val="-6"/>
        </w:rPr>
        <w:t xml:space="preserve"> </w:t>
      </w:r>
      <w:r>
        <w:t>equipment</w:t>
      </w:r>
      <w:r>
        <w:rPr>
          <w:spacing w:val="-4"/>
        </w:rPr>
        <w:t xml:space="preserve"> </w:t>
      </w:r>
      <w:r>
        <w:t>that</w:t>
      </w:r>
      <w:r>
        <w:rPr>
          <w:spacing w:val="-8"/>
        </w:rPr>
        <w:t xml:space="preserve"> </w:t>
      </w:r>
      <w:r>
        <w:t>is</w:t>
      </w:r>
      <w:r>
        <w:rPr>
          <w:spacing w:val="-8"/>
        </w:rPr>
        <w:t xml:space="preserve"> </w:t>
      </w:r>
      <w:r>
        <w:t>to</w:t>
      </w:r>
      <w:r>
        <w:rPr>
          <w:spacing w:val="-6"/>
        </w:rPr>
        <w:t xml:space="preserve"> </w:t>
      </w:r>
      <w:r>
        <w:t>be</w:t>
      </w:r>
      <w:r>
        <w:rPr>
          <w:spacing w:val="-7"/>
        </w:rPr>
        <w:t xml:space="preserve"> </w:t>
      </w:r>
      <w:r>
        <w:t>used</w:t>
      </w:r>
      <w:r>
        <w:rPr>
          <w:spacing w:val="-3"/>
        </w:rPr>
        <w:t xml:space="preserve"> </w:t>
      </w:r>
      <w:r>
        <w:t>primarily</w:t>
      </w:r>
      <w:r>
        <w:rPr>
          <w:spacing w:val="-2"/>
        </w:rPr>
        <w:t xml:space="preserve"> </w:t>
      </w:r>
      <w:r>
        <w:t>in</w:t>
      </w:r>
      <w:r>
        <w:rPr>
          <w:spacing w:val="-3"/>
        </w:rPr>
        <w:t xml:space="preserve"> </w:t>
      </w:r>
      <w:r>
        <w:t>carrying</w:t>
      </w:r>
      <w:r>
        <w:rPr>
          <w:spacing w:val="-3"/>
        </w:rPr>
        <w:t xml:space="preserve"> </w:t>
      </w:r>
      <w:r>
        <w:t>out the project or program supported by the award is waived for equipment with a unit cost of</w:t>
      </w:r>
    </w:p>
    <w:p w14:paraId="06A8A8D8" w14:textId="77777777" w:rsidR="00C66607" w:rsidRDefault="006A380D">
      <w:pPr>
        <w:pStyle w:val="BodyText"/>
        <w:ind w:left="1200"/>
      </w:pPr>
      <w:r>
        <w:t>$25,000</w:t>
      </w:r>
      <w:r>
        <w:rPr>
          <w:spacing w:val="-6"/>
        </w:rPr>
        <w:t xml:space="preserve"> </w:t>
      </w:r>
      <w:r>
        <w:t>or</w:t>
      </w:r>
      <w:r>
        <w:rPr>
          <w:spacing w:val="-4"/>
        </w:rPr>
        <w:t xml:space="preserve"> </w:t>
      </w:r>
      <w:r>
        <w:rPr>
          <w:spacing w:val="-2"/>
        </w:rPr>
        <w:t>less.</w:t>
      </w:r>
    </w:p>
    <w:p w14:paraId="0F621347" w14:textId="77777777" w:rsidR="00C66607" w:rsidRDefault="00C66607">
      <w:pPr>
        <w:pStyle w:val="BodyText"/>
        <w:spacing w:before="9"/>
        <w:rPr>
          <w:sz w:val="28"/>
        </w:rPr>
      </w:pPr>
    </w:p>
    <w:p w14:paraId="408A5619" w14:textId="750B4C35" w:rsidR="00C66607" w:rsidRPr="003B6AEA" w:rsidRDefault="006A380D" w:rsidP="003B6AEA">
      <w:pPr>
        <w:pStyle w:val="ListParagraph"/>
        <w:numPr>
          <w:ilvl w:val="1"/>
          <w:numId w:val="111"/>
        </w:numPr>
        <w:tabs>
          <w:tab w:val="left" w:pos="838"/>
          <w:tab w:val="left" w:pos="840"/>
        </w:tabs>
        <w:spacing w:line="276" w:lineRule="auto"/>
        <w:ind w:right="526"/>
        <w:rPr>
          <w:b/>
          <w:bCs/>
        </w:rPr>
      </w:pPr>
      <w:r w:rsidRPr="003B6AEA">
        <w:rPr>
          <w:b/>
          <w:bCs/>
          <w:color w:val="FF0000"/>
        </w:rPr>
        <w:t>RESERVED</w:t>
      </w:r>
      <w:r w:rsidRPr="003B6AEA">
        <w:rPr>
          <w:b/>
          <w:bCs/>
          <w:color w:val="FF0000"/>
          <w:spacing w:val="-5"/>
        </w:rPr>
        <w:t xml:space="preserve"> </w:t>
      </w:r>
      <w:r w:rsidRPr="003B6AEA">
        <w:rPr>
          <w:b/>
          <w:bCs/>
          <w:color w:val="FF0000"/>
        </w:rPr>
        <w:t>–</w:t>
      </w:r>
      <w:r w:rsidRPr="003B6AEA">
        <w:rPr>
          <w:b/>
          <w:bCs/>
          <w:color w:val="FF0000"/>
          <w:spacing w:val="-4"/>
        </w:rPr>
        <w:t xml:space="preserve"> </w:t>
      </w:r>
      <w:r w:rsidRPr="003B6AEA">
        <w:rPr>
          <w:b/>
          <w:bCs/>
          <w:color w:val="FF0000"/>
        </w:rPr>
        <w:t>Only</w:t>
      </w:r>
      <w:r w:rsidRPr="003B6AEA">
        <w:rPr>
          <w:b/>
          <w:bCs/>
          <w:color w:val="FF0000"/>
          <w:spacing w:val="-4"/>
        </w:rPr>
        <w:t xml:space="preserve"> </w:t>
      </w:r>
      <w:r w:rsidRPr="003B6AEA">
        <w:rPr>
          <w:b/>
          <w:bCs/>
          <w:color w:val="FF0000"/>
        </w:rPr>
        <w:t>applicable</w:t>
      </w:r>
      <w:r w:rsidRPr="003B6AEA">
        <w:rPr>
          <w:b/>
          <w:bCs/>
          <w:color w:val="FF0000"/>
          <w:spacing w:val="-5"/>
        </w:rPr>
        <w:t xml:space="preserve"> </w:t>
      </w:r>
      <w:r w:rsidRPr="003B6AEA">
        <w:rPr>
          <w:b/>
          <w:bCs/>
          <w:color w:val="FF0000"/>
        </w:rPr>
        <w:t>if</w:t>
      </w:r>
      <w:r w:rsidRPr="003B6AEA">
        <w:rPr>
          <w:b/>
          <w:bCs/>
          <w:color w:val="FF0000"/>
          <w:spacing w:val="-4"/>
        </w:rPr>
        <w:t xml:space="preserve"> </w:t>
      </w:r>
      <w:r w:rsidRPr="003B6AEA">
        <w:rPr>
          <w:b/>
          <w:bCs/>
          <w:color w:val="FF0000"/>
        </w:rPr>
        <w:t>provided</w:t>
      </w:r>
      <w:r w:rsidRPr="003B6AEA">
        <w:rPr>
          <w:b/>
          <w:bCs/>
          <w:color w:val="FF0000"/>
          <w:spacing w:val="-7"/>
        </w:rPr>
        <w:t xml:space="preserve"> </w:t>
      </w:r>
      <w:r w:rsidRPr="003B6AEA">
        <w:rPr>
          <w:b/>
          <w:bCs/>
          <w:color w:val="FF0000"/>
        </w:rPr>
        <w:t>in</w:t>
      </w:r>
      <w:r w:rsidRPr="003B6AEA">
        <w:rPr>
          <w:b/>
          <w:bCs/>
          <w:color w:val="FF0000"/>
          <w:spacing w:val="-5"/>
        </w:rPr>
        <w:t xml:space="preserve"> </w:t>
      </w:r>
      <w:r w:rsidRPr="003B6AEA">
        <w:rPr>
          <w:b/>
          <w:bCs/>
          <w:color w:val="FF0000"/>
        </w:rPr>
        <w:t>DoD</w:t>
      </w:r>
      <w:r w:rsidRPr="003B6AEA">
        <w:rPr>
          <w:b/>
          <w:bCs/>
          <w:color w:val="FF0000"/>
          <w:spacing w:val="-8"/>
        </w:rPr>
        <w:t xml:space="preserve"> </w:t>
      </w:r>
      <w:r w:rsidRPr="003B6AEA">
        <w:rPr>
          <w:b/>
          <w:bCs/>
          <w:color w:val="FF0000"/>
        </w:rPr>
        <w:t>Component</w:t>
      </w:r>
      <w:r w:rsidRPr="003B6AEA">
        <w:rPr>
          <w:b/>
          <w:bCs/>
          <w:color w:val="FF0000"/>
          <w:spacing w:val="-2"/>
        </w:rPr>
        <w:t xml:space="preserve"> </w:t>
      </w:r>
      <w:r w:rsidRPr="003B6AEA">
        <w:rPr>
          <w:b/>
          <w:bCs/>
          <w:color w:val="FF0000"/>
        </w:rPr>
        <w:t>addendum</w:t>
      </w:r>
      <w:r w:rsidRPr="003B6AEA">
        <w:rPr>
          <w:b/>
          <w:bCs/>
          <w:color w:val="FF0000"/>
          <w:spacing w:val="-4"/>
        </w:rPr>
        <w:t xml:space="preserve"> </w:t>
      </w:r>
      <w:r w:rsidRPr="003B6AEA">
        <w:rPr>
          <w:b/>
          <w:bCs/>
          <w:color w:val="FF0000"/>
        </w:rPr>
        <w:t>to</w:t>
      </w:r>
      <w:r w:rsidRPr="003B6AEA">
        <w:rPr>
          <w:b/>
          <w:bCs/>
          <w:color w:val="FF0000"/>
          <w:spacing w:val="-7"/>
        </w:rPr>
        <w:t xml:space="preserve"> </w:t>
      </w:r>
      <w:r w:rsidRPr="003B6AEA">
        <w:rPr>
          <w:b/>
          <w:bCs/>
          <w:color w:val="FF0000"/>
        </w:rPr>
        <w:t>these</w:t>
      </w:r>
      <w:r w:rsidR="0072279D">
        <w:rPr>
          <w:b/>
          <w:bCs/>
          <w:color w:val="FF0000"/>
        </w:rPr>
        <w:t xml:space="preserve"> </w:t>
      </w:r>
      <w:r w:rsidRPr="003B6AEA">
        <w:rPr>
          <w:b/>
          <w:bCs/>
          <w:color w:val="FF0000"/>
        </w:rPr>
        <w:t>terms</w:t>
      </w:r>
      <w:r w:rsidRPr="003B6AEA">
        <w:rPr>
          <w:b/>
          <w:bCs/>
          <w:color w:val="FF0000"/>
          <w:spacing w:val="-2"/>
        </w:rPr>
        <w:t xml:space="preserve"> </w:t>
      </w:r>
      <w:r w:rsidRPr="003B6AEA">
        <w:rPr>
          <w:b/>
          <w:bCs/>
          <w:color w:val="FF0000"/>
        </w:rPr>
        <w:t xml:space="preserve">and </w:t>
      </w:r>
      <w:r w:rsidRPr="003B6AEA">
        <w:rPr>
          <w:b/>
          <w:bCs/>
          <w:color w:val="FF0000"/>
          <w:spacing w:val="-2"/>
        </w:rPr>
        <w:t>conditions.</w:t>
      </w:r>
    </w:p>
    <w:p w14:paraId="1615C59E" w14:textId="77777777" w:rsidR="00C66607" w:rsidRDefault="00C66607">
      <w:pPr>
        <w:pStyle w:val="BodyText"/>
        <w:spacing w:before="10"/>
        <w:rPr>
          <w:b/>
          <w:sz w:val="29"/>
        </w:rPr>
      </w:pPr>
    </w:p>
    <w:p w14:paraId="5C4AEB47" w14:textId="77777777" w:rsidR="00C66607" w:rsidRDefault="006A380D">
      <w:pPr>
        <w:pStyle w:val="ListParagraph"/>
        <w:numPr>
          <w:ilvl w:val="1"/>
          <w:numId w:val="111"/>
        </w:numPr>
        <w:tabs>
          <w:tab w:val="left" w:pos="840"/>
        </w:tabs>
        <w:spacing w:line="276" w:lineRule="auto"/>
        <w:ind w:right="408"/>
      </w:pPr>
      <w:r>
        <w:t>A</w:t>
      </w:r>
      <w:r>
        <w:rPr>
          <w:spacing w:val="-7"/>
        </w:rPr>
        <w:t xml:space="preserve"> </w:t>
      </w:r>
      <w:r>
        <w:t>subaward</w:t>
      </w:r>
      <w:r>
        <w:rPr>
          <w:spacing w:val="-5"/>
        </w:rPr>
        <w:t xml:space="preserve"> </w:t>
      </w:r>
      <w:r>
        <w:t>to</w:t>
      </w:r>
      <w:r>
        <w:rPr>
          <w:spacing w:val="-7"/>
        </w:rPr>
        <w:t xml:space="preserve"> </w:t>
      </w:r>
      <w:r>
        <w:t>another</w:t>
      </w:r>
      <w:r>
        <w:rPr>
          <w:spacing w:val="-4"/>
        </w:rPr>
        <w:t xml:space="preserve"> </w:t>
      </w:r>
      <w:r>
        <w:t>entity</w:t>
      </w:r>
      <w:r>
        <w:rPr>
          <w:spacing w:val="-8"/>
        </w:rPr>
        <w:t xml:space="preserve"> </w:t>
      </w:r>
      <w:r>
        <w:t>under</w:t>
      </w:r>
      <w:r>
        <w:rPr>
          <w:spacing w:val="-4"/>
        </w:rPr>
        <w:t xml:space="preserve"> </w:t>
      </w:r>
      <w:r>
        <w:t>which</w:t>
      </w:r>
      <w:r>
        <w:rPr>
          <w:spacing w:val="-5"/>
        </w:rPr>
        <w:t xml:space="preserve"> </w:t>
      </w:r>
      <w:r>
        <w:t>it</w:t>
      </w:r>
      <w:r>
        <w:rPr>
          <w:spacing w:val="-4"/>
        </w:rPr>
        <w:t xml:space="preserve"> </w:t>
      </w:r>
      <w:r>
        <w:t>will</w:t>
      </w:r>
      <w:r>
        <w:rPr>
          <w:spacing w:val="-4"/>
        </w:rPr>
        <w:t xml:space="preserve"> </w:t>
      </w:r>
      <w:r>
        <w:t>perform</w:t>
      </w:r>
      <w:r>
        <w:rPr>
          <w:spacing w:val="-10"/>
        </w:rPr>
        <w:t xml:space="preserve"> </w:t>
      </w:r>
      <w:r>
        <w:t>a</w:t>
      </w:r>
      <w:r>
        <w:rPr>
          <w:spacing w:val="-6"/>
        </w:rPr>
        <w:t xml:space="preserve"> </w:t>
      </w:r>
      <w:r>
        <w:t>portion</w:t>
      </w:r>
      <w:r>
        <w:rPr>
          <w:spacing w:val="-8"/>
        </w:rPr>
        <w:t xml:space="preserve"> </w:t>
      </w:r>
      <w:r>
        <w:t>of</w:t>
      </w:r>
      <w:r>
        <w:rPr>
          <w:spacing w:val="-7"/>
        </w:rPr>
        <w:t xml:space="preserve"> </w:t>
      </w:r>
      <w:r>
        <w:t>the</w:t>
      </w:r>
      <w:r>
        <w:rPr>
          <w:spacing w:val="-7"/>
        </w:rPr>
        <w:t xml:space="preserve"> </w:t>
      </w:r>
      <w:r>
        <w:t>substantive</w:t>
      </w:r>
      <w:r>
        <w:rPr>
          <w:spacing w:val="-5"/>
        </w:rPr>
        <w:t xml:space="preserve"> </w:t>
      </w:r>
      <w:r>
        <w:t>project</w:t>
      </w:r>
      <w:r>
        <w:rPr>
          <w:spacing w:val="-4"/>
        </w:rPr>
        <w:t xml:space="preserve"> </w:t>
      </w:r>
      <w:r>
        <w:t>or program</w:t>
      </w:r>
      <w:r>
        <w:rPr>
          <w:spacing w:val="-4"/>
        </w:rPr>
        <w:t xml:space="preserve"> </w:t>
      </w:r>
      <w:r>
        <w:t>under</w:t>
      </w:r>
      <w:r>
        <w:rPr>
          <w:spacing w:val="-1"/>
        </w:rPr>
        <w:t xml:space="preserve"> </w:t>
      </w:r>
      <w:r>
        <w:t>the</w:t>
      </w:r>
      <w:r>
        <w:rPr>
          <w:spacing w:val="-1"/>
        </w:rPr>
        <w:t xml:space="preserve"> </w:t>
      </w:r>
      <w:r>
        <w:t>award,</w:t>
      </w:r>
      <w:r>
        <w:rPr>
          <w:spacing w:val="-1"/>
        </w:rPr>
        <w:t xml:space="preserve"> </w:t>
      </w:r>
      <w:r>
        <w:t>if</w:t>
      </w:r>
      <w:r>
        <w:rPr>
          <w:spacing w:val="-1"/>
        </w:rPr>
        <w:t xml:space="preserve"> </w:t>
      </w:r>
      <w:r>
        <w:t>it was</w:t>
      </w:r>
      <w:r>
        <w:rPr>
          <w:spacing w:val="-1"/>
        </w:rPr>
        <w:t xml:space="preserve"> </w:t>
      </w:r>
      <w:r>
        <w:t>not</w:t>
      </w:r>
      <w:r>
        <w:rPr>
          <w:spacing w:val="-1"/>
        </w:rPr>
        <w:t xml:space="preserve"> </w:t>
      </w:r>
      <w:r>
        <w:t>included</w:t>
      </w:r>
      <w:r>
        <w:rPr>
          <w:spacing w:val="-1"/>
        </w:rPr>
        <w:t xml:space="preserve"> </w:t>
      </w:r>
      <w:r>
        <w:t>in the</w:t>
      </w:r>
      <w:r>
        <w:rPr>
          <w:spacing w:val="-2"/>
        </w:rPr>
        <w:t xml:space="preserve"> </w:t>
      </w:r>
      <w:r>
        <w:t>approved budget. This</w:t>
      </w:r>
      <w:r>
        <w:rPr>
          <w:spacing w:val="-1"/>
        </w:rPr>
        <w:t xml:space="preserve"> </w:t>
      </w:r>
      <w:r>
        <w:t>does</w:t>
      </w:r>
      <w:r>
        <w:rPr>
          <w:spacing w:val="-2"/>
        </w:rPr>
        <w:t xml:space="preserve"> </w:t>
      </w:r>
      <w:r>
        <w:t>not apply to your contracts for acquisition of supplies, equipment, or general support services you need to carry out the program.</w:t>
      </w:r>
    </w:p>
    <w:p w14:paraId="4130FB6E" w14:textId="77777777" w:rsidR="00C66607" w:rsidRDefault="00C66607">
      <w:pPr>
        <w:pStyle w:val="BodyText"/>
        <w:spacing w:before="8"/>
        <w:rPr>
          <w:sz w:val="28"/>
        </w:rPr>
      </w:pPr>
    </w:p>
    <w:p w14:paraId="0F2A6F60" w14:textId="77777777" w:rsidR="00C66607" w:rsidRDefault="006A380D">
      <w:pPr>
        <w:pStyle w:val="ListParagraph"/>
        <w:numPr>
          <w:ilvl w:val="1"/>
          <w:numId w:val="111"/>
        </w:numPr>
        <w:tabs>
          <w:tab w:val="left" w:pos="838"/>
          <w:tab w:val="left" w:pos="840"/>
        </w:tabs>
        <w:spacing w:line="276" w:lineRule="auto"/>
        <w:ind w:right="728"/>
      </w:pPr>
      <w:r>
        <w:t>Any</w:t>
      </w:r>
      <w:r>
        <w:rPr>
          <w:spacing w:val="-7"/>
        </w:rPr>
        <w:t xml:space="preserve"> </w:t>
      </w:r>
      <w:r>
        <w:t>change</w:t>
      </w:r>
      <w:r>
        <w:rPr>
          <w:spacing w:val="-6"/>
        </w:rPr>
        <w:t xml:space="preserve"> </w:t>
      </w:r>
      <w:r>
        <w:t>in</w:t>
      </w:r>
      <w:r>
        <w:rPr>
          <w:spacing w:val="-5"/>
        </w:rPr>
        <w:t xml:space="preserve"> </w:t>
      </w:r>
      <w:r>
        <w:t>the</w:t>
      </w:r>
      <w:r>
        <w:rPr>
          <w:spacing w:val="-7"/>
        </w:rPr>
        <w:t xml:space="preserve"> </w:t>
      </w:r>
      <w:r>
        <w:t>cost</w:t>
      </w:r>
      <w:r>
        <w:rPr>
          <w:spacing w:val="-4"/>
        </w:rPr>
        <w:t xml:space="preserve"> </w:t>
      </w:r>
      <w:r>
        <w:t>sharing</w:t>
      </w:r>
      <w:r>
        <w:rPr>
          <w:spacing w:val="-7"/>
        </w:rPr>
        <w:t xml:space="preserve"> </w:t>
      </w:r>
      <w:r>
        <w:t>or</w:t>
      </w:r>
      <w:r>
        <w:rPr>
          <w:spacing w:val="-4"/>
        </w:rPr>
        <w:t xml:space="preserve"> </w:t>
      </w:r>
      <w:r>
        <w:t>matching</w:t>
      </w:r>
      <w:r>
        <w:rPr>
          <w:spacing w:val="-8"/>
        </w:rPr>
        <w:t xml:space="preserve"> </w:t>
      </w:r>
      <w:r>
        <w:t>you</w:t>
      </w:r>
      <w:r>
        <w:rPr>
          <w:spacing w:val="-5"/>
        </w:rPr>
        <w:t xml:space="preserve"> </w:t>
      </w:r>
      <w:r>
        <w:t>provide</w:t>
      </w:r>
      <w:r>
        <w:rPr>
          <w:spacing w:val="-5"/>
        </w:rPr>
        <w:t xml:space="preserve"> </w:t>
      </w:r>
      <w:r>
        <w:t>under</w:t>
      </w:r>
      <w:r>
        <w:rPr>
          <w:spacing w:val="-4"/>
        </w:rPr>
        <w:t xml:space="preserve"> </w:t>
      </w:r>
      <w:r>
        <w:t>the</w:t>
      </w:r>
      <w:r>
        <w:rPr>
          <w:spacing w:val="-6"/>
        </w:rPr>
        <w:t xml:space="preserve"> </w:t>
      </w:r>
      <w:r>
        <w:t>award,</w:t>
      </w:r>
      <w:r>
        <w:rPr>
          <w:spacing w:val="-5"/>
        </w:rPr>
        <w:t xml:space="preserve"> </w:t>
      </w:r>
      <w:r>
        <w:t>as</w:t>
      </w:r>
      <w:r>
        <w:rPr>
          <w:spacing w:val="-6"/>
        </w:rPr>
        <w:t xml:space="preserve"> </w:t>
      </w:r>
      <w:r>
        <w:t>included</w:t>
      </w:r>
      <w:r>
        <w:rPr>
          <w:spacing w:val="-4"/>
        </w:rPr>
        <w:t xml:space="preserve"> </w:t>
      </w:r>
      <w:r>
        <w:t>in</w:t>
      </w:r>
      <w:r>
        <w:rPr>
          <w:spacing w:val="-7"/>
        </w:rPr>
        <w:t xml:space="preserve"> </w:t>
      </w:r>
      <w:r>
        <w:t>the approved budget, for which FMS Article VI requires prior approval.</w:t>
      </w:r>
    </w:p>
    <w:p w14:paraId="69FF6321" w14:textId="77777777" w:rsidR="00C66607" w:rsidRDefault="00C66607">
      <w:pPr>
        <w:pStyle w:val="BodyText"/>
        <w:spacing w:before="4"/>
        <w:rPr>
          <w:sz w:val="25"/>
        </w:rPr>
      </w:pPr>
    </w:p>
    <w:p w14:paraId="058ADE1B" w14:textId="77777777" w:rsidR="00C66607" w:rsidRDefault="006A380D" w:rsidP="00CE6E19">
      <w:pPr>
        <w:pStyle w:val="ListParagraph"/>
        <w:numPr>
          <w:ilvl w:val="1"/>
          <w:numId w:val="111"/>
        </w:numPr>
        <w:tabs>
          <w:tab w:val="left" w:pos="838"/>
          <w:tab w:val="left" w:pos="840"/>
        </w:tabs>
        <w:spacing w:line="276" w:lineRule="auto"/>
        <w:ind w:right="728"/>
      </w:pPr>
      <w:r w:rsidRPr="00CE6E19">
        <w:rPr>
          <w:b/>
          <w:bCs/>
          <w:color w:val="FF0000"/>
        </w:rPr>
        <w:t>RESERVED</w:t>
      </w:r>
      <w:r w:rsidRPr="00CE6E19">
        <w:rPr>
          <w:b/>
          <w:bCs/>
          <w:color w:val="FF0000"/>
          <w:spacing w:val="-11"/>
        </w:rPr>
        <w:t xml:space="preserve"> </w:t>
      </w:r>
      <w:r w:rsidRPr="00CE6E19">
        <w:rPr>
          <w:b/>
          <w:bCs/>
          <w:color w:val="FF0000"/>
        </w:rPr>
        <w:t>–</w:t>
      </w:r>
      <w:r w:rsidRPr="00CE6E19">
        <w:rPr>
          <w:b/>
          <w:bCs/>
          <w:color w:val="FF0000"/>
          <w:spacing w:val="-8"/>
        </w:rPr>
        <w:t xml:space="preserve"> </w:t>
      </w:r>
      <w:r w:rsidRPr="00CE6E19">
        <w:rPr>
          <w:b/>
          <w:bCs/>
          <w:color w:val="FF0000"/>
        </w:rPr>
        <w:t>Not</w:t>
      </w:r>
      <w:r w:rsidRPr="00CE6E19">
        <w:rPr>
          <w:b/>
          <w:bCs/>
          <w:color w:val="FF0000"/>
          <w:spacing w:val="-9"/>
        </w:rPr>
        <w:t xml:space="preserve"> </w:t>
      </w:r>
      <w:r w:rsidRPr="00CE6E19">
        <w:rPr>
          <w:b/>
          <w:bCs/>
          <w:color w:val="FF0000"/>
          <w:spacing w:val="-2"/>
        </w:rPr>
        <w:t>Applicable</w:t>
      </w:r>
      <w:r>
        <w:rPr>
          <w:color w:val="FF0000"/>
          <w:spacing w:val="-2"/>
        </w:rPr>
        <w:t>.</w:t>
      </w:r>
    </w:p>
    <w:p w14:paraId="3B77619D" w14:textId="77777777" w:rsidR="00C66607" w:rsidRDefault="00C66607">
      <w:pPr>
        <w:pStyle w:val="BodyText"/>
        <w:spacing w:before="5"/>
        <w:rPr>
          <w:b/>
          <w:sz w:val="35"/>
        </w:rPr>
      </w:pPr>
    </w:p>
    <w:p w14:paraId="6DE89987" w14:textId="77777777" w:rsidR="00C66607" w:rsidRDefault="006A380D">
      <w:pPr>
        <w:pStyle w:val="ListParagraph"/>
        <w:numPr>
          <w:ilvl w:val="1"/>
          <w:numId w:val="111"/>
        </w:numPr>
        <w:tabs>
          <w:tab w:val="left" w:pos="840"/>
        </w:tabs>
        <w:ind w:hanging="360"/>
      </w:pPr>
      <w:r>
        <w:t>The</w:t>
      </w:r>
      <w:r>
        <w:rPr>
          <w:spacing w:val="-14"/>
        </w:rPr>
        <w:t xml:space="preserve"> </w:t>
      </w:r>
      <w:r>
        <w:t>need</w:t>
      </w:r>
      <w:r>
        <w:rPr>
          <w:spacing w:val="-10"/>
        </w:rPr>
        <w:t xml:space="preserve"> </w:t>
      </w:r>
      <w:r>
        <w:t>arises</w:t>
      </w:r>
      <w:r>
        <w:rPr>
          <w:spacing w:val="-8"/>
        </w:rPr>
        <w:t xml:space="preserve"> </w:t>
      </w:r>
      <w:r>
        <w:t>for</w:t>
      </w:r>
      <w:r>
        <w:rPr>
          <w:spacing w:val="-7"/>
        </w:rPr>
        <w:t xml:space="preserve"> </w:t>
      </w:r>
      <w:r>
        <w:t>additional</w:t>
      </w:r>
      <w:r>
        <w:rPr>
          <w:spacing w:val="-5"/>
        </w:rPr>
        <w:t xml:space="preserve"> </w:t>
      </w:r>
      <w:r>
        <w:t>Federal</w:t>
      </w:r>
      <w:r>
        <w:rPr>
          <w:spacing w:val="-10"/>
        </w:rPr>
        <w:t xml:space="preserve"> </w:t>
      </w:r>
      <w:r>
        <w:t>funds</w:t>
      </w:r>
      <w:r>
        <w:rPr>
          <w:spacing w:val="-9"/>
        </w:rPr>
        <w:t xml:space="preserve"> </w:t>
      </w:r>
      <w:r>
        <w:t>to</w:t>
      </w:r>
      <w:r>
        <w:rPr>
          <w:spacing w:val="-11"/>
        </w:rPr>
        <w:t xml:space="preserve"> </w:t>
      </w:r>
      <w:r>
        <w:t>complete</w:t>
      </w:r>
      <w:r>
        <w:rPr>
          <w:spacing w:val="-7"/>
        </w:rPr>
        <w:t xml:space="preserve"> </w:t>
      </w:r>
      <w:r>
        <w:t>the</w:t>
      </w:r>
      <w:r>
        <w:rPr>
          <w:spacing w:val="-9"/>
        </w:rPr>
        <w:t xml:space="preserve"> </w:t>
      </w:r>
      <w:r>
        <w:t>project</w:t>
      </w:r>
      <w:r>
        <w:rPr>
          <w:spacing w:val="-7"/>
        </w:rPr>
        <w:t xml:space="preserve"> </w:t>
      </w:r>
      <w:r>
        <w:t>or</w:t>
      </w:r>
      <w:r>
        <w:rPr>
          <w:spacing w:val="-13"/>
        </w:rPr>
        <w:t xml:space="preserve"> </w:t>
      </w:r>
      <w:r>
        <w:rPr>
          <w:spacing w:val="-2"/>
        </w:rPr>
        <w:t>program.</w:t>
      </w:r>
    </w:p>
    <w:p w14:paraId="0F56B38D" w14:textId="77777777" w:rsidR="00C66607" w:rsidRDefault="00C66607">
      <w:pPr>
        <w:pStyle w:val="BodyText"/>
        <w:spacing w:before="6"/>
        <w:rPr>
          <w:sz w:val="35"/>
        </w:rPr>
      </w:pPr>
    </w:p>
    <w:p w14:paraId="6744178D" w14:textId="551A4450" w:rsidR="00C66607" w:rsidRDefault="00C66607">
      <w:pPr>
        <w:pStyle w:val="BodyText"/>
        <w:spacing w:before="4"/>
        <w:rPr>
          <w:sz w:val="25"/>
        </w:rPr>
      </w:pPr>
    </w:p>
    <w:p w14:paraId="3A48613A" w14:textId="77777777" w:rsidR="00C66607" w:rsidRDefault="006A380D" w:rsidP="003B6AEA">
      <w:pPr>
        <w:pStyle w:val="ListParagraph"/>
        <w:numPr>
          <w:ilvl w:val="0"/>
          <w:numId w:val="111"/>
        </w:numPr>
        <w:tabs>
          <w:tab w:val="left" w:pos="478"/>
          <w:tab w:val="left" w:pos="480"/>
        </w:tabs>
        <w:spacing w:line="276" w:lineRule="auto"/>
        <w:ind w:right="467"/>
      </w:pPr>
      <w:r>
        <w:t>Funding transfers</w:t>
      </w:r>
      <w:r>
        <w:rPr>
          <w:spacing w:val="-1"/>
        </w:rPr>
        <w:t xml:space="preserve"> </w:t>
      </w:r>
      <w:r>
        <w:t>between</w:t>
      </w:r>
      <w:r>
        <w:rPr>
          <w:spacing w:val="-1"/>
        </w:rPr>
        <w:t xml:space="preserve"> </w:t>
      </w:r>
      <w:r>
        <w:t>construction and</w:t>
      </w:r>
      <w:r>
        <w:rPr>
          <w:spacing w:val="-2"/>
        </w:rPr>
        <w:t xml:space="preserve"> </w:t>
      </w:r>
      <w:r>
        <w:t xml:space="preserve">non-construction activities. </w:t>
      </w:r>
      <w:r w:rsidRPr="003B6AEA">
        <w:rPr>
          <w:b/>
          <w:bCs/>
          <w:color w:val="FF0000"/>
        </w:rPr>
        <w:t>RESERVED</w:t>
      </w:r>
      <w:r w:rsidRPr="003B6AEA">
        <w:rPr>
          <w:b/>
          <w:bCs/>
          <w:color w:val="FF0000"/>
          <w:spacing w:val="-1"/>
        </w:rPr>
        <w:t xml:space="preserve"> </w:t>
      </w:r>
      <w:r w:rsidRPr="003B6AEA">
        <w:rPr>
          <w:b/>
          <w:bCs/>
          <w:color w:val="FF0000"/>
        </w:rPr>
        <w:t>- Only applicable</w:t>
      </w:r>
      <w:r w:rsidRPr="003B6AEA">
        <w:rPr>
          <w:b/>
          <w:bCs/>
          <w:color w:val="FF0000"/>
          <w:spacing w:val="-4"/>
        </w:rPr>
        <w:t xml:space="preserve"> </w:t>
      </w:r>
      <w:r w:rsidRPr="003B6AEA">
        <w:rPr>
          <w:b/>
          <w:bCs/>
          <w:color w:val="FF0000"/>
        </w:rPr>
        <w:t>if</w:t>
      </w:r>
      <w:r w:rsidRPr="003B6AEA">
        <w:rPr>
          <w:b/>
          <w:bCs/>
          <w:color w:val="FF0000"/>
          <w:spacing w:val="-4"/>
        </w:rPr>
        <w:t xml:space="preserve"> </w:t>
      </w:r>
      <w:r w:rsidRPr="003B6AEA">
        <w:rPr>
          <w:b/>
          <w:bCs/>
          <w:color w:val="FF0000"/>
        </w:rPr>
        <w:t>provided</w:t>
      </w:r>
      <w:r w:rsidRPr="003B6AEA">
        <w:rPr>
          <w:b/>
          <w:bCs/>
          <w:color w:val="FF0000"/>
          <w:spacing w:val="-3"/>
        </w:rPr>
        <w:t xml:space="preserve"> </w:t>
      </w:r>
      <w:r w:rsidRPr="003B6AEA">
        <w:rPr>
          <w:b/>
          <w:bCs/>
          <w:color w:val="FF0000"/>
        </w:rPr>
        <w:t>in</w:t>
      </w:r>
      <w:r w:rsidRPr="003B6AEA">
        <w:rPr>
          <w:b/>
          <w:bCs/>
          <w:color w:val="FF0000"/>
          <w:spacing w:val="-4"/>
        </w:rPr>
        <w:t xml:space="preserve"> </w:t>
      </w:r>
      <w:r w:rsidRPr="003B6AEA">
        <w:rPr>
          <w:b/>
          <w:bCs/>
          <w:color w:val="FF0000"/>
        </w:rPr>
        <w:t>DoD</w:t>
      </w:r>
      <w:r w:rsidRPr="003B6AEA">
        <w:rPr>
          <w:b/>
          <w:bCs/>
          <w:color w:val="FF0000"/>
          <w:spacing w:val="-4"/>
        </w:rPr>
        <w:t xml:space="preserve"> </w:t>
      </w:r>
      <w:r w:rsidRPr="003B6AEA">
        <w:rPr>
          <w:b/>
          <w:bCs/>
          <w:color w:val="FF0000"/>
        </w:rPr>
        <w:t>Component</w:t>
      </w:r>
      <w:r w:rsidRPr="003B6AEA">
        <w:rPr>
          <w:b/>
          <w:bCs/>
          <w:color w:val="FF0000"/>
          <w:spacing w:val="-3"/>
        </w:rPr>
        <w:t xml:space="preserve"> </w:t>
      </w:r>
      <w:r w:rsidRPr="003B6AEA">
        <w:rPr>
          <w:b/>
          <w:bCs/>
          <w:color w:val="FF0000"/>
        </w:rPr>
        <w:t>addendum</w:t>
      </w:r>
      <w:r w:rsidRPr="003B6AEA">
        <w:rPr>
          <w:b/>
          <w:bCs/>
          <w:color w:val="FF0000"/>
          <w:spacing w:val="-4"/>
        </w:rPr>
        <w:t xml:space="preserve"> </w:t>
      </w:r>
      <w:r w:rsidRPr="003B6AEA">
        <w:rPr>
          <w:b/>
          <w:bCs/>
          <w:color w:val="FF0000"/>
        </w:rPr>
        <w:t>to</w:t>
      </w:r>
      <w:r w:rsidRPr="003B6AEA">
        <w:rPr>
          <w:b/>
          <w:bCs/>
          <w:color w:val="FF0000"/>
          <w:spacing w:val="-3"/>
        </w:rPr>
        <w:t xml:space="preserve"> </w:t>
      </w:r>
      <w:r w:rsidRPr="003B6AEA">
        <w:rPr>
          <w:b/>
          <w:bCs/>
          <w:color w:val="FF0000"/>
        </w:rPr>
        <w:t>these</w:t>
      </w:r>
      <w:r w:rsidRPr="003B6AEA">
        <w:rPr>
          <w:b/>
          <w:bCs/>
          <w:color w:val="FF0000"/>
          <w:spacing w:val="-4"/>
        </w:rPr>
        <w:t xml:space="preserve"> </w:t>
      </w:r>
      <w:r w:rsidRPr="003B6AEA">
        <w:rPr>
          <w:b/>
          <w:bCs/>
          <w:color w:val="FF0000"/>
        </w:rPr>
        <w:t>terms</w:t>
      </w:r>
      <w:r w:rsidRPr="003B6AEA">
        <w:rPr>
          <w:b/>
          <w:bCs/>
          <w:color w:val="FF0000"/>
          <w:spacing w:val="-4"/>
        </w:rPr>
        <w:t xml:space="preserve"> </w:t>
      </w:r>
      <w:r w:rsidRPr="003B6AEA">
        <w:rPr>
          <w:b/>
          <w:bCs/>
          <w:color w:val="FF0000"/>
        </w:rPr>
        <w:t>and</w:t>
      </w:r>
      <w:r w:rsidRPr="003B6AEA">
        <w:rPr>
          <w:b/>
          <w:bCs/>
          <w:color w:val="FF0000"/>
          <w:spacing w:val="-3"/>
        </w:rPr>
        <w:t xml:space="preserve"> </w:t>
      </w:r>
      <w:r w:rsidRPr="003B6AEA">
        <w:rPr>
          <w:b/>
          <w:bCs/>
          <w:color w:val="FF0000"/>
        </w:rPr>
        <w:t>conditions</w:t>
      </w:r>
      <w:r w:rsidRPr="003B6AEA">
        <w:rPr>
          <w:b/>
          <w:bCs/>
          <w:color w:val="FF0000"/>
          <w:spacing w:val="-4"/>
        </w:rPr>
        <w:t xml:space="preserve"> </w:t>
      </w:r>
      <w:r w:rsidRPr="003B6AEA">
        <w:rPr>
          <w:b/>
          <w:bCs/>
          <w:color w:val="FF0000"/>
        </w:rPr>
        <w:t>or</w:t>
      </w:r>
      <w:r w:rsidRPr="003B6AEA">
        <w:rPr>
          <w:b/>
          <w:bCs/>
          <w:color w:val="FF0000"/>
          <w:spacing w:val="-4"/>
        </w:rPr>
        <w:t xml:space="preserve"> </w:t>
      </w:r>
      <w:r w:rsidRPr="003B6AEA">
        <w:rPr>
          <w:b/>
          <w:bCs/>
          <w:color w:val="FF0000"/>
        </w:rPr>
        <w:t>award specific terms and conditions</w:t>
      </w:r>
      <w:r>
        <w:rPr>
          <w:color w:val="FF0000"/>
        </w:rPr>
        <w:t>.</w:t>
      </w:r>
    </w:p>
    <w:p w14:paraId="05C6C238" w14:textId="77777777" w:rsidR="00C66607" w:rsidRDefault="00C66607">
      <w:pPr>
        <w:pStyle w:val="BodyText"/>
        <w:spacing w:before="4"/>
        <w:rPr>
          <w:b/>
          <w:sz w:val="25"/>
        </w:rPr>
      </w:pPr>
    </w:p>
    <w:p w14:paraId="35159125" w14:textId="77777777" w:rsidR="00C66607" w:rsidRDefault="006A380D" w:rsidP="003B6AEA">
      <w:pPr>
        <w:pStyle w:val="Heading3"/>
      </w:pPr>
      <w:bookmarkStart w:id="63" w:name="_bookmark28"/>
      <w:bookmarkStart w:id="64" w:name="_Toc178696520"/>
      <w:bookmarkEnd w:id="63"/>
      <w:r>
        <w:t>Section</w:t>
      </w:r>
      <w:r>
        <w:rPr>
          <w:spacing w:val="-3"/>
        </w:rPr>
        <w:t xml:space="preserve"> </w:t>
      </w:r>
      <w:r>
        <w:t>C.</w:t>
      </w:r>
      <w:r>
        <w:rPr>
          <w:spacing w:val="-2"/>
        </w:rPr>
        <w:t xml:space="preserve"> </w:t>
      </w:r>
      <w:r>
        <w:t>Pre-award</w:t>
      </w:r>
      <w:r>
        <w:rPr>
          <w:spacing w:val="-4"/>
        </w:rPr>
        <w:t xml:space="preserve"> </w:t>
      </w:r>
      <w:r>
        <w:t>costs,</w:t>
      </w:r>
      <w:r>
        <w:rPr>
          <w:spacing w:val="-4"/>
        </w:rPr>
        <w:t xml:space="preserve"> </w:t>
      </w:r>
      <w:r>
        <w:t>carry</w:t>
      </w:r>
      <w:r>
        <w:rPr>
          <w:spacing w:val="-4"/>
        </w:rPr>
        <w:t xml:space="preserve"> </w:t>
      </w:r>
      <w:r>
        <w:t>forward</w:t>
      </w:r>
      <w:r>
        <w:rPr>
          <w:spacing w:val="-4"/>
        </w:rPr>
        <w:t xml:space="preserve"> </w:t>
      </w:r>
      <w:r>
        <w:t>of</w:t>
      </w:r>
      <w:r>
        <w:rPr>
          <w:spacing w:val="-4"/>
        </w:rPr>
        <w:t xml:space="preserve"> </w:t>
      </w:r>
      <w:r>
        <w:t>unobligated</w:t>
      </w:r>
      <w:r>
        <w:rPr>
          <w:spacing w:val="-4"/>
        </w:rPr>
        <w:t xml:space="preserve"> </w:t>
      </w:r>
      <w:r>
        <w:t>balances,</w:t>
      </w:r>
      <w:r>
        <w:rPr>
          <w:spacing w:val="-4"/>
        </w:rPr>
        <w:t xml:space="preserve"> </w:t>
      </w:r>
      <w:r>
        <w:t>and</w:t>
      </w:r>
      <w:r>
        <w:rPr>
          <w:spacing w:val="-3"/>
        </w:rPr>
        <w:t xml:space="preserve"> </w:t>
      </w:r>
      <w:r>
        <w:t>one-time</w:t>
      </w:r>
      <w:r>
        <w:rPr>
          <w:spacing w:val="-4"/>
        </w:rPr>
        <w:t xml:space="preserve"> </w:t>
      </w:r>
      <w:r>
        <w:t xml:space="preserve">no-cost extensions. </w:t>
      </w:r>
      <w:r w:rsidRPr="00CE6E19">
        <w:rPr>
          <w:b w:val="0"/>
          <w:bCs w:val="0"/>
        </w:rPr>
        <w:t>You are authorized, without requesting prior approval from us, to:</w:t>
      </w:r>
      <w:bookmarkEnd w:id="64"/>
    </w:p>
    <w:p w14:paraId="176E1821" w14:textId="77777777" w:rsidR="00C66607" w:rsidRDefault="00C66607">
      <w:pPr>
        <w:pStyle w:val="BodyText"/>
        <w:spacing w:before="5"/>
        <w:rPr>
          <w:sz w:val="32"/>
        </w:rPr>
      </w:pPr>
    </w:p>
    <w:p w14:paraId="75A05BBD" w14:textId="77777777" w:rsidR="00C66607" w:rsidRDefault="006A380D">
      <w:pPr>
        <w:pStyle w:val="ListParagraph"/>
        <w:numPr>
          <w:ilvl w:val="0"/>
          <w:numId w:val="110"/>
        </w:numPr>
        <w:tabs>
          <w:tab w:val="left" w:pos="478"/>
          <w:tab w:val="left" w:pos="480"/>
        </w:tabs>
        <w:spacing w:line="276" w:lineRule="auto"/>
        <w:ind w:right="203"/>
      </w:pPr>
      <w:r>
        <w:t>Charge</w:t>
      </w:r>
      <w:r>
        <w:rPr>
          <w:spacing w:val="-3"/>
        </w:rPr>
        <w:t xml:space="preserve"> </w:t>
      </w:r>
      <w:r>
        <w:t>to</w:t>
      </w:r>
      <w:r>
        <w:rPr>
          <w:spacing w:val="-2"/>
        </w:rPr>
        <w:t xml:space="preserve"> </w:t>
      </w:r>
      <w:r>
        <w:t>this</w:t>
      </w:r>
      <w:r>
        <w:rPr>
          <w:spacing w:val="-3"/>
        </w:rPr>
        <w:t xml:space="preserve"> </w:t>
      </w:r>
      <w:r>
        <w:t>award</w:t>
      </w:r>
      <w:r>
        <w:rPr>
          <w:spacing w:val="-2"/>
        </w:rPr>
        <w:t xml:space="preserve"> </w:t>
      </w:r>
      <w:r>
        <w:t>after</w:t>
      </w:r>
      <w:r>
        <w:rPr>
          <w:spacing w:val="-3"/>
        </w:rPr>
        <w:t xml:space="preserve"> </w:t>
      </w:r>
      <w:r>
        <w:t>you</w:t>
      </w:r>
      <w:r>
        <w:rPr>
          <w:spacing w:val="-2"/>
        </w:rPr>
        <w:t xml:space="preserve"> </w:t>
      </w:r>
      <w:r>
        <w:t>receive</w:t>
      </w:r>
      <w:r>
        <w:rPr>
          <w:spacing w:val="-3"/>
        </w:rPr>
        <w:t xml:space="preserve"> </w:t>
      </w:r>
      <w:r>
        <w:t>it</w:t>
      </w:r>
      <w:r>
        <w:rPr>
          <w:spacing w:val="-2"/>
        </w:rPr>
        <w:t xml:space="preserve"> </w:t>
      </w:r>
      <w:r>
        <w:t>pre-award</w:t>
      </w:r>
      <w:r>
        <w:rPr>
          <w:spacing w:val="-2"/>
        </w:rPr>
        <w:t xml:space="preserve"> </w:t>
      </w:r>
      <w:r>
        <w:t>costs</w:t>
      </w:r>
      <w:r>
        <w:rPr>
          <w:spacing w:val="-3"/>
        </w:rPr>
        <w:t xml:space="preserve"> </w:t>
      </w:r>
      <w:r>
        <w:t>that</w:t>
      </w:r>
      <w:r>
        <w:rPr>
          <w:spacing w:val="-3"/>
        </w:rPr>
        <w:t xml:space="preserve"> </w:t>
      </w:r>
      <w:r>
        <w:t>you</w:t>
      </w:r>
      <w:r>
        <w:rPr>
          <w:spacing w:val="-3"/>
        </w:rPr>
        <w:t xml:space="preserve"> </w:t>
      </w:r>
      <w:r>
        <w:t>incurred,</w:t>
      </w:r>
      <w:r>
        <w:rPr>
          <w:spacing w:val="-2"/>
        </w:rPr>
        <w:t xml:space="preserve"> </w:t>
      </w:r>
      <w:r>
        <w:t>at</w:t>
      </w:r>
      <w:r>
        <w:rPr>
          <w:spacing w:val="-3"/>
        </w:rPr>
        <w:t xml:space="preserve"> </w:t>
      </w:r>
      <w:r>
        <w:t>your</w:t>
      </w:r>
      <w:r>
        <w:rPr>
          <w:spacing w:val="-3"/>
        </w:rPr>
        <w:t xml:space="preserve"> </w:t>
      </w:r>
      <w:r>
        <w:t>own</w:t>
      </w:r>
      <w:r>
        <w:rPr>
          <w:spacing w:val="-2"/>
        </w:rPr>
        <w:t xml:space="preserve"> </w:t>
      </w:r>
      <w:r>
        <w:t>risk,</w:t>
      </w:r>
      <w:r>
        <w:rPr>
          <w:spacing w:val="-3"/>
        </w:rPr>
        <w:t xml:space="preserve"> </w:t>
      </w:r>
      <w:r>
        <w:t>up</w:t>
      </w:r>
      <w:r>
        <w:rPr>
          <w:spacing w:val="-3"/>
        </w:rPr>
        <w:t xml:space="preserve"> </w:t>
      </w:r>
      <w:r>
        <w:t>to</w:t>
      </w:r>
      <w:r>
        <w:rPr>
          <w:spacing w:val="-2"/>
        </w:rPr>
        <w:t xml:space="preserve"> </w:t>
      </w:r>
      <w:r>
        <w:t>90 calendar days before the start date of the period of performance, as long as they are costs that would be allowable charges to the project or program under the terms and conditions of FMS Article III if they were incurred during the period of performance.</w:t>
      </w:r>
    </w:p>
    <w:p w14:paraId="3C3446E6" w14:textId="77777777" w:rsidR="00C66607" w:rsidRDefault="006A380D">
      <w:pPr>
        <w:pStyle w:val="ListParagraph"/>
        <w:numPr>
          <w:ilvl w:val="0"/>
          <w:numId w:val="110"/>
        </w:numPr>
        <w:tabs>
          <w:tab w:val="left" w:pos="478"/>
        </w:tabs>
        <w:spacing w:before="77"/>
        <w:ind w:left="478" w:hanging="358"/>
      </w:pPr>
      <w:r>
        <w:t>Carry</w:t>
      </w:r>
      <w:r>
        <w:rPr>
          <w:spacing w:val="-14"/>
        </w:rPr>
        <w:t xml:space="preserve"> </w:t>
      </w:r>
      <w:r>
        <w:t>forward</w:t>
      </w:r>
      <w:r>
        <w:rPr>
          <w:spacing w:val="-14"/>
        </w:rPr>
        <w:t xml:space="preserve"> </w:t>
      </w:r>
      <w:r>
        <w:t>an</w:t>
      </w:r>
      <w:r>
        <w:rPr>
          <w:spacing w:val="-10"/>
        </w:rPr>
        <w:t xml:space="preserve"> </w:t>
      </w:r>
      <w:r>
        <w:t>unobligated</w:t>
      </w:r>
      <w:r>
        <w:rPr>
          <w:spacing w:val="-9"/>
        </w:rPr>
        <w:t xml:space="preserve"> </w:t>
      </w:r>
      <w:r>
        <w:t>balance</w:t>
      </w:r>
      <w:r>
        <w:rPr>
          <w:spacing w:val="-10"/>
        </w:rPr>
        <w:t xml:space="preserve"> </w:t>
      </w:r>
      <w:r>
        <w:t>to</w:t>
      </w:r>
      <w:r>
        <w:rPr>
          <w:spacing w:val="-9"/>
        </w:rPr>
        <w:t xml:space="preserve"> </w:t>
      </w:r>
      <w:r>
        <w:t>a</w:t>
      </w:r>
      <w:r>
        <w:rPr>
          <w:spacing w:val="-10"/>
        </w:rPr>
        <w:t xml:space="preserve"> </w:t>
      </w:r>
      <w:r>
        <w:t>subsequent</w:t>
      </w:r>
      <w:r>
        <w:rPr>
          <w:spacing w:val="-10"/>
        </w:rPr>
        <w:t xml:space="preserve"> </w:t>
      </w:r>
      <w:r>
        <w:t>budget</w:t>
      </w:r>
      <w:r>
        <w:rPr>
          <w:spacing w:val="-8"/>
        </w:rPr>
        <w:t xml:space="preserve"> </w:t>
      </w:r>
      <w:r>
        <w:t>period</w:t>
      </w:r>
      <w:r>
        <w:rPr>
          <w:spacing w:val="-12"/>
        </w:rPr>
        <w:t xml:space="preserve"> </w:t>
      </w:r>
      <w:r>
        <w:t>under</w:t>
      </w:r>
      <w:r>
        <w:rPr>
          <w:spacing w:val="-8"/>
        </w:rPr>
        <w:t xml:space="preserve"> </w:t>
      </w:r>
      <w:r>
        <w:t>this</w:t>
      </w:r>
      <w:r>
        <w:rPr>
          <w:spacing w:val="-19"/>
        </w:rPr>
        <w:t xml:space="preserve"> </w:t>
      </w:r>
      <w:r>
        <w:rPr>
          <w:spacing w:val="-2"/>
        </w:rPr>
        <w:t>award.</w:t>
      </w:r>
    </w:p>
    <w:p w14:paraId="3C90B222" w14:textId="77777777" w:rsidR="00C66607" w:rsidRDefault="00C66607">
      <w:pPr>
        <w:pStyle w:val="BodyText"/>
        <w:spacing w:before="8"/>
        <w:rPr>
          <w:sz w:val="28"/>
        </w:rPr>
      </w:pPr>
    </w:p>
    <w:p w14:paraId="160E8E42" w14:textId="77777777" w:rsidR="00C66607" w:rsidRPr="003B6AEA" w:rsidRDefault="006A380D" w:rsidP="003B6AEA">
      <w:pPr>
        <w:pStyle w:val="ListParagraph"/>
        <w:numPr>
          <w:ilvl w:val="0"/>
          <w:numId w:val="110"/>
        </w:numPr>
        <w:tabs>
          <w:tab w:val="left" w:pos="478"/>
          <w:tab w:val="left" w:pos="480"/>
        </w:tabs>
        <w:spacing w:line="276" w:lineRule="auto"/>
        <w:ind w:right="203"/>
        <w:rPr>
          <w:b/>
          <w:bCs/>
        </w:rPr>
      </w:pPr>
      <w:r w:rsidRPr="003B6AEA">
        <w:rPr>
          <w:b/>
          <w:bCs/>
          <w:color w:val="FF0000"/>
        </w:rPr>
        <w:t>RESERVED</w:t>
      </w:r>
      <w:r w:rsidRPr="003B6AEA">
        <w:rPr>
          <w:b/>
          <w:bCs/>
          <w:color w:val="FF0000"/>
          <w:spacing w:val="-5"/>
        </w:rPr>
        <w:t xml:space="preserve"> </w:t>
      </w:r>
      <w:r w:rsidRPr="003B6AEA">
        <w:rPr>
          <w:b/>
          <w:bCs/>
          <w:color w:val="FF0000"/>
        </w:rPr>
        <w:t>–</w:t>
      </w:r>
      <w:r w:rsidRPr="003B6AEA">
        <w:rPr>
          <w:b/>
          <w:bCs/>
          <w:color w:val="FF0000"/>
          <w:spacing w:val="-5"/>
        </w:rPr>
        <w:t xml:space="preserve"> </w:t>
      </w:r>
      <w:r w:rsidRPr="003B6AEA">
        <w:rPr>
          <w:b/>
          <w:bCs/>
          <w:color w:val="FF0000"/>
        </w:rPr>
        <w:t>Only</w:t>
      </w:r>
      <w:r w:rsidRPr="003B6AEA">
        <w:rPr>
          <w:b/>
          <w:bCs/>
          <w:color w:val="FF0000"/>
          <w:spacing w:val="-5"/>
        </w:rPr>
        <w:t xml:space="preserve"> </w:t>
      </w:r>
      <w:r w:rsidRPr="003B6AEA">
        <w:rPr>
          <w:b/>
          <w:bCs/>
          <w:color w:val="FF0000"/>
        </w:rPr>
        <w:t>applicable</w:t>
      </w:r>
      <w:r w:rsidRPr="003B6AEA">
        <w:rPr>
          <w:b/>
          <w:bCs/>
          <w:color w:val="FF0000"/>
          <w:spacing w:val="-6"/>
        </w:rPr>
        <w:t xml:space="preserve"> </w:t>
      </w:r>
      <w:r w:rsidRPr="003B6AEA">
        <w:rPr>
          <w:b/>
          <w:bCs/>
          <w:color w:val="FF0000"/>
        </w:rPr>
        <w:t>if</w:t>
      </w:r>
      <w:r w:rsidRPr="003B6AEA">
        <w:rPr>
          <w:b/>
          <w:bCs/>
          <w:color w:val="FF0000"/>
          <w:spacing w:val="-5"/>
        </w:rPr>
        <w:t xml:space="preserve"> </w:t>
      </w:r>
      <w:r w:rsidRPr="003B6AEA">
        <w:rPr>
          <w:b/>
          <w:bCs/>
          <w:color w:val="FF0000"/>
        </w:rPr>
        <w:t>provided</w:t>
      </w:r>
      <w:r w:rsidRPr="003B6AEA">
        <w:rPr>
          <w:b/>
          <w:bCs/>
          <w:color w:val="FF0000"/>
          <w:spacing w:val="-6"/>
        </w:rPr>
        <w:t xml:space="preserve"> </w:t>
      </w:r>
      <w:r w:rsidRPr="003B6AEA">
        <w:rPr>
          <w:b/>
          <w:bCs/>
          <w:color w:val="FF0000"/>
        </w:rPr>
        <w:t>in</w:t>
      </w:r>
      <w:r w:rsidRPr="003B6AEA">
        <w:rPr>
          <w:b/>
          <w:bCs/>
          <w:color w:val="FF0000"/>
          <w:spacing w:val="-6"/>
        </w:rPr>
        <w:t xml:space="preserve"> </w:t>
      </w:r>
      <w:r w:rsidRPr="003B6AEA">
        <w:rPr>
          <w:b/>
          <w:bCs/>
          <w:color w:val="FF0000"/>
        </w:rPr>
        <w:t>DoD</w:t>
      </w:r>
      <w:r w:rsidRPr="003B6AEA">
        <w:rPr>
          <w:b/>
          <w:bCs/>
          <w:color w:val="FF0000"/>
          <w:spacing w:val="-7"/>
        </w:rPr>
        <w:t xml:space="preserve"> </w:t>
      </w:r>
      <w:r w:rsidRPr="003B6AEA">
        <w:rPr>
          <w:b/>
          <w:bCs/>
          <w:color w:val="FF0000"/>
        </w:rPr>
        <w:t>Component</w:t>
      </w:r>
      <w:r w:rsidRPr="003B6AEA">
        <w:rPr>
          <w:b/>
          <w:bCs/>
          <w:color w:val="FF0000"/>
          <w:spacing w:val="-3"/>
        </w:rPr>
        <w:t xml:space="preserve"> </w:t>
      </w:r>
      <w:r w:rsidRPr="003B6AEA">
        <w:rPr>
          <w:b/>
          <w:bCs/>
          <w:color w:val="FF0000"/>
        </w:rPr>
        <w:t>addendum</w:t>
      </w:r>
      <w:r w:rsidRPr="003B6AEA">
        <w:rPr>
          <w:b/>
          <w:bCs/>
          <w:color w:val="FF0000"/>
          <w:spacing w:val="-5"/>
        </w:rPr>
        <w:t xml:space="preserve"> </w:t>
      </w:r>
      <w:r w:rsidRPr="003B6AEA">
        <w:rPr>
          <w:b/>
          <w:bCs/>
          <w:color w:val="FF0000"/>
        </w:rPr>
        <w:t>to</w:t>
      </w:r>
      <w:r w:rsidRPr="003B6AEA">
        <w:rPr>
          <w:b/>
          <w:bCs/>
          <w:color w:val="FF0000"/>
          <w:spacing w:val="-6"/>
        </w:rPr>
        <w:t xml:space="preserve"> </w:t>
      </w:r>
      <w:r w:rsidRPr="003B6AEA">
        <w:rPr>
          <w:b/>
          <w:bCs/>
          <w:color w:val="FF0000"/>
        </w:rPr>
        <w:t>these</w:t>
      </w:r>
      <w:r w:rsidRPr="003B6AEA">
        <w:rPr>
          <w:b/>
          <w:bCs/>
          <w:color w:val="FF0000"/>
          <w:spacing w:val="-7"/>
        </w:rPr>
        <w:t xml:space="preserve"> </w:t>
      </w:r>
      <w:r w:rsidRPr="003B6AEA">
        <w:rPr>
          <w:b/>
          <w:bCs/>
          <w:color w:val="FF0000"/>
        </w:rPr>
        <w:t>terms</w:t>
      </w:r>
      <w:r w:rsidRPr="003B6AEA">
        <w:rPr>
          <w:b/>
          <w:bCs/>
          <w:color w:val="FF0000"/>
          <w:spacing w:val="-4"/>
        </w:rPr>
        <w:t xml:space="preserve"> </w:t>
      </w:r>
      <w:r w:rsidRPr="003B6AEA">
        <w:rPr>
          <w:b/>
          <w:bCs/>
          <w:color w:val="FF0000"/>
        </w:rPr>
        <w:t xml:space="preserve">and </w:t>
      </w:r>
      <w:r w:rsidRPr="003B6AEA">
        <w:rPr>
          <w:b/>
          <w:bCs/>
          <w:color w:val="FF0000"/>
          <w:spacing w:val="-2"/>
        </w:rPr>
        <w:t>conditions.</w:t>
      </w:r>
    </w:p>
    <w:p w14:paraId="47742D87" w14:textId="77777777" w:rsidR="00C66607" w:rsidRDefault="00C66607">
      <w:pPr>
        <w:pStyle w:val="BodyText"/>
        <w:spacing w:before="9"/>
        <w:rPr>
          <w:b/>
          <w:sz w:val="28"/>
        </w:rPr>
      </w:pPr>
    </w:p>
    <w:p w14:paraId="4F036CAF" w14:textId="77777777" w:rsidR="00C66607" w:rsidRDefault="006A380D">
      <w:pPr>
        <w:pStyle w:val="Heading3"/>
      </w:pPr>
      <w:bookmarkStart w:id="65" w:name="_bookmark29"/>
      <w:bookmarkStart w:id="66" w:name="_Toc178696521"/>
      <w:bookmarkEnd w:id="65"/>
      <w:r>
        <w:t>Section</w:t>
      </w:r>
      <w:r>
        <w:rPr>
          <w:spacing w:val="-9"/>
        </w:rPr>
        <w:t xml:space="preserve"> </w:t>
      </w:r>
      <w:r>
        <w:t>D.</w:t>
      </w:r>
      <w:r>
        <w:rPr>
          <w:spacing w:val="-8"/>
        </w:rPr>
        <w:t xml:space="preserve"> </w:t>
      </w:r>
      <w:r>
        <w:rPr>
          <w:spacing w:val="-2"/>
        </w:rPr>
        <w:t>Procedures.</w:t>
      </w:r>
      <w:bookmarkEnd w:id="66"/>
    </w:p>
    <w:p w14:paraId="516D4AD8" w14:textId="77777777" w:rsidR="00C66607" w:rsidRDefault="00C66607">
      <w:pPr>
        <w:pStyle w:val="BodyText"/>
        <w:spacing w:before="6"/>
        <w:rPr>
          <w:b/>
          <w:sz w:val="28"/>
        </w:rPr>
      </w:pPr>
    </w:p>
    <w:p w14:paraId="68DD0F11" w14:textId="77777777" w:rsidR="00C66607" w:rsidRDefault="006A380D">
      <w:pPr>
        <w:pStyle w:val="ListParagraph"/>
        <w:numPr>
          <w:ilvl w:val="0"/>
          <w:numId w:val="109"/>
        </w:numPr>
        <w:tabs>
          <w:tab w:val="left" w:pos="478"/>
          <w:tab w:val="left" w:pos="480"/>
        </w:tabs>
        <w:spacing w:line="276" w:lineRule="auto"/>
        <w:ind w:right="522"/>
      </w:pPr>
      <w:r>
        <w:t>We will review each request you submit for prior approval for a budget or program change and, within</w:t>
      </w:r>
      <w:r>
        <w:rPr>
          <w:spacing w:val="-2"/>
        </w:rPr>
        <w:t xml:space="preserve"> </w:t>
      </w:r>
      <w:r>
        <w:t>30</w:t>
      </w:r>
      <w:r>
        <w:rPr>
          <w:spacing w:val="-3"/>
        </w:rPr>
        <w:t xml:space="preserve"> </w:t>
      </w:r>
      <w:r>
        <w:t>calendar</w:t>
      </w:r>
      <w:r>
        <w:rPr>
          <w:spacing w:val="-3"/>
        </w:rPr>
        <w:t xml:space="preserve"> </w:t>
      </w:r>
      <w:r>
        <w:t>days</w:t>
      </w:r>
      <w:r>
        <w:rPr>
          <w:spacing w:val="-4"/>
        </w:rPr>
        <w:t xml:space="preserve"> </w:t>
      </w:r>
      <w:r>
        <w:t>of</w:t>
      </w:r>
      <w:r>
        <w:rPr>
          <w:spacing w:val="-2"/>
        </w:rPr>
        <w:t xml:space="preserve"> </w:t>
      </w:r>
      <w:r>
        <w:t>our</w:t>
      </w:r>
      <w:r>
        <w:rPr>
          <w:spacing w:val="-3"/>
        </w:rPr>
        <w:t xml:space="preserve"> </w:t>
      </w:r>
      <w:r>
        <w:t>receipt</w:t>
      </w:r>
      <w:r>
        <w:rPr>
          <w:spacing w:val="-2"/>
        </w:rPr>
        <w:t xml:space="preserve"> </w:t>
      </w:r>
      <w:r>
        <w:t>of</w:t>
      </w:r>
      <w:r>
        <w:rPr>
          <w:spacing w:val="-3"/>
        </w:rPr>
        <w:t xml:space="preserve"> </w:t>
      </w:r>
      <w:r>
        <w:t>your</w:t>
      </w:r>
      <w:r>
        <w:rPr>
          <w:spacing w:val="-2"/>
        </w:rPr>
        <w:t xml:space="preserve"> </w:t>
      </w:r>
      <w:r>
        <w:t>request,</w:t>
      </w:r>
      <w:r>
        <w:rPr>
          <w:spacing w:val="-3"/>
        </w:rPr>
        <w:t xml:space="preserve"> </w:t>
      </w:r>
      <w:r>
        <w:t>we</w:t>
      </w:r>
      <w:r>
        <w:rPr>
          <w:spacing w:val="-3"/>
        </w:rPr>
        <w:t xml:space="preserve"> </w:t>
      </w:r>
      <w:r>
        <w:t>will</w:t>
      </w:r>
      <w:r>
        <w:rPr>
          <w:spacing w:val="-2"/>
        </w:rPr>
        <w:t xml:space="preserve"> </w:t>
      </w:r>
      <w:r>
        <w:t>respond</w:t>
      </w:r>
      <w:r>
        <w:rPr>
          <w:spacing w:val="-3"/>
        </w:rPr>
        <w:t xml:space="preserve"> </w:t>
      </w:r>
      <w:r>
        <w:t>to</w:t>
      </w:r>
      <w:r>
        <w:rPr>
          <w:spacing w:val="-3"/>
        </w:rPr>
        <w:t xml:space="preserve"> </w:t>
      </w:r>
      <w:r>
        <w:t>you</w:t>
      </w:r>
      <w:r>
        <w:rPr>
          <w:spacing w:val="-3"/>
        </w:rPr>
        <w:t xml:space="preserve"> </w:t>
      </w:r>
      <w:r>
        <w:t>in</w:t>
      </w:r>
      <w:r>
        <w:rPr>
          <w:spacing w:val="-4"/>
        </w:rPr>
        <w:t xml:space="preserve"> </w:t>
      </w:r>
      <w:r>
        <w:t>writing</w:t>
      </w:r>
      <w:r>
        <w:rPr>
          <w:spacing w:val="-2"/>
        </w:rPr>
        <w:t xml:space="preserve"> </w:t>
      </w:r>
      <w:r>
        <w:t>to</w:t>
      </w:r>
      <w:r>
        <w:rPr>
          <w:spacing w:val="-7"/>
        </w:rPr>
        <w:t xml:space="preserve"> </w:t>
      </w:r>
      <w:r>
        <w:t>either:</w:t>
      </w:r>
    </w:p>
    <w:p w14:paraId="0397EDC6" w14:textId="77777777" w:rsidR="00C66607" w:rsidRDefault="00C66607">
      <w:pPr>
        <w:pStyle w:val="BodyText"/>
        <w:spacing w:before="9"/>
        <w:rPr>
          <w:sz w:val="28"/>
        </w:rPr>
      </w:pPr>
    </w:p>
    <w:p w14:paraId="76897C4C" w14:textId="77777777" w:rsidR="00C66607" w:rsidRDefault="006A380D">
      <w:pPr>
        <w:pStyle w:val="ListParagraph"/>
        <w:numPr>
          <w:ilvl w:val="1"/>
          <w:numId w:val="109"/>
        </w:numPr>
        <w:tabs>
          <w:tab w:val="left" w:pos="840"/>
        </w:tabs>
        <w:ind w:hanging="360"/>
      </w:pPr>
      <w:r>
        <w:t>Notify</w:t>
      </w:r>
      <w:r>
        <w:rPr>
          <w:spacing w:val="-13"/>
        </w:rPr>
        <w:t xml:space="preserve"> </w:t>
      </w:r>
      <w:r>
        <w:t>you</w:t>
      </w:r>
      <w:r>
        <w:rPr>
          <w:spacing w:val="-7"/>
        </w:rPr>
        <w:t xml:space="preserve"> </w:t>
      </w:r>
      <w:r>
        <w:t>whether</w:t>
      </w:r>
      <w:r>
        <w:rPr>
          <w:spacing w:val="-9"/>
        </w:rPr>
        <w:t xml:space="preserve"> </w:t>
      </w:r>
      <w:r>
        <w:t>your</w:t>
      </w:r>
      <w:r>
        <w:rPr>
          <w:spacing w:val="-9"/>
        </w:rPr>
        <w:t xml:space="preserve"> </w:t>
      </w:r>
      <w:r>
        <w:t>request</w:t>
      </w:r>
      <w:r>
        <w:rPr>
          <w:spacing w:val="-10"/>
        </w:rPr>
        <w:t xml:space="preserve"> </w:t>
      </w:r>
      <w:r>
        <w:t>is</w:t>
      </w:r>
      <w:r>
        <w:rPr>
          <w:spacing w:val="-10"/>
        </w:rPr>
        <w:t xml:space="preserve"> </w:t>
      </w:r>
      <w:r>
        <w:t>approved;</w:t>
      </w:r>
      <w:r>
        <w:rPr>
          <w:spacing w:val="-13"/>
        </w:rPr>
        <w:t xml:space="preserve"> </w:t>
      </w:r>
      <w:r>
        <w:rPr>
          <w:spacing w:val="-5"/>
        </w:rPr>
        <w:t>or</w:t>
      </w:r>
    </w:p>
    <w:p w14:paraId="137278BB" w14:textId="77777777" w:rsidR="00C66607" w:rsidRDefault="00C66607">
      <w:pPr>
        <w:pStyle w:val="BodyText"/>
        <w:spacing w:before="6"/>
        <w:rPr>
          <w:sz w:val="35"/>
        </w:rPr>
      </w:pPr>
    </w:p>
    <w:p w14:paraId="298E60FF" w14:textId="12EC5A93" w:rsidR="00C66607" w:rsidRDefault="006A380D">
      <w:pPr>
        <w:pStyle w:val="ListParagraph"/>
        <w:numPr>
          <w:ilvl w:val="1"/>
          <w:numId w:val="109"/>
        </w:numPr>
        <w:tabs>
          <w:tab w:val="left" w:pos="838"/>
          <w:tab w:val="left" w:pos="840"/>
        </w:tabs>
        <w:spacing w:line="276" w:lineRule="auto"/>
        <w:ind w:right="195"/>
      </w:pPr>
      <w:r>
        <w:t>Inform</w:t>
      </w:r>
      <w:r>
        <w:rPr>
          <w:spacing w:val="-8"/>
        </w:rPr>
        <w:t xml:space="preserve"> </w:t>
      </w:r>
      <w:r>
        <w:t>you</w:t>
      </w:r>
      <w:r>
        <w:rPr>
          <w:spacing w:val="-1"/>
        </w:rPr>
        <w:t xml:space="preserve"> </w:t>
      </w:r>
      <w:r>
        <w:t>that</w:t>
      </w:r>
      <w:r>
        <w:rPr>
          <w:spacing w:val="-2"/>
        </w:rPr>
        <w:t xml:space="preserve"> </w:t>
      </w:r>
      <w:r>
        <w:t>we</w:t>
      </w:r>
      <w:r>
        <w:rPr>
          <w:spacing w:val="-3"/>
        </w:rPr>
        <w:t xml:space="preserve"> </w:t>
      </w:r>
      <w:r>
        <w:t>still</w:t>
      </w:r>
      <w:r>
        <w:rPr>
          <w:spacing w:val="-3"/>
        </w:rPr>
        <w:t xml:space="preserve"> </w:t>
      </w:r>
      <w:r>
        <w:t>are</w:t>
      </w:r>
      <w:r>
        <w:rPr>
          <w:spacing w:val="-3"/>
        </w:rPr>
        <w:t xml:space="preserve"> </w:t>
      </w:r>
      <w:r>
        <w:t>considering</w:t>
      </w:r>
      <w:r>
        <w:rPr>
          <w:spacing w:val="-4"/>
        </w:rPr>
        <w:t xml:space="preserve"> </w:t>
      </w:r>
      <w:r>
        <w:t>the</w:t>
      </w:r>
      <w:r>
        <w:rPr>
          <w:spacing w:val="-4"/>
        </w:rPr>
        <w:t xml:space="preserve"> </w:t>
      </w:r>
      <w:r>
        <w:t>request,</w:t>
      </w:r>
      <w:r>
        <w:rPr>
          <w:spacing w:val="-2"/>
        </w:rPr>
        <w:t xml:space="preserve"> </w:t>
      </w:r>
      <w:r>
        <w:t>in</w:t>
      </w:r>
      <w:r>
        <w:rPr>
          <w:spacing w:val="-4"/>
        </w:rPr>
        <w:t xml:space="preserve"> </w:t>
      </w:r>
      <w:r>
        <w:t>which</w:t>
      </w:r>
      <w:r>
        <w:rPr>
          <w:spacing w:val="-2"/>
        </w:rPr>
        <w:t xml:space="preserve"> </w:t>
      </w:r>
      <w:r>
        <w:t>case</w:t>
      </w:r>
      <w:r>
        <w:rPr>
          <w:spacing w:val="-1"/>
        </w:rPr>
        <w:t xml:space="preserve"> </w:t>
      </w:r>
      <w:r>
        <w:t>we</w:t>
      </w:r>
      <w:r>
        <w:rPr>
          <w:spacing w:val="-5"/>
        </w:rPr>
        <w:t xml:space="preserve"> </w:t>
      </w:r>
      <w:r>
        <w:t>will</w:t>
      </w:r>
      <w:r>
        <w:rPr>
          <w:spacing w:val="-5"/>
        </w:rPr>
        <w:t xml:space="preserve"> </w:t>
      </w:r>
      <w:r>
        <w:t>let</w:t>
      </w:r>
      <w:r>
        <w:rPr>
          <w:spacing w:val="-2"/>
        </w:rPr>
        <w:t xml:space="preserve"> </w:t>
      </w:r>
      <w:r>
        <w:t>you</w:t>
      </w:r>
      <w:r>
        <w:rPr>
          <w:spacing w:val="-6"/>
        </w:rPr>
        <w:t xml:space="preserve"> </w:t>
      </w:r>
      <w:r>
        <w:t>know</w:t>
      </w:r>
      <w:r>
        <w:rPr>
          <w:spacing w:val="-4"/>
        </w:rPr>
        <w:t xml:space="preserve"> </w:t>
      </w:r>
      <w:r>
        <w:t>when</w:t>
      </w:r>
      <w:r w:rsidR="003C590A">
        <w:t xml:space="preserve"> </w:t>
      </w:r>
      <w:r>
        <w:t>you may expect our decision.</w:t>
      </w:r>
    </w:p>
    <w:p w14:paraId="562BDFEA" w14:textId="77777777" w:rsidR="00C66607" w:rsidRDefault="00C66607">
      <w:pPr>
        <w:pStyle w:val="BodyText"/>
        <w:spacing w:before="4"/>
        <w:rPr>
          <w:sz w:val="25"/>
        </w:rPr>
      </w:pPr>
    </w:p>
    <w:p w14:paraId="6C3A0692" w14:textId="77777777" w:rsidR="00C66607" w:rsidRDefault="006A380D">
      <w:pPr>
        <w:pStyle w:val="ListParagraph"/>
        <w:numPr>
          <w:ilvl w:val="0"/>
          <w:numId w:val="109"/>
        </w:numPr>
        <w:tabs>
          <w:tab w:val="left" w:pos="478"/>
        </w:tabs>
        <w:ind w:left="478" w:hanging="358"/>
        <w:rPr>
          <w:b/>
        </w:rPr>
      </w:pPr>
      <w:r>
        <w:rPr>
          <w:b/>
          <w:color w:val="FF0000"/>
        </w:rPr>
        <w:t>RESERVED</w:t>
      </w:r>
      <w:r>
        <w:rPr>
          <w:b/>
          <w:color w:val="FF0000"/>
          <w:spacing w:val="-14"/>
        </w:rPr>
        <w:t xml:space="preserve"> </w:t>
      </w:r>
      <w:r>
        <w:rPr>
          <w:b/>
          <w:color w:val="FF0000"/>
        </w:rPr>
        <w:t>-</w:t>
      </w:r>
      <w:r>
        <w:rPr>
          <w:b/>
          <w:color w:val="FF0000"/>
          <w:spacing w:val="-14"/>
        </w:rPr>
        <w:t xml:space="preserve"> </w:t>
      </w:r>
      <w:r>
        <w:rPr>
          <w:b/>
          <w:color w:val="FF0000"/>
        </w:rPr>
        <w:t>Language</w:t>
      </w:r>
      <w:r>
        <w:rPr>
          <w:b/>
          <w:color w:val="FF0000"/>
          <w:spacing w:val="-12"/>
        </w:rPr>
        <w:t xml:space="preserve"> </w:t>
      </w:r>
      <w:r>
        <w:rPr>
          <w:b/>
          <w:color w:val="FF0000"/>
        </w:rPr>
        <w:t>in</w:t>
      </w:r>
      <w:r>
        <w:rPr>
          <w:b/>
          <w:color w:val="FF0000"/>
          <w:spacing w:val="-12"/>
        </w:rPr>
        <w:t xml:space="preserve"> </w:t>
      </w:r>
      <w:r>
        <w:rPr>
          <w:b/>
          <w:color w:val="FF0000"/>
        </w:rPr>
        <w:t>DoD</w:t>
      </w:r>
      <w:r>
        <w:rPr>
          <w:b/>
          <w:color w:val="FF0000"/>
          <w:spacing w:val="-11"/>
        </w:rPr>
        <w:t xml:space="preserve"> </w:t>
      </w:r>
      <w:r>
        <w:rPr>
          <w:b/>
          <w:color w:val="FF0000"/>
        </w:rPr>
        <w:t>Component</w:t>
      </w:r>
      <w:r>
        <w:rPr>
          <w:b/>
          <w:color w:val="FF0000"/>
          <w:spacing w:val="-10"/>
        </w:rPr>
        <w:t xml:space="preserve"> </w:t>
      </w:r>
      <w:r>
        <w:rPr>
          <w:b/>
          <w:color w:val="FF0000"/>
        </w:rPr>
        <w:t>addendum</w:t>
      </w:r>
      <w:r>
        <w:rPr>
          <w:b/>
          <w:color w:val="FF0000"/>
          <w:spacing w:val="-10"/>
        </w:rPr>
        <w:t xml:space="preserve"> </w:t>
      </w:r>
      <w:r>
        <w:rPr>
          <w:b/>
          <w:color w:val="FF0000"/>
        </w:rPr>
        <w:t>to</w:t>
      </w:r>
      <w:r>
        <w:rPr>
          <w:b/>
          <w:color w:val="FF0000"/>
          <w:spacing w:val="-12"/>
        </w:rPr>
        <w:t xml:space="preserve"> </w:t>
      </w:r>
      <w:r>
        <w:rPr>
          <w:b/>
          <w:color w:val="FF0000"/>
        </w:rPr>
        <w:t>these</w:t>
      </w:r>
      <w:r>
        <w:rPr>
          <w:b/>
          <w:color w:val="FF0000"/>
          <w:spacing w:val="-10"/>
        </w:rPr>
        <w:t xml:space="preserve"> </w:t>
      </w:r>
      <w:r>
        <w:rPr>
          <w:b/>
          <w:color w:val="FF0000"/>
        </w:rPr>
        <w:t>terms</w:t>
      </w:r>
      <w:r>
        <w:rPr>
          <w:b/>
          <w:color w:val="FF0000"/>
          <w:spacing w:val="-10"/>
        </w:rPr>
        <w:t xml:space="preserve"> </w:t>
      </w:r>
      <w:r>
        <w:rPr>
          <w:b/>
          <w:color w:val="FF0000"/>
        </w:rPr>
        <w:t>and</w:t>
      </w:r>
      <w:r>
        <w:rPr>
          <w:b/>
          <w:color w:val="FF0000"/>
          <w:spacing w:val="-15"/>
        </w:rPr>
        <w:t xml:space="preserve"> </w:t>
      </w:r>
      <w:r>
        <w:rPr>
          <w:b/>
          <w:color w:val="FF0000"/>
          <w:spacing w:val="-2"/>
        </w:rPr>
        <w:t>conditions.</w:t>
      </w:r>
    </w:p>
    <w:p w14:paraId="091B04D4" w14:textId="77777777" w:rsidR="00C66607" w:rsidRDefault="00C66607">
      <w:pPr>
        <w:pStyle w:val="BodyText"/>
        <w:rPr>
          <w:b/>
          <w:sz w:val="24"/>
        </w:rPr>
      </w:pPr>
    </w:p>
    <w:p w14:paraId="6C95012B" w14:textId="14C6D1DA" w:rsidR="00C66607" w:rsidRDefault="006A380D" w:rsidP="00317EF0">
      <w:pPr>
        <w:pStyle w:val="Heading2"/>
        <w:spacing w:line="276" w:lineRule="auto"/>
      </w:pPr>
      <w:bookmarkStart w:id="67" w:name="_bookmark30"/>
      <w:bookmarkStart w:id="68" w:name="_Toc178696522"/>
      <w:bookmarkEnd w:id="67"/>
      <w:r>
        <w:t>FMS</w:t>
      </w:r>
      <w:r>
        <w:rPr>
          <w:spacing w:val="-9"/>
        </w:rPr>
        <w:t xml:space="preserve"> </w:t>
      </w:r>
      <w:r>
        <w:t>Article</w:t>
      </w:r>
      <w:r>
        <w:rPr>
          <w:spacing w:val="-6"/>
        </w:rPr>
        <w:t xml:space="preserve"> </w:t>
      </w:r>
      <w:r>
        <w:t>V.</w:t>
      </w:r>
      <w:r>
        <w:rPr>
          <w:spacing w:val="-5"/>
        </w:rPr>
        <w:t xml:space="preserve"> </w:t>
      </w:r>
      <w:r>
        <w:t>Non-Federal</w:t>
      </w:r>
      <w:r>
        <w:rPr>
          <w:spacing w:val="-4"/>
        </w:rPr>
        <w:t xml:space="preserve"> </w:t>
      </w:r>
      <w:r>
        <w:t>audits.</w:t>
      </w:r>
      <w:r>
        <w:rPr>
          <w:spacing w:val="-6"/>
        </w:rPr>
        <w:t xml:space="preserve"> </w:t>
      </w:r>
      <w:r>
        <w:t>(</w:t>
      </w:r>
      <w:r w:rsidR="00922951">
        <w:rPr>
          <w:spacing w:val="-2"/>
        </w:rPr>
        <w:t>OCTOBER 2024</w:t>
      </w:r>
      <w:r>
        <w:rPr>
          <w:spacing w:val="-2"/>
        </w:rPr>
        <w:t>)</w:t>
      </w:r>
      <w:bookmarkEnd w:id="68"/>
    </w:p>
    <w:p w14:paraId="2B5ACBC1" w14:textId="77777777" w:rsidR="00C66607" w:rsidRDefault="00C66607">
      <w:pPr>
        <w:pStyle w:val="BodyText"/>
        <w:spacing w:before="5"/>
        <w:rPr>
          <w:b/>
          <w:sz w:val="34"/>
        </w:rPr>
      </w:pPr>
    </w:p>
    <w:p w14:paraId="55476BC7" w14:textId="77777777" w:rsidR="00C66607" w:rsidRPr="00CE6E19" w:rsidRDefault="006A380D" w:rsidP="00317EF0">
      <w:pPr>
        <w:pStyle w:val="Heading3"/>
        <w:rPr>
          <w:b w:val="0"/>
          <w:bCs w:val="0"/>
        </w:rPr>
      </w:pPr>
      <w:bookmarkStart w:id="69" w:name="_bookmark31"/>
      <w:bookmarkStart w:id="70" w:name="_Toc178696523"/>
      <w:bookmarkEnd w:id="69"/>
      <w:r>
        <w:t>Section</w:t>
      </w:r>
      <w:r>
        <w:rPr>
          <w:spacing w:val="-3"/>
        </w:rPr>
        <w:t xml:space="preserve"> </w:t>
      </w:r>
      <w:r>
        <w:t>A.</w:t>
      </w:r>
      <w:r>
        <w:rPr>
          <w:spacing w:val="-3"/>
        </w:rPr>
        <w:t xml:space="preserve"> </w:t>
      </w:r>
      <w:r>
        <w:t>Requirements</w:t>
      </w:r>
      <w:r>
        <w:rPr>
          <w:spacing w:val="-2"/>
        </w:rPr>
        <w:t xml:space="preserve"> </w:t>
      </w:r>
      <w:r>
        <w:t>for</w:t>
      </w:r>
      <w:r>
        <w:rPr>
          <w:spacing w:val="-2"/>
        </w:rPr>
        <w:t xml:space="preserve"> </w:t>
      </w:r>
      <w:r>
        <w:t>entities</w:t>
      </w:r>
      <w:r>
        <w:rPr>
          <w:spacing w:val="-4"/>
        </w:rPr>
        <w:t xml:space="preserve"> </w:t>
      </w:r>
      <w:r>
        <w:t>subject</w:t>
      </w:r>
      <w:r>
        <w:rPr>
          <w:spacing w:val="-4"/>
        </w:rPr>
        <w:t xml:space="preserve"> </w:t>
      </w:r>
      <w:r>
        <w:t>to</w:t>
      </w:r>
      <w:r>
        <w:rPr>
          <w:spacing w:val="-3"/>
        </w:rPr>
        <w:t xml:space="preserve"> </w:t>
      </w:r>
      <w:r>
        <w:t>the</w:t>
      </w:r>
      <w:r>
        <w:rPr>
          <w:spacing w:val="-4"/>
        </w:rPr>
        <w:t xml:space="preserve"> </w:t>
      </w:r>
      <w:r>
        <w:t>Single</w:t>
      </w:r>
      <w:r>
        <w:rPr>
          <w:spacing w:val="-4"/>
        </w:rPr>
        <w:t xml:space="preserve"> </w:t>
      </w:r>
      <w:r>
        <w:t>Audit</w:t>
      </w:r>
      <w:r>
        <w:rPr>
          <w:spacing w:val="-4"/>
        </w:rPr>
        <w:t xml:space="preserve"> </w:t>
      </w:r>
      <w:r>
        <w:t>Act.</w:t>
      </w:r>
      <w:r>
        <w:rPr>
          <w:spacing w:val="-1"/>
        </w:rPr>
        <w:t xml:space="preserve"> </w:t>
      </w:r>
      <w:r w:rsidRPr="00CE6E19">
        <w:rPr>
          <w:b w:val="0"/>
          <w:bCs w:val="0"/>
        </w:rPr>
        <w:t>You</w:t>
      </w:r>
      <w:r w:rsidRPr="00CE6E19">
        <w:rPr>
          <w:b w:val="0"/>
          <w:bCs w:val="0"/>
          <w:spacing w:val="-3"/>
        </w:rPr>
        <w:t xml:space="preserve"> </w:t>
      </w:r>
      <w:r w:rsidRPr="00CE6E19">
        <w:rPr>
          <w:b w:val="0"/>
          <w:bCs w:val="0"/>
        </w:rPr>
        <w:t>and</w:t>
      </w:r>
      <w:r w:rsidRPr="00CE6E19">
        <w:rPr>
          <w:b w:val="0"/>
          <w:bCs w:val="0"/>
          <w:spacing w:val="-3"/>
        </w:rPr>
        <w:t xml:space="preserve"> </w:t>
      </w:r>
      <w:r w:rsidRPr="00CE6E19">
        <w:rPr>
          <w:b w:val="0"/>
          <w:bCs w:val="0"/>
        </w:rPr>
        <w:t>each</w:t>
      </w:r>
      <w:r w:rsidRPr="00CE6E19">
        <w:rPr>
          <w:b w:val="0"/>
          <w:bCs w:val="0"/>
          <w:spacing w:val="-4"/>
        </w:rPr>
        <w:t xml:space="preserve"> </w:t>
      </w:r>
      <w:r w:rsidRPr="00CE6E19">
        <w:rPr>
          <w:b w:val="0"/>
          <w:bCs w:val="0"/>
        </w:rPr>
        <w:t>subrecipient</w:t>
      </w:r>
      <w:r w:rsidRPr="00CE6E19">
        <w:rPr>
          <w:b w:val="0"/>
          <w:bCs w:val="0"/>
          <w:spacing w:val="-3"/>
        </w:rPr>
        <w:t xml:space="preserve"> </w:t>
      </w:r>
      <w:r w:rsidRPr="00CE6E19">
        <w:rPr>
          <w:b w:val="0"/>
          <w:bCs w:val="0"/>
        </w:rPr>
        <w:t>under this award that is an institution of higher education, nonprofit organization, State, local government, or Indian tribe must comply with the audit requirements specified in Subpart F of 2 CFR part 200, which is the OMB implementation of the Single Audit Act, as amended (31 U.S.C. chapter 75).</w:t>
      </w:r>
      <w:bookmarkEnd w:id="70"/>
    </w:p>
    <w:p w14:paraId="2FFE81C4" w14:textId="77777777" w:rsidR="00C66607" w:rsidRDefault="00C66607">
      <w:pPr>
        <w:pStyle w:val="BodyText"/>
        <w:spacing w:before="10"/>
        <w:rPr>
          <w:sz w:val="21"/>
        </w:rPr>
      </w:pPr>
    </w:p>
    <w:p w14:paraId="51C51930" w14:textId="3F27C9B5" w:rsidR="00C66607" w:rsidRDefault="006A380D" w:rsidP="00317EF0">
      <w:pPr>
        <w:pStyle w:val="Heading3"/>
      </w:pPr>
      <w:bookmarkStart w:id="71" w:name="_bookmark32"/>
      <w:bookmarkStart w:id="72" w:name="_Toc178696524"/>
      <w:bookmarkEnd w:id="71"/>
      <w:r>
        <w:t>Section</w:t>
      </w:r>
      <w:r>
        <w:rPr>
          <w:spacing w:val="-2"/>
        </w:rPr>
        <w:t xml:space="preserve"> </w:t>
      </w:r>
      <w:r>
        <w:t>B.</w:t>
      </w:r>
      <w:r>
        <w:rPr>
          <w:spacing w:val="-2"/>
        </w:rPr>
        <w:t xml:space="preserve"> </w:t>
      </w:r>
      <w:r>
        <w:t>Requirements</w:t>
      </w:r>
      <w:r>
        <w:rPr>
          <w:spacing w:val="-1"/>
        </w:rPr>
        <w:t xml:space="preserve"> </w:t>
      </w:r>
      <w:r>
        <w:t>for</w:t>
      </w:r>
      <w:r>
        <w:rPr>
          <w:spacing w:val="-3"/>
        </w:rPr>
        <w:t xml:space="preserve"> </w:t>
      </w:r>
      <w:r>
        <w:t>for-profit</w:t>
      </w:r>
      <w:r>
        <w:rPr>
          <w:spacing w:val="-3"/>
        </w:rPr>
        <w:t xml:space="preserve"> </w:t>
      </w:r>
      <w:r>
        <w:t>entities.</w:t>
      </w:r>
      <w:r w:rsidRPr="00CE6E19">
        <w:rPr>
          <w:b w:val="0"/>
          <w:bCs w:val="0"/>
          <w:spacing w:val="-2"/>
        </w:rPr>
        <w:t xml:space="preserve"> </w:t>
      </w:r>
      <w:r w:rsidRPr="00CE6E19">
        <w:rPr>
          <w:b w:val="0"/>
          <w:bCs w:val="0"/>
        </w:rPr>
        <w:t>If</w:t>
      </w:r>
      <w:r w:rsidRPr="00CE6E19">
        <w:rPr>
          <w:b w:val="0"/>
          <w:bCs w:val="0"/>
          <w:spacing w:val="-3"/>
        </w:rPr>
        <w:t xml:space="preserve"> </w:t>
      </w:r>
      <w:r w:rsidRPr="00CE6E19">
        <w:rPr>
          <w:b w:val="0"/>
          <w:bCs w:val="0"/>
        </w:rPr>
        <w:t>you</w:t>
      </w:r>
      <w:r w:rsidRPr="00CE6E19">
        <w:rPr>
          <w:b w:val="0"/>
          <w:bCs w:val="0"/>
          <w:spacing w:val="-2"/>
        </w:rPr>
        <w:t xml:space="preserve"> </w:t>
      </w:r>
      <w:r w:rsidRPr="00CE6E19">
        <w:rPr>
          <w:b w:val="0"/>
          <w:bCs w:val="0"/>
        </w:rPr>
        <w:t>are</w:t>
      </w:r>
      <w:r w:rsidRPr="00CE6E19">
        <w:rPr>
          <w:b w:val="0"/>
          <w:bCs w:val="0"/>
          <w:spacing w:val="-3"/>
        </w:rPr>
        <w:t xml:space="preserve"> </w:t>
      </w:r>
      <w:r w:rsidRPr="00CE6E19">
        <w:rPr>
          <w:b w:val="0"/>
          <w:bCs w:val="0"/>
        </w:rPr>
        <w:t>a</w:t>
      </w:r>
      <w:r w:rsidRPr="00CE6E19">
        <w:rPr>
          <w:b w:val="0"/>
          <w:bCs w:val="0"/>
          <w:spacing w:val="-3"/>
        </w:rPr>
        <w:t xml:space="preserve"> </w:t>
      </w:r>
      <w:r w:rsidRPr="00CE6E19">
        <w:rPr>
          <w:b w:val="0"/>
          <w:bCs w:val="0"/>
        </w:rPr>
        <w:t>for-profit</w:t>
      </w:r>
      <w:r w:rsidRPr="00CE6E19">
        <w:rPr>
          <w:b w:val="0"/>
          <w:bCs w:val="0"/>
          <w:spacing w:val="-2"/>
        </w:rPr>
        <w:t xml:space="preserve"> </w:t>
      </w:r>
      <w:r w:rsidRPr="00CE6E19">
        <w:rPr>
          <w:b w:val="0"/>
          <w:bCs w:val="0"/>
        </w:rPr>
        <w:t>entity,</w:t>
      </w:r>
      <w:r w:rsidRPr="00CE6E19">
        <w:rPr>
          <w:b w:val="0"/>
          <w:bCs w:val="0"/>
          <w:spacing w:val="-3"/>
        </w:rPr>
        <w:t xml:space="preserve"> </w:t>
      </w:r>
      <w:r w:rsidRPr="00CE6E19">
        <w:rPr>
          <w:b w:val="0"/>
          <w:bCs w:val="0"/>
        </w:rPr>
        <w:t>you</w:t>
      </w:r>
      <w:r w:rsidRPr="00CE6E19">
        <w:rPr>
          <w:b w:val="0"/>
          <w:bCs w:val="0"/>
          <w:spacing w:val="-2"/>
        </w:rPr>
        <w:t xml:space="preserve"> </w:t>
      </w:r>
      <w:r w:rsidRPr="00CE6E19">
        <w:rPr>
          <w:b w:val="0"/>
          <w:bCs w:val="0"/>
        </w:rPr>
        <w:t>are</w:t>
      </w:r>
      <w:r w:rsidRPr="00CE6E19">
        <w:rPr>
          <w:b w:val="0"/>
          <w:bCs w:val="0"/>
          <w:spacing w:val="-3"/>
        </w:rPr>
        <w:t xml:space="preserve"> </w:t>
      </w:r>
      <w:r w:rsidRPr="00CE6E19">
        <w:rPr>
          <w:b w:val="0"/>
          <w:bCs w:val="0"/>
        </w:rPr>
        <w:t>subject</w:t>
      </w:r>
      <w:r w:rsidRPr="00CE6E19">
        <w:rPr>
          <w:b w:val="0"/>
          <w:bCs w:val="0"/>
          <w:spacing w:val="-3"/>
        </w:rPr>
        <w:t xml:space="preserve"> </w:t>
      </w:r>
      <w:r w:rsidRPr="00CE6E19">
        <w:rPr>
          <w:b w:val="0"/>
          <w:bCs w:val="0"/>
        </w:rPr>
        <w:t>to</w:t>
      </w:r>
      <w:r w:rsidRPr="00CE6E19">
        <w:rPr>
          <w:b w:val="0"/>
          <w:bCs w:val="0"/>
          <w:spacing w:val="-2"/>
        </w:rPr>
        <w:t xml:space="preserve"> </w:t>
      </w:r>
      <w:r w:rsidRPr="00CE6E19">
        <w:rPr>
          <w:b w:val="0"/>
          <w:bCs w:val="0"/>
        </w:rPr>
        <w:t>the</w:t>
      </w:r>
      <w:r w:rsidRPr="00CE6E19">
        <w:rPr>
          <w:b w:val="0"/>
          <w:bCs w:val="0"/>
          <w:spacing w:val="-3"/>
        </w:rPr>
        <w:t xml:space="preserve"> </w:t>
      </w:r>
      <w:r w:rsidRPr="00CE6E19">
        <w:rPr>
          <w:b w:val="0"/>
          <w:bCs w:val="0"/>
        </w:rPr>
        <w:t>audit requirements specified in 32 CFR 34.16. Any for-profit entity that receives a subaward from you under this award is also subject to those audit requirements. The provisions of 32 CFR 34.16</w:t>
      </w:r>
      <w:r w:rsidR="00922951" w:rsidRPr="00CE6E19">
        <w:rPr>
          <w:b w:val="0"/>
          <w:bCs w:val="0"/>
        </w:rPr>
        <w:t xml:space="preserve"> will be revised to</w:t>
      </w:r>
      <w:r w:rsidRPr="00CE6E19">
        <w:rPr>
          <w:b w:val="0"/>
          <w:bCs w:val="0"/>
        </w:rPr>
        <w:t xml:space="preserve"> indicate that the audit requirement threshold is </w:t>
      </w:r>
      <w:r w:rsidR="00922951" w:rsidRPr="00CE6E19">
        <w:rPr>
          <w:b w:val="0"/>
          <w:bCs w:val="0"/>
        </w:rPr>
        <w:t>$1,000,000</w:t>
      </w:r>
      <w:r w:rsidRPr="00CE6E19">
        <w:rPr>
          <w:b w:val="0"/>
          <w:bCs w:val="0"/>
        </w:rPr>
        <w:t xml:space="preserve"> or more of expenditures under federal awards in a year. Your subaward terms and conditions will require the subrecipient to provide the reports to you if it is willing to do</w:t>
      </w:r>
      <w:r w:rsidRPr="00CE6E19">
        <w:rPr>
          <w:b w:val="0"/>
          <w:bCs w:val="0"/>
          <w:spacing w:val="-1"/>
        </w:rPr>
        <w:t xml:space="preserve"> </w:t>
      </w:r>
      <w:r w:rsidRPr="00CE6E19">
        <w:rPr>
          <w:b w:val="0"/>
          <w:bCs w:val="0"/>
        </w:rPr>
        <w:t>so,</w:t>
      </w:r>
      <w:r w:rsidRPr="00CE6E19">
        <w:rPr>
          <w:b w:val="0"/>
          <w:bCs w:val="0"/>
          <w:spacing w:val="-2"/>
        </w:rPr>
        <w:t xml:space="preserve"> </w:t>
      </w:r>
      <w:r w:rsidRPr="00CE6E19">
        <w:rPr>
          <w:b w:val="0"/>
          <w:bCs w:val="0"/>
        </w:rPr>
        <w:t>so</w:t>
      </w:r>
      <w:r w:rsidRPr="00CE6E19">
        <w:rPr>
          <w:b w:val="0"/>
          <w:bCs w:val="0"/>
          <w:spacing w:val="-1"/>
        </w:rPr>
        <w:t xml:space="preserve"> </w:t>
      </w:r>
      <w:r w:rsidRPr="00CE6E19">
        <w:rPr>
          <w:b w:val="0"/>
          <w:bCs w:val="0"/>
        </w:rPr>
        <w:t>that</w:t>
      </w:r>
      <w:r w:rsidRPr="00CE6E19">
        <w:rPr>
          <w:b w:val="0"/>
          <w:bCs w:val="0"/>
          <w:spacing w:val="-2"/>
        </w:rPr>
        <w:t xml:space="preserve"> </w:t>
      </w:r>
      <w:r w:rsidRPr="00CE6E19">
        <w:rPr>
          <w:b w:val="0"/>
          <w:bCs w:val="0"/>
        </w:rPr>
        <w:t>you</w:t>
      </w:r>
      <w:r w:rsidRPr="00CE6E19">
        <w:rPr>
          <w:b w:val="0"/>
          <w:bCs w:val="0"/>
          <w:spacing w:val="-1"/>
        </w:rPr>
        <w:t xml:space="preserve"> </w:t>
      </w:r>
      <w:r w:rsidRPr="00CE6E19">
        <w:rPr>
          <w:b w:val="0"/>
          <w:bCs w:val="0"/>
        </w:rPr>
        <w:t>can</w:t>
      </w:r>
      <w:r w:rsidRPr="00CE6E19">
        <w:rPr>
          <w:b w:val="0"/>
          <w:bCs w:val="0"/>
          <w:spacing w:val="-2"/>
        </w:rPr>
        <w:t xml:space="preserve"> </w:t>
      </w:r>
      <w:r w:rsidRPr="00CE6E19">
        <w:rPr>
          <w:b w:val="0"/>
          <w:bCs w:val="0"/>
        </w:rPr>
        <w:t>resolve</w:t>
      </w:r>
      <w:r w:rsidRPr="00CE6E19">
        <w:rPr>
          <w:b w:val="0"/>
          <w:bCs w:val="0"/>
          <w:spacing w:val="-2"/>
        </w:rPr>
        <w:t xml:space="preserve"> </w:t>
      </w:r>
      <w:r w:rsidRPr="00CE6E19">
        <w:rPr>
          <w:b w:val="0"/>
          <w:bCs w:val="0"/>
        </w:rPr>
        <w:t>audit</w:t>
      </w:r>
      <w:r w:rsidRPr="00CE6E19">
        <w:rPr>
          <w:b w:val="0"/>
          <w:bCs w:val="0"/>
          <w:spacing w:val="-2"/>
        </w:rPr>
        <w:t xml:space="preserve"> </w:t>
      </w:r>
      <w:r w:rsidRPr="00CE6E19">
        <w:rPr>
          <w:b w:val="0"/>
          <w:bCs w:val="0"/>
        </w:rPr>
        <w:t>findings</w:t>
      </w:r>
      <w:r w:rsidRPr="00CE6E19">
        <w:rPr>
          <w:b w:val="0"/>
          <w:bCs w:val="0"/>
          <w:spacing w:val="-2"/>
        </w:rPr>
        <w:t xml:space="preserve"> </w:t>
      </w:r>
      <w:r w:rsidRPr="00CE6E19">
        <w:rPr>
          <w:b w:val="0"/>
          <w:bCs w:val="0"/>
        </w:rPr>
        <w:t>that</w:t>
      </w:r>
      <w:r w:rsidRPr="00CE6E19">
        <w:rPr>
          <w:b w:val="0"/>
          <w:bCs w:val="0"/>
          <w:spacing w:val="-2"/>
        </w:rPr>
        <w:t xml:space="preserve"> </w:t>
      </w:r>
      <w:r w:rsidRPr="00CE6E19">
        <w:rPr>
          <w:b w:val="0"/>
          <w:bCs w:val="0"/>
        </w:rPr>
        <w:t>pertain</w:t>
      </w:r>
      <w:r w:rsidRPr="00CE6E19">
        <w:rPr>
          <w:b w:val="0"/>
          <w:bCs w:val="0"/>
          <w:spacing w:val="-1"/>
        </w:rPr>
        <w:t xml:space="preserve"> </w:t>
      </w:r>
      <w:r w:rsidRPr="00CE6E19">
        <w:rPr>
          <w:b w:val="0"/>
          <w:bCs w:val="0"/>
        </w:rPr>
        <w:t>specifically</w:t>
      </w:r>
      <w:r w:rsidRPr="00CE6E19">
        <w:rPr>
          <w:b w:val="0"/>
          <w:bCs w:val="0"/>
          <w:spacing w:val="-1"/>
        </w:rPr>
        <w:t xml:space="preserve"> </w:t>
      </w:r>
      <w:r w:rsidRPr="00CE6E19">
        <w:rPr>
          <w:b w:val="0"/>
          <w:bCs w:val="0"/>
        </w:rPr>
        <w:t>to</w:t>
      </w:r>
      <w:r w:rsidRPr="00CE6E19">
        <w:rPr>
          <w:b w:val="0"/>
          <w:bCs w:val="0"/>
          <w:spacing w:val="-2"/>
        </w:rPr>
        <w:t xml:space="preserve"> </w:t>
      </w:r>
      <w:r w:rsidRPr="00CE6E19">
        <w:rPr>
          <w:b w:val="0"/>
          <w:bCs w:val="0"/>
        </w:rPr>
        <w:t>your</w:t>
      </w:r>
      <w:r w:rsidRPr="00CE6E19">
        <w:rPr>
          <w:b w:val="0"/>
          <w:bCs w:val="0"/>
          <w:spacing w:val="-1"/>
        </w:rPr>
        <w:t xml:space="preserve"> </w:t>
      </w:r>
      <w:r w:rsidRPr="00CE6E19">
        <w:rPr>
          <w:b w:val="0"/>
          <w:bCs w:val="0"/>
        </w:rPr>
        <w:t>subaward</w:t>
      </w:r>
      <w:r w:rsidRPr="00CE6E19">
        <w:rPr>
          <w:b w:val="0"/>
          <w:bCs w:val="0"/>
          <w:spacing w:val="-1"/>
        </w:rPr>
        <w:t xml:space="preserve"> </w:t>
      </w:r>
      <w:r w:rsidRPr="00CE6E19">
        <w:rPr>
          <w:b w:val="0"/>
          <w:bCs w:val="0"/>
        </w:rPr>
        <w:t>(e.</w:t>
      </w:r>
      <w:r w:rsidRPr="00CE6E19">
        <w:rPr>
          <w:b w:val="0"/>
          <w:bCs w:val="0"/>
          <w:spacing w:val="-1"/>
        </w:rPr>
        <w:t xml:space="preserve"> </w:t>
      </w:r>
      <w:r w:rsidRPr="00CE6E19">
        <w:rPr>
          <w:b w:val="0"/>
          <w:bCs w:val="0"/>
        </w:rPr>
        <w:t>g.,</w:t>
      </w:r>
      <w:r w:rsidRPr="00CE6E19">
        <w:rPr>
          <w:b w:val="0"/>
          <w:bCs w:val="0"/>
          <w:spacing w:val="-2"/>
        </w:rPr>
        <w:t xml:space="preserve"> </w:t>
      </w:r>
      <w:r w:rsidRPr="00CE6E19">
        <w:rPr>
          <w:b w:val="0"/>
          <w:bCs w:val="0"/>
        </w:rPr>
        <w:t>disallowance of costs). If the for-profit entity is unwilling to agree to provide the auditor’s report to you, contact the grants officer for this award to discuss an alternative approach for carrying out audit oversight of the subaward. If the grants officer does not provide an alternative approach within 30 days of receiving your request, you may determine an approach to ensure the for-profit subrecipient’s compliance with the subaward terms and conditions, as described in OMB guidance at 2 CFR 200.501(</w:t>
      </w:r>
      <w:r w:rsidR="00922951" w:rsidRPr="00CE6E19">
        <w:rPr>
          <w:b w:val="0"/>
          <w:bCs w:val="0"/>
        </w:rPr>
        <w:t>i</w:t>
      </w:r>
      <w:r w:rsidRPr="00CE6E19">
        <w:rPr>
          <w:b w:val="0"/>
          <w:bCs w:val="0"/>
        </w:rPr>
        <w:t>).</w:t>
      </w:r>
      <w:bookmarkEnd w:id="72"/>
    </w:p>
    <w:p w14:paraId="1164303D" w14:textId="77777777" w:rsidR="00C66607" w:rsidRDefault="00C66607">
      <w:pPr>
        <w:pStyle w:val="BodyText"/>
        <w:spacing w:before="1"/>
      </w:pPr>
    </w:p>
    <w:p w14:paraId="4B9B59EB" w14:textId="77777777" w:rsidR="00C66607" w:rsidRDefault="006A380D" w:rsidP="00317EF0">
      <w:pPr>
        <w:pStyle w:val="Heading2"/>
        <w:spacing w:line="276" w:lineRule="auto"/>
      </w:pPr>
      <w:bookmarkStart w:id="73" w:name="_bookmark33"/>
      <w:bookmarkStart w:id="74" w:name="_Toc178696525"/>
      <w:bookmarkEnd w:id="73"/>
      <w:r>
        <w:t>FMS</w:t>
      </w:r>
      <w:r>
        <w:rPr>
          <w:spacing w:val="-9"/>
        </w:rPr>
        <w:t xml:space="preserve"> </w:t>
      </w:r>
      <w:r>
        <w:t>Article</w:t>
      </w:r>
      <w:r>
        <w:rPr>
          <w:spacing w:val="-6"/>
        </w:rPr>
        <w:t xml:space="preserve"> </w:t>
      </w:r>
      <w:r>
        <w:t>VI.</w:t>
      </w:r>
      <w:r>
        <w:rPr>
          <w:spacing w:val="-7"/>
        </w:rPr>
        <w:t xml:space="preserve"> </w:t>
      </w:r>
      <w:r>
        <w:t>Cost</w:t>
      </w:r>
      <w:r>
        <w:rPr>
          <w:spacing w:val="-4"/>
        </w:rPr>
        <w:t xml:space="preserve"> </w:t>
      </w:r>
      <w:r>
        <w:t>sharing</w:t>
      </w:r>
      <w:r>
        <w:rPr>
          <w:spacing w:val="-6"/>
        </w:rPr>
        <w:t xml:space="preserve"> </w:t>
      </w:r>
      <w:r>
        <w:t>or</w:t>
      </w:r>
      <w:r>
        <w:rPr>
          <w:spacing w:val="-6"/>
        </w:rPr>
        <w:t xml:space="preserve"> </w:t>
      </w:r>
      <w:r>
        <w:t>matching.</w:t>
      </w:r>
      <w:r>
        <w:rPr>
          <w:spacing w:val="-8"/>
        </w:rPr>
        <w:t xml:space="preserve"> </w:t>
      </w:r>
      <w:r>
        <w:t xml:space="preserve">(SEPTEMBER </w:t>
      </w:r>
      <w:r>
        <w:rPr>
          <w:spacing w:val="-2"/>
        </w:rPr>
        <w:t>2023)</w:t>
      </w:r>
      <w:bookmarkEnd w:id="74"/>
    </w:p>
    <w:p w14:paraId="21D56A55" w14:textId="77777777" w:rsidR="00C66607" w:rsidRDefault="00C66607">
      <w:pPr>
        <w:pStyle w:val="BodyText"/>
        <w:spacing w:before="8"/>
        <w:rPr>
          <w:b/>
          <w:sz w:val="28"/>
        </w:rPr>
      </w:pPr>
    </w:p>
    <w:p w14:paraId="135D102E" w14:textId="77777777" w:rsidR="00C66607" w:rsidRDefault="006A380D" w:rsidP="00317EF0">
      <w:pPr>
        <w:pStyle w:val="Heading3"/>
      </w:pPr>
      <w:bookmarkStart w:id="75" w:name="_bookmark34"/>
      <w:bookmarkStart w:id="76" w:name="_Toc178696526"/>
      <w:bookmarkEnd w:id="75"/>
      <w:r>
        <w:t>Section</w:t>
      </w:r>
      <w:r>
        <w:rPr>
          <w:spacing w:val="-6"/>
        </w:rPr>
        <w:t xml:space="preserve"> </w:t>
      </w:r>
      <w:r>
        <w:t>A.</w:t>
      </w:r>
      <w:r>
        <w:rPr>
          <w:spacing w:val="-5"/>
        </w:rPr>
        <w:t xml:space="preserve"> </w:t>
      </w:r>
      <w:r>
        <w:t>Required</w:t>
      </w:r>
      <w:r>
        <w:rPr>
          <w:spacing w:val="-6"/>
        </w:rPr>
        <w:t xml:space="preserve"> </w:t>
      </w:r>
      <w:r>
        <w:t>cost</w:t>
      </w:r>
      <w:r>
        <w:rPr>
          <w:spacing w:val="-4"/>
        </w:rPr>
        <w:t xml:space="preserve"> </w:t>
      </w:r>
      <w:r>
        <w:t>sharing</w:t>
      </w:r>
      <w:r>
        <w:rPr>
          <w:spacing w:val="-5"/>
        </w:rPr>
        <w:t xml:space="preserve"> </w:t>
      </w:r>
      <w:r>
        <w:t>or</w:t>
      </w:r>
      <w:r>
        <w:rPr>
          <w:spacing w:val="-6"/>
        </w:rPr>
        <w:t xml:space="preserve"> </w:t>
      </w:r>
      <w:r>
        <w:rPr>
          <w:spacing w:val="-2"/>
        </w:rPr>
        <w:t>matching.</w:t>
      </w:r>
      <w:bookmarkEnd w:id="76"/>
    </w:p>
    <w:p w14:paraId="74426B42" w14:textId="77777777" w:rsidR="00C66607" w:rsidRDefault="00C66607">
      <w:pPr>
        <w:pStyle w:val="BodyText"/>
        <w:spacing w:before="5"/>
        <w:rPr>
          <w:b/>
          <w:sz w:val="28"/>
        </w:rPr>
      </w:pPr>
    </w:p>
    <w:p w14:paraId="3319A5CF" w14:textId="77777777" w:rsidR="00C66607" w:rsidRDefault="006A380D">
      <w:pPr>
        <w:pStyle w:val="ListParagraph"/>
        <w:numPr>
          <w:ilvl w:val="0"/>
          <w:numId w:val="108"/>
        </w:numPr>
        <w:tabs>
          <w:tab w:val="left" w:pos="478"/>
          <w:tab w:val="left" w:pos="480"/>
        </w:tabs>
        <w:spacing w:line="276" w:lineRule="auto"/>
        <w:ind w:right="125"/>
      </w:pPr>
      <w:r>
        <w:t>If</w:t>
      </w:r>
      <w:r>
        <w:rPr>
          <w:spacing w:val="-4"/>
        </w:rPr>
        <w:t xml:space="preserve"> </w:t>
      </w:r>
      <w:r>
        <w:t>any</w:t>
      </w:r>
      <w:r>
        <w:rPr>
          <w:spacing w:val="-6"/>
        </w:rPr>
        <w:t xml:space="preserve"> </w:t>
      </w:r>
      <w:r>
        <w:t>cost</w:t>
      </w:r>
      <w:r>
        <w:rPr>
          <w:spacing w:val="-4"/>
        </w:rPr>
        <w:t xml:space="preserve"> </w:t>
      </w:r>
      <w:r>
        <w:t>sharing</w:t>
      </w:r>
      <w:r>
        <w:rPr>
          <w:spacing w:val="-6"/>
        </w:rPr>
        <w:t xml:space="preserve"> </w:t>
      </w:r>
      <w:r>
        <w:t>or</w:t>
      </w:r>
      <w:r>
        <w:rPr>
          <w:spacing w:val="-3"/>
        </w:rPr>
        <w:t xml:space="preserve"> </w:t>
      </w:r>
      <w:r>
        <w:t>matching</w:t>
      </w:r>
      <w:r>
        <w:rPr>
          <w:spacing w:val="-6"/>
        </w:rPr>
        <w:t xml:space="preserve"> </w:t>
      </w:r>
      <w:r>
        <w:t>is</w:t>
      </w:r>
      <w:r>
        <w:rPr>
          <w:spacing w:val="-7"/>
        </w:rPr>
        <w:t xml:space="preserve"> </w:t>
      </w:r>
      <w:r>
        <w:t>required</w:t>
      </w:r>
      <w:r>
        <w:rPr>
          <w:spacing w:val="-4"/>
        </w:rPr>
        <w:t xml:space="preserve"> </w:t>
      </w:r>
      <w:r>
        <w:t>under</w:t>
      </w:r>
      <w:r>
        <w:rPr>
          <w:spacing w:val="-6"/>
        </w:rPr>
        <w:t xml:space="preserve"> </w:t>
      </w:r>
      <w:r>
        <w:t>this</w:t>
      </w:r>
      <w:r>
        <w:rPr>
          <w:spacing w:val="-6"/>
        </w:rPr>
        <w:t xml:space="preserve"> </w:t>
      </w:r>
      <w:r>
        <w:t>award,</w:t>
      </w:r>
      <w:r>
        <w:rPr>
          <w:spacing w:val="-6"/>
        </w:rPr>
        <w:t xml:space="preserve"> </w:t>
      </w:r>
      <w:r>
        <w:t>the</w:t>
      </w:r>
      <w:r>
        <w:rPr>
          <w:spacing w:val="-7"/>
        </w:rPr>
        <w:t xml:space="preserve"> </w:t>
      </w:r>
      <w:r>
        <w:t>total</w:t>
      </w:r>
      <w:r>
        <w:rPr>
          <w:spacing w:val="-6"/>
        </w:rPr>
        <w:t xml:space="preserve"> </w:t>
      </w:r>
      <w:r>
        <w:t>amount</w:t>
      </w:r>
      <w:r>
        <w:rPr>
          <w:spacing w:val="-3"/>
        </w:rPr>
        <w:t xml:space="preserve"> </w:t>
      </w:r>
      <w:r>
        <w:t>or</w:t>
      </w:r>
      <w:r>
        <w:rPr>
          <w:spacing w:val="-5"/>
        </w:rPr>
        <w:t xml:space="preserve"> </w:t>
      </w:r>
      <w:r>
        <w:t>percentage</w:t>
      </w:r>
      <w:r>
        <w:rPr>
          <w:spacing w:val="-4"/>
        </w:rPr>
        <w:t xml:space="preserve"> </w:t>
      </w:r>
      <w:r>
        <w:t>required</w:t>
      </w:r>
      <w:r>
        <w:rPr>
          <w:spacing w:val="-3"/>
        </w:rPr>
        <w:t xml:space="preserve"> </w:t>
      </w:r>
      <w:r>
        <w:t>is shown in the award cover pages and included in the approved budget. That cost sharing or matching includes all:</w:t>
      </w:r>
    </w:p>
    <w:p w14:paraId="23AA7CB9" w14:textId="77777777" w:rsidR="00C66607" w:rsidRDefault="006A380D">
      <w:pPr>
        <w:pStyle w:val="ListParagraph"/>
        <w:numPr>
          <w:ilvl w:val="1"/>
          <w:numId w:val="108"/>
        </w:numPr>
        <w:tabs>
          <w:tab w:val="left" w:pos="840"/>
        </w:tabs>
        <w:spacing w:before="77"/>
        <w:ind w:hanging="360"/>
      </w:pPr>
      <w:r>
        <w:t>Cash</w:t>
      </w:r>
      <w:r>
        <w:rPr>
          <w:spacing w:val="-12"/>
        </w:rPr>
        <w:t xml:space="preserve"> </w:t>
      </w:r>
      <w:r>
        <w:t>and</w:t>
      </w:r>
      <w:r>
        <w:rPr>
          <w:spacing w:val="-12"/>
        </w:rPr>
        <w:t xml:space="preserve"> </w:t>
      </w:r>
      <w:r>
        <w:t>third-party</w:t>
      </w:r>
      <w:r>
        <w:rPr>
          <w:spacing w:val="-10"/>
        </w:rPr>
        <w:t xml:space="preserve"> </w:t>
      </w:r>
      <w:r>
        <w:t>in-kind</w:t>
      </w:r>
      <w:r>
        <w:rPr>
          <w:spacing w:val="-14"/>
        </w:rPr>
        <w:t xml:space="preserve"> </w:t>
      </w:r>
      <w:r>
        <w:rPr>
          <w:spacing w:val="-2"/>
        </w:rPr>
        <w:t>contributions.</w:t>
      </w:r>
    </w:p>
    <w:p w14:paraId="5E7F960E" w14:textId="77777777" w:rsidR="00C66607" w:rsidRDefault="00C66607">
      <w:pPr>
        <w:pStyle w:val="BodyText"/>
        <w:spacing w:before="6"/>
        <w:rPr>
          <w:sz w:val="35"/>
        </w:rPr>
      </w:pPr>
    </w:p>
    <w:p w14:paraId="5FAC708C" w14:textId="77777777" w:rsidR="00C66607" w:rsidRDefault="006A380D">
      <w:pPr>
        <w:pStyle w:val="ListParagraph"/>
        <w:numPr>
          <w:ilvl w:val="1"/>
          <w:numId w:val="108"/>
        </w:numPr>
        <w:tabs>
          <w:tab w:val="left" w:pos="838"/>
          <w:tab w:val="left" w:pos="840"/>
        </w:tabs>
        <w:spacing w:line="276" w:lineRule="auto"/>
        <w:ind w:right="335"/>
      </w:pPr>
      <w:r>
        <w:t>Contributions</w:t>
      </w:r>
      <w:r>
        <w:rPr>
          <w:spacing w:val="-6"/>
        </w:rPr>
        <w:t xml:space="preserve"> </w:t>
      </w:r>
      <w:r>
        <w:t>to</w:t>
      </w:r>
      <w:r>
        <w:rPr>
          <w:spacing w:val="-5"/>
        </w:rPr>
        <w:t xml:space="preserve"> </w:t>
      </w:r>
      <w:r>
        <w:t>the</w:t>
      </w:r>
      <w:r>
        <w:rPr>
          <w:spacing w:val="-6"/>
        </w:rPr>
        <w:t xml:space="preserve"> </w:t>
      </w:r>
      <w:r>
        <w:t>project</w:t>
      </w:r>
      <w:r>
        <w:rPr>
          <w:spacing w:val="-6"/>
        </w:rPr>
        <w:t xml:space="preserve"> </w:t>
      </w:r>
      <w:r>
        <w:t>or</w:t>
      </w:r>
      <w:r>
        <w:rPr>
          <w:spacing w:val="-4"/>
        </w:rPr>
        <w:t xml:space="preserve"> </w:t>
      </w:r>
      <w:r>
        <w:t>program</w:t>
      </w:r>
      <w:r>
        <w:rPr>
          <w:spacing w:val="-6"/>
        </w:rPr>
        <w:t xml:space="preserve"> </w:t>
      </w:r>
      <w:r>
        <w:t>made</w:t>
      </w:r>
      <w:r>
        <w:rPr>
          <w:spacing w:val="-4"/>
        </w:rPr>
        <w:t xml:space="preserve"> </w:t>
      </w:r>
      <w:r>
        <w:t>either</w:t>
      </w:r>
      <w:r>
        <w:rPr>
          <w:spacing w:val="-4"/>
        </w:rPr>
        <w:t xml:space="preserve"> </w:t>
      </w:r>
      <w:r>
        <w:t>by</w:t>
      </w:r>
      <w:r>
        <w:rPr>
          <w:spacing w:val="-9"/>
        </w:rPr>
        <w:t xml:space="preserve"> </w:t>
      </w:r>
      <w:r>
        <w:t>or</w:t>
      </w:r>
      <w:r>
        <w:rPr>
          <w:spacing w:val="-4"/>
        </w:rPr>
        <w:t xml:space="preserve"> </w:t>
      </w:r>
      <w:r>
        <w:t>through</w:t>
      </w:r>
      <w:r>
        <w:rPr>
          <w:spacing w:val="-5"/>
        </w:rPr>
        <w:t xml:space="preserve"> </w:t>
      </w:r>
      <w:r>
        <w:t>(if</w:t>
      </w:r>
      <w:r>
        <w:rPr>
          <w:spacing w:val="-3"/>
        </w:rPr>
        <w:t xml:space="preserve"> </w:t>
      </w:r>
      <w:r>
        <w:t>made</w:t>
      </w:r>
      <w:r>
        <w:rPr>
          <w:spacing w:val="-5"/>
        </w:rPr>
        <w:t xml:space="preserve"> </w:t>
      </w:r>
      <w:r>
        <w:t>by</w:t>
      </w:r>
      <w:r>
        <w:rPr>
          <w:spacing w:val="-6"/>
        </w:rPr>
        <w:t xml:space="preserve"> </w:t>
      </w:r>
      <w:r>
        <w:t>a</w:t>
      </w:r>
      <w:r>
        <w:rPr>
          <w:spacing w:val="-6"/>
        </w:rPr>
        <w:t xml:space="preserve"> </w:t>
      </w:r>
      <w:r>
        <w:t>third</w:t>
      </w:r>
      <w:r>
        <w:rPr>
          <w:spacing w:val="-4"/>
        </w:rPr>
        <w:t xml:space="preserve"> </w:t>
      </w:r>
      <w:r>
        <w:t>party)</w:t>
      </w:r>
      <w:r>
        <w:rPr>
          <w:spacing w:val="-5"/>
        </w:rPr>
        <w:t xml:space="preserve"> </w:t>
      </w:r>
      <w:r>
        <w:t>you and any subrecipients.</w:t>
      </w:r>
    </w:p>
    <w:p w14:paraId="7566A66A" w14:textId="77777777" w:rsidR="00C66607" w:rsidRDefault="00C66607">
      <w:pPr>
        <w:pStyle w:val="BodyText"/>
        <w:spacing w:before="8"/>
        <w:rPr>
          <w:sz w:val="28"/>
        </w:rPr>
      </w:pPr>
    </w:p>
    <w:p w14:paraId="7E0B1E80" w14:textId="77777777" w:rsidR="00C66607" w:rsidRDefault="006A380D">
      <w:pPr>
        <w:pStyle w:val="ListParagraph"/>
        <w:numPr>
          <w:ilvl w:val="0"/>
          <w:numId w:val="108"/>
        </w:numPr>
        <w:tabs>
          <w:tab w:val="left" w:pos="478"/>
        </w:tabs>
        <w:ind w:left="478" w:hanging="358"/>
      </w:pPr>
      <w:r>
        <w:t>You</w:t>
      </w:r>
      <w:r>
        <w:rPr>
          <w:spacing w:val="-6"/>
        </w:rPr>
        <w:t xml:space="preserve"> </w:t>
      </w:r>
      <w:r>
        <w:t>must</w:t>
      </w:r>
      <w:r>
        <w:rPr>
          <w:spacing w:val="-7"/>
        </w:rPr>
        <w:t xml:space="preserve"> </w:t>
      </w:r>
      <w:r>
        <w:t>obtain</w:t>
      </w:r>
      <w:r>
        <w:rPr>
          <w:spacing w:val="-7"/>
        </w:rPr>
        <w:t xml:space="preserve"> </w:t>
      </w:r>
      <w:r>
        <w:t>Grants</w:t>
      </w:r>
      <w:r>
        <w:rPr>
          <w:spacing w:val="-6"/>
        </w:rPr>
        <w:t xml:space="preserve"> </w:t>
      </w:r>
      <w:r>
        <w:t>Officer</w:t>
      </w:r>
      <w:r>
        <w:rPr>
          <w:spacing w:val="-6"/>
        </w:rPr>
        <w:t xml:space="preserve"> </w:t>
      </w:r>
      <w:r>
        <w:t>prior</w:t>
      </w:r>
      <w:r>
        <w:rPr>
          <w:spacing w:val="-5"/>
        </w:rPr>
        <w:t xml:space="preserve"> </w:t>
      </w:r>
      <w:r>
        <w:t>approval</w:t>
      </w:r>
      <w:r>
        <w:rPr>
          <w:spacing w:val="-9"/>
        </w:rPr>
        <w:t xml:space="preserve"> </w:t>
      </w:r>
      <w:r>
        <w:t>if</w:t>
      </w:r>
      <w:r>
        <w:rPr>
          <w:spacing w:val="-8"/>
        </w:rPr>
        <w:t xml:space="preserve"> </w:t>
      </w:r>
      <w:r>
        <w:t>you</w:t>
      </w:r>
      <w:r>
        <w:rPr>
          <w:spacing w:val="-8"/>
        </w:rPr>
        <w:t xml:space="preserve"> </w:t>
      </w:r>
      <w:r>
        <w:t>wish</w:t>
      </w:r>
      <w:r>
        <w:rPr>
          <w:spacing w:val="-7"/>
        </w:rPr>
        <w:t xml:space="preserve"> </w:t>
      </w:r>
      <w:r>
        <w:rPr>
          <w:spacing w:val="-5"/>
        </w:rPr>
        <w:t>to:</w:t>
      </w:r>
    </w:p>
    <w:p w14:paraId="0B9E0738" w14:textId="77777777" w:rsidR="00C66607" w:rsidRDefault="00C66607">
      <w:pPr>
        <w:pStyle w:val="BodyText"/>
        <w:spacing w:before="6"/>
        <w:rPr>
          <w:sz w:val="35"/>
        </w:rPr>
      </w:pPr>
    </w:p>
    <w:p w14:paraId="4887A66A" w14:textId="77777777" w:rsidR="00C66607" w:rsidRDefault="006A380D">
      <w:pPr>
        <w:pStyle w:val="ListParagraph"/>
        <w:numPr>
          <w:ilvl w:val="1"/>
          <w:numId w:val="108"/>
        </w:numPr>
        <w:tabs>
          <w:tab w:val="left" w:pos="840"/>
        </w:tabs>
        <w:ind w:hanging="360"/>
      </w:pPr>
      <w:r>
        <w:t>Change</w:t>
      </w:r>
      <w:r>
        <w:rPr>
          <w:spacing w:val="-13"/>
        </w:rPr>
        <w:t xml:space="preserve"> </w:t>
      </w:r>
      <w:r>
        <w:t>the</w:t>
      </w:r>
      <w:r>
        <w:rPr>
          <w:spacing w:val="-9"/>
        </w:rPr>
        <w:t xml:space="preserve"> </w:t>
      </w:r>
      <w:r>
        <w:t>amount</w:t>
      </w:r>
      <w:r>
        <w:rPr>
          <w:spacing w:val="-6"/>
        </w:rPr>
        <w:t xml:space="preserve"> </w:t>
      </w:r>
      <w:r>
        <w:t>or</w:t>
      </w:r>
      <w:r>
        <w:rPr>
          <w:spacing w:val="-9"/>
        </w:rPr>
        <w:t xml:space="preserve"> </w:t>
      </w:r>
      <w:r>
        <w:t>percentage</w:t>
      </w:r>
      <w:r>
        <w:rPr>
          <w:spacing w:val="-8"/>
        </w:rPr>
        <w:t xml:space="preserve"> </w:t>
      </w:r>
      <w:r>
        <w:t>of</w:t>
      </w:r>
      <w:r>
        <w:rPr>
          <w:spacing w:val="-9"/>
        </w:rPr>
        <w:t xml:space="preserve"> </w:t>
      </w:r>
      <w:r>
        <w:t>cost</w:t>
      </w:r>
      <w:r>
        <w:rPr>
          <w:spacing w:val="-8"/>
        </w:rPr>
        <w:t xml:space="preserve"> </w:t>
      </w:r>
      <w:r>
        <w:t>sharing</w:t>
      </w:r>
      <w:r>
        <w:rPr>
          <w:spacing w:val="-10"/>
        </w:rPr>
        <w:t xml:space="preserve"> </w:t>
      </w:r>
      <w:r>
        <w:t>or</w:t>
      </w:r>
      <w:r>
        <w:rPr>
          <w:spacing w:val="-8"/>
        </w:rPr>
        <w:t xml:space="preserve"> </w:t>
      </w:r>
      <w:r>
        <w:t>matching</w:t>
      </w:r>
      <w:r>
        <w:rPr>
          <w:spacing w:val="-10"/>
        </w:rPr>
        <w:t xml:space="preserve"> </w:t>
      </w:r>
      <w:r>
        <w:t>required</w:t>
      </w:r>
      <w:r>
        <w:rPr>
          <w:spacing w:val="-8"/>
        </w:rPr>
        <w:t xml:space="preserve"> </w:t>
      </w:r>
      <w:r>
        <w:t>under</w:t>
      </w:r>
      <w:r>
        <w:rPr>
          <w:spacing w:val="-9"/>
        </w:rPr>
        <w:t xml:space="preserve"> </w:t>
      </w:r>
      <w:r>
        <w:t>this</w:t>
      </w:r>
      <w:r>
        <w:rPr>
          <w:spacing w:val="-14"/>
        </w:rPr>
        <w:t xml:space="preserve"> </w:t>
      </w:r>
      <w:r>
        <w:rPr>
          <w:spacing w:val="-2"/>
        </w:rPr>
        <w:t>award.</w:t>
      </w:r>
    </w:p>
    <w:p w14:paraId="17081DC2" w14:textId="77777777" w:rsidR="00C66607" w:rsidRDefault="00C66607">
      <w:pPr>
        <w:pStyle w:val="BodyText"/>
        <w:spacing w:before="8"/>
        <w:rPr>
          <w:sz w:val="28"/>
        </w:rPr>
      </w:pPr>
    </w:p>
    <w:p w14:paraId="2D6A4883" w14:textId="77777777" w:rsidR="00C66607" w:rsidRPr="00317EF0" w:rsidRDefault="006A380D" w:rsidP="00317EF0">
      <w:pPr>
        <w:pStyle w:val="ListParagraph"/>
        <w:numPr>
          <w:ilvl w:val="1"/>
          <w:numId w:val="108"/>
        </w:numPr>
        <w:tabs>
          <w:tab w:val="left" w:pos="840"/>
        </w:tabs>
        <w:ind w:hanging="360"/>
        <w:rPr>
          <w:b/>
          <w:bCs/>
        </w:rPr>
      </w:pPr>
      <w:r w:rsidRPr="00317EF0">
        <w:rPr>
          <w:b/>
          <w:bCs/>
          <w:color w:val="FF0000"/>
        </w:rPr>
        <w:t>RESERVED</w:t>
      </w:r>
      <w:r w:rsidRPr="00317EF0">
        <w:rPr>
          <w:b/>
          <w:bCs/>
          <w:color w:val="FF0000"/>
          <w:spacing w:val="-4"/>
        </w:rPr>
        <w:t xml:space="preserve"> </w:t>
      </w:r>
      <w:r w:rsidRPr="00317EF0">
        <w:rPr>
          <w:b/>
          <w:bCs/>
          <w:color w:val="FF0000"/>
        </w:rPr>
        <w:t>-</w:t>
      </w:r>
      <w:r w:rsidRPr="00317EF0">
        <w:rPr>
          <w:b/>
          <w:bCs/>
          <w:color w:val="FF0000"/>
          <w:spacing w:val="-6"/>
        </w:rPr>
        <w:t xml:space="preserve"> </w:t>
      </w:r>
      <w:r w:rsidRPr="00317EF0">
        <w:rPr>
          <w:b/>
          <w:bCs/>
          <w:color w:val="FF0000"/>
        </w:rPr>
        <w:t>Only</w:t>
      </w:r>
      <w:r w:rsidRPr="00317EF0">
        <w:rPr>
          <w:b/>
          <w:bCs/>
          <w:color w:val="FF0000"/>
          <w:spacing w:val="-4"/>
        </w:rPr>
        <w:t xml:space="preserve"> </w:t>
      </w:r>
      <w:r w:rsidRPr="00317EF0">
        <w:rPr>
          <w:b/>
          <w:bCs/>
          <w:color w:val="FF0000"/>
        </w:rPr>
        <w:t>applicable</w:t>
      </w:r>
      <w:r w:rsidRPr="00317EF0">
        <w:rPr>
          <w:b/>
          <w:bCs/>
          <w:color w:val="FF0000"/>
          <w:spacing w:val="-5"/>
        </w:rPr>
        <w:t xml:space="preserve"> </w:t>
      </w:r>
      <w:r w:rsidRPr="00317EF0">
        <w:rPr>
          <w:b/>
          <w:bCs/>
          <w:color w:val="FF0000"/>
        </w:rPr>
        <w:t>if</w:t>
      </w:r>
      <w:r w:rsidRPr="00317EF0">
        <w:rPr>
          <w:b/>
          <w:bCs/>
          <w:color w:val="FF0000"/>
          <w:spacing w:val="-4"/>
        </w:rPr>
        <w:t xml:space="preserve"> </w:t>
      </w:r>
      <w:r w:rsidRPr="00317EF0">
        <w:rPr>
          <w:b/>
          <w:bCs/>
          <w:color w:val="FF0000"/>
        </w:rPr>
        <w:t>provided</w:t>
      </w:r>
      <w:r w:rsidRPr="00317EF0">
        <w:rPr>
          <w:b/>
          <w:bCs/>
          <w:color w:val="FF0000"/>
          <w:spacing w:val="-7"/>
        </w:rPr>
        <w:t xml:space="preserve"> </w:t>
      </w:r>
      <w:r w:rsidRPr="00317EF0">
        <w:rPr>
          <w:b/>
          <w:bCs/>
          <w:color w:val="FF0000"/>
        </w:rPr>
        <w:t>in</w:t>
      </w:r>
      <w:r w:rsidRPr="00317EF0">
        <w:rPr>
          <w:b/>
          <w:bCs/>
          <w:color w:val="FF0000"/>
          <w:spacing w:val="-5"/>
        </w:rPr>
        <w:t xml:space="preserve"> </w:t>
      </w:r>
      <w:r w:rsidRPr="00317EF0">
        <w:rPr>
          <w:b/>
          <w:bCs/>
          <w:color w:val="FF0000"/>
        </w:rPr>
        <w:t>DoD</w:t>
      </w:r>
      <w:r w:rsidRPr="00317EF0">
        <w:rPr>
          <w:b/>
          <w:bCs/>
          <w:color w:val="FF0000"/>
          <w:spacing w:val="-8"/>
        </w:rPr>
        <w:t xml:space="preserve"> </w:t>
      </w:r>
      <w:r w:rsidRPr="00317EF0">
        <w:rPr>
          <w:b/>
          <w:bCs/>
          <w:color w:val="FF0000"/>
        </w:rPr>
        <w:t>Component</w:t>
      </w:r>
      <w:r w:rsidRPr="00317EF0">
        <w:rPr>
          <w:b/>
          <w:bCs/>
          <w:color w:val="FF0000"/>
          <w:spacing w:val="-2"/>
        </w:rPr>
        <w:t xml:space="preserve"> </w:t>
      </w:r>
      <w:r w:rsidRPr="00317EF0">
        <w:rPr>
          <w:b/>
          <w:bCs/>
          <w:color w:val="FF0000"/>
        </w:rPr>
        <w:t>addendum</w:t>
      </w:r>
      <w:r w:rsidRPr="00317EF0">
        <w:rPr>
          <w:b/>
          <w:bCs/>
          <w:color w:val="FF0000"/>
          <w:spacing w:val="-4"/>
        </w:rPr>
        <w:t xml:space="preserve"> </w:t>
      </w:r>
      <w:r w:rsidRPr="00317EF0">
        <w:rPr>
          <w:b/>
          <w:bCs/>
          <w:color w:val="FF0000"/>
        </w:rPr>
        <w:t>to</w:t>
      </w:r>
      <w:r w:rsidRPr="00317EF0">
        <w:rPr>
          <w:b/>
          <w:bCs/>
          <w:color w:val="FF0000"/>
          <w:spacing w:val="-7"/>
        </w:rPr>
        <w:t xml:space="preserve"> </w:t>
      </w:r>
      <w:r w:rsidRPr="00317EF0">
        <w:rPr>
          <w:b/>
          <w:bCs/>
          <w:color w:val="FF0000"/>
        </w:rPr>
        <w:t>theseterms</w:t>
      </w:r>
      <w:r w:rsidRPr="00317EF0">
        <w:rPr>
          <w:b/>
          <w:bCs/>
          <w:color w:val="FF0000"/>
          <w:spacing w:val="-1"/>
        </w:rPr>
        <w:t xml:space="preserve"> </w:t>
      </w:r>
      <w:r w:rsidRPr="00317EF0">
        <w:rPr>
          <w:b/>
          <w:bCs/>
          <w:color w:val="FF0000"/>
        </w:rPr>
        <w:t xml:space="preserve">and </w:t>
      </w:r>
      <w:r w:rsidRPr="00317EF0">
        <w:rPr>
          <w:b/>
          <w:bCs/>
          <w:color w:val="FF0000"/>
          <w:spacing w:val="-2"/>
        </w:rPr>
        <w:t>conditions.</w:t>
      </w:r>
    </w:p>
    <w:p w14:paraId="616C836F" w14:textId="77777777" w:rsidR="00C66607" w:rsidRDefault="00C66607">
      <w:pPr>
        <w:pStyle w:val="BodyText"/>
        <w:spacing w:before="8"/>
        <w:rPr>
          <w:b/>
          <w:sz w:val="28"/>
        </w:rPr>
      </w:pPr>
    </w:p>
    <w:p w14:paraId="1AFB1BDC" w14:textId="77777777" w:rsidR="00C66607" w:rsidRDefault="006A380D" w:rsidP="00317EF0">
      <w:pPr>
        <w:pStyle w:val="Heading3"/>
      </w:pPr>
      <w:bookmarkStart w:id="77" w:name="_bookmark35"/>
      <w:bookmarkStart w:id="78" w:name="_Toc178696527"/>
      <w:bookmarkEnd w:id="77"/>
      <w:r>
        <w:t>Section</w:t>
      </w:r>
      <w:r>
        <w:rPr>
          <w:spacing w:val="-3"/>
        </w:rPr>
        <w:t xml:space="preserve"> </w:t>
      </w:r>
      <w:r>
        <w:t>B.</w:t>
      </w:r>
      <w:r>
        <w:rPr>
          <w:spacing w:val="-3"/>
        </w:rPr>
        <w:t xml:space="preserve"> </w:t>
      </w:r>
      <w:r>
        <w:t>Allowability</w:t>
      </w:r>
      <w:r>
        <w:rPr>
          <w:spacing w:val="-3"/>
        </w:rPr>
        <w:t xml:space="preserve"> </w:t>
      </w:r>
      <w:r>
        <w:t>as</w:t>
      </w:r>
      <w:r>
        <w:rPr>
          <w:spacing w:val="-5"/>
        </w:rPr>
        <w:t xml:space="preserve"> </w:t>
      </w:r>
      <w:r>
        <w:t>cost</w:t>
      </w:r>
      <w:r>
        <w:rPr>
          <w:spacing w:val="-3"/>
        </w:rPr>
        <w:t xml:space="preserve"> </w:t>
      </w:r>
      <w:r>
        <w:t>sharing</w:t>
      </w:r>
      <w:r>
        <w:rPr>
          <w:spacing w:val="-3"/>
        </w:rPr>
        <w:t xml:space="preserve"> </w:t>
      </w:r>
      <w:r>
        <w:t>or</w:t>
      </w:r>
      <w:r>
        <w:rPr>
          <w:spacing w:val="-4"/>
        </w:rPr>
        <w:t xml:space="preserve"> </w:t>
      </w:r>
      <w:r>
        <w:t xml:space="preserve">matching. </w:t>
      </w:r>
      <w:r w:rsidRPr="00CE6E19">
        <w:rPr>
          <w:b w:val="0"/>
          <w:bCs w:val="0"/>
        </w:rPr>
        <w:t>Each</w:t>
      </w:r>
      <w:r w:rsidRPr="00CE6E19">
        <w:rPr>
          <w:b w:val="0"/>
          <w:bCs w:val="0"/>
          <w:spacing w:val="-4"/>
        </w:rPr>
        <w:t xml:space="preserve"> </w:t>
      </w:r>
      <w:r w:rsidRPr="00CE6E19">
        <w:rPr>
          <w:b w:val="0"/>
          <w:bCs w:val="0"/>
        </w:rPr>
        <w:t>cash</w:t>
      </w:r>
      <w:r w:rsidRPr="00CE6E19">
        <w:rPr>
          <w:b w:val="0"/>
          <w:bCs w:val="0"/>
          <w:spacing w:val="-4"/>
        </w:rPr>
        <w:t xml:space="preserve"> </w:t>
      </w:r>
      <w:r w:rsidRPr="00CE6E19">
        <w:rPr>
          <w:b w:val="0"/>
          <w:bCs w:val="0"/>
        </w:rPr>
        <w:t>or</w:t>
      </w:r>
      <w:r w:rsidRPr="00CE6E19">
        <w:rPr>
          <w:b w:val="0"/>
          <w:bCs w:val="0"/>
          <w:spacing w:val="-4"/>
        </w:rPr>
        <w:t xml:space="preserve"> </w:t>
      </w:r>
      <w:r w:rsidRPr="00CE6E19">
        <w:rPr>
          <w:b w:val="0"/>
          <w:bCs w:val="0"/>
        </w:rPr>
        <w:t>third-party</w:t>
      </w:r>
      <w:r w:rsidRPr="00CE6E19">
        <w:rPr>
          <w:b w:val="0"/>
          <w:bCs w:val="0"/>
          <w:spacing w:val="-2"/>
        </w:rPr>
        <w:t xml:space="preserve"> </w:t>
      </w:r>
      <w:r w:rsidRPr="00CE6E19">
        <w:rPr>
          <w:b w:val="0"/>
          <w:bCs w:val="0"/>
        </w:rPr>
        <w:t>in-kind</w:t>
      </w:r>
      <w:r w:rsidRPr="00CE6E19">
        <w:rPr>
          <w:b w:val="0"/>
          <w:bCs w:val="0"/>
          <w:spacing w:val="-4"/>
        </w:rPr>
        <w:t xml:space="preserve"> </w:t>
      </w:r>
      <w:r w:rsidRPr="00CE6E19">
        <w:rPr>
          <w:b w:val="0"/>
          <w:bCs w:val="0"/>
        </w:rPr>
        <w:t>contribution toward any cost sharing or matching required under this award, whether put forward by you or a subrecipient under a subaward that you make, is allowable as cost sharing or matching if:</w:t>
      </w:r>
      <w:bookmarkEnd w:id="78"/>
    </w:p>
    <w:p w14:paraId="2E6874EE" w14:textId="77777777" w:rsidR="00C66607" w:rsidRDefault="00C66607">
      <w:pPr>
        <w:pStyle w:val="BodyText"/>
        <w:spacing w:before="7"/>
        <w:rPr>
          <w:sz w:val="28"/>
        </w:rPr>
      </w:pPr>
    </w:p>
    <w:p w14:paraId="785A962A" w14:textId="52C8B8C8" w:rsidR="00C66607" w:rsidRDefault="006A380D">
      <w:pPr>
        <w:pStyle w:val="ListParagraph"/>
        <w:numPr>
          <w:ilvl w:val="0"/>
          <w:numId w:val="107"/>
        </w:numPr>
        <w:tabs>
          <w:tab w:val="left" w:pos="478"/>
          <w:tab w:val="left" w:pos="480"/>
        </w:tabs>
        <w:spacing w:line="276" w:lineRule="auto"/>
        <w:ind w:right="530"/>
      </w:pPr>
      <w:r>
        <w:t>You</w:t>
      </w:r>
      <w:r>
        <w:rPr>
          <w:spacing w:val="-4"/>
        </w:rPr>
        <w:t xml:space="preserve"> </w:t>
      </w:r>
      <w:r>
        <w:t>(or</w:t>
      </w:r>
      <w:r>
        <w:rPr>
          <w:spacing w:val="-5"/>
        </w:rPr>
        <w:t xml:space="preserve"> </w:t>
      </w:r>
      <w:r>
        <w:t>the</w:t>
      </w:r>
      <w:r>
        <w:rPr>
          <w:spacing w:val="-5"/>
        </w:rPr>
        <w:t xml:space="preserve"> </w:t>
      </w:r>
      <w:r>
        <w:t>subrecipient,</w:t>
      </w:r>
      <w:r>
        <w:rPr>
          <w:spacing w:val="-4"/>
        </w:rPr>
        <w:t xml:space="preserve"> </w:t>
      </w:r>
      <w:r>
        <w:t>if</w:t>
      </w:r>
      <w:r>
        <w:rPr>
          <w:spacing w:val="-5"/>
        </w:rPr>
        <w:t xml:space="preserve"> </w:t>
      </w:r>
      <w:r>
        <w:t>it</w:t>
      </w:r>
      <w:r>
        <w:rPr>
          <w:spacing w:val="-5"/>
        </w:rPr>
        <w:t xml:space="preserve"> </w:t>
      </w:r>
      <w:r>
        <w:t>is</w:t>
      </w:r>
      <w:r>
        <w:rPr>
          <w:spacing w:val="-5"/>
        </w:rPr>
        <w:t xml:space="preserve"> </w:t>
      </w:r>
      <w:r>
        <w:t>a</w:t>
      </w:r>
      <w:r>
        <w:rPr>
          <w:spacing w:val="-5"/>
        </w:rPr>
        <w:t xml:space="preserve"> </w:t>
      </w:r>
      <w:r>
        <w:t>subrecipient</w:t>
      </w:r>
      <w:r>
        <w:rPr>
          <w:spacing w:val="-5"/>
        </w:rPr>
        <w:t xml:space="preserve"> </w:t>
      </w:r>
      <w:r>
        <w:t>contribution)</w:t>
      </w:r>
      <w:r>
        <w:rPr>
          <w:spacing w:val="-2"/>
        </w:rPr>
        <w:t xml:space="preserve"> </w:t>
      </w:r>
      <w:r>
        <w:t>maintain</w:t>
      </w:r>
      <w:r>
        <w:rPr>
          <w:spacing w:val="-3"/>
        </w:rPr>
        <w:t xml:space="preserve"> </w:t>
      </w:r>
      <w:r>
        <w:t>records</w:t>
      </w:r>
      <w:r>
        <w:rPr>
          <w:spacing w:val="-5"/>
        </w:rPr>
        <w:t xml:space="preserve"> </w:t>
      </w:r>
      <w:r>
        <w:t>from</w:t>
      </w:r>
      <w:r>
        <w:rPr>
          <w:spacing w:val="-7"/>
        </w:rPr>
        <w:t xml:space="preserve"> </w:t>
      </w:r>
      <w:r>
        <w:t>which</w:t>
      </w:r>
      <w:r>
        <w:rPr>
          <w:spacing w:val="-4"/>
        </w:rPr>
        <w:t xml:space="preserve"> </w:t>
      </w:r>
      <w:r>
        <w:t>one</w:t>
      </w:r>
      <w:r w:rsidR="00AA43C0">
        <w:t xml:space="preserve"> </w:t>
      </w:r>
      <w:r>
        <w:t>may verify that the contribution was made to the project or program and, if it is a third-party in-kind contribution, its value.</w:t>
      </w:r>
    </w:p>
    <w:p w14:paraId="463FC2F1" w14:textId="77777777" w:rsidR="00C66607" w:rsidRDefault="00C66607">
      <w:pPr>
        <w:pStyle w:val="BodyText"/>
        <w:spacing w:before="9"/>
        <w:rPr>
          <w:sz w:val="28"/>
        </w:rPr>
      </w:pPr>
    </w:p>
    <w:p w14:paraId="172670CB" w14:textId="77777777" w:rsidR="00C66607" w:rsidRDefault="006A380D">
      <w:pPr>
        <w:pStyle w:val="ListParagraph"/>
        <w:numPr>
          <w:ilvl w:val="0"/>
          <w:numId w:val="107"/>
        </w:numPr>
        <w:tabs>
          <w:tab w:val="left" w:pos="478"/>
        </w:tabs>
        <w:ind w:left="478" w:hanging="358"/>
      </w:pPr>
      <w:r>
        <w:t>The</w:t>
      </w:r>
      <w:r>
        <w:rPr>
          <w:spacing w:val="-14"/>
        </w:rPr>
        <w:t xml:space="preserve"> </w:t>
      </w:r>
      <w:r>
        <w:t>contribution</w:t>
      </w:r>
      <w:r>
        <w:rPr>
          <w:spacing w:val="-8"/>
        </w:rPr>
        <w:t xml:space="preserve"> </w:t>
      </w:r>
      <w:r>
        <w:t>is</w:t>
      </w:r>
      <w:r>
        <w:rPr>
          <w:spacing w:val="-9"/>
        </w:rPr>
        <w:t xml:space="preserve"> </w:t>
      </w:r>
      <w:r>
        <w:t>not</w:t>
      </w:r>
      <w:r>
        <w:rPr>
          <w:spacing w:val="-9"/>
        </w:rPr>
        <w:t xml:space="preserve"> </w:t>
      </w:r>
      <w:r>
        <w:t>counted</w:t>
      </w:r>
      <w:r>
        <w:rPr>
          <w:spacing w:val="-8"/>
        </w:rPr>
        <w:t xml:space="preserve"> </w:t>
      </w:r>
      <w:r>
        <w:t>as</w:t>
      </w:r>
      <w:r>
        <w:rPr>
          <w:spacing w:val="-8"/>
        </w:rPr>
        <w:t xml:space="preserve"> </w:t>
      </w:r>
      <w:r>
        <w:t>cost</w:t>
      </w:r>
      <w:r>
        <w:rPr>
          <w:spacing w:val="-9"/>
        </w:rPr>
        <w:t xml:space="preserve"> </w:t>
      </w:r>
      <w:r>
        <w:t>sharing</w:t>
      </w:r>
      <w:r>
        <w:rPr>
          <w:spacing w:val="-8"/>
        </w:rPr>
        <w:t xml:space="preserve"> </w:t>
      </w:r>
      <w:r>
        <w:t>or</w:t>
      </w:r>
      <w:r>
        <w:rPr>
          <w:spacing w:val="-7"/>
        </w:rPr>
        <w:t xml:space="preserve"> </w:t>
      </w:r>
      <w:r>
        <w:t>matching</w:t>
      </w:r>
      <w:r>
        <w:rPr>
          <w:spacing w:val="-9"/>
        </w:rPr>
        <w:t xml:space="preserve"> </w:t>
      </w:r>
      <w:r>
        <w:t>for</w:t>
      </w:r>
      <w:r>
        <w:rPr>
          <w:spacing w:val="-9"/>
        </w:rPr>
        <w:t xml:space="preserve"> </w:t>
      </w:r>
      <w:r>
        <w:t>any</w:t>
      </w:r>
      <w:r>
        <w:rPr>
          <w:spacing w:val="-10"/>
        </w:rPr>
        <w:t xml:space="preserve"> </w:t>
      </w:r>
      <w:r>
        <w:t>other</w:t>
      </w:r>
      <w:r>
        <w:rPr>
          <w:spacing w:val="-6"/>
        </w:rPr>
        <w:t xml:space="preserve"> </w:t>
      </w:r>
      <w:r>
        <w:t>Federal</w:t>
      </w:r>
      <w:r>
        <w:rPr>
          <w:spacing w:val="-22"/>
        </w:rPr>
        <w:t xml:space="preserve"> </w:t>
      </w:r>
      <w:r>
        <w:rPr>
          <w:spacing w:val="-2"/>
        </w:rPr>
        <w:t>award.</w:t>
      </w:r>
    </w:p>
    <w:p w14:paraId="38C1DC09" w14:textId="77777777" w:rsidR="00C66607" w:rsidRDefault="00C66607">
      <w:pPr>
        <w:pStyle w:val="BodyText"/>
        <w:spacing w:before="6"/>
        <w:rPr>
          <w:sz w:val="35"/>
        </w:rPr>
      </w:pPr>
    </w:p>
    <w:p w14:paraId="00231945" w14:textId="77777777" w:rsidR="00C66607" w:rsidRDefault="006A380D">
      <w:pPr>
        <w:pStyle w:val="ListParagraph"/>
        <w:numPr>
          <w:ilvl w:val="0"/>
          <w:numId w:val="107"/>
        </w:numPr>
        <w:tabs>
          <w:tab w:val="left" w:pos="478"/>
        </w:tabs>
        <w:ind w:left="478" w:hanging="358"/>
      </w:pPr>
      <w:r>
        <w:t>The</w:t>
      </w:r>
      <w:r>
        <w:rPr>
          <w:spacing w:val="-13"/>
        </w:rPr>
        <w:t xml:space="preserve"> </w:t>
      </w:r>
      <w:r>
        <w:t>contribution</w:t>
      </w:r>
      <w:r>
        <w:rPr>
          <w:spacing w:val="-14"/>
        </w:rPr>
        <w:t xml:space="preserve"> </w:t>
      </w:r>
      <w:r>
        <w:rPr>
          <w:spacing w:val="-5"/>
        </w:rPr>
        <w:t>is:</w:t>
      </w:r>
    </w:p>
    <w:p w14:paraId="5D8D10EE" w14:textId="77777777" w:rsidR="00C66607" w:rsidRDefault="00C66607">
      <w:pPr>
        <w:pStyle w:val="BodyText"/>
        <w:spacing w:before="6"/>
        <w:rPr>
          <w:sz w:val="35"/>
        </w:rPr>
      </w:pPr>
    </w:p>
    <w:p w14:paraId="07CF6264" w14:textId="77777777" w:rsidR="00C66607" w:rsidRDefault="006A380D">
      <w:pPr>
        <w:pStyle w:val="ListParagraph"/>
        <w:numPr>
          <w:ilvl w:val="1"/>
          <w:numId w:val="107"/>
        </w:numPr>
        <w:tabs>
          <w:tab w:val="left" w:pos="840"/>
        </w:tabs>
        <w:spacing w:line="276" w:lineRule="auto"/>
        <w:ind w:right="426"/>
      </w:pPr>
      <w:r>
        <w:t>Allowable</w:t>
      </w:r>
      <w:r>
        <w:rPr>
          <w:spacing w:val="-5"/>
        </w:rPr>
        <w:t xml:space="preserve"> </w:t>
      </w:r>
      <w:r>
        <w:t>under</w:t>
      </w:r>
      <w:r>
        <w:rPr>
          <w:spacing w:val="-6"/>
        </w:rPr>
        <w:t xml:space="preserve"> </w:t>
      </w:r>
      <w:r>
        <w:t>the</w:t>
      </w:r>
      <w:r>
        <w:rPr>
          <w:spacing w:val="-6"/>
        </w:rPr>
        <w:t xml:space="preserve"> </w:t>
      </w:r>
      <w:r>
        <w:t>cost</w:t>
      </w:r>
      <w:r>
        <w:rPr>
          <w:spacing w:val="-4"/>
        </w:rPr>
        <w:t xml:space="preserve"> </w:t>
      </w:r>
      <w:r>
        <w:t>principles</w:t>
      </w:r>
      <w:r>
        <w:rPr>
          <w:spacing w:val="-5"/>
        </w:rPr>
        <w:t xml:space="preserve"> </w:t>
      </w:r>
      <w:r>
        <w:t>applicable</w:t>
      </w:r>
      <w:r>
        <w:rPr>
          <w:spacing w:val="-6"/>
        </w:rPr>
        <w:t xml:space="preserve"> </w:t>
      </w:r>
      <w:r>
        <w:t>to</w:t>
      </w:r>
      <w:r>
        <w:rPr>
          <w:spacing w:val="-5"/>
        </w:rPr>
        <w:t xml:space="preserve"> </w:t>
      </w:r>
      <w:r>
        <w:t>you</w:t>
      </w:r>
      <w:r>
        <w:rPr>
          <w:spacing w:val="-6"/>
        </w:rPr>
        <w:t xml:space="preserve"> </w:t>
      </w:r>
      <w:r>
        <w:t>(or</w:t>
      </w:r>
      <w:r>
        <w:rPr>
          <w:spacing w:val="-4"/>
        </w:rPr>
        <w:t xml:space="preserve"> </w:t>
      </w:r>
      <w:r>
        <w:t>the</w:t>
      </w:r>
      <w:r>
        <w:rPr>
          <w:spacing w:val="-6"/>
        </w:rPr>
        <w:t xml:space="preserve"> </w:t>
      </w:r>
      <w:r>
        <w:t>subrecipient,</w:t>
      </w:r>
      <w:r>
        <w:rPr>
          <w:spacing w:val="-5"/>
        </w:rPr>
        <w:t xml:space="preserve"> </w:t>
      </w:r>
      <w:r>
        <w:t>if</w:t>
      </w:r>
      <w:r>
        <w:rPr>
          <w:spacing w:val="-7"/>
        </w:rPr>
        <w:t xml:space="preserve"> </w:t>
      </w:r>
      <w:r>
        <w:t>it</w:t>
      </w:r>
      <w:r>
        <w:rPr>
          <w:spacing w:val="-8"/>
        </w:rPr>
        <w:t xml:space="preserve"> </w:t>
      </w:r>
      <w:r>
        <w:t>is</w:t>
      </w:r>
      <w:r>
        <w:rPr>
          <w:spacing w:val="-6"/>
        </w:rPr>
        <w:t xml:space="preserve"> </w:t>
      </w:r>
      <w:r>
        <w:t>a</w:t>
      </w:r>
      <w:r>
        <w:rPr>
          <w:spacing w:val="-7"/>
        </w:rPr>
        <w:t xml:space="preserve"> </w:t>
      </w:r>
      <w:r>
        <w:t>subrecipient contribution) under FMS Article III of these terms and conditions; and</w:t>
      </w:r>
    </w:p>
    <w:p w14:paraId="39FE55B8" w14:textId="77777777" w:rsidR="00C66607" w:rsidRDefault="00C66607">
      <w:pPr>
        <w:pStyle w:val="BodyText"/>
        <w:spacing w:before="8"/>
        <w:rPr>
          <w:sz w:val="27"/>
        </w:rPr>
      </w:pPr>
    </w:p>
    <w:p w14:paraId="6D2B40F1" w14:textId="77777777" w:rsidR="00C66607" w:rsidRDefault="006A380D">
      <w:pPr>
        <w:pStyle w:val="ListParagraph"/>
        <w:numPr>
          <w:ilvl w:val="1"/>
          <w:numId w:val="107"/>
        </w:numPr>
        <w:tabs>
          <w:tab w:val="left" w:pos="839"/>
        </w:tabs>
        <w:ind w:left="839" w:hanging="359"/>
      </w:pPr>
      <w:r>
        <w:t>Allocable</w:t>
      </w:r>
      <w:r>
        <w:rPr>
          <w:spacing w:val="-9"/>
        </w:rPr>
        <w:t xml:space="preserve"> </w:t>
      </w:r>
      <w:r>
        <w:t>to</w:t>
      </w:r>
      <w:r>
        <w:rPr>
          <w:spacing w:val="-9"/>
        </w:rPr>
        <w:t xml:space="preserve"> </w:t>
      </w:r>
      <w:r>
        <w:t>the</w:t>
      </w:r>
      <w:r>
        <w:rPr>
          <w:spacing w:val="-9"/>
        </w:rPr>
        <w:t xml:space="preserve"> </w:t>
      </w:r>
      <w:r>
        <w:t>project</w:t>
      </w:r>
      <w:r>
        <w:rPr>
          <w:spacing w:val="-6"/>
        </w:rPr>
        <w:t xml:space="preserve"> </w:t>
      </w:r>
      <w:r>
        <w:t>or</w:t>
      </w:r>
      <w:r>
        <w:rPr>
          <w:spacing w:val="-8"/>
        </w:rPr>
        <w:t xml:space="preserve"> </w:t>
      </w:r>
      <w:r>
        <w:t>program</w:t>
      </w:r>
      <w:r>
        <w:rPr>
          <w:spacing w:val="-13"/>
        </w:rPr>
        <w:t xml:space="preserve"> </w:t>
      </w:r>
      <w:r>
        <w:t>and</w:t>
      </w:r>
      <w:r>
        <w:rPr>
          <w:spacing w:val="-14"/>
        </w:rPr>
        <w:t xml:space="preserve"> </w:t>
      </w:r>
      <w:r>
        <w:rPr>
          <w:spacing w:val="-2"/>
        </w:rPr>
        <w:t>reasonable.</w:t>
      </w:r>
    </w:p>
    <w:p w14:paraId="2F675A3C" w14:textId="77777777" w:rsidR="00C66607" w:rsidRDefault="00C66607">
      <w:pPr>
        <w:pStyle w:val="BodyText"/>
        <w:spacing w:before="5"/>
        <w:rPr>
          <w:sz w:val="35"/>
        </w:rPr>
      </w:pPr>
    </w:p>
    <w:p w14:paraId="2AFD6CDD" w14:textId="77777777" w:rsidR="00C66607" w:rsidRDefault="006A380D">
      <w:pPr>
        <w:pStyle w:val="ListParagraph"/>
        <w:numPr>
          <w:ilvl w:val="0"/>
          <w:numId w:val="107"/>
        </w:numPr>
        <w:tabs>
          <w:tab w:val="left" w:pos="478"/>
          <w:tab w:val="left" w:pos="480"/>
        </w:tabs>
        <w:spacing w:line="276" w:lineRule="auto"/>
        <w:ind w:right="127"/>
      </w:pPr>
      <w:r>
        <w:t>The</w:t>
      </w:r>
      <w:r>
        <w:rPr>
          <w:spacing w:val="-7"/>
        </w:rPr>
        <w:t xml:space="preserve"> </w:t>
      </w:r>
      <w:r>
        <w:t>Government</w:t>
      </w:r>
      <w:r>
        <w:rPr>
          <w:spacing w:val="-4"/>
        </w:rPr>
        <w:t xml:space="preserve"> </w:t>
      </w:r>
      <w:r>
        <w:t>does</w:t>
      </w:r>
      <w:r>
        <w:rPr>
          <w:spacing w:val="-7"/>
        </w:rPr>
        <w:t xml:space="preserve"> </w:t>
      </w:r>
      <w:r>
        <w:t>not</w:t>
      </w:r>
      <w:r>
        <w:rPr>
          <w:spacing w:val="-8"/>
        </w:rPr>
        <w:t xml:space="preserve"> </w:t>
      </w:r>
      <w:r>
        <w:t>pay</w:t>
      </w:r>
      <w:r>
        <w:rPr>
          <w:spacing w:val="-6"/>
        </w:rPr>
        <w:t xml:space="preserve"> </w:t>
      </w:r>
      <w:r>
        <w:t>for</w:t>
      </w:r>
      <w:r>
        <w:rPr>
          <w:spacing w:val="-4"/>
        </w:rPr>
        <w:t xml:space="preserve"> </w:t>
      </w:r>
      <w:r>
        <w:t>the</w:t>
      </w:r>
      <w:r>
        <w:rPr>
          <w:spacing w:val="-6"/>
        </w:rPr>
        <w:t xml:space="preserve"> </w:t>
      </w:r>
      <w:r>
        <w:t>contribution</w:t>
      </w:r>
      <w:r>
        <w:rPr>
          <w:spacing w:val="-5"/>
        </w:rPr>
        <w:t xml:space="preserve"> </w:t>
      </w:r>
      <w:r>
        <w:t>through</w:t>
      </w:r>
      <w:r>
        <w:rPr>
          <w:spacing w:val="-4"/>
        </w:rPr>
        <w:t xml:space="preserve"> </w:t>
      </w:r>
      <w:r>
        <w:t>another</w:t>
      </w:r>
      <w:r>
        <w:rPr>
          <w:spacing w:val="-4"/>
        </w:rPr>
        <w:t xml:space="preserve"> </w:t>
      </w:r>
      <w:r>
        <w:t>Federal</w:t>
      </w:r>
      <w:r>
        <w:rPr>
          <w:spacing w:val="-4"/>
        </w:rPr>
        <w:t xml:space="preserve"> </w:t>
      </w:r>
      <w:r>
        <w:t>award,</w:t>
      </w:r>
      <w:r>
        <w:rPr>
          <w:spacing w:val="-7"/>
        </w:rPr>
        <w:t xml:space="preserve"> </w:t>
      </w:r>
      <w:r>
        <w:t>unless</w:t>
      </w:r>
      <w:r>
        <w:rPr>
          <w:spacing w:val="-7"/>
        </w:rPr>
        <w:t xml:space="preserve"> </w:t>
      </w:r>
      <w:r>
        <w:t>that</w:t>
      </w:r>
      <w:r>
        <w:rPr>
          <w:spacing w:val="-4"/>
        </w:rPr>
        <w:t xml:space="preserve"> </w:t>
      </w:r>
      <w:r>
        <w:t>award</w:t>
      </w:r>
      <w:r>
        <w:rPr>
          <w:spacing w:val="-5"/>
        </w:rPr>
        <w:t xml:space="preserve"> </w:t>
      </w:r>
      <w:r>
        <w:t>is under a program that has a federal statute authorizing application of that program’s Federal funds to other Federal programs’ cost sharing or matching requirements.</w:t>
      </w:r>
    </w:p>
    <w:p w14:paraId="5746358C" w14:textId="77777777" w:rsidR="00C66607" w:rsidRDefault="00C66607">
      <w:pPr>
        <w:pStyle w:val="BodyText"/>
        <w:spacing w:before="3"/>
        <w:rPr>
          <w:sz w:val="25"/>
        </w:rPr>
      </w:pPr>
    </w:p>
    <w:p w14:paraId="3B811ED7" w14:textId="77777777" w:rsidR="00C66607" w:rsidRDefault="006A380D">
      <w:pPr>
        <w:pStyle w:val="ListParagraph"/>
        <w:numPr>
          <w:ilvl w:val="0"/>
          <w:numId w:val="107"/>
        </w:numPr>
        <w:tabs>
          <w:tab w:val="left" w:pos="478"/>
          <w:tab w:val="left" w:pos="480"/>
        </w:tabs>
        <w:spacing w:line="276" w:lineRule="auto"/>
        <w:ind w:right="231"/>
      </w:pPr>
      <w:r>
        <w:t>The</w:t>
      </w:r>
      <w:r>
        <w:rPr>
          <w:spacing w:val="-6"/>
        </w:rPr>
        <w:t xml:space="preserve"> </w:t>
      </w:r>
      <w:r>
        <w:t>value</w:t>
      </w:r>
      <w:r>
        <w:rPr>
          <w:spacing w:val="-4"/>
        </w:rPr>
        <w:t xml:space="preserve"> </w:t>
      </w:r>
      <w:r>
        <w:t>of</w:t>
      </w:r>
      <w:r>
        <w:rPr>
          <w:spacing w:val="-3"/>
        </w:rPr>
        <w:t xml:space="preserve"> </w:t>
      </w:r>
      <w:r>
        <w:t>the</w:t>
      </w:r>
      <w:r>
        <w:rPr>
          <w:spacing w:val="-3"/>
        </w:rPr>
        <w:t xml:space="preserve"> </w:t>
      </w:r>
      <w:r>
        <w:t>contribution</w:t>
      </w:r>
      <w:r>
        <w:rPr>
          <w:spacing w:val="-2"/>
        </w:rPr>
        <w:t xml:space="preserve"> </w:t>
      </w:r>
      <w:r>
        <w:t>is</w:t>
      </w:r>
      <w:r>
        <w:rPr>
          <w:spacing w:val="-4"/>
        </w:rPr>
        <w:t xml:space="preserve"> </w:t>
      </w:r>
      <w:r>
        <w:t>not</w:t>
      </w:r>
      <w:r>
        <w:rPr>
          <w:spacing w:val="-6"/>
        </w:rPr>
        <w:t xml:space="preserve"> </w:t>
      </w:r>
      <w:r>
        <w:t>reimbursed</w:t>
      </w:r>
      <w:r>
        <w:rPr>
          <w:spacing w:val="-3"/>
        </w:rPr>
        <w:t xml:space="preserve"> </w:t>
      </w:r>
      <w:r>
        <w:t>by</w:t>
      </w:r>
      <w:r>
        <w:rPr>
          <w:spacing w:val="-4"/>
        </w:rPr>
        <w:t xml:space="preserve"> </w:t>
      </w:r>
      <w:r>
        <w:t>the</w:t>
      </w:r>
      <w:r>
        <w:rPr>
          <w:spacing w:val="-7"/>
        </w:rPr>
        <w:t xml:space="preserve"> </w:t>
      </w:r>
      <w:r>
        <w:t>Federal</w:t>
      </w:r>
      <w:r>
        <w:rPr>
          <w:spacing w:val="-4"/>
        </w:rPr>
        <w:t xml:space="preserve"> </w:t>
      </w:r>
      <w:r>
        <w:t>share</w:t>
      </w:r>
      <w:r>
        <w:rPr>
          <w:spacing w:val="-2"/>
        </w:rPr>
        <w:t xml:space="preserve"> </w:t>
      </w:r>
      <w:r>
        <w:t>of</w:t>
      </w:r>
      <w:r>
        <w:rPr>
          <w:spacing w:val="-6"/>
        </w:rPr>
        <w:t xml:space="preserve"> </w:t>
      </w:r>
      <w:r>
        <w:t>this</w:t>
      </w:r>
      <w:r>
        <w:rPr>
          <w:spacing w:val="-6"/>
        </w:rPr>
        <w:t xml:space="preserve"> </w:t>
      </w:r>
      <w:r>
        <w:t>award</w:t>
      </w:r>
      <w:r>
        <w:rPr>
          <w:spacing w:val="-4"/>
        </w:rPr>
        <w:t xml:space="preserve"> </w:t>
      </w:r>
      <w:r>
        <w:t>as</w:t>
      </w:r>
      <w:r>
        <w:rPr>
          <w:spacing w:val="-4"/>
        </w:rPr>
        <w:t xml:space="preserve"> </w:t>
      </w:r>
      <w:r>
        <w:t>either</w:t>
      </w:r>
      <w:r>
        <w:rPr>
          <w:spacing w:val="-3"/>
        </w:rPr>
        <w:t xml:space="preserve"> </w:t>
      </w:r>
      <w:r>
        <w:t>a</w:t>
      </w:r>
      <w:r>
        <w:rPr>
          <w:spacing w:val="-6"/>
        </w:rPr>
        <w:t xml:space="preserve"> </w:t>
      </w:r>
      <w:r>
        <w:t>direct</w:t>
      </w:r>
      <w:r>
        <w:rPr>
          <w:spacing w:val="-4"/>
        </w:rPr>
        <w:t xml:space="preserve"> </w:t>
      </w:r>
      <w:r>
        <w:t>or indirect cost.</w:t>
      </w:r>
    </w:p>
    <w:p w14:paraId="6388F5EB" w14:textId="77777777" w:rsidR="00C66607" w:rsidRDefault="00C66607">
      <w:pPr>
        <w:pStyle w:val="BodyText"/>
        <w:spacing w:before="9"/>
        <w:rPr>
          <w:sz w:val="28"/>
        </w:rPr>
      </w:pPr>
    </w:p>
    <w:p w14:paraId="184F3415" w14:textId="77777777" w:rsidR="00C66607" w:rsidRDefault="006A380D">
      <w:pPr>
        <w:pStyle w:val="ListParagraph"/>
        <w:numPr>
          <w:ilvl w:val="0"/>
          <w:numId w:val="107"/>
        </w:numPr>
        <w:tabs>
          <w:tab w:val="left" w:pos="478"/>
          <w:tab w:val="left" w:pos="480"/>
        </w:tabs>
        <w:spacing w:line="276" w:lineRule="auto"/>
        <w:ind w:right="795"/>
      </w:pPr>
      <w:r>
        <w:t>The</w:t>
      </w:r>
      <w:r>
        <w:rPr>
          <w:spacing w:val="-7"/>
        </w:rPr>
        <w:t xml:space="preserve"> </w:t>
      </w:r>
      <w:r>
        <w:t>contribution</w:t>
      </w:r>
      <w:r>
        <w:rPr>
          <w:spacing w:val="-7"/>
        </w:rPr>
        <w:t xml:space="preserve"> </w:t>
      </w:r>
      <w:r>
        <w:t>conforms</w:t>
      </w:r>
      <w:r>
        <w:rPr>
          <w:spacing w:val="-4"/>
        </w:rPr>
        <w:t xml:space="preserve"> </w:t>
      </w:r>
      <w:r>
        <w:t>to</w:t>
      </w:r>
      <w:r>
        <w:rPr>
          <w:spacing w:val="-5"/>
        </w:rPr>
        <w:t xml:space="preserve"> </w:t>
      </w:r>
      <w:r>
        <w:t>the</w:t>
      </w:r>
      <w:r>
        <w:rPr>
          <w:spacing w:val="-6"/>
        </w:rPr>
        <w:t xml:space="preserve"> </w:t>
      </w:r>
      <w:r>
        <w:t>other</w:t>
      </w:r>
      <w:r>
        <w:rPr>
          <w:spacing w:val="-6"/>
        </w:rPr>
        <w:t xml:space="preserve"> </w:t>
      </w:r>
      <w:r>
        <w:t>terms</w:t>
      </w:r>
      <w:r>
        <w:rPr>
          <w:spacing w:val="-4"/>
        </w:rPr>
        <w:t xml:space="preserve"> </w:t>
      </w:r>
      <w:r>
        <w:t>and</w:t>
      </w:r>
      <w:r>
        <w:rPr>
          <w:spacing w:val="-5"/>
        </w:rPr>
        <w:t xml:space="preserve"> </w:t>
      </w:r>
      <w:r>
        <w:t>conditions</w:t>
      </w:r>
      <w:r>
        <w:rPr>
          <w:spacing w:val="-5"/>
        </w:rPr>
        <w:t xml:space="preserve"> </w:t>
      </w:r>
      <w:r>
        <w:t>of</w:t>
      </w:r>
      <w:r>
        <w:rPr>
          <w:spacing w:val="-7"/>
        </w:rPr>
        <w:t xml:space="preserve"> </w:t>
      </w:r>
      <w:r>
        <w:t>this</w:t>
      </w:r>
      <w:r>
        <w:rPr>
          <w:spacing w:val="-6"/>
        </w:rPr>
        <w:t xml:space="preserve"> </w:t>
      </w:r>
      <w:r>
        <w:t>award,</w:t>
      </w:r>
      <w:r>
        <w:rPr>
          <w:spacing w:val="-5"/>
        </w:rPr>
        <w:t xml:space="preserve"> </w:t>
      </w:r>
      <w:r>
        <w:t>including</w:t>
      </w:r>
      <w:r>
        <w:rPr>
          <w:spacing w:val="-7"/>
        </w:rPr>
        <w:t xml:space="preserve"> </w:t>
      </w:r>
      <w:r>
        <w:t>the</w:t>
      </w:r>
      <w:r>
        <w:rPr>
          <w:spacing w:val="-6"/>
        </w:rPr>
        <w:t xml:space="preserve"> </w:t>
      </w:r>
      <w:r>
        <w:t>award specific terms and conditions.</w:t>
      </w:r>
    </w:p>
    <w:p w14:paraId="318DB8D6" w14:textId="77777777" w:rsidR="00C66607" w:rsidRDefault="00C66607">
      <w:pPr>
        <w:pStyle w:val="BodyText"/>
        <w:spacing w:before="7"/>
        <w:rPr>
          <w:sz w:val="27"/>
        </w:rPr>
      </w:pPr>
    </w:p>
    <w:p w14:paraId="24F8ADDB" w14:textId="77777777" w:rsidR="00C66607" w:rsidRDefault="006A380D" w:rsidP="00317EF0">
      <w:pPr>
        <w:pStyle w:val="Heading3"/>
      </w:pPr>
      <w:bookmarkStart w:id="79" w:name="_bookmark36"/>
      <w:bookmarkStart w:id="80" w:name="_Toc178696528"/>
      <w:bookmarkEnd w:id="79"/>
      <w:r>
        <w:t>Section</w:t>
      </w:r>
      <w:r>
        <w:rPr>
          <w:spacing w:val="-3"/>
        </w:rPr>
        <w:t xml:space="preserve"> </w:t>
      </w:r>
      <w:r>
        <w:t>C.</w:t>
      </w:r>
      <w:r>
        <w:rPr>
          <w:spacing w:val="-3"/>
        </w:rPr>
        <w:t xml:space="preserve"> </w:t>
      </w:r>
      <w:r>
        <w:t>Allowability</w:t>
      </w:r>
      <w:r>
        <w:rPr>
          <w:spacing w:val="-3"/>
        </w:rPr>
        <w:t xml:space="preserve"> </w:t>
      </w:r>
      <w:r>
        <w:t>of</w:t>
      </w:r>
      <w:r>
        <w:rPr>
          <w:spacing w:val="-4"/>
        </w:rPr>
        <w:t xml:space="preserve"> </w:t>
      </w:r>
      <w:r>
        <w:t>unrecovered</w:t>
      </w:r>
      <w:r>
        <w:rPr>
          <w:spacing w:val="-3"/>
        </w:rPr>
        <w:t xml:space="preserve"> </w:t>
      </w:r>
      <w:r>
        <w:t>indirect</w:t>
      </w:r>
      <w:r>
        <w:rPr>
          <w:spacing w:val="-4"/>
        </w:rPr>
        <w:t xml:space="preserve"> </w:t>
      </w:r>
      <w:r>
        <w:t>costs</w:t>
      </w:r>
      <w:r>
        <w:rPr>
          <w:spacing w:val="-4"/>
        </w:rPr>
        <w:t xml:space="preserve"> </w:t>
      </w:r>
      <w:r>
        <w:t>as</w:t>
      </w:r>
      <w:r>
        <w:rPr>
          <w:spacing w:val="-4"/>
        </w:rPr>
        <w:t xml:space="preserve"> </w:t>
      </w:r>
      <w:r>
        <w:t>cost</w:t>
      </w:r>
      <w:r>
        <w:rPr>
          <w:spacing w:val="-4"/>
        </w:rPr>
        <w:t xml:space="preserve"> </w:t>
      </w:r>
      <w:r>
        <w:t>sharing</w:t>
      </w:r>
      <w:r>
        <w:rPr>
          <w:spacing w:val="-3"/>
        </w:rPr>
        <w:t xml:space="preserve"> </w:t>
      </w:r>
      <w:r>
        <w:t>or</w:t>
      </w:r>
      <w:r>
        <w:rPr>
          <w:spacing w:val="-4"/>
        </w:rPr>
        <w:t xml:space="preserve"> </w:t>
      </w:r>
      <w:r>
        <w:t xml:space="preserve">matching. </w:t>
      </w:r>
      <w:r w:rsidRPr="00CE6E19">
        <w:rPr>
          <w:b w:val="0"/>
          <w:bCs w:val="0"/>
        </w:rPr>
        <w:t>You</w:t>
      </w:r>
      <w:r w:rsidRPr="00CE6E19">
        <w:rPr>
          <w:b w:val="0"/>
          <w:bCs w:val="0"/>
          <w:spacing w:val="-5"/>
        </w:rPr>
        <w:t xml:space="preserve"> </w:t>
      </w:r>
      <w:r w:rsidRPr="00CE6E19">
        <w:rPr>
          <w:b w:val="0"/>
          <w:bCs w:val="0"/>
        </w:rPr>
        <w:t>may</w:t>
      </w:r>
      <w:r w:rsidRPr="00CE6E19">
        <w:rPr>
          <w:b w:val="0"/>
          <w:bCs w:val="0"/>
          <w:spacing w:val="-7"/>
        </w:rPr>
        <w:t xml:space="preserve"> </w:t>
      </w:r>
      <w:r w:rsidRPr="00CE6E19">
        <w:rPr>
          <w:b w:val="0"/>
          <w:bCs w:val="0"/>
        </w:rPr>
        <w:t>use</w:t>
      </w:r>
      <w:r w:rsidRPr="00CE6E19">
        <w:rPr>
          <w:b w:val="0"/>
          <w:bCs w:val="0"/>
          <w:spacing w:val="-6"/>
        </w:rPr>
        <w:t xml:space="preserve"> </w:t>
      </w:r>
      <w:r w:rsidRPr="00CE6E19">
        <w:rPr>
          <w:b w:val="0"/>
          <w:bCs w:val="0"/>
        </w:rPr>
        <w:t>your own or a subrecipient’s unrecovered indirect costs as cost sharing or matching under this award.</w:t>
      </w:r>
      <w:bookmarkEnd w:id="80"/>
    </w:p>
    <w:p w14:paraId="549483A8" w14:textId="77777777" w:rsidR="00317EF0" w:rsidRDefault="00317EF0">
      <w:pPr>
        <w:pStyle w:val="BodyText"/>
        <w:spacing w:line="276" w:lineRule="auto"/>
        <w:ind w:left="120" w:right="110"/>
      </w:pPr>
    </w:p>
    <w:p w14:paraId="5B319AC8" w14:textId="4D777A93" w:rsidR="00C66607" w:rsidRDefault="006A380D" w:rsidP="00317EF0">
      <w:pPr>
        <w:pStyle w:val="ListParagraph"/>
        <w:numPr>
          <w:ilvl w:val="0"/>
          <w:numId w:val="126"/>
        </w:numPr>
        <w:tabs>
          <w:tab w:val="left" w:pos="478"/>
          <w:tab w:val="left" w:pos="480"/>
        </w:tabs>
        <w:spacing w:before="77" w:line="276" w:lineRule="auto"/>
        <w:ind w:right="530"/>
      </w:pPr>
      <w:r>
        <w:t>Unrecovered</w:t>
      </w:r>
      <w:r w:rsidRPr="00317EF0">
        <w:rPr>
          <w:spacing w:val="-4"/>
        </w:rPr>
        <w:t xml:space="preserve"> </w:t>
      </w:r>
      <w:r>
        <w:t>indirect</w:t>
      </w:r>
      <w:r w:rsidRPr="00317EF0">
        <w:rPr>
          <w:spacing w:val="-4"/>
        </w:rPr>
        <w:t xml:space="preserve"> </w:t>
      </w:r>
      <w:r>
        <w:t>costs</w:t>
      </w:r>
      <w:r w:rsidRPr="00317EF0">
        <w:rPr>
          <w:spacing w:val="-2"/>
        </w:rPr>
        <w:t xml:space="preserve"> </w:t>
      </w:r>
      <w:r>
        <w:t>mean</w:t>
      </w:r>
      <w:r w:rsidRPr="00317EF0">
        <w:rPr>
          <w:spacing w:val="-2"/>
        </w:rPr>
        <w:t xml:space="preserve"> </w:t>
      </w:r>
      <w:r>
        <w:t>the</w:t>
      </w:r>
      <w:r w:rsidRPr="00317EF0">
        <w:rPr>
          <w:spacing w:val="-4"/>
        </w:rPr>
        <w:t xml:space="preserve"> </w:t>
      </w:r>
      <w:r>
        <w:t>difference</w:t>
      </w:r>
      <w:r w:rsidRPr="00317EF0">
        <w:rPr>
          <w:spacing w:val="-4"/>
        </w:rPr>
        <w:t xml:space="preserve"> </w:t>
      </w:r>
      <w:r>
        <w:t>between</w:t>
      </w:r>
      <w:r w:rsidRPr="00317EF0">
        <w:rPr>
          <w:spacing w:val="-4"/>
        </w:rPr>
        <w:t xml:space="preserve"> </w:t>
      </w:r>
      <w:r>
        <w:t>the</w:t>
      </w:r>
      <w:r w:rsidRPr="00317EF0">
        <w:rPr>
          <w:spacing w:val="-4"/>
        </w:rPr>
        <w:t xml:space="preserve"> </w:t>
      </w:r>
      <w:r>
        <w:t>amount</w:t>
      </w:r>
      <w:r w:rsidRPr="00317EF0">
        <w:rPr>
          <w:spacing w:val="-3"/>
        </w:rPr>
        <w:t xml:space="preserve"> </w:t>
      </w:r>
      <w:r>
        <w:t>of</w:t>
      </w:r>
      <w:r w:rsidRPr="00317EF0">
        <w:rPr>
          <w:spacing w:val="-4"/>
        </w:rPr>
        <w:t xml:space="preserve"> </w:t>
      </w:r>
      <w:r>
        <w:t>indirect</w:t>
      </w:r>
      <w:r w:rsidRPr="00317EF0">
        <w:rPr>
          <w:spacing w:val="-4"/>
        </w:rPr>
        <w:t xml:space="preserve"> </w:t>
      </w:r>
      <w:r>
        <w:t>costs</w:t>
      </w:r>
      <w:r w:rsidRPr="00317EF0">
        <w:rPr>
          <w:spacing w:val="-4"/>
        </w:rPr>
        <w:t xml:space="preserve"> </w:t>
      </w:r>
      <w:r>
        <w:t>charged</w:t>
      </w:r>
      <w:r w:rsidRPr="00317EF0">
        <w:rPr>
          <w:spacing w:val="-3"/>
        </w:rPr>
        <w:t xml:space="preserve"> </w:t>
      </w:r>
      <w:r>
        <w:t>to</w:t>
      </w:r>
      <w:r w:rsidRPr="00317EF0">
        <w:rPr>
          <w:spacing w:val="-3"/>
        </w:rPr>
        <w:t xml:space="preserve"> </w:t>
      </w:r>
      <w:r>
        <w:t>the</w:t>
      </w:r>
      <w:r w:rsidRPr="00317EF0">
        <w:rPr>
          <w:spacing w:val="-4"/>
        </w:rPr>
        <w:t xml:space="preserve"> </w:t>
      </w:r>
      <w:r>
        <w:t>award and the amount that you and any subrecipients could have charged in accordance with your respective</w:t>
      </w:r>
      <w:r w:rsidR="0072279D">
        <w:t xml:space="preserve"> </w:t>
      </w:r>
      <w:r w:rsidR="00317EF0">
        <w:t>a</w:t>
      </w:r>
      <w:r>
        <w:t>pproved</w:t>
      </w:r>
      <w:r w:rsidRPr="00317EF0">
        <w:rPr>
          <w:spacing w:val="-4"/>
        </w:rPr>
        <w:t xml:space="preserve"> </w:t>
      </w:r>
      <w:r>
        <w:t>indirect</w:t>
      </w:r>
      <w:r w:rsidRPr="00317EF0">
        <w:rPr>
          <w:spacing w:val="-4"/>
        </w:rPr>
        <w:t xml:space="preserve"> </w:t>
      </w:r>
      <w:r>
        <w:t>cost</w:t>
      </w:r>
      <w:r w:rsidRPr="00317EF0">
        <w:rPr>
          <w:spacing w:val="-4"/>
        </w:rPr>
        <w:t xml:space="preserve"> </w:t>
      </w:r>
      <w:r>
        <w:t>rates,</w:t>
      </w:r>
      <w:r w:rsidRPr="00317EF0">
        <w:rPr>
          <w:spacing w:val="-5"/>
        </w:rPr>
        <w:t xml:space="preserve"> </w:t>
      </w:r>
      <w:r>
        <w:t>whether</w:t>
      </w:r>
      <w:r w:rsidRPr="00317EF0">
        <w:rPr>
          <w:spacing w:val="-4"/>
        </w:rPr>
        <w:t xml:space="preserve"> </w:t>
      </w:r>
      <w:r>
        <w:t>those</w:t>
      </w:r>
      <w:r w:rsidRPr="00317EF0">
        <w:rPr>
          <w:spacing w:val="-6"/>
        </w:rPr>
        <w:t xml:space="preserve"> </w:t>
      </w:r>
      <w:r>
        <w:t>rates</w:t>
      </w:r>
      <w:r w:rsidRPr="00317EF0">
        <w:rPr>
          <w:spacing w:val="-7"/>
        </w:rPr>
        <w:t xml:space="preserve"> </w:t>
      </w:r>
      <w:r>
        <w:t>are</w:t>
      </w:r>
      <w:r w:rsidRPr="00317EF0">
        <w:rPr>
          <w:spacing w:val="-6"/>
        </w:rPr>
        <w:t xml:space="preserve"> </w:t>
      </w:r>
      <w:r>
        <w:t>negotiated</w:t>
      </w:r>
      <w:r w:rsidRPr="00317EF0">
        <w:rPr>
          <w:spacing w:val="-4"/>
        </w:rPr>
        <w:t xml:space="preserve"> </w:t>
      </w:r>
      <w:r>
        <w:t>or</w:t>
      </w:r>
      <w:r w:rsidRPr="00317EF0">
        <w:rPr>
          <w:spacing w:val="-4"/>
        </w:rPr>
        <w:t xml:space="preserve"> </w:t>
      </w:r>
      <w:r>
        <w:t>de</w:t>
      </w:r>
      <w:r w:rsidRPr="00317EF0">
        <w:rPr>
          <w:spacing w:val="-5"/>
        </w:rPr>
        <w:t xml:space="preserve"> </w:t>
      </w:r>
      <w:r>
        <w:t>minimis</w:t>
      </w:r>
      <w:r w:rsidRPr="00317EF0">
        <w:rPr>
          <w:spacing w:val="-5"/>
        </w:rPr>
        <w:t xml:space="preserve"> </w:t>
      </w:r>
      <w:r>
        <w:t>(as</w:t>
      </w:r>
      <w:r w:rsidRPr="00317EF0">
        <w:rPr>
          <w:spacing w:val="-6"/>
        </w:rPr>
        <w:t xml:space="preserve"> </w:t>
      </w:r>
      <w:r>
        <w:t>described</w:t>
      </w:r>
      <w:r w:rsidRPr="00317EF0">
        <w:rPr>
          <w:spacing w:val="-7"/>
        </w:rPr>
        <w:t xml:space="preserve"> </w:t>
      </w:r>
      <w:r>
        <w:t>in</w:t>
      </w:r>
      <w:r w:rsidRPr="00317EF0">
        <w:rPr>
          <w:spacing w:val="-4"/>
        </w:rPr>
        <w:t xml:space="preserve"> </w:t>
      </w:r>
      <w:r>
        <w:t>2</w:t>
      </w:r>
      <w:r w:rsidRPr="00317EF0">
        <w:rPr>
          <w:spacing w:val="-3"/>
        </w:rPr>
        <w:t xml:space="preserve"> </w:t>
      </w:r>
      <w:r>
        <w:t xml:space="preserve">CFR </w:t>
      </w:r>
      <w:r w:rsidRPr="00317EF0">
        <w:rPr>
          <w:spacing w:val="-2"/>
        </w:rPr>
        <w:t>200.414(f)).</w:t>
      </w:r>
    </w:p>
    <w:p w14:paraId="190BD548" w14:textId="77777777" w:rsidR="00C66607" w:rsidRDefault="00C66607">
      <w:pPr>
        <w:pStyle w:val="BodyText"/>
        <w:spacing w:before="8"/>
        <w:rPr>
          <w:sz w:val="28"/>
        </w:rPr>
      </w:pPr>
    </w:p>
    <w:p w14:paraId="4117A8C4" w14:textId="77777777" w:rsidR="00317EF0" w:rsidRDefault="006A380D" w:rsidP="00317EF0">
      <w:pPr>
        <w:pStyle w:val="Heading3"/>
      </w:pPr>
      <w:bookmarkStart w:id="81" w:name="_bookmark37"/>
      <w:bookmarkStart w:id="82" w:name="_Toc178696529"/>
      <w:bookmarkEnd w:id="81"/>
      <w:r>
        <w:t>Section D. Allowability of program income as cost sharing or matching.</w:t>
      </w:r>
      <w:bookmarkEnd w:id="82"/>
      <w:r>
        <w:t xml:space="preserve"> </w:t>
      </w:r>
    </w:p>
    <w:p w14:paraId="7601F0D6" w14:textId="7C50C161" w:rsidR="00C66607" w:rsidRDefault="006A380D" w:rsidP="00317EF0">
      <w:pPr>
        <w:pStyle w:val="ListParagraph"/>
        <w:numPr>
          <w:ilvl w:val="0"/>
          <w:numId w:val="127"/>
        </w:numPr>
        <w:tabs>
          <w:tab w:val="left" w:pos="478"/>
          <w:tab w:val="left" w:pos="480"/>
        </w:tabs>
        <w:spacing w:before="77" w:line="276" w:lineRule="auto"/>
        <w:ind w:right="530"/>
      </w:pPr>
      <w:r>
        <w:t>If FMS Article VII of these general</w:t>
      </w:r>
      <w:r>
        <w:rPr>
          <w:spacing w:val="-7"/>
        </w:rPr>
        <w:t xml:space="preserve"> </w:t>
      </w:r>
      <w:r>
        <w:t>terms</w:t>
      </w:r>
      <w:r>
        <w:rPr>
          <w:spacing w:val="-4"/>
        </w:rPr>
        <w:t xml:space="preserve"> </w:t>
      </w:r>
      <w:r>
        <w:t>and</w:t>
      </w:r>
      <w:r>
        <w:rPr>
          <w:spacing w:val="-5"/>
        </w:rPr>
        <w:t xml:space="preserve"> </w:t>
      </w:r>
      <w:r>
        <w:t>conditions</w:t>
      </w:r>
      <w:r>
        <w:rPr>
          <w:spacing w:val="-5"/>
        </w:rPr>
        <w:t xml:space="preserve"> </w:t>
      </w:r>
      <w:r>
        <w:t>or</w:t>
      </w:r>
      <w:r>
        <w:rPr>
          <w:spacing w:val="-7"/>
        </w:rPr>
        <w:t xml:space="preserve"> </w:t>
      </w:r>
      <w:r>
        <w:t>the</w:t>
      </w:r>
      <w:r>
        <w:rPr>
          <w:spacing w:val="-7"/>
        </w:rPr>
        <w:t xml:space="preserve"> </w:t>
      </w:r>
      <w:r>
        <w:t>award-specific</w:t>
      </w:r>
      <w:r>
        <w:rPr>
          <w:spacing w:val="-6"/>
        </w:rPr>
        <w:t xml:space="preserve"> </w:t>
      </w:r>
      <w:r>
        <w:t>terms</w:t>
      </w:r>
      <w:r>
        <w:rPr>
          <w:spacing w:val="-6"/>
        </w:rPr>
        <w:t xml:space="preserve"> </w:t>
      </w:r>
      <w:r>
        <w:t>and</w:t>
      </w:r>
      <w:r>
        <w:rPr>
          <w:spacing w:val="-4"/>
        </w:rPr>
        <w:t xml:space="preserve"> </w:t>
      </w:r>
      <w:r>
        <w:t>conditions</w:t>
      </w:r>
      <w:r>
        <w:rPr>
          <w:spacing w:val="-4"/>
        </w:rPr>
        <w:t xml:space="preserve"> </w:t>
      </w:r>
      <w:r>
        <w:t>of</w:t>
      </w:r>
      <w:r>
        <w:rPr>
          <w:spacing w:val="-4"/>
        </w:rPr>
        <w:t xml:space="preserve"> </w:t>
      </w:r>
      <w:r>
        <w:t>this</w:t>
      </w:r>
      <w:r>
        <w:rPr>
          <w:spacing w:val="-5"/>
        </w:rPr>
        <w:t xml:space="preserve"> </w:t>
      </w:r>
      <w:r>
        <w:t>award</w:t>
      </w:r>
      <w:r>
        <w:rPr>
          <w:spacing w:val="-5"/>
        </w:rPr>
        <w:t xml:space="preserve"> </w:t>
      </w:r>
      <w:r>
        <w:t>specify</w:t>
      </w:r>
      <w:r>
        <w:rPr>
          <w:spacing w:val="-6"/>
        </w:rPr>
        <w:t xml:space="preserve"> </w:t>
      </w:r>
      <w:r>
        <w:t>that</w:t>
      </w:r>
      <w:r>
        <w:rPr>
          <w:spacing w:val="-4"/>
        </w:rPr>
        <w:t xml:space="preserve"> </w:t>
      </w:r>
      <w:r>
        <w:t>you</w:t>
      </w:r>
      <w:r>
        <w:rPr>
          <w:spacing w:val="-5"/>
        </w:rPr>
        <w:t xml:space="preserve"> </w:t>
      </w:r>
      <w:r>
        <w:t>are to use some or all of the program income you earn to meet cost-sharing or matching requirements under the award, then program income is allowable as cost sharing or matching to the extent specified in those award terms and conditions.</w:t>
      </w:r>
    </w:p>
    <w:p w14:paraId="43813F19" w14:textId="77777777" w:rsidR="00C66607" w:rsidRDefault="00C66607">
      <w:pPr>
        <w:pStyle w:val="BodyText"/>
        <w:spacing w:before="9"/>
        <w:rPr>
          <w:sz w:val="28"/>
        </w:rPr>
      </w:pPr>
    </w:p>
    <w:p w14:paraId="78CB0501" w14:textId="77777777" w:rsidR="00317EF0" w:rsidRDefault="006A380D" w:rsidP="00317EF0">
      <w:pPr>
        <w:pStyle w:val="Heading3"/>
        <w:rPr>
          <w:b w:val="0"/>
        </w:rPr>
      </w:pPr>
      <w:bookmarkStart w:id="83" w:name="_bookmark38"/>
      <w:bookmarkStart w:id="84" w:name="_Toc178696530"/>
      <w:bookmarkEnd w:id="83"/>
      <w:r>
        <w:t>Section E. Valuation of services or property that you or subrecipients contribute or donate.</w:t>
      </w:r>
      <w:bookmarkEnd w:id="84"/>
      <w:r>
        <w:t xml:space="preserve"> </w:t>
      </w:r>
    </w:p>
    <w:p w14:paraId="505E7793" w14:textId="0EB96100" w:rsidR="00C66607" w:rsidRDefault="006A380D" w:rsidP="00317EF0">
      <w:pPr>
        <w:pStyle w:val="ListParagraph"/>
        <w:numPr>
          <w:ilvl w:val="0"/>
          <w:numId w:val="128"/>
        </w:numPr>
        <w:tabs>
          <w:tab w:val="left" w:pos="478"/>
          <w:tab w:val="left" w:pos="480"/>
        </w:tabs>
        <w:spacing w:before="77" w:line="276" w:lineRule="auto"/>
        <w:ind w:right="530"/>
      </w:pPr>
      <w:r>
        <w:t>You must</w:t>
      </w:r>
      <w:r>
        <w:rPr>
          <w:spacing w:val="-4"/>
        </w:rPr>
        <w:t xml:space="preserve"> </w:t>
      </w:r>
      <w:r>
        <w:t>establish</w:t>
      </w:r>
      <w:r>
        <w:rPr>
          <w:spacing w:val="-4"/>
        </w:rPr>
        <w:t xml:space="preserve"> </w:t>
      </w:r>
      <w:r>
        <w:t>values</w:t>
      </w:r>
      <w:r>
        <w:rPr>
          <w:spacing w:val="-6"/>
        </w:rPr>
        <w:t xml:space="preserve"> </w:t>
      </w:r>
      <w:r>
        <w:t>for</w:t>
      </w:r>
      <w:r>
        <w:rPr>
          <w:spacing w:val="-4"/>
        </w:rPr>
        <w:t xml:space="preserve"> </w:t>
      </w:r>
      <w:r>
        <w:t>services</w:t>
      </w:r>
      <w:r>
        <w:rPr>
          <w:spacing w:val="-6"/>
        </w:rPr>
        <w:t xml:space="preserve"> </w:t>
      </w:r>
      <w:r>
        <w:t>or</w:t>
      </w:r>
      <w:r>
        <w:rPr>
          <w:spacing w:val="-6"/>
        </w:rPr>
        <w:t xml:space="preserve"> </w:t>
      </w:r>
      <w:r>
        <w:t>property</w:t>
      </w:r>
      <w:r>
        <w:rPr>
          <w:spacing w:val="-6"/>
        </w:rPr>
        <w:t xml:space="preserve"> </w:t>
      </w:r>
      <w:r>
        <w:t>contributed</w:t>
      </w:r>
      <w:r>
        <w:rPr>
          <w:spacing w:val="-4"/>
        </w:rPr>
        <w:t xml:space="preserve"> </w:t>
      </w:r>
      <w:r>
        <w:t>or</w:t>
      </w:r>
      <w:r>
        <w:rPr>
          <w:spacing w:val="-4"/>
        </w:rPr>
        <w:t xml:space="preserve"> </w:t>
      </w:r>
      <w:r>
        <w:t>donated</w:t>
      </w:r>
      <w:r>
        <w:rPr>
          <w:spacing w:val="-7"/>
        </w:rPr>
        <w:t xml:space="preserve"> </w:t>
      </w:r>
      <w:r>
        <w:t>toward</w:t>
      </w:r>
      <w:r>
        <w:rPr>
          <w:spacing w:val="-5"/>
        </w:rPr>
        <w:t xml:space="preserve"> </w:t>
      </w:r>
      <w:r>
        <w:t>cost</w:t>
      </w:r>
      <w:r>
        <w:rPr>
          <w:spacing w:val="-4"/>
        </w:rPr>
        <w:t xml:space="preserve"> </w:t>
      </w:r>
      <w:r>
        <w:t>sharing</w:t>
      </w:r>
      <w:r>
        <w:rPr>
          <w:spacing w:val="-7"/>
        </w:rPr>
        <w:t xml:space="preserve"> </w:t>
      </w:r>
      <w:r>
        <w:t>or</w:t>
      </w:r>
      <w:r>
        <w:rPr>
          <w:spacing w:val="-4"/>
        </w:rPr>
        <w:t xml:space="preserve"> </w:t>
      </w:r>
      <w:r>
        <w:t>matching</w:t>
      </w:r>
      <w:r>
        <w:rPr>
          <w:spacing w:val="-7"/>
        </w:rPr>
        <w:t xml:space="preserve"> </w:t>
      </w:r>
      <w:r>
        <w:t>by you or subrecipients in accordance with the provisions of this section. These contributions or donations are distinct from third-party contributions or donations to you or subrecipients, which are addressed in Section F of this article.</w:t>
      </w:r>
    </w:p>
    <w:p w14:paraId="531E25E8" w14:textId="77777777" w:rsidR="00C66607" w:rsidRDefault="00C66607">
      <w:pPr>
        <w:pStyle w:val="BodyText"/>
        <w:spacing w:before="8"/>
        <w:rPr>
          <w:sz w:val="28"/>
        </w:rPr>
      </w:pPr>
    </w:p>
    <w:p w14:paraId="46A11783" w14:textId="255C705C" w:rsidR="00C66607" w:rsidRDefault="006A380D" w:rsidP="00317EF0">
      <w:pPr>
        <w:pStyle w:val="ListParagraph"/>
        <w:numPr>
          <w:ilvl w:val="0"/>
          <w:numId w:val="128"/>
        </w:numPr>
        <w:tabs>
          <w:tab w:val="left" w:pos="478"/>
          <w:tab w:val="left" w:pos="480"/>
        </w:tabs>
        <w:spacing w:before="1" w:line="276" w:lineRule="auto"/>
        <w:ind w:right="251"/>
      </w:pPr>
      <w:r w:rsidRPr="00317EF0">
        <w:rPr>
          <w:bCs/>
        </w:rPr>
        <w:t>Usual valuation of services or property that you or subrecipients contribute or donate.</w:t>
      </w:r>
      <w:r w:rsidR="00317EF0">
        <w:rPr>
          <w:bCs/>
        </w:rPr>
        <w:t xml:space="preserve"> </w:t>
      </w:r>
      <w:r>
        <w:t>Values established for contributions of services or property by you or a subrecipient must be the amounts allowable</w:t>
      </w:r>
      <w:r w:rsidRPr="00317EF0">
        <w:rPr>
          <w:spacing w:val="-6"/>
        </w:rPr>
        <w:t xml:space="preserve"> </w:t>
      </w:r>
      <w:r>
        <w:t>in</w:t>
      </w:r>
      <w:r w:rsidRPr="00317EF0">
        <w:rPr>
          <w:spacing w:val="-7"/>
        </w:rPr>
        <w:t xml:space="preserve"> </w:t>
      </w:r>
      <w:r>
        <w:t>accordance</w:t>
      </w:r>
      <w:r w:rsidRPr="00317EF0">
        <w:rPr>
          <w:spacing w:val="-6"/>
        </w:rPr>
        <w:t xml:space="preserve"> </w:t>
      </w:r>
      <w:r>
        <w:t>with</w:t>
      </w:r>
      <w:r w:rsidRPr="00317EF0">
        <w:rPr>
          <w:spacing w:val="-6"/>
        </w:rPr>
        <w:t xml:space="preserve"> </w:t>
      </w:r>
      <w:r>
        <w:t>the</w:t>
      </w:r>
      <w:r w:rsidRPr="00317EF0">
        <w:rPr>
          <w:spacing w:val="-6"/>
        </w:rPr>
        <w:t xml:space="preserve"> </w:t>
      </w:r>
      <w:r>
        <w:t>cost</w:t>
      </w:r>
      <w:r w:rsidRPr="00317EF0">
        <w:rPr>
          <w:spacing w:val="-5"/>
        </w:rPr>
        <w:t xml:space="preserve"> </w:t>
      </w:r>
      <w:r>
        <w:t>principles</w:t>
      </w:r>
      <w:r w:rsidRPr="00317EF0">
        <w:rPr>
          <w:spacing w:val="-6"/>
        </w:rPr>
        <w:t xml:space="preserve"> </w:t>
      </w:r>
      <w:r>
        <w:t>applicable</w:t>
      </w:r>
      <w:r w:rsidRPr="00317EF0">
        <w:rPr>
          <w:spacing w:val="-6"/>
        </w:rPr>
        <w:t xml:space="preserve"> </w:t>
      </w:r>
      <w:r>
        <w:t>to</w:t>
      </w:r>
      <w:r w:rsidRPr="00317EF0">
        <w:rPr>
          <w:spacing w:val="-7"/>
        </w:rPr>
        <w:t xml:space="preserve"> </w:t>
      </w:r>
      <w:r>
        <w:t>the</w:t>
      </w:r>
      <w:r w:rsidRPr="00317EF0">
        <w:rPr>
          <w:spacing w:val="-7"/>
        </w:rPr>
        <w:t xml:space="preserve"> </w:t>
      </w:r>
      <w:r>
        <w:t>entity</w:t>
      </w:r>
      <w:r w:rsidRPr="00317EF0">
        <w:rPr>
          <w:spacing w:val="-7"/>
        </w:rPr>
        <w:t xml:space="preserve"> </w:t>
      </w:r>
      <w:r>
        <w:t>making</w:t>
      </w:r>
      <w:r w:rsidRPr="00317EF0">
        <w:rPr>
          <w:spacing w:val="-7"/>
        </w:rPr>
        <w:t xml:space="preserve"> </w:t>
      </w:r>
      <w:r>
        <w:t>the</w:t>
      </w:r>
      <w:r w:rsidRPr="00317EF0">
        <w:rPr>
          <w:spacing w:val="-6"/>
        </w:rPr>
        <w:t xml:space="preserve"> </w:t>
      </w:r>
      <w:r>
        <w:t>contribution</w:t>
      </w:r>
      <w:r w:rsidRPr="00317EF0">
        <w:rPr>
          <w:spacing w:val="-7"/>
        </w:rPr>
        <w:t xml:space="preserve"> </w:t>
      </w:r>
      <w:r>
        <w:t>(i.e., you</w:t>
      </w:r>
      <w:r w:rsidRPr="00317EF0">
        <w:rPr>
          <w:spacing w:val="-4"/>
        </w:rPr>
        <w:t xml:space="preserve"> </w:t>
      </w:r>
      <w:r>
        <w:t>or</w:t>
      </w:r>
      <w:r w:rsidRPr="00317EF0">
        <w:rPr>
          <w:spacing w:val="-2"/>
        </w:rPr>
        <w:t xml:space="preserve"> </w:t>
      </w:r>
      <w:r>
        <w:t>the</w:t>
      </w:r>
      <w:r w:rsidRPr="00317EF0">
        <w:rPr>
          <w:spacing w:val="-3"/>
        </w:rPr>
        <w:t xml:space="preserve"> </w:t>
      </w:r>
      <w:r>
        <w:t>subrecipient),</w:t>
      </w:r>
      <w:r w:rsidRPr="00317EF0">
        <w:rPr>
          <w:spacing w:val="-2"/>
        </w:rPr>
        <w:t xml:space="preserve"> </w:t>
      </w:r>
      <w:r>
        <w:t>as identified</w:t>
      </w:r>
      <w:r w:rsidRPr="00317EF0">
        <w:rPr>
          <w:spacing w:val="-2"/>
        </w:rPr>
        <w:t xml:space="preserve"> </w:t>
      </w:r>
      <w:r>
        <w:t>in</w:t>
      </w:r>
      <w:r w:rsidRPr="00317EF0">
        <w:rPr>
          <w:spacing w:val="-3"/>
        </w:rPr>
        <w:t xml:space="preserve"> </w:t>
      </w:r>
      <w:r>
        <w:t>FMS</w:t>
      </w:r>
      <w:r w:rsidRPr="00317EF0">
        <w:rPr>
          <w:spacing w:val="-3"/>
        </w:rPr>
        <w:t xml:space="preserve"> </w:t>
      </w:r>
      <w:r>
        <w:t>Article</w:t>
      </w:r>
      <w:r w:rsidRPr="00317EF0">
        <w:rPr>
          <w:spacing w:val="-2"/>
        </w:rPr>
        <w:t xml:space="preserve"> </w:t>
      </w:r>
      <w:r>
        <w:t>III.</w:t>
      </w:r>
      <w:r w:rsidRPr="00317EF0">
        <w:rPr>
          <w:spacing w:val="-2"/>
        </w:rPr>
        <w:t xml:space="preserve"> </w:t>
      </w:r>
      <w:r>
        <w:t>For</w:t>
      </w:r>
      <w:r w:rsidRPr="00317EF0">
        <w:rPr>
          <w:spacing w:val="-3"/>
        </w:rPr>
        <w:t xml:space="preserve"> </w:t>
      </w:r>
      <w:r>
        <w:t>property,</w:t>
      </w:r>
      <w:r w:rsidRPr="00317EF0">
        <w:rPr>
          <w:spacing w:val="-2"/>
        </w:rPr>
        <w:t xml:space="preserve"> </w:t>
      </w:r>
      <w:r>
        <w:t>that</w:t>
      </w:r>
      <w:r w:rsidRPr="00317EF0">
        <w:rPr>
          <w:spacing w:val="-3"/>
        </w:rPr>
        <w:t xml:space="preserve"> </w:t>
      </w:r>
      <w:r>
        <w:t>generally is</w:t>
      </w:r>
      <w:r w:rsidRPr="00317EF0">
        <w:rPr>
          <w:spacing w:val="-26"/>
        </w:rPr>
        <w:t xml:space="preserve"> </w:t>
      </w:r>
      <w:r>
        <w:t>depreciation.</w:t>
      </w:r>
    </w:p>
    <w:p w14:paraId="2D0FDB73" w14:textId="77777777" w:rsidR="00C66607" w:rsidRDefault="00C66607">
      <w:pPr>
        <w:pStyle w:val="BodyText"/>
        <w:spacing w:before="4"/>
        <w:rPr>
          <w:sz w:val="25"/>
        </w:rPr>
      </w:pPr>
    </w:p>
    <w:p w14:paraId="5462A2F8" w14:textId="77777777" w:rsidR="00C66607" w:rsidRDefault="006A380D" w:rsidP="00317EF0">
      <w:pPr>
        <w:pStyle w:val="ListParagraph"/>
        <w:numPr>
          <w:ilvl w:val="0"/>
          <w:numId w:val="128"/>
        </w:numPr>
        <w:tabs>
          <w:tab w:val="left" w:pos="478"/>
          <w:tab w:val="left" w:pos="480"/>
        </w:tabs>
        <w:spacing w:before="1" w:line="276" w:lineRule="auto"/>
        <w:ind w:right="251"/>
      </w:pPr>
      <w:r>
        <w:t>Needed</w:t>
      </w:r>
      <w:r>
        <w:rPr>
          <w:spacing w:val="-14"/>
        </w:rPr>
        <w:t xml:space="preserve"> </w:t>
      </w:r>
      <w:r>
        <w:t>approvals</w:t>
      </w:r>
      <w:r>
        <w:rPr>
          <w:spacing w:val="-14"/>
        </w:rPr>
        <w:t xml:space="preserve"> </w:t>
      </w:r>
      <w:r>
        <w:t>for,</w:t>
      </w:r>
      <w:r>
        <w:rPr>
          <w:spacing w:val="-12"/>
        </w:rPr>
        <w:t xml:space="preserve"> </w:t>
      </w:r>
      <w:r>
        <w:t>and</w:t>
      </w:r>
      <w:r>
        <w:rPr>
          <w:spacing w:val="-10"/>
        </w:rPr>
        <w:t xml:space="preserve"> </w:t>
      </w:r>
      <w:r>
        <w:t>valuation</w:t>
      </w:r>
      <w:r>
        <w:rPr>
          <w:spacing w:val="-12"/>
        </w:rPr>
        <w:t xml:space="preserve"> </w:t>
      </w:r>
      <w:r>
        <w:t>of,</w:t>
      </w:r>
      <w:r>
        <w:rPr>
          <w:spacing w:val="-10"/>
        </w:rPr>
        <w:t xml:space="preserve"> </w:t>
      </w:r>
      <w:r>
        <w:t>property</w:t>
      </w:r>
      <w:r>
        <w:rPr>
          <w:spacing w:val="-12"/>
        </w:rPr>
        <w:t xml:space="preserve"> </w:t>
      </w:r>
      <w:r>
        <w:t>that</w:t>
      </w:r>
      <w:r>
        <w:rPr>
          <w:spacing w:val="-10"/>
        </w:rPr>
        <w:t xml:space="preserve"> </w:t>
      </w:r>
      <w:r>
        <w:t>you</w:t>
      </w:r>
      <w:r>
        <w:rPr>
          <w:spacing w:val="-11"/>
        </w:rPr>
        <w:t xml:space="preserve"> </w:t>
      </w:r>
      <w:r>
        <w:t>or</w:t>
      </w:r>
      <w:r>
        <w:rPr>
          <w:spacing w:val="-10"/>
        </w:rPr>
        <w:t xml:space="preserve"> </w:t>
      </w:r>
      <w:r>
        <w:t>subrecipients</w:t>
      </w:r>
      <w:r>
        <w:rPr>
          <w:spacing w:val="-15"/>
        </w:rPr>
        <w:t xml:space="preserve"> </w:t>
      </w:r>
      <w:r>
        <w:rPr>
          <w:spacing w:val="-2"/>
        </w:rPr>
        <w:t>donate.</w:t>
      </w:r>
    </w:p>
    <w:p w14:paraId="6712D5EA" w14:textId="77777777" w:rsidR="00C66607" w:rsidRDefault="00C66607">
      <w:pPr>
        <w:pStyle w:val="BodyText"/>
        <w:spacing w:before="4"/>
        <w:rPr>
          <w:b/>
          <w:sz w:val="35"/>
        </w:rPr>
      </w:pPr>
    </w:p>
    <w:p w14:paraId="58A55955" w14:textId="77777777" w:rsidR="00C66607" w:rsidRPr="00317EF0" w:rsidRDefault="006A380D" w:rsidP="00317EF0">
      <w:pPr>
        <w:pStyle w:val="ListParagraph"/>
        <w:numPr>
          <w:ilvl w:val="1"/>
          <w:numId w:val="107"/>
        </w:numPr>
        <w:tabs>
          <w:tab w:val="left" w:pos="840"/>
        </w:tabs>
        <w:spacing w:line="276" w:lineRule="auto"/>
        <w:ind w:right="426"/>
        <w:rPr>
          <w:bCs/>
        </w:rPr>
      </w:pPr>
      <w:r w:rsidRPr="00317EF0">
        <w:rPr>
          <w:bCs/>
        </w:rPr>
        <w:t>Types</w:t>
      </w:r>
      <w:r w:rsidRPr="00317EF0">
        <w:rPr>
          <w:bCs/>
          <w:spacing w:val="-9"/>
        </w:rPr>
        <w:t xml:space="preserve"> </w:t>
      </w:r>
      <w:r w:rsidRPr="00317EF0">
        <w:rPr>
          <w:bCs/>
        </w:rPr>
        <w:t>of</w:t>
      </w:r>
      <w:r w:rsidRPr="00317EF0">
        <w:rPr>
          <w:bCs/>
          <w:spacing w:val="-4"/>
        </w:rPr>
        <w:t xml:space="preserve"> </w:t>
      </w:r>
      <w:r w:rsidRPr="00317EF0">
        <w:rPr>
          <w:bCs/>
        </w:rPr>
        <w:t>property</w:t>
      </w:r>
      <w:r w:rsidRPr="00317EF0">
        <w:rPr>
          <w:bCs/>
          <w:spacing w:val="-9"/>
        </w:rPr>
        <w:t xml:space="preserve"> </w:t>
      </w:r>
      <w:r w:rsidRPr="00317EF0">
        <w:rPr>
          <w:bCs/>
        </w:rPr>
        <w:t>that</w:t>
      </w:r>
      <w:r w:rsidRPr="00317EF0">
        <w:rPr>
          <w:bCs/>
          <w:spacing w:val="-9"/>
        </w:rPr>
        <w:t xml:space="preserve"> </w:t>
      </w:r>
      <w:r w:rsidRPr="00317EF0">
        <w:rPr>
          <w:bCs/>
        </w:rPr>
        <w:t>may</w:t>
      </w:r>
      <w:r w:rsidRPr="00317EF0">
        <w:rPr>
          <w:bCs/>
          <w:spacing w:val="-6"/>
        </w:rPr>
        <w:t xml:space="preserve"> </w:t>
      </w:r>
      <w:r w:rsidRPr="00317EF0">
        <w:rPr>
          <w:bCs/>
        </w:rPr>
        <w:t>be</w:t>
      </w:r>
      <w:r w:rsidRPr="00317EF0">
        <w:rPr>
          <w:bCs/>
          <w:spacing w:val="-8"/>
        </w:rPr>
        <w:t xml:space="preserve"> </w:t>
      </w:r>
      <w:r w:rsidRPr="00317EF0">
        <w:rPr>
          <w:bCs/>
          <w:spacing w:val="-2"/>
        </w:rPr>
        <w:t>donated.</w:t>
      </w:r>
    </w:p>
    <w:p w14:paraId="5A60FE39" w14:textId="77777777" w:rsidR="00C66607" w:rsidRDefault="00C66607">
      <w:pPr>
        <w:pStyle w:val="BodyText"/>
        <w:spacing w:before="6"/>
        <w:rPr>
          <w:sz w:val="35"/>
        </w:rPr>
      </w:pPr>
    </w:p>
    <w:p w14:paraId="5605C392" w14:textId="77777777" w:rsidR="00C66607" w:rsidRDefault="006A380D">
      <w:pPr>
        <w:pStyle w:val="ListParagraph"/>
        <w:numPr>
          <w:ilvl w:val="2"/>
          <w:numId w:val="106"/>
        </w:numPr>
        <w:tabs>
          <w:tab w:val="left" w:pos="1200"/>
        </w:tabs>
        <w:spacing w:line="276" w:lineRule="auto"/>
        <w:ind w:right="162"/>
      </w:pPr>
      <w:r w:rsidRPr="00317EF0">
        <w:rPr>
          <w:bCs/>
        </w:rPr>
        <w:t>Buildings</w:t>
      </w:r>
      <w:r w:rsidRPr="00317EF0">
        <w:rPr>
          <w:bCs/>
          <w:spacing w:val="-6"/>
        </w:rPr>
        <w:t xml:space="preserve"> </w:t>
      </w:r>
      <w:r w:rsidRPr="00317EF0">
        <w:rPr>
          <w:bCs/>
        </w:rPr>
        <w:t>or</w:t>
      </w:r>
      <w:r w:rsidRPr="00317EF0">
        <w:rPr>
          <w:bCs/>
          <w:spacing w:val="-6"/>
        </w:rPr>
        <w:t xml:space="preserve"> </w:t>
      </w:r>
      <w:r w:rsidRPr="00317EF0">
        <w:rPr>
          <w:bCs/>
        </w:rPr>
        <w:t>land</w:t>
      </w:r>
      <w:r>
        <w:t>.</w:t>
      </w:r>
      <w:r>
        <w:rPr>
          <w:spacing w:val="-8"/>
        </w:rPr>
        <w:t xml:space="preserve"> </w:t>
      </w:r>
      <w:r>
        <w:t>If</w:t>
      </w:r>
      <w:r>
        <w:rPr>
          <w:spacing w:val="-4"/>
        </w:rPr>
        <w:t xml:space="preserve"> </w:t>
      </w:r>
      <w:r>
        <w:t>the</w:t>
      </w:r>
      <w:r>
        <w:rPr>
          <w:spacing w:val="-6"/>
        </w:rPr>
        <w:t xml:space="preserve"> </w:t>
      </w:r>
      <w:r>
        <w:t>purposes</w:t>
      </w:r>
      <w:r>
        <w:rPr>
          <w:spacing w:val="-6"/>
        </w:rPr>
        <w:t xml:space="preserve"> </w:t>
      </w:r>
      <w:r>
        <w:t>of</w:t>
      </w:r>
      <w:r>
        <w:rPr>
          <w:spacing w:val="-4"/>
        </w:rPr>
        <w:t xml:space="preserve"> </w:t>
      </w:r>
      <w:r>
        <w:t>this</w:t>
      </w:r>
      <w:r>
        <w:rPr>
          <w:spacing w:val="-7"/>
        </w:rPr>
        <w:t xml:space="preserve"> </w:t>
      </w:r>
      <w:r>
        <w:t>award</w:t>
      </w:r>
      <w:r>
        <w:rPr>
          <w:spacing w:val="-7"/>
        </w:rPr>
        <w:t xml:space="preserve"> </w:t>
      </w:r>
      <w:r>
        <w:t>include</w:t>
      </w:r>
      <w:r>
        <w:rPr>
          <w:spacing w:val="-5"/>
        </w:rPr>
        <w:t xml:space="preserve"> </w:t>
      </w:r>
      <w:r>
        <w:t>construction,</w:t>
      </w:r>
      <w:r>
        <w:rPr>
          <w:spacing w:val="-6"/>
        </w:rPr>
        <w:t xml:space="preserve"> </w:t>
      </w:r>
      <w:r>
        <w:t>facilities</w:t>
      </w:r>
      <w:r>
        <w:rPr>
          <w:spacing w:val="-6"/>
        </w:rPr>
        <w:t xml:space="preserve"> </w:t>
      </w:r>
      <w:r>
        <w:t>acquisition,</w:t>
      </w:r>
      <w:r>
        <w:rPr>
          <w:spacing w:val="-7"/>
        </w:rPr>
        <w:t xml:space="preserve"> </w:t>
      </w:r>
      <w:r>
        <w:t>or long-term use of real property, you may donate buildings or land to the project if you obtain Grants Officer prior approval.</w:t>
      </w:r>
      <w:r>
        <w:rPr>
          <w:spacing w:val="80"/>
        </w:rPr>
        <w:t xml:space="preserve"> </w:t>
      </w:r>
      <w:r>
        <w:t>Donation of property to the project, as described in PROP Article I, means counting the value of the property toward cost sharing or matching, rather than charging depreciation.</w:t>
      </w:r>
    </w:p>
    <w:p w14:paraId="362CA356" w14:textId="77777777" w:rsidR="00C66607" w:rsidRDefault="00C66607">
      <w:pPr>
        <w:pStyle w:val="BodyText"/>
        <w:spacing w:before="9"/>
        <w:rPr>
          <w:sz w:val="28"/>
        </w:rPr>
      </w:pPr>
    </w:p>
    <w:p w14:paraId="6982F846" w14:textId="77777777" w:rsidR="00C66607" w:rsidRDefault="006A380D">
      <w:pPr>
        <w:pStyle w:val="ListParagraph"/>
        <w:numPr>
          <w:ilvl w:val="2"/>
          <w:numId w:val="106"/>
        </w:numPr>
        <w:tabs>
          <w:tab w:val="left" w:pos="1198"/>
          <w:tab w:val="left" w:pos="1200"/>
        </w:tabs>
        <w:spacing w:line="276" w:lineRule="auto"/>
        <w:ind w:right="639"/>
      </w:pPr>
      <w:r w:rsidRPr="00317EF0">
        <w:rPr>
          <w:bCs/>
        </w:rPr>
        <w:t>Other</w:t>
      </w:r>
      <w:r w:rsidRPr="00317EF0">
        <w:rPr>
          <w:bCs/>
          <w:spacing w:val="-6"/>
        </w:rPr>
        <w:t xml:space="preserve"> </w:t>
      </w:r>
      <w:r w:rsidRPr="00317EF0">
        <w:rPr>
          <w:bCs/>
        </w:rPr>
        <w:t>capital</w:t>
      </w:r>
      <w:r w:rsidRPr="00317EF0">
        <w:rPr>
          <w:bCs/>
          <w:spacing w:val="-5"/>
        </w:rPr>
        <w:t xml:space="preserve"> </w:t>
      </w:r>
      <w:r w:rsidRPr="00317EF0">
        <w:rPr>
          <w:bCs/>
        </w:rPr>
        <w:t>assets</w:t>
      </w:r>
      <w:r>
        <w:t>.</w:t>
      </w:r>
      <w:r>
        <w:rPr>
          <w:spacing w:val="-7"/>
        </w:rPr>
        <w:t xml:space="preserve"> </w:t>
      </w:r>
      <w:r>
        <w:t>If</w:t>
      </w:r>
      <w:r>
        <w:rPr>
          <w:spacing w:val="-4"/>
        </w:rPr>
        <w:t xml:space="preserve"> </w:t>
      </w:r>
      <w:r>
        <w:t>you</w:t>
      </w:r>
      <w:r>
        <w:rPr>
          <w:spacing w:val="-7"/>
        </w:rPr>
        <w:t xml:space="preserve"> </w:t>
      </w:r>
      <w:r>
        <w:t>obtain</w:t>
      </w:r>
      <w:r>
        <w:rPr>
          <w:spacing w:val="-6"/>
        </w:rPr>
        <w:t xml:space="preserve"> </w:t>
      </w:r>
      <w:r>
        <w:t>Grants</w:t>
      </w:r>
      <w:r>
        <w:rPr>
          <w:spacing w:val="-4"/>
        </w:rPr>
        <w:t xml:space="preserve"> </w:t>
      </w:r>
      <w:r>
        <w:t>Officer</w:t>
      </w:r>
      <w:r>
        <w:rPr>
          <w:spacing w:val="-4"/>
        </w:rPr>
        <w:t xml:space="preserve"> </w:t>
      </w:r>
      <w:r>
        <w:t>prior</w:t>
      </w:r>
      <w:r>
        <w:rPr>
          <w:spacing w:val="-4"/>
        </w:rPr>
        <w:t xml:space="preserve"> </w:t>
      </w:r>
      <w:r>
        <w:t>approval,</w:t>
      </w:r>
      <w:r>
        <w:rPr>
          <w:spacing w:val="-8"/>
        </w:rPr>
        <w:t xml:space="preserve"> </w:t>
      </w:r>
      <w:r>
        <w:t>you</w:t>
      </w:r>
      <w:r>
        <w:rPr>
          <w:spacing w:val="-4"/>
        </w:rPr>
        <w:t xml:space="preserve"> </w:t>
      </w:r>
      <w:r>
        <w:t>may</w:t>
      </w:r>
      <w:r>
        <w:rPr>
          <w:spacing w:val="-6"/>
        </w:rPr>
        <w:t xml:space="preserve"> </w:t>
      </w:r>
      <w:r>
        <w:t>donate</w:t>
      </w:r>
      <w:r>
        <w:rPr>
          <w:spacing w:val="-7"/>
        </w:rPr>
        <w:t xml:space="preserve"> </w:t>
      </w:r>
      <w:r>
        <w:t>to</w:t>
      </w:r>
      <w:r>
        <w:rPr>
          <w:spacing w:val="-7"/>
        </w:rPr>
        <w:t xml:space="preserve"> </w:t>
      </w:r>
      <w:r>
        <w:t>the project other capital assets identified in 2 CFR 200.439(b)(1) through (3).</w:t>
      </w:r>
    </w:p>
    <w:p w14:paraId="607B940F" w14:textId="77777777" w:rsidR="00C66607" w:rsidRDefault="00C66607">
      <w:pPr>
        <w:pStyle w:val="BodyText"/>
        <w:spacing w:before="3"/>
        <w:rPr>
          <w:sz w:val="25"/>
        </w:rPr>
      </w:pPr>
    </w:p>
    <w:p w14:paraId="7FEBDC3C" w14:textId="77777777" w:rsidR="00C66607" w:rsidRDefault="006A380D" w:rsidP="00317EF0">
      <w:pPr>
        <w:pStyle w:val="ListParagraph"/>
        <w:numPr>
          <w:ilvl w:val="1"/>
          <w:numId w:val="107"/>
        </w:numPr>
        <w:tabs>
          <w:tab w:val="left" w:pos="839"/>
        </w:tabs>
        <w:spacing w:line="276" w:lineRule="auto"/>
        <w:ind w:right="426"/>
      </w:pPr>
      <w:r w:rsidRPr="00317EF0">
        <w:rPr>
          <w:bCs/>
        </w:rPr>
        <w:t>Usual</w:t>
      </w:r>
      <w:r w:rsidRPr="00317EF0">
        <w:rPr>
          <w:bCs/>
          <w:spacing w:val="-14"/>
        </w:rPr>
        <w:t xml:space="preserve"> </w:t>
      </w:r>
      <w:r w:rsidRPr="00317EF0">
        <w:rPr>
          <w:bCs/>
        </w:rPr>
        <w:t>valuation</w:t>
      </w:r>
      <w:r w:rsidRPr="00317EF0">
        <w:rPr>
          <w:bCs/>
          <w:spacing w:val="-10"/>
        </w:rPr>
        <w:t xml:space="preserve"> </w:t>
      </w:r>
      <w:r w:rsidRPr="00317EF0">
        <w:rPr>
          <w:bCs/>
        </w:rPr>
        <w:t>of</w:t>
      </w:r>
      <w:r w:rsidRPr="00317EF0">
        <w:rPr>
          <w:bCs/>
          <w:spacing w:val="-10"/>
        </w:rPr>
        <w:t xml:space="preserve"> </w:t>
      </w:r>
      <w:r w:rsidRPr="00317EF0">
        <w:rPr>
          <w:bCs/>
        </w:rPr>
        <w:t>donated</w:t>
      </w:r>
      <w:r w:rsidRPr="00317EF0">
        <w:rPr>
          <w:bCs/>
          <w:spacing w:val="-10"/>
        </w:rPr>
        <w:t xml:space="preserve"> </w:t>
      </w:r>
      <w:r w:rsidRPr="00317EF0">
        <w:rPr>
          <w:bCs/>
        </w:rPr>
        <w:t>property</w:t>
      </w:r>
      <w:r>
        <w:t>.</w:t>
      </w:r>
      <w:r>
        <w:rPr>
          <w:spacing w:val="-10"/>
        </w:rPr>
        <w:t xml:space="preserve"> </w:t>
      </w:r>
      <w:r>
        <w:t>Unless</w:t>
      </w:r>
      <w:r>
        <w:rPr>
          <w:spacing w:val="-12"/>
        </w:rPr>
        <w:t xml:space="preserve"> </w:t>
      </w:r>
      <w:r>
        <w:t>you</w:t>
      </w:r>
      <w:r>
        <w:rPr>
          <w:spacing w:val="-9"/>
        </w:rPr>
        <w:t xml:space="preserve"> </w:t>
      </w:r>
      <w:r>
        <w:t>obtain</w:t>
      </w:r>
      <w:r>
        <w:rPr>
          <w:spacing w:val="-9"/>
        </w:rPr>
        <w:t xml:space="preserve"> </w:t>
      </w:r>
      <w:r>
        <w:t>our</w:t>
      </w:r>
      <w:r>
        <w:rPr>
          <w:spacing w:val="-10"/>
        </w:rPr>
        <w:t xml:space="preserve"> </w:t>
      </w:r>
      <w:r>
        <w:t>approval</w:t>
      </w:r>
      <w:r>
        <w:rPr>
          <w:spacing w:val="-12"/>
        </w:rPr>
        <w:t xml:space="preserve"> </w:t>
      </w:r>
      <w:r>
        <w:t>as</w:t>
      </w:r>
      <w:r>
        <w:rPr>
          <w:spacing w:val="-10"/>
        </w:rPr>
        <w:t xml:space="preserve"> </w:t>
      </w:r>
      <w:r>
        <w:t>described</w:t>
      </w:r>
      <w:r>
        <w:rPr>
          <w:spacing w:val="-9"/>
        </w:rPr>
        <w:t xml:space="preserve"> </w:t>
      </w:r>
      <w:r>
        <w:t>in</w:t>
      </w:r>
      <w:r>
        <w:rPr>
          <w:spacing w:val="-27"/>
        </w:rPr>
        <w:t xml:space="preserve"> </w:t>
      </w:r>
      <w:r>
        <w:rPr>
          <w:spacing w:val="-2"/>
        </w:rPr>
        <w:t>paragraph</w:t>
      </w:r>
    </w:p>
    <w:p w14:paraId="166CF35E" w14:textId="77777777" w:rsidR="00C66607" w:rsidRDefault="006A380D">
      <w:pPr>
        <w:pStyle w:val="BodyText"/>
        <w:spacing w:before="37"/>
        <w:ind w:left="840"/>
      </w:pPr>
      <w:r>
        <w:t>E.2.c</w:t>
      </w:r>
      <w:r>
        <w:rPr>
          <w:spacing w:val="-9"/>
        </w:rPr>
        <w:t xml:space="preserve"> </w:t>
      </w:r>
      <w:r>
        <w:t>of</w:t>
      </w:r>
      <w:r>
        <w:rPr>
          <w:spacing w:val="-8"/>
        </w:rPr>
        <w:t xml:space="preserve"> </w:t>
      </w:r>
      <w:r>
        <w:t>this</w:t>
      </w:r>
      <w:r>
        <w:rPr>
          <w:spacing w:val="-6"/>
        </w:rPr>
        <w:t xml:space="preserve"> </w:t>
      </w:r>
      <w:r>
        <w:t>article,</w:t>
      </w:r>
      <w:r>
        <w:rPr>
          <w:spacing w:val="-9"/>
        </w:rPr>
        <w:t xml:space="preserve"> </w:t>
      </w:r>
      <w:r>
        <w:t>the</w:t>
      </w:r>
      <w:r>
        <w:rPr>
          <w:spacing w:val="-8"/>
        </w:rPr>
        <w:t xml:space="preserve"> </w:t>
      </w:r>
      <w:r>
        <w:t>value</w:t>
      </w:r>
      <w:r>
        <w:rPr>
          <w:spacing w:val="-7"/>
        </w:rPr>
        <w:t xml:space="preserve"> </w:t>
      </w:r>
      <w:r>
        <w:t>for</w:t>
      </w:r>
      <w:r>
        <w:rPr>
          <w:spacing w:val="-5"/>
        </w:rPr>
        <w:t xml:space="preserve"> </w:t>
      </w:r>
      <w:r>
        <w:t>the</w:t>
      </w:r>
      <w:r>
        <w:rPr>
          <w:spacing w:val="-8"/>
        </w:rPr>
        <w:t xml:space="preserve"> </w:t>
      </w:r>
      <w:r>
        <w:t>donated</w:t>
      </w:r>
      <w:r>
        <w:rPr>
          <w:spacing w:val="-7"/>
        </w:rPr>
        <w:t xml:space="preserve"> </w:t>
      </w:r>
      <w:r>
        <w:t>property</w:t>
      </w:r>
      <w:r>
        <w:rPr>
          <w:spacing w:val="-8"/>
        </w:rPr>
        <w:t xml:space="preserve"> </w:t>
      </w:r>
      <w:r>
        <w:t>must</w:t>
      </w:r>
      <w:r>
        <w:rPr>
          <w:spacing w:val="-5"/>
        </w:rPr>
        <w:t xml:space="preserve"> </w:t>
      </w:r>
      <w:r>
        <w:t>be</w:t>
      </w:r>
      <w:r>
        <w:rPr>
          <w:spacing w:val="-8"/>
        </w:rPr>
        <w:t xml:space="preserve"> </w:t>
      </w:r>
      <w:r>
        <w:t>the</w:t>
      </w:r>
      <w:r>
        <w:rPr>
          <w:spacing w:val="-8"/>
        </w:rPr>
        <w:t xml:space="preserve"> </w:t>
      </w:r>
      <w:r>
        <w:t>lesser</w:t>
      </w:r>
      <w:r>
        <w:rPr>
          <w:spacing w:val="-5"/>
        </w:rPr>
        <w:t xml:space="preserve"> of:</w:t>
      </w:r>
    </w:p>
    <w:p w14:paraId="6CC12381" w14:textId="77777777" w:rsidR="00C66607" w:rsidRDefault="00C66607">
      <w:pPr>
        <w:pStyle w:val="BodyText"/>
        <w:spacing w:before="6"/>
        <w:rPr>
          <w:sz w:val="35"/>
        </w:rPr>
      </w:pPr>
    </w:p>
    <w:p w14:paraId="487BFB35" w14:textId="77777777" w:rsidR="00C66607" w:rsidRDefault="006A380D">
      <w:pPr>
        <w:pStyle w:val="ListParagraph"/>
        <w:numPr>
          <w:ilvl w:val="0"/>
          <w:numId w:val="105"/>
        </w:numPr>
        <w:tabs>
          <w:tab w:val="left" w:pos="1200"/>
        </w:tabs>
        <w:spacing w:line="276" w:lineRule="auto"/>
        <w:ind w:right="130"/>
      </w:pPr>
      <w:r>
        <w:t>The</w:t>
      </w:r>
      <w:r>
        <w:rPr>
          <w:spacing w:val="-7"/>
        </w:rPr>
        <w:t xml:space="preserve"> </w:t>
      </w:r>
      <w:r>
        <w:t>value</w:t>
      </w:r>
      <w:r>
        <w:rPr>
          <w:spacing w:val="-6"/>
        </w:rPr>
        <w:t xml:space="preserve"> </w:t>
      </w:r>
      <w:r>
        <w:t>of</w:t>
      </w:r>
      <w:r>
        <w:rPr>
          <w:spacing w:val="-4"/>
        </w:rPr>
        <w:t xml:space="preserve"> </w:t>
      </w:r>
      <w:r>
        <w:t>the</w:t>
      </w:r>
      <w:r>
        <w:rPr>
          <w:spacing w:val="-5"/>
        </w:rPr>
        <w:t xml:space="preserve"> </w:t>
      </w:r>
      <w:r>
        <w:t>remaining</w:t>
      </w:r>
      <w:r>
        <w:rPr>
          <w:spacing w:val="-8"/>
        </w:rPr>
        <w:t xml:space="preserve"> </w:t>
      </w:r>
      <w:r>
        <w:t>life</w:t>
      </w:r>
      <w:r>
        <w:rPr>
          <w:spacing w:val="-6"/>
        </w:rPr>
        <w:t xml:space="preserve"> </w:t>
      </w:r>
      <w:r>
        <w:t>of</w:t>
      </w:r>
      <w:r>
        <w:rPr>
          <w:spacing w:val="-4"/>
        </w:rPr>
        <w:t xml:space="preserve"> </w:t>
      </w:r>
      <w:r>
        <w:t>the</w:t>
      </w:r>
      <w:r>
        <w:rPr>
          <w:spacing w:val="-6"/>
        </w:rPr>
        <w:t xml:space="preserve"> </w:t>
      </w:r>
      <w:r>
        <w:t>property</w:t>
      </w:r>
      <w:r>
        <w:rPr>
          <w:spacing w:val="-7"/>
        </w:rPr>
        <w:t xml:space="preserve"> </w:t>
      </w:r>
      <w:r>
        <w:t>recorded</w:t>
      </w:r>
      <w:r>
        <w:rPr>
          <w:spacing w:val="-5"/>
        </w:rPr>
        <w:t xml:space="preserve"> </w:t>
      </w:r>
      <w:r>
        <w:t>in</w:t>
      </w:r>
      <w:r>
        <w:rPr>
          <w:spacing w:val="-6"/>
        </w:rPr>
        <w:t xml:space="preserve"> </w:t>
      </w:r>
      <w:r>
        <w:t>your</w:t>
      </w:r>
      <w:r>
        <w:rPr>
          <w:spacing w:val="-4"/>
        </w:rPr>
        <w:t xml:space="preserve"> </w:t>
      </w:r>
      <w:r>
        <w:t>accounting</w:t>
      </w:r>
      <w:r>
        <w:rPr>
          <w:spacing w:val="-7"/>
        </w:rPr>
        <w:t xml:space="preserve"> </w:t>
      </w:r>
      <w:r>
        <w:t>records</w:t>
      </w:r>
      <w:r>
        <w:rPr>
          <w:spacing w:val="-5"/>
        </w:rPr>
        <w:t xml:space="preserve"> </w:t>
      </w:r>
      <w:r>
        <w:t>at</w:t>
      </w:r>
      <w:r>
        <w:rPr>
          <w:spacing w:val="-7"/>
        </w:rPr>
        <w:t xml:space="preserve"> </w:t>
      </w:r>
      <w:r>
        <w:t>the</w:t>
      </w:r>
      <w:r>
        <w:rPr>
          <w:spacing w:val="-4"/>
        </w:rPr>
        <w:t xml:space="preserve"> </w:t>
      </w:r>
      <w:r>
        <w:t>time of donation, or</w:t>
      </w:r>
    </w:p>
    <w:p w14:paraId="5760F718" w14:textId="77777777" w:rsidR="00C66607" w:rsidRDefault="00C66607">
      <w:pPr>
        <w:pStyle w:val="BodyText"/>
        <w:spacing w:before="8"/>
        <w:rPr>
          <w:sz w:val="27"/>
        </w:rPr>
      </w:pPr>
    </w:p>
    <w:p w14:paraId="3DF44190" w14:textId="77777777" w:rsidR="00C66607" w:rsidRDefault="006A380D">
      <w:pPr>
        <w:pStyle w:val="ListParagraph"/>
        <w:numPr>
          <w:ilvl w:val="0"/>
          <w:numId w:val="105"/>
        </w:numPr>
        <w:tabs>
          <w:tab w:val="left" w:pos="1198"/>
        </w:tabs>
        <w:ind w:left="1198" w:hanging="358"/>
      </w:pPr>
      <w:r>
        <w:t>The</w:t>
      </w:r>
      <w:r>
        <w:rPr>
          <w:spacing w:val="-11"/>
        </w:rPr>
        <w:t xml:space="preserve"> </w:t>
      </w:r>
      <w:r>
        <w:t>current</w:t>
      </w:r>
      <w:r>
        <w:rPr>
          <w:spacing w:val="-10"/>
        </w:rPr>
        <w:t xml:space="preserve"> </w:t>
      </w:r>
      <w:r>
        <w:t>fair</w:t>
      </w:r>
      <w:r>
        <w:rPr>
          <w:spacing w:val="-8"/>
        </w:rPr>
        <w:t xml:space="preserve"> </w:t>
      </w:r>
      <w:r>
        <w:t>market</w:t>
      </w:r>
      <w:r>
        <w:rPr>
          <w:spacing w:val="-10"/>
        </w:rPr>
        <w:t xml:space="preserve"> </w:t>
      </w:r>
      <w:r>
        <w:rPr>
          <w:spacing w:val="-2"/>
        </w:rPr>
        <w:t>value.</w:t>
      </w:r>
    </w:p>
    <w:p w14:paraId="5E841617" w14:textId="77777777" w:rsidR="00C66607" w:rsidRDefault="00C66607">
      <w:pPr>
        <w:pStyle w:val="BodyText"/>
        <w:spacing w:before="6"/>
        <w:rPr>
          <w:sz w:val="35"/>
        </w:rPr>
      </w:pPr>
    </w:p>
    <w:p w14:paraId="3E22A8F7" w14:textId="00F0F822" w:rsidR="00C66607" w:rsidRDefault="006A380D" w:rsidP="00F636D4">
      <w:pPr>
        <w:pStyle w:val="ListParagraph"/>
        <w:numPr>
          <w:ilvl w:val="1"/>
          <w:numId w:val="106"/>
        </w:numPr>
        <w:tabs>
          <w:tab w:val="left" w:pos="480"/>
        </w:tabs>
        <w:spacing w:before="77" w:line="276" w:lineRule="auto"/>
        <w:ind w:left="480" w:right="321" w:hanging="360"/>
        <w:jc w:val="left"/>
      </w:pPr>
      <w:r w:rsidRPr="0072279D">
        <w:rPr>
          <w:b/>
        </w:rPr>
        <w:t>Approval</w:t>
      </w:r>
      <w:r w:rsidRPr="0072279D">
        <w:rPr>
          <w:b/>
          <w:spacing w:val="-1"/>
        </w:rPr>
        <w:t xml:space="preserve"> </w:t>
      </w:r>
      <w:r w:rsidRPr="0072279D">
        <w:rPr>
          <w:b/>
        </w:rPr>
        <w:t>needed</w:t>
      </w:r>
      <w:r w:rsidRPr="0072279D">
        <w:rPr>
          <w:b/>
          <w:spacing w:val="-5"/>
        </w:rPr>
        <w:t xml:space="preserve"> </w:t>
      </w:r>
      <w:r w:rsidRPr="0072279D">
        <w:rPr>
          <w:b/>
        </w:rPr>
        <w:t>for</w:t>
      </w:r>
      <w:r w:rsidRPr="0072279D">
        <w:rPr>
          <w:b/>
          <w:spacing w:val="-3"/>
        </w:rPr>
        <w:t xml:space="preserve"> </w:t>
      </w:r>
      <w:r w:rsidRPr="0072279D">
        <w:rPr>
          <w:b/>
        </w:rPr>
        <w:t>alternative</w:t>
      </w:r>
      <w:r w:rsidRPr="0072279D">
        <w:rPr>
          <w:b/>
          <w:spacing w:val="-2"/>
        </w:rPr>
        <w:t xml:space="preserve"> </w:t>
      </w:r>
      <w:r w:rsidRPr="0072279D">
        <w:rPr>
          <w:b/>
        </w:rPr>
        <w:t>valuation</w:t>
      </w:r>
      <w:r w:rsidRPr="0072279D">
        <w:rPr>
          <w:b/>
          <w:spacing w:val="-3"/>
        </w:rPr>
        <w:t xml:space="preserve"> </w:t>
      </w:r>
      <w:r w:rsidRPr="0072279D">
        <w:rPr>
          <w:b/>
        </w:rPr>
        <w:t>of</w:t>
      </w:r>
      <w:r w:rsidRPr="0072279D">
        <w:rPr>
          <w:b/>
          <w:spacing w:val="-2"/>
        </w:rPr>
        <w:t xml:space="preserve"> </w:t>
      </w:r>
      <w:r w:rsidRPr="0072279D">
        <w:rPr>
          <w:b/>
        </w:rPr>
        <w:t>property</w:t>
      </w:r>
      <w:r>
        <w:t>.</w:t>
      </w:r>
      <w:r w:rsidRPr="0072279D">
        <w:rPr>
          <w:spacing w:val="-3"/>
        </w:rPr>
        <w:t xml:space="preserve"> </w:t>
      </w:r>
      <w:r>
        <w:t>If</w:t>
      </w:r>
      <w:r w:rsidRPr="0072279D">
        <w:rPr>
          <w:spacing w:val="-2"/>
        </w:rPr>
        <w:t xml:space="preserve"> </w:t>
      </w:r>
      <w:r>
        <w:t>you</w:t>
      </w:r>
      <w:r w:rsidRPr="0072279D">
        <w:rPr>
          <w:spacing w:val="-1"/>
        </w:rPr>
        <w:t xml:space="preserve"> </w:t>
      </w:r>
      <w:r>
        <w:t>obtain</w:t>
      </w:r>
      <w:r w:rsidRPr="0072279D">
        <w:rPr>
          <w:spacing w:val="-2"/>
        </w:rPr>
        <w:t xml:space="preserve"> </w:t>
      </w:r>
      <w:r>
        <w:t>our</w:t>
      </w:r>
      <w:r w:rsidRPr="0072279D">
        <w:rPr>
          <w:spacing w:val="-4"/>
        </w:rPr>
        <w:t xml:space="preserve"> </w:t>
      </w:r>
      <w:r>
        <w:t>approval</w:t>
      </w:r>
      <w:r w:rsidRPr="0072279D">
        <w:rPr>
          <w:spacing w:val="-1"/>
        </w:rPr>
        <w:t xml:space="preserve"> </w:t>
      </w:r>
      <w:r>
        <w:t>as</w:t>
      </w:r>
      <w:r w:rsidRPr="0072279D">
        <w:rPr>
          <w:spacing w:val="-3"/>
        </w:rPr>
        <w:t xml:space="preserve"> </w:t>
      </w:r>
      <w:r>
        <w:t>reflected in the</w:t>
      </w:r>
      <w:r w:rsidRPr="0072279D">
        <w:rPr>
          <w:spacing w:val="-3"/>
        </w:rPr>
        <w:t xml:space="preserve"> </w:t>
      </w:r>
      <w:r>
        <w:t>approved</w:t>
      </w:r>
      <w:r w:rsidRPr="0072279D">
        <w:rPr>
          <w:spacing w:val="-3"/>
        </w:rPr>
        <w:t xml:space="preserve"> </w:t>
      </w:r>
      <w:r>
        <w:t>budget,</w:t>
      </w:r>
      <w:r w:rsidRPr="0072279D">
        <w:rPr>
          <w:spacing w:val="-3"/>
        </w:rPr>
        <w:t xml:space="preserve"> </w:t>
      </w:r>
      <w:r>
        <w:t>you</w:t>
      </w:r>
      <w:r w:rsidRPr="0072279D">
        <w:rPr>
          <w:spacing w:val="-4"/>
        </w:rPr>
        <w:t xml:space="preserve"> </w:t>
      </w:r>
      <w:r>
        <w:t>may</w:t>
      </w:r>
      <w:r w:rsidRPr="0072279D">
        <w:rPr>
          <w:spacing w:val="-2"/>
        </w:rPr>
        <w:t xml:space="preserve"> </w:t>
      </w:r>
      <w:r>
        <w:t>count</w:t>
      </w:r>
      <w:r w:rsidRPr="0072279D">
        <w:rPr>
          <w:spacing w:val="-3"/>
        </w:rPr>
        <w:t xml:space="preserve"> </w:t>
      </w:r>
      <w:r>
        <w:t>as</w:t>
      </w:r>
      <w:r w:rsidRPr="0072279D">
        <w:rPr>
          <w:spacing w:val="-4"/>
        </w:rPr>
        <w:t xml:space="preserve"> </w:t>
      </w:r>
      <w:r>
        <w:t>cost</w:t>
      </w:r>
      <w:r w:rsidRPr="0072279D">
        <w:rPr>
          <w:spacing w:val="-3"/>
        </w:rPr>
        <w:t xml:space="preserve"> </w:t>
      </w:r>
      <w:r>
        <w:t>sharing</w:t>
      </w:r>
      <w:r w:rsidRPr="0072279D">
        <w:rPr>
          <w:spacing w:val="-3"/>
        </w:rPr>
        <w:t xml:space="preserve"> </w:t>
      </w:r>
      <w:r>
        <w:t>or</w:t>
      </w:r>
      <w:r w:rsidRPr="0072279D">
        <w:rPr>
          <w:spacing w:val="-3"/>
        </w:rPr>
        <w:t xml:space="preserve"> </w:t>
      </w:r>
      <w:r>
        <w:t>matching</w:t>
      </w:r>
      <w:r w:rsidRPr="0072279D">
        <w:rPr>
          <w:spacing w:val="-3"/>
        </w:rPr>
        <w:t xml:space="preserve"> </w:t>
      </w:r>
      <w:r>
        <w:t>the</w:t>
      </w:r>
      <w:r w:rsidRPr="0072279D">
        <w:rPr>
          <w:spacing w:val="-3"/>
        </w:rPr>
        <w:t xml:space="preserve"> </w:t>
      </w:r>
      <w:r>
        <w:t>current fair</w:t>
      </w:r>
      <w:r w:rsidRPr="0072279D">
        <w:rPr>
          <w:spacing w:val="-3"/>
        </w:rPr>
        <w:t xml:space="preserve"> </w:t>
      </w:r>
      <w:r>
        <w:t>market</w:t>
      </w:r>
      <w:r w:rsidRPr="0072279D">
        <w:rPr>
          <w:spacing w:val="-3"/>
        </w:rPr>
        <w:t xml:space="preserve"> </w:t>
      </w:r>
      <w:r>
        <w:t>value</w:t>
      </w:r>
      <w:r w:rsidRPr="0072279D">
        <w:rPr>
          <w:spacing w:val="-2"/>
        </w:rPr>
        <w:t xml:space="preserve"> </w:t>
      </w:r>
      <w:r>
        <w:t>of</w:t>
      </w:r>
      <w:r w:rsidRPr="0072279D">
        <w:rPr>
          <w:spacing w:val="-3"/>
        </w:rPr>
        <w:t xml:space="preserve"> </w:t>
      </w:r>
      <w:r>
        <w:t>the</w:t>
      </w:r>
      <w:r w:rsidR="0072279D">
        <w:t xml:space="preserve"> </w:t>
      </w:r>
      <w:r>
        <w:t>donated</w:t>
      </w:r>
      <w:r w:rsidRPr="0072279D">
        <w:rPr>
          <w:spacing w:val="-3"/>
        </w:rPr>
        <w:t xml:space="preserve"> </w:t>
      </w:r>
      <w:r>
        <w:t>property</w:t>
      </w:r>
      <w:r w:rsidRPr="0072279D">
        <w:rPr>
          <w:spacing w:val="-5"/>
        </w:rPr>
        <w:t xml:space="preserve"> </w:t>
      </w:r>
      <w:r>
        <w:t>even</w:t>
      </w:r>
      <w:r w:rsidRPr="0072279D">
        <w:rPr>
          <w:spacing w:val="-4"/>
        </w:rPr>
        <w:t xml:space="preserve"> </w:t>
      </w:r>
      <w:r>
        <w:t>if</w:t>
      </w:r>
      <w:r w:rsidRPr="0072279D">
        <w:rPr>
          <w:spacing w:val="-7"/>
        </w:rPr>
        <w:t xml:space="preserve"> </w:t>
      </w:r>
      <w:r>
        <w:t>it</w:t>
      </w:r>
      <w:r w:rsidRPr="0072279D">
        <w:rPr>
          <w:spacing w:val="-8"/>
        </w:rPr>
        <w:t xml:space="preserve"> </w:t>
      </w:r>
      <w:r>
        <w:t>exceeds</w:t>
      </w:r>
      <w:r w:rsidRPr="0072279D">
        <w:rPr>
          <w:spacing w:val="-7"/>
        </w:rPr>
        <w:t xml:space="preserve"> </w:t>
      </w:r>
      <w:r>
        <w:t>the</w:t>
      </w:r>
      <w:r w:rsidRPr="0072279D">
        <w:rPr>
          <w:spacing w:val="-6"/>
        </w:rPr>
        <w:t xml:space="preserve"> </w:t>
      </w:r>
      <w:r>
        <w:t>value</w:t>
      </w:r>
      <w:r w:rsidRPr="0072279D">
        <w:rPr>
          <w:spacing w:val="-5"/>
        </w:rPr>
        <w:t xml:space="preserve"> </w:t>
      </w:r>
      <w:r>
        <w:t>of</w:t>
      </w:r>
      <w:r w:rsidRPr="0072279D">
        <w:rPr>
          <w:spacing w:val="-3"/>
        </w:rPr>
        <w:t xml:space="preserve"> </w:t>
      </w:r>
      <w:r>
        <w:t>the</w:t>
      </w:r>
      <w:r w:rsidRPr="0072279D">
        <w:rPr>
          <w:spacing w:val="-4"/>
        </w:rPr>
        <w:t xml:space="preserve"> </w:t>
      </w:r>
      <w:r>
        <w:t>remaining</w:t>
      </w:r>
      <w:r w:rsidRPr="0072279D">
        <w:rPr>
          <w:spacing w:val="-5"/>
        </w:rPr>
        <w:t xml:space="preserve"> </w:t>
      </w:r>
      <w:r>
        <w:t>life</w:t>
      </w:r>
      <w:r w:rsidRPr="0072279D">
        <w:rPr>
          <w:spacing w:val="-5"/>
        </w:rPr>
        <w:t xml:space="preserve"> </w:t>
      </w:r>
      <w:r>
        <w:t>of</w:t>
      </w:r>
      <w:r w:rsidRPr="0072279D">
        <w:rPr>
          <w:spacing w:val="-3"/>
        </w:rPr>
        <w:t xml:space="preserve"> </w:t>
      </w:r>
      <w:r>
        <w:t>the</w:t>
      </w:r>
      <w:r w:rsidRPr="0072279D">
        <w:rPr>
          <w:spacing w:val="-4"/>
        </w:rPr>
        <w:t xml:space="preserve"> </w:t>
      </w:r>
      <w:r>
        <w:t>property</w:t>
      </w:r>
      <w:r w:rsidRPr="0072279D">
        <w:rPr>
          <w:spacing w:val="-6"/>
        </w:rPr>
        <w:t xml:space="preserve"> </w:t>
      </w:r>
      <w:r>
        <w:t>recorded</w:t>
      </w:r>
      <w:r w:rsidRPr="0072279D">
        <w:rPr>
          <w:spacing w:val="-4"/>
        </w:rPr>
        <w:t xml:space="preserve"> </w:t>
      </w:r>
      <w:r>
        <w:t>in</w:t>
      </w:r>
      <w:r w:rsidRPr="0072279D">
        <w:rPr>
          <w:spacing w:val="-4"/>
        </w:rPr>
        <w:t xml:space="preserve"> </w:t>
      </w:r>
      <w:r>
        <w:t>your accounting records at the time of donation.</w:t>
      </w:r>
    </w:p>
    <w:p w14:paraId="52B8EE69" w14:textId="77777777" w:rsidR="00C66607" w:rsidRDefault="00C66607">
      <w:pPr>
        <w:pStyle w:val="BodyText"/>
        <w:spacing w:before="8"/>
        <w:rPr>
          <w:sz w:val="28"/>
        </w:rPr>
      </w:pPr>
    </w:p>
    <w:p w14:paraId="1B9F1FEB" w14:textId="77777777" w:rsidR="00C66607" w:rsidRDefault="006A380D">
      <w:pPr>
        <w:pStyle w:val="ListParagraph"/>
        <w:numPr>
          <w:ilvl w:val="1"/>
          <w:numId w:val="106"/>
        </w:numPr>
        <w:tabs>
          <w:tab w:val="left" w:pos="478"/>
          <w:tab w:val="left" w:pos="480"/>
        </w:tabs>
        <w:spacing w:line="276" w:lineRule="auto"/>
        <w:ind w:left="480" w:right="571" w:hanging="360"/>
        <w:jc w:val="left"/>
      </w:pPr>
      <w:r>
        <w:rPr>
          <w:b/>
        </w:rPr>
        <w:t>Federal</w:t>
      </w:r>
      <w:r>
        <w:rPr>
          <w:b/>
          <w:spacing w:val="-4"/>
        </w:rPr>
        <w:t xml:space="preserve"> </w:t>
      </w:r>
      <w:r>
        <w:rPr>
          <w:b/>
        </w:rPr>
        <w:t>interest</w:t>
      </w:r>
      <w:r>
        <w:rPr>
          <w:b/>
          <w:spacing w:val="-7"/>
        </w:rPr>
        <w:t xml:space="preserve"> </w:t>
      </w:r>
      <w:r>
        <w:rPr>
          <w:b/>
        </w:rPr>
        <w:t>in</w:t>
      </w:r>
      <w:r>
        <w:rPr>
          <w:b/>
          <w:spacing w:val="-7"/>
        </w:rPr>
        <w:t xml:space="preserve"> </w:t>
      </w:r>
      <w:r>
        <w:rPr>
          <w:b/>
        </w:rPr>
        <w:t>donated</w:t>
      </w:r>
      <w:r>
        <w:rPr>
          <w:b/>
          <w:spacing w:val="-6"/>
        </w:rPr>
        <w:t xml:space="preserve"> </w:t>
      </w:r>
      <w:r>
        <w:rPr>
          <w:b/>
        </w:rPr>
        <w:t>property</w:t>
      </w:r>
      <w:r>
        <w:t>.</w:t>
      </w:r>
      <w:r>
        <w:rPr>
          <w:spacing w:val="-4"/>
        </w:rPr>
        <w:t xml:space="preserve"> </w:t>
      </w:r>
      <w:r>
        <w:t>Donating</w:t>
      </w:r>
      <w:r>
        <w:rPr>
          <w:spacing w:val="-7"/>
        </w:rPr>
        <w:t xml:space="preserve"> </w:t>
      </w:r>
      <w:r>
        <w:t>buildings,</w:t>
      </w:r>
      <w:r>
        <w:rPr>
          <w:spacing w:val="-5"/>
        </w:rPr>
        <w:t xml:space="preserve"> </w:t>
      </w:r>
      <w:r>
        <w:t>land,</w:t>
      </w:r>
      <w:r>
        <w:rPr>
          <w:spacing w:val="-5"/>
        </w:rPr>
        <w:t xml:space="preserve"> </w:t>
      </w:r>
      <w:r>
        <w:t>or</w:t>
      </w:r>
      <w:r>
        <w:rPr>
          <w:spacing w:val="-7"/>
        </w:rPr>
        <w:t xml:space="preserve"> </w:t>
      </w:r>
      <w:r>
        <w:t>other</w:t>
      </w:r>
      <w:r>
        <w:rPr>
          <w:spacing w:val="-4"/>
        </w:rPr>
        <w:t xml:space="preserve"> </w:t>
      </w:r>
      <w:r>
        <w:t>property</w:t>
      </w:r>
      <w:r>
        <w:rPr>
          <w:spacing w:val="-8"/>
        </w:rPr>
        <w:t xml:space="preserve"> </w:t>
      </w:r>
      <w:r>
        <w:t>to</w:t>
      </w:r>
      <w:r>
        <w:rPr>
          <w:spacing w:val="-5"/>
        </w:rPr>
        <w:t xml:space="preserve"> </w:t>
      </w:r>
      <w:r>
        <w:t>the</w:t>
      </w:r>
      <w:r>
        <w:rPr>
          <w:spacing w:val="-6"/>
        </w:rPr>
        <w:t xml:space="preserve"> </w:t>
      </w:r>
      <w:r>
        <w:t>project, rather than charging depreciation, results in a federal interest in the property in accordance with PROP Article I of these terms and conditions.</w:t>
      </w:r>
    </w:p>
    <w:p w14:paraId="429831D1" w14:textId="77777777" w:rsidR="00C66607" w:rsidRDefault="00C66607">
      <w:pPr>
        <w:pStyle w:val="BodyText"/>
        <w:spacing w:before="1"/>
        <w:rPr>
          <w:sz w:val="30"/>
        </w:rPr>
      </w:pPr>
    </w:p>
    <w:p w14:paraId="63BC08A6" w14:textId="77777777" w:rsidR="00C66607" w:rsidRDefault="006A380D">
      <w:pPr>
        <w:pStyle w:val="Heading3"/>
      </w:pPr>
      <w:bookmarkStart w:id="85" w:name="_bookmark39"/>
      <w:bookmarkStart w:id="86" w:name="_Toc178696531"/>
      <w:bookmarkEnd w:id="85"/>
      <w:r>
        <w:t>Section</w:t>
      </w:r>
      <w:r>
        <w:rPr>
          <w:spacing w:val="-13"/>
        </w:rPr>
        <w:t xml:space="preserve"> </w:t>
      </w:r>
      <w:r>
        <w:t>F.</w:t>
      </w:r>
      <w:r>
        <w:rPr>
          <w:spacing w:val="-11"/>
        </w:rPr>
        <w:t xml:space="preserve"> </w:t>
      </w:r>
      <w:r>
        <w:t>Valuation</w:t>
      </w:r>
      <w:r>
        <w:rPr>
          <w:spacing w:val="-10"/>
        </w:rPr>
        <w:t xml:space="preserve"> </w:t>
      </w:r>
      <w:r>
        <w:t>of</w:t>
      </w:r>
      <w:r>
        <w:rPr>
          <w:spacing w:val="-10"/>
        </w:rPr>
        <w:t xml:space="preserve"> </w:t>
      </w:r>
      <w:r>
        <w:t>third-party</w:t>
      </w:r>
      <w:r>
        <w:rPr>
          <w:spacing w:val="-12"/>
        </w:rPr>
        <w:t xml:space="preserve"> </w:t>
      </w:r>
      <w:r>
        <w:t>in-kind</w:t>
      </w:r>
      <w:r>
        <w:rPr>
          <w:spacing w:val="-13"/>
        </w:rPr>
        <w:t xml:space="preserve"> </w:t>
      </w:r>
      <w:r>
        <w:rPr>
          <w:spacing w:val="-2"/>
        </w:rPr>
        <w:t>contributions.</w:t>
      </w:r>
      <w:bookmarkEnd w:id="86"/>
    </w:p>
    <w:p w14:paraId="3FA4AD75" w14:textId="77777777" w:rsidR="00C66607" w:rsidRDefault="00C66607">
      <w:pPr>
        <w:pStyle w:val="BodyText"/>
        <w:spacing w:before="6"/>
        <w:rPr>
          <w:b/>
          <w:sz w:val="28"/>
        </w:rPr>
      </w:pPr>
    </w:p>
    <w:p w14:paraId="2B9F4396" w14:textId="77777777" w:rsidR="00C66607" w:rsidRDefault="006A380D">
      <w:pPr>
        <w:pStyle w:val="ListParagraph"/>
        <w:numPr>
          <w:ilvl w:val="0"/>
          <w:numId w:val="104"/>
        </w:numPr>
        <w:tabs>
          <w:tab w:val="left" w:pos="478"/>
          <w:tab w:val="left" w:pos="480"/>
        </w:tabs>
        <w:spacing w:line="276" w:lineRule="auto"/>
        <w:ind w:right="272"/>
      </w:pPr>
      <w:r>
        <w:rPr>
          <w:b/>
        </w:rPr>
        <w:t>General</w:t>
      </w:r>
      <w:r>
        <w:t>. If a third party furnishes goods or services to you or subrecipients that are to be counted toward cost sharing or matching under this award, the entity to which the third party furnishes the goods or services (i.e., you or a subrecipient) must document the fair market value of those in-kind contributions</w:t>
      </w:r>
      <w:r>
        <w:rPr>
          <w:spacing w:val="-5"/>
        </w:rPr>
        <w:t xml:space="preserve"> </w:t>
      </w:r>
      <w:r>
        <w:t>and,</w:t>
      </w:r>
      <w:r>
        <w:rPr>
          <w:spacing w:val="-4"/>
        </w:rPr>
        <w:t xml:space="preserve"> </w:t>
      </w:r>
      <w:r>
        <w:t>to</w:t>
      </w:r>
      <w:r>
        <w:rPr>
          <w:spacing w:val="-3"/>
        </w:rPr>
        <w:t xml:space="preserve"> </w:t>
      </w:r>
      <w:r>
        <w:t>the</w:t>
      </w:r>
      <w:r>
        <w:rPr>
          <w:spacing w:val="-4"/>
        </w:rPr>
        <w:t xml:space="preserve"> </w:t>
      </w:r>
      <w:r>
        <w:t>extent</w:t>
      </w:r>
      <w:r>
        <w:rPr>
          <w:spacing w:val="-3"/>
        </w:rPr>
        <w:t xml:space="preserve"> </w:t>
      </w:r>
      <w:r>
        <w:t>feasible,</w:t>
      </w:r>
      <w:r>
        <w:rPr>
          <w:spacing w:val="-4"/>
        </w:rPr>
        <w:t xml:space="preserve"> </w:t>
      </w:r>
      <w:r>
        <w:t>support</w:t>
      </w:r>
      <w:r>
        <w:rPr>
          <w:spacing w:val="-4"/>
        </w:rPr>
        <w:t xml:space="preserve"> </w:t>
      </w:r>
      <w:r>
        <w:t>those</w:t>
      </w:r>
      <w:r>
        <w:rPr>
          <w:spacing w:val="-4"/>
        </w:rPr>
        <w:t xml:space="preserve"> </w:t>
      </w:r>
      <w:r>
        <w:t>values</w:t>
      </w:r>
      <w:r>
        <w:rPr>
          <w:spacing w:val="-4"/>
        </w:rPr>
        <w:t xml:space="preserve"> </w:t>
      </w:r>
      <w:r>
        <w:t>using</w:t>
      </w:r>
      <w:r>
        <w:rPr>
          <w:spacing w:val="-4"/>
        </w:rPr>
        <w:t xml:space="preserve"> </w:t>
      </w:r>
      <w:r>
        <w:t>the</w:t>
      </w:r>
      <w:r>
        <w:rPr>
          <w:spacing w:val="-4"/>
        </w:rPr>
        <w:t xml:space="preserve"> </w:t>
      </w:r>
      <w:r>
        <w:t>same</w:t>
      </w:r>
      <w:r>
        <w:rPr>
          <w:spacing w:val="-3"/>
        </w:rPr>
        <w:t xml:space="preserve"> </w:t>
      </w:r>
      <w:r>
        <w:t>methods</w:t>
      </w:r>
      <w:r>
        <w:rPr>
          <w:spacing w:val="-3"/>
        </w:rPr>
        <w:t xml:space="preserve"> </w:t>
      </w:r>
      <w:r>
        <w:t>the</w:t>
      </w:r>
      <w:r>
        <w:rPr>
          <w:spacing w:val="-4"/>
        </w:rPr>
        <w:t xml:space="preserve"> </w:t>
      </w:r>
      <w:r>
        <w:t>entity</w:t>
      </w:r>
      <w:r>
        <w:rPr>
          <w:spacing w:val="-4"/>
        </w:rPr>
        <w:t xml:space="preserve"> </w:t>
      </w:r>
      <w:r>
        <w:t xml:space="preserve">uses </w:t>
      </w:r>
      <w:r>
        <w:rPr>
          <w:spacing w:val="-2"/>
        </w:rPr>
        <w:t>internally.</w:t>
      </w:r>
    </w:p>
    <w:p w14:paraId="17F0A26B" w14:textId="77777777" w:rsidR="00C66607" w:rsidRDefault="00C66607">
      <w:pPr>
        <w:pStyle w:val="BodyText"/>
        <w:spacing w:before="9"/>
        <w:rPr>
          <w:sz w:val="28"/>
        </w:rPr>
      </w:pPr>
    </w:p>
    <w:p w14:paraId="05939CF2" w14:textId="77777777" w:rsidR="00C66607" w:rsidRDefault="006A380D">
      <w:pPr>
        <w:pStyle w:val="ListParagraph"/>
        <w:numPr>
          <w:ilvl w:val="0"/>
          <w:numId w:val="104"/>
        </w:numPr>
        <w:tabs>
          <w:tab w:val="left" w:pos="478"/>
          <w:tab w:val="left" w:pos="480"/>
        </w:tabs>
        <w:spacing w:line="276" w:lineRule="auto"/>
        <w:ind w:right="342"/>
      </w:pPr>
      <w:r>
        <w:rPr>
          <w:b/>
        </w:rPr>
        <w:t>Valuation</w:t>
      </w:r>
      <w:r>
        <w:rPr>
          <w:b/>
          <w:spacing w:val="-7"/>
        </w:rPr>
        <w:t xml:space="preserve"> </w:t>
      </w:r>
      <w:r>
        <w:rPr>
          <w:b/>
        </w:rPr>
        <w:t>of</w:t>
      </w:r>
      <w:r>
        <w:rPr>
          <w:b/>
          <w:spacing w:val="-6"/>
        </w:rPr>
        <w:t xml:space="preserve"> </w:t>
      </w:r>
      <w:r>
        <w:rPr>
          <w:b/>
        </w:rPr>
        <w:t>third-party</w:t>
      </w:r>
      <w:r>
        <w:rPr>
          <w:b/>
          <w:spacing w:val="-6"/>
        </w:rPr>
        <w:t xml:space="preserve"> </w:t>
      </w:r>
      <w:r>
        <w:rPr>
          <w:b/>
        </w:rPr>
        <w:t>services</w:t>
      </w:r>
      <w:r>
        <w:t>.</w:t>
      </w:r>
      <w:r>
        <w:rPr>
          <w:spacing w:val="-6"/>
        </w:rPr>
        <w:t xml:space="preserve"> </w:t>
      </w:r>
      <w:r>
        <w:t>You</w:t>
      </w:r>
      <w:r>
        <w:rPr>
          <w:spacing w:val="-6"/>
        </w:rPr>
        <w:t xml:space="preserve"> </w:t>
      </w:r>
      <w:r>
        <w:t>must</w:t>
      </w:r>
      <w:r>
        <w:rPr>
          <w:spacing w:val="-6"/>
        </w:rPr>
        <w:t xml:space="preserve"> </w:t>
      </w:r>
      <w:r>
        <w:t>establish</w:t>
      </w:r>
      <w:r>
        <w:rPr>
          <w:spacing w:val="-8"/>
        </w:rPr>
        <w:t xml:space="preserve"> </w:t>
      </w:r>
      <w:r>
        <w:t>values</w:t>
      </w:r>
      <w:r>
        <w:rPr>
          <w:spacing w:val="-7"/>
        </w:rPr>
        <w:t xml:space="preserve"> </w:t>
      </w:r>
      <w:r>
        <w:t>for</w:t>
      </w:r>
      <w:r>
        <w:rPr>
          <w:spacing w:val="-8"/>
        </w:rPr>
        <w:t xml:space="preserve"> </w:t>
      </w:r>
      <w:r>
        <w:t>third-party</w:t>
      </w:r>
      <w:r>
        <w:rPr>
          <w:spacing w:val="-7"/>
        </w:rPr>
        <w:t xml:space="preserve"> </w:t>
      </w:r>
      <w:r>
        <w:t>volunteer</w:t>
      </w:r>
      <w:r>
        <w:rPr>
          <w:spacing w:val="-6"/>
        </w:rPr>
        <w:t xml:space="preserve"> </w:t>
      </w:r>
      <w:r>
        <w:t>services</w:t>
      </w:r>
      <w:r>
        <w:rPr>
          <w:spacing w:val="-7"/>
        </w:rPr>
        <w:t xml:space="preserve"> </w:t>
      </w:r>
      <w:r>
        <w:t>and services of third parties’ employees furnished to you or subrecipients as follows:</w:t>
      </w:r>
    </w:p>
    <w:p w14:paraId="0AF89AA0" w14:textId="77777777" w:rsidR="00C66607" w:rsidRDefault="00C66607">
      <w:pPr>
        <w:pStyle w:val="BodyText"/>
        <w:spacing w:before="8"/>
        <w:rPr>
          <w:sz w:val="28"/>
        </w:rPr>
      </w:pPr>
    </w:p>
    <w:p w14:paraId="7E50B421" w14:textId="77777777" w:rsidR="00C66607" w:rsidRDefault="006A380D">
      <w:pPr>
        <w:pStyle w:val="ListParagraph"/>
        <w:numPr>
          <w:ilvl w:val="1"/>
          <w:numId w:val="104"/>
        </w:numPr>
        <w:tabs>
          <w:tab w:val="left" w:pos="840"/>
        </w:tabs>
        <w:spacing w:line="276" w:lineRule="auto"/>
        <w:ind w:right="258"/>
      </w:pPr>
      <w:r>
        <w:rPr>
          <w:b/>
        </w:rPr>
        <w:t xml:space="preserve">Volunteer services. </w:t>
      </w:r>
      <w:r>
        <w:t>Volunteer services furnished by third-party professional and technical personnel,</w:t>
      </w:r>
      <w:r>
        <w:rPr>
          <w:spacing w:val="-5"/>
        </w:rPr>
        <w:t xml:space="preserve"> </w:t>
      </w:r>
      <w:r>
        <w:t>consultants,</w:t>
      </w:r>
      <w:r>
        <w:rPr>
          <w:spacing w:val="-7"/>
        </w:rPr>
        <w:t xml:space="preserve"> </w:t>
      </w:r>
      <w:r>
        <w:t>and</w:t>
      </w:r>
      <w:r>
        <w:rPr>
          <w:spacing w:val="-8"/>
        </w:rPr>
        <w:t xml:space="preserve"> </w:t>
      </w:r>
      <w:r>
        <w:t>other</w:t>
      </w:r>
      <w:r>
        <w:rPr>
          <w:spacing w:val="-4"/>
        </w:rPr>
        <w:t xml:space="preserve"> </w:t>
      </w:r>
      <w:r>
        <w:t>skilled</w:t>
      </w:r>
      <w:r>
        <w:rPr>
          <w:spacing w:val="-8"/>
        </w:rPr>
        <w:t xml:space="preserve"> </w:t>
      </w:r>
      <w:r>
        <w:t>and</w:t>
      </w:r>
      <w:r>
        <w:rPr>
          <w:spacing w:val="-5"/>
        </w:rPr>
        <w:t xml:space="preserve"> </w:t>
      </w:r>
      <w:r>
        <w:t>unskilled</w:t>
      </w:r>
      <w:r>
        <w:rPr>
          <w:spacing w:val="-8"/>
        </w:rPr>
        <w:t xml:space="preserve"> </w:t>
      </w:r>
      <w:r>
        <w:t>labor</w:t>
      </w:r>
      <w:r>
        <w:rPr>
          <w:spacing w:val="-4"/>
        </w:rPr>
        <w:t xml:space="preserve"> </w:t>
      </w:r>
      <w:r>
        <w:t>must</w:t>
      </w:r>
      <w:r>
        <w:rPr>
          <w:spacing w:val="-4"/>
        </w:rPr>
        <w:t xml:space="preserve"> </w:t>
      </w:r>
      <w:r>
        <w:t>be</w:t>
      </w:r>
      <w:r>
        <w:rPr>
          <w:spacing w:val="-6"/>
        </w:rPr>
        <w:t xml:space="preserve"> </w:t>
      </w:r>
      <w:r>
        <w:t>valued</w:t>
      </w:r>
      <w:r>
        <w:rPr>
          <w:spacing w:val="-8"/>
        </w:rPr>
        <w:t xml:space="preserve"> </w:t>
      </w:r>
      <w:r>
        <w:t>in</w:t>
      </w:r>
      <w:r>
        <w:rPr>
          <w:spacing w:val="-5"/>
        </w:rPr>
        <w:t xml:space="preserve"> </w:t>
      </w:r>
      <w:r>
        <w:t>accordance</w:t>
      </w:r>
      <w:r>
        <w:rPr>
          <w:spacing w:val="-5"/>
        </w:rPr>
        <w:t xml:space="preserve"> </w:t>
      </w:r>
      <w:r>
        <w:t>with</w:t>
      </w:r>
      <w:r>
        <w:rPr>
          <w:spacing w:val="-5"/>
        </w:rPr>
        <w:t xml:space="preserve"> </w:t>
      </w:r>
      <w:r>
        <w:t>2 CFR 200.306(e).</w:t>
      </w:r>
    </w:p>
    <w:p w14:paraId="791B452E" w14:textId="77777777" w:rsidR="00C66607" w:rsidRDefault="00C66607">
      <w:pPr>
        <w:pStyle w:val="BodyText"/>
        <w:spacing w:before="9"/>
        <w:rPr>
          <w:sz w:val="28"/>
        </w:rPr>
      </w:pPr>
    </w:p>
    <w:p w14:paraId="2639E4D5" w14:textId="77777777" w:rsidR="00C66607" w:rsidRDefault="006A380D">
      <w:pPr>
        <w:pStyle w:val="ListParagraph"/>
        <w:numPr>
          <w:ilvl w:val="1"/>
          <w:numId w:val="104"/>
        </w:numPr>
        <w:tabs>
          <w:tab w:val="left" w:pos="838"/>
          <w:tab w:val="left" w:pos="840"/>
        </w:tabs>
        <w:spacing w:line="276" w:lineRule="auto"/>
        <w:ind w:right="336"/>
      </w:pPr>
      <w:r>
        <w:rPr>
          <w:b/>
        </w:rPr>
        <w:t>Services</w:t>
      </w:r>
      <w:r>
        <w:rPr>
          <w:b/>
          <w:spacing w:val="-8"/>
        </w:rPr>
        <w:t xml:space="preserve"> </w:t>
      </w:r>
      <w:r>
        <w:rPr>
          <w:b/>
        </w:rPr>
        <w:t>of</w:t>
      </w:r>
      <w:r>
        <w:rPr>
          <w:b/>
          <w:spacing w:val="-5"/>
        </w:rPr>
        <w:t xml:space="preserve"> </w:t>
      </w:r>
      <w:r>
        <w:rPr>
          <w:b/>
        </w:rPr>
        <w:t>third</w:t>
      </w:r>
      <w:r>
        <w:rPr>
          <w:b/>
          <w:spacing w:val="-8"/>
        </w:rPr>
        <w:t xml:space="preserve"> </w:t>
      </w:r>
      <w:r>
        <w:rPr>
          <w:b/>
        </w:rPr>
        <w:t>parties’</w:t>
      </w:r>
      <w:r>
        <w:rPr>
          <w:b/>
          <w:spacing w:val="-8"/>
        </w:rPr>
        <w:t xml:space="preserve"> </w:t>
      </w:r>
      <w:r>
        <w:rPr>
          <w:b/>
        </w:rPr>
        <w:t>employees</w:t>
      </w:r>
      <w:r>
        <w:t>.</w:t>
      </w:r>
      <w:r>
        <w:rPr>
          <w:spacing w:val="-5"/>
        </w:rPr>
        <w:t xml:space="preserve"> </w:t>
      </w:r>
      <w:r>
        <w:t>When</w:t>
      </w:r>
      <w:r>
        <w:rPr>
          <w:spacing w:val="-6"/>
        </w:rPr>
        <w:t xml:space="preserve"> </w:t>
      </w:r>
      <w:r>
        <w:t>a</w:t>
      </w:r>
      <w:r>
        <w:rPr>
          <w:spacing w:val="-8"/>
        </w:rPr>
        <w:t xml:space="preserve"> </w:t>
      </w:r>
      <w:r>
        <w:t>third-party</w:t>
      </w:r>
      <w:r>
        <w:rPr>
          <w:spacing w:val="-8"/>
        </w:rPr>
        <w:t xml:space="preserve"> </w:t>
      </w:r>
      <w:r>
        <w:t>organization</w:t>
      </w:r>
      <w:r>
        <w:rPr>
          <w:spacing w:val="-7"/>
        </w:rPr>
        <w:t xml:space="preserve"> </w:t>
      </w:r>
      <w:r>
        <w:t>furnishes</w:t>
      </w:r>
      <w:r>
        <w:rPr>
          <w:spacing w:val="-8"/>
        </w:rPr>
        <w:t xml:space="preserve"> </w:t>
      </w:r>
      <w:r>
        <w:t>the</w:t>
      </w:r>
      <w:r>
        <w:rPr>
          <w:spacing w:val="-7"/>
        </w:rPr>
        <w:t xml:space="preserve"> </w:t>
      </w:r>
      <w:r>
        <w:t>services</w:t>
      </w:r>
      <w:r>
        <w:rPr>
          <w:spacing w:val="-5"/>
        </w:rPr>
        <w:t xml:space="preserve"> </w:t>
      </w:r>
      <w:r>
        <w:t>of its employees to you or a subrecipient, values for the contributions must be established in accordance with 2 CFR 200.306(f).</w:t>
      </w:r>
    </w:p>
    <w:p w14:paraId="160C813E" w14:textId="77777777" w:rsidR="00C66607" w:rsidRDefault="00C66607">
      <w:pPr>
        <w:pStyle w:val="BodyText"/>
        <w:spacing w:before="9"/>
        <w:rPr>
          <w:sz w:val="28"/>
        </w:rPr>
      </w:pPr>
    </w:p>
    <w:p w14:paraId="78C6F466" w14:textId="77777777" w:rsidR="00C66607" w:rsidRDefault="006A380D">
      <w:pPr>
        <w:pStyle w:val="ListParagraph"/>
        <w:numPr>
          <w:ilvl w:val="1"/>
          <w:numId w:val="104"/>
        </w:numPr>
        <w:tabs>
          <w:tab w:val="left" w:pos="840"/>
        </w:tabs>
        <w:spacing w:line="276" w:lineRule="auto"/>
        <w:ind w:right="445"/>
      </w:pPr>
      <w:r>
        <w:rPr>
          <w:b/>
        </w:rPr>
        <w:t>Additional</w:t>
      </w:r>
      <w:r>
        <w:rPr>
          <w:b/>
          <w:spacing w:val="-8"/>
        </w:rPr>
        <w:t xml:space="preserve"> </w:t>
      </w:r>
      <w:r>
        <w:rPr>
          <w:b/>
        </w:rPr>
        <w:t>requirement</w:t>
      </w:r>
      <w:r>
        <w:rPr>
          <w:b/>
          <w:spacing w:val="-9"/>
        </w:rPr>
        <w:t xml:space="preserve"> </w:t>
      </w:r>
      <w:r>
        <w:rPr>
          <w:b/>
        </w:rPr>
        <w:t>for</w:t>
      </w:r>
      <w:r>
        <w:rPr>
          <w:b/>
          <w:spacing w:val="-7"/>
        </w:rPr>
        <w:t xml:space="preserve"> </w:t>
      </w:r>
      <w:r>
        <w:rPr>
          <w:b/>
        </w:rPr>
        <w:t>donations</w:t>
      </w:r>
      <w:r>
        <w:rPr>
          <w:b/>
          <w:spacing w:val="-10"/>
        </w:rPr>
        <w:t xml:space="preserve"> </w:t>
      </w:r>
      <w:r>
        <w:rPr>
          <w:b/>
        </w:rPr>
        <w:t>to</w:t>
      </w:r>
      <w:r>
        <w:rPr>
          <w:b/>
          <w:spacing w:val="-7"/>
        </w:rPr>
        <w:t xml:space="preserve"> </w:t>
      </w:r>
      <w:r>
        <w:rPr>
          <w:b/>
        </w:rPr>
        <w:t>nonprofit</w:t>
      </w:r>
      <w:r>
        <w:rPr>
          <w:b/>
          <w:spacing w:val="-9"/>
        </w:rPr>
        <w:t xml:space="preserve"> </w:t>
      </w:r>
      <w:r>
        <w:rPr>
          <w:b/>
        </w:rPr>
        <w:t>organizations</w:t>
      </w:r>
      <w:r>
        <w:t>.</w:t>
      </w:r>
      <w:r>
        <w:rPr>
          <w:spacing w:val="-10"/>
        </w:rPr>
        <w:t xml:space="preserve"> </w:t>
      </w:r>
      <w:r>
        <w:t>For</w:t>
      </w:r>
      <w:r>
        <w:rPr>
          <w:spacing w:val="-7"/>
        </w:rPr>
        <w:t xml:space="preserve"> </w:t>
      </w:r>
      <w:r>
        <w:t>volunteer</w:t>
      </w:r>
      <w:r>
        <w:rPr>
          <w:spacing w:val="-7"/>
        </w:rPr>
        <w:t xml:space="preserve"> </w:t>
      </w:r>
      <w:r>
        <w:t>services</w:t>
      </w:r>
      <w:r>
        <w:rPr>
          <w:spacing w:val="-8"/>
        </w:rPr>
        <w:t xml:space="preserve"> </w:t>
      </w:r>
      <w:r>
        <w:t>or services of third parties’ employees furnished to a nonprofit organization:</w:t>
      </w:r>
    </w:p>
    <w:p w14:paraId="039AD4D6" w14:textId="77777777" w:rsidR="00C66607" w:rsidRDefault="00C66607">
      <w:pPr>
        <w:pStyle w:val="BodyText"/>
        <w:spacing w:before="6"/>
        <w:rPr>
          <w:sz w:val="27"/>
        </w:rPr>
      </w:pPr>
    </w:p>
    <w:p w14:paraId="65E3B8E2" w14:textId="77777777" w:rsidR="00C66607" w:rsidRDefault="006A380D">
      <w:pPr>
        <w:pStyle w:val="ListParagraph"/>
        <w:numPr>
          <w:ilvl w:val="2"/>
          <w:numId w:val="104"/>
        </w:numPr>
        <w:tabs>
          <w:tab w:val="left" w:pos="1200"/>
        </w:tabs>
        <w:spacing w:before="1" w:line="276" w:lineRule="auto"/>
        <w:ind w:right="285"/>
      </w:pPr>
      <w:r>
        <w:t>OMB</w:t>
      </w:r>
      <w:r>
        <w:rPr>
          <w:spacing w:val="-8"/>
        </w:rPr>
        <w:t xml:space="preserve"> </w:t>
      </w:r>
      <w:r>
        <w:t>guidance</w:t>
      </w:r>
      <w:r>
        <w:rPr>
          <w:spacing w:val="-7"/>
        </w:rPr>
        <w:t xml:space="preserve"> </w:t>
      </w:r>
      <w:r>
        <w:t>in</w:t>
      </w:r>
      <w:r>
        <w:rPr>
          <w:spacing w:val="-6"/>
        </w:rPr>
        <w:t xml:space="preserve"> </w:t>
      </w:r>
      <w:r>
        <w:t>2</w:t>
      </w:r>
      <w:r>
        <w:rPr>
          <w:spacing w:val="-6"/>
        </w:rPr>
        <w:t xml:space="preserve"> </w:t>
      </w:r>
      <w:r>
        <w:t>CFR</w:t>
      </w:r>
      <w:r>
        <w:rPr>
          <w:spacing w:val="-8"/>
        </w:rPr>
        <w:t xml:space="preserve"> </w:t>
      </w:r>
      <w:r>
        <w:t>200.434(e)</w:t>
      </w:r>
      <w:r>
        <w:rPr>
          <w:spacing w:val="-7"/>
        </w:rPr>
        <w:t xml:space="preserve"> </w:t>
      </w:r>
      <w:r>
        <w:t>also</w:t>
      </w:r>
      <w:r>
        <w:rPr>
          <w:spacing w:val="-6"/>
        </w:rPr>
        <w:t xml:space="preserve"> </w:t>
      </w:r>
      <w:r>
        <w:t>applies</w:t>
      </w:r>
      <w:r>
        <w:rPr>
          <w:spacing w:val="-6"/>
        </w:rPr>
        <w:t xml:space="preserve"> </w:t>
      </w:r>
      <w:r>
        <w:t>and</w:t>
      </w:r>
      <w:r>
        <w:rPr>
          <w:spacing w:val="-8"/>
        </w:rPr>
        <w:t xml:space="preserve"> </w:t>
      </w:r>
      <w:r>
        <w:t>may</w:t>
      </w:r>
      <w:r>
        <w:rPr>
          <w:spacing w:val="-7"/>
        </w:rPr>
        <w:t xml:space="preserve"> </w:t>
      </w:r>
      <w:r>
        <w:t>require</w:t>
      </w:r>
      <w:r>
        <w:rPr>
          <w:spacing w:val="-6"/>
        </w:rPr>
        <w:t xml:space="preserve"> </w:t>
      </w:r>
      <w:r>
        <w:t>the</w:t>
      </w:r>
      <w:r>
        <w:rPr>
          <w:spacing w:val="-6"/>
        </w:rPr>
        <w:t xml:space="preserve"> </w:t>
      </w:r>
      <w:r>
        <w:t>nonprofit</w:t>
      </w:r>
      <w:r>
        <w:rPr>
          <w:spacing w:val="-6"/>
        </w:rPr>
        <w:t xml:space="preserve"> </w:t>
      </w:r>
      <w:r>
        <w:t>organization to allocate a proportionate share of its applicable indirect costs to the donated</w:t>
      </w:r>
      <w:r>
        <w:rPr>
          <w:spacing w:val="-2"/>
        </w:rPr>
        <w:t xml:space="preserve"> </w:t>
      </w:r>
      <w:r>
        <w:t>services.</w:t>
      </w:r>
    </w:p>
    <w:p w14:paraId="6C389735" w14:textId="77777777" w:rsidR="00C66607" w:rsidRDefault="00C66607">
      <w:pPr>
        <w:pStyle w:val="BodyText"/>
        <w:spacing w:before="9"/>
        <w:rPr>
          <w:sz w:val="28"/>
        </w:rPr>
      </w:pPr>
    </w:p>
    <w:p w14:paraId="520DB5AD" w14:textId="77777777" w:rsidR="00C66607" w:rsidRDefault="006A380D">
      <w:pPr>
        <w:pStyle w:val="ListParagraph"/>
        <w:numPr>
          <w:ilvl w:val="2"/>
          <w:numId w:val="104"/>
        </w:numPr>
        <w:tabs>
          <w:tab w:val="left" w:pos="1198"/>
          <w:tab w:val="left" w:pos="1200"/>
        </w:tabs>
        <w:spacing w:line="276" w:lineRule="auto"/>
        <w:ind w:right="200"/>
      </w:pPr>
      <w:r>
        <w:t>The</w:t>
      </w:r>
      <w:r>
        <w:rPr>
          <w:spacing w:val="-7"/>
        </w:rPr>
        <w:t xml:space="preserve"> </w:t>
      </w:r>
      <w:r>
        <w:t>indirect</w:t>
      </w:r>
      <w:r>
        <w:rPr>
          <w:spacing w:val="-4"/>
        </w:rPr>
        <w:t xml:space="preserve"> </w:t>
      </w:r>
      <w:r>
        <w:t>costs</w:t>
      </w:r>
      <w:r>
        <w:rPr>
          <w:spacing w:val="-7"/>
        </w:rPr>
        <w:t xml:space="preserve"> </w:t>
      </w:r>
      <w:r>
        <w:t>that</w:t>
      </w:r>
      <w:r>
        <w:rPr>
          <w:spacing w:val="-7"/>
        </w:rPr>
        <w:t xml:space="preserve"> </w:t>
      </w:r>
      <w:r>
        <w:t>the</w:t>
      </w:r>
      <w:r>
        <w:rPr>
          <w:spacing w:val="-6"/>
        </w:rPr>
        <w:t xml:space="preserve"> </w:t>
      </w:r>
      <w:r>
        <w:t>nonprofit</w:t>
      </w:r>
      <w:r>
        <w:rPr>
          <w:spacing w:val="-5"/>
        </w:rPr>
        <w:t xml:space="preserve"> </w:t>
      </w:r>
      <w:r>
        <w:t>organization</w:t>
      </w:r>
      <w:r>
        <w:rPr>
          <w:spacing w:val="-4"/>
        </w:rPr>
        <w:t xml:space="preserve"> </w:t>
      </w:r>
      <w:r>
        <w:t>allocates</w:t>
      </w:r>
      <w:r>
        <w:rPr>
          <w:spacing w:val="-7"/>
        </w:rPr>
        <w:t xml:space="preserve"> </w:t>
      </w:r>
      <w:r>
        <w:t>to</w:t>
      </w:r>
      <w:r>
        <w:rPr>
          <w:spacing w:val="-7"/>
        </w:rPr>
        <w:t xml:space="preserve"> </w:t>
      </w:r>
      <w:r>
        <w:t>the</w:t>
      </w:r>
      <w:r>
        <w:rPr>
          <w:spacing w:val="-6"/>
        </w:rPr>
        <w:t xml:space="preserve"> </w:t>
      </w:r>
      <w:r>
        <w:t>donated</w:t>
      </w:r>
      <w:r>
        <w:rPr>
          <w:spacing w:val="-5"/>
        </w:rPr>
        <w:t xml:space="preserve"> </w:t>
      </w:r>
      <w:r>
        <w:t>services</w:t>
      </w:r>
      <w:r>
        <w:rPr>
          <w:spacing w:val="-6"/>
        </w:rPr>
        <w:t xml:space="preserve"> </w:t>
      </w:r>
      <w:r>
        <w:t>in</w:t>
      </w:r>
      <w:r>
        <w:rPr>
          <w:spacing w:val="-5"/>
        </w:rPr>
        <w:t xml:space="preserve"> </w:t>
      </w:r>
      <w:r>
        <w:t>that</w:t>
      </w:r>
      <w:r>
        <w:rPr>
          <w:spacing w:val="-4"/>
        </w:rPr>
        <w:t xml:space="preserve"> </w:t>
      </w:r>
      <w:r>
        <w:t>case must be considered project costs and may be either reimbursed under the award or counted toward required cost sharing or matching, but not both.</w:t>
      </w:r>
    </w:p>
    <w:p w14:paraId="72FF9D90" w14:textId="77777777" w:rsidR="00C66607" w:rsidRDefault="00C66607">
      <w:pPr>
        <w:pStyle w:val="BodyText"/>
        <w:spacing w:before="2"/>
        <w:rPr>
          <w:sz w:val="25"/>
        </w:rPr>
      </w:pPr>
    </w:p>
    <w:p w14:paraId="534C96D8" w14:textId="77777777" w:rsidR="00C66607" w:rsidRDefault="006A380D">
      <w:pPr>
        <w:pStyle w:val="ListParagraph"/>
        <w:numPr>
          <w:ilvl w:val="0"/>
          <w:numId w:val="104"/>
        </w:numPr>
        <w:tabs>
          <w:tab w:val="left" w:pos="478"/>
          <w:tab w:val="left" w:pos="480"/>
        </w:tabs>
        <w:spacing w:line="276" w:lineRule="auto"/>
        <w:ind w:right="354"/>
      </w:pPr>
      <w:r>
        <w:rPr>
          <w:b/>
        </w:rPr>
        <w:t>Valuation</w:t>
      </w:r>
      <w:r>
        <w:rPr>
          <w:b/>
          <w:spacing w:val="-8"/>
        </w:rPr>
        <w:t xml:space="preserve"> </w:t>
      </w:r>
      <w:r>
        <w:rPr>
          <w:b/>
        </w:rPr>
        <w:t>of</w:t>
      </w:r>
      <w:r>
        <w:rPr>
          <w:b/>
          <w:spacing w:val="-7"/>
        </w:rPr>
        <w:t xml:space="preserve"> </w:t>
      </w:r>
      <w:r>
        <w:rPr>
          <w:b/>
        </w:rPr>
        <w:t>third-party</w:t>
      </w:r>
      <w:r>
        <w:rPr>
          <w:b/>
          <w:spacing w:val="-8"/>
        </w:rPr>
        <w:t xml:space="preserve"> </w:t>
      </w:r>
      <w:r>
        <w:rPr>
          <w:b/>
        </w:rPr>
        <w:t>property</w:t>
      </w:r>
      <w:r>
        <w:t>.</w:t>
      </w:r>
      <w:r>
        <w:rPr>
          <w:spacing w:val="-8"/>
        </w:rPr>
        <w:t xml:space="preserve"> </w:t>
      </w:r>
      <w:r>
        <w:t>You</w:t>
      </w:r>
      <w:r>
        <w:rPr>
          <w:spacing w:val="-6"/>
        </w:rPr>
        <w:t xml:space="preserve"> </w:t>
      </w:r>
      <w:r>
        <w:t>must</w:t>
      </w:r>
      <w:r>
        <w:rPr>
          <w:spacing w:val="-6"/>
        </w:rPr>
        <w:t xml:space="preserve"> </w:t>
      </w:r>
      <w:r>
        <w:t>establish</w:t>
      </w:r>
      <w:r>
        <w:rPr>
          <w:spacing w:val="-6"/>
        </w:rPr>
        <w:t xml:space="preserve"> </w:t>
      </w:r>
      <w:r>
        <w:t>values</w:t>
      </w:r>
      <w:r>
        <w:rPr>
          <w:spacing w:val="-9"/>
        </w:rPr>
        <w:t xml:space="preserve"> </w:t>
      </w:r>
      <w:r>
        <w:t>for</w:t>
      </w:r>
      <w:r>
        <w:rPr>
          <w:spacing w:val="-6"/>
        </w:rPr>
        <w:t xml:space="preserve"> </w:t>
      </w:r>
      <w:r>
        <w:t>third-party</w:t>
      </w:r>
      <w:r>
        <w:rPr>
          <w:spacing w:val="-8"/>
        </w:rPr>
        <w:t xml:space="preserve"> </w:t>
      </w:r>
      <w:r>
        <w:t>property</w:t>
      </w:r>
      <w:r>
        <w:rPr>
          <w:spacing w:val="-7"/>
        </w:rPr>
        <w:t xml:space="preserve"> </w:t>
      </w:r>
      <w:r>
        <w:t>furnished</w:t>
      </w:r>
      <w:r>
        <w:rPr>
          <w:spacing w:val="-7"/>
        </w:rPr>
        <w:t xml:space="preserve"> </w:t>
      </w:r>
      <w:r>
        <w:t>to you or subrecipients as follows:</w:t>
      </w:r>
    </w:p>
    <w:p w14:paraId="3C43CE49" w14:textId="77777777" w:rsidR="00C66607" w:rsidRDefault="00C66607">
      <w:pPr>
        <w:pStyle w:val="BodyText"/>
        <w:spacing w:before="10"/>
        <w:rPr>
          <w:sz w:val="28"/>
        </w:rPr>
      </w:pPr>
    </w:p>
    <w:p w14:paraId="104D9CFD" w14:textId="77777777" w:rsidR="00C66607" w:rsidRDefault="006A380D">
      <w:pPr>
        <w:pStyle w:val="ListParagraph"/>
        <w:numPr>
          <w:ilvl w:val="1"/>
          <w:numId w:val="104"/>
        </w:numPr>
        <w:tabs>
          <w:tab w:val="left" w:pos="840"/>
        </w:tabs>
        <w:spacing w:line="276" w:lineRule="auto"/>
        <w:ind w:right="310"/>
      </w:pPr>
      <w:r w:rsidRPr="0072279D">
        <w:rPr>
          <w:bCs/>
        </w:rPr>
        <w:t>Supplies donated by third parties.</w:t>
      </w:r>
      <w:r>
        <w:t xml:space="preserve"> When a third-party organization donates supplies (e.g., office,</w:t>
      </w:r>
      <w:r>
        <w:rPr>
          <w:spacing w:val="-1"/>
        </w:rPr>
        <w:t xml:space="preserve"> </w:t>
      </w:r>
      <w:r>
        <w:t>laboratory,</w:t>
      </w:r>
      <w:r>
        <w:rPr>
          <w:spacing w:val="-1"/>
        </w:rPr>
        <w:t xml:space="preserve"> </w:t>
      </w:r>
      <w:r>
        <w:t>workshop,</w:t>
      </w:r>
      <w:r>
        <w:rPr>
          <w:spacing w:val="-1"/>
        </w:rPr>
        <w:t xml:space="preserve"> </w:t>
      </w:r>
      <w:r>
        <w:t>or</w:t>
      </w:r>
      <w:r>
        <w:rPr>
          <w:spacing w:val="-1"/>
        </w:rPr>
        <w:t xml:space="preserve"> </w:t>
      </w:r>
      <w:r>
        <w:t>classroom</w:t>
      </w:r>
      <w:r>
        <w:rPr>
          <w:spacing w:val="-1"/>
        </w:rPr>
        <w:t xml:space="preserve"> </w:t>
      </w:r>
      <w:r>
        <w:t>supplies),</w:t>
      </w:r>
      <w:r>
        <w:rPr>
          <w:spacing w:val="-1"/>
        </w:rPr>
        <w:t xml:space="preserve"> </w:t>
      </w:r>
      <w:r>
        <w:t>the</w:t>
      </w:r>
      <w:r>
        <w:rPr>
          <w:spacing w:val="-1"/>
        </w:rPr>
        <w:t xml:space="preserve"> </w:t>
      </w:r>
      <w:r>
        <w:t>value</w:t>
      </w:r>
      <w:r>
        <w:rPr>
          <w:spacing w:val="-1"/>
        </w:rPr>
        <w:t xml:space="preserve"> </w:t>
      </w:r>
      <w:r>
        <w:t>that</w:t>
      </w:r>
      <w:r>
        <w:rPr>
          <w:spacing w:val="-2"/>
        </w:rPr>
        <w:t xml:space="preserve"> </w:t>
      </w:r>
      <w:r>
        <w:t>may be</w:t>
      </w:r>
      <w:r>
        <w:rPr>
          <w:spacing w:val="-1"/>
        </w:rPr>
        <w:t xml:space="preserve"> </w:t>
      </w:r>
      <w:r>
        <w:t>counted toward</w:t>
      </w:r>
      <w:r>
        <w:rPr>
          <w:spacing w:val="-1"/>
        </w:rPr>
        <w:t xml:space="preserve"> </w:t>
      </w:r>
      <w:r>
        <w:t>cost sharing</w:t>
      </w:r>
      <w:r>
        <w:rPr>
          <w:spacing w:val="-8"/>
        </w:rPr>
        <w:t xml:space="preserve"> </w:t>
      </w:r>
      <w:r>
        <w:t>or</w:t>
      </w:r>
      <w:r>
        <w:rPr>
          <w:spacing w:val="-4"/>
        </w:rPr>
        <w:t xml:space="preserve"> </w:t>
      </w:r>
      <w:r>
        <w:t>matching</w:t>
      </w:r>
      <w:r>
        <w:rPr>
          <w:spacing w:val="-7"/>
        </w:rPr>
        <w:t xml:space="preserve"> </w:t>
      </w:r>
      <w:r>
        <w:t>may</w:t>
      </w:r>
      <w:r>
        <w:rPr>
          <w:spacing w:val="-6"/>
        </w:rPr>
        <w:t xml:space="preserve"> </w:t>
      </w:r>
      <w:r>
        <w:t>not</w:t>
      </w:r>
      <w:r>
        <w:rPr>
          <w:spacing w:val="-4"/>
        </w:rPr>
        <w:t xml:space="preserve"> </w:t>
      </w:r>
      <w:r>
        <w:t>exceed</w:t>
      </w:r>
      <w:r>
        <w:rPr>
          <w:spacing w:val="-8"/>
        </w:rPr>
        <w:t xml:space="preserve"> </w:t>
      </w:r>
      <w:r>
        <w:t>the</w:t>
      </w:r>
      <w:r>
        <w:rPr>
          <w:spacing w:val="-7"/>
        </w:rPr>
        <w:t xml:space="preserve"> </w:t>
      </w:r>
      <w:r>
        <w:t>fair</w:t>
      </w:r>
      <w:r>
        <w:rPr>
          <w:spacing w:val="-3"/>
        </w:rPr>
        <w:t xml:space="preserve"> </w:t>
      </w:r>
      <w:r>
        <w:t>market</w:t>
      </w:r>
      <w:r>
        <w:rPr>
          <w:spacing w:val="-4"/>
        </w:rPr>
        <w:t xml:space="preserve"> </w:t>
      </w:r>
      <w:r>
        <w:t>value</w:t>
      </w:r>
      <w:r>
        <w:rPr>
          <w:spacing w:val="-5"/>
        </w:rPr>
        <w:t xml:space="preserve"> </w:t>
      </w:r>
      <w:r>
        <w:t>of</w:t>
      </w:r>
      <w:r>
        <w:rPr>
          <w:spacing w:val="-4"/>
        </w:rPr>
        <w:t xml:space="preserve"> </w:t>
      </w:r>
      <w:r>
        <w:t>the</w:t>
      </w:r>
      <w:r>
        <w:rPr>
          <w:spacing w:val="-6"/>
        </w:rPr>
        <w:t xml:space="preserve"> </w:t>
      </w:r>
      <w:r>
        <w:t>supplies</w:t>
      </w:r>
      <w:r>
        <w:rPr>
          <w:spacing w:val="-7"/>
        </w:rPr>
        <w:t xml:space="preserve"> </w:t>
      </w:r>
      <w:r>
        <w:t>at</w:t>
      </w:r>
      <w:r>
        <w:rPr>
          <w:spacing w:val="-7"/>
        </w:rPr>
        <w:t xml:space="preserve"> </w:t>
      </w:r>
      <w:r>
        <w:t>the</w:t>
      </w:r>
      <w:r>
        <w:rPr>
          <w:spacing w:val="-7"/>
        </w:rPr>
        <w:t xml:space="preserve"> </w:t>
      </w:r>
      <w:r>
        <w:t>time</w:t>
      </w:r>
      <w:r>
        <w:rPr>
          <w:spacing w:val="-5"/>
        </w:rPr>
        <w:t xml:space="preserve"> </w:t>
      </w:r>
      <w:r>
        <w:t>of</w:t>
      </w:r>
      <w:r>
        <w:rPr>
          <w:spacing w:val="-22"/>
        </w:rPr>
        <w:t xml:space="preserve"> </w:t>
      </w:r>
      <w:r>
        <w:t>donation.</w:t>
      </w:r>
    </w:p>
    <w:p w14:paraId="0C8C60EB" w14:textId="77777777" w:rsidR="00C66607" w:rsidRDefault="00C66607">
      <w:pPr>
        <w:pStyle w:val="BodyText"/>
        <w:spacing w:before="4"/>
        <w:rPr>
          <w:sz w:val="25"/>
        </w:rPr>
      </w:pPr>
    </w:p>
    <w:p w14:paraId="5A736234" w14:textId="609F1F73" w:rsidR="00C66607" w:rsidRDefault="006A380D" w:rsidP="00DF40C7">
      <w:pPr>
        <w:pStyle w:val="ListParagraph"/>
        <w:numPr>
          <w:ilvl w:val="2"/>
          <w:numId w:val="104"/>
        </w:numPr>
        <w:tabs>
          <w:tab w:val="left" w:pos="840"/>
        </w:tabs>
        <w:spacing w:before="68" w:line="276" w:lineRule="auto"/>
        <w:ind w:right="236"/>
      </w:pPr>
      <w:r>
        <w:t>Equipment,</w:t>
      </w:r>
      <w:r w:rsidRPr="0072279D">
        <w:rPr>
          <w:spacing w:val="-14"/>
        </w:rPr>
        <w:t xml:space="preserve"> </w:t>
      </w:r>
      <w:r>
        <w:t>buildings,</w:t>
      </w:r>
      <w:r w:rsidRPr="0072279D">
        <w:rPr>
          <w:spacing w:val="-11"/>
        </w:rPr>
        <w:t xml:space="preserve"> </w:t>
      </w:r>
      <w:r>
        <w:t>or</w:t>
      </w:r>
      <w:r w:rsidRPr="0072279D">
        <w:rPr>
          <w:spacing w:val="-14"/>
        </w:rPr>
        <w:t xml:space="preserve"> </w:t>
      </w:r>
      <w:r>
        <w:t>land</w:t>
      </w:r>
      <w:r w:rsidRPr="0072279D">
        <w:rPr>
          <w:spacing w:val="-9"/>
        </w:rPr>
        <w:t xml:space="preserve"> </w:t>
      </w:r>
      <w:r>
        <w:t>donated</w:t>
      </w:r>
      <w:r w:rsidRPr="0072279D">
        <w:rPr>
          <w:spacing w:val="-12"/>
        </w:rPr>
        <w:t xml:space="preserve"> </w:t>
      </w:r>
      <w:r>
        <w:t>by</w:t>
      </w:r>
      <w:r w:rsidRPr="0072279D">
        <w:rPr>
          <w:spacing w:val="-12"/>
        </w:rPr>
        <w:t xml:space="preserve"> </w:t>
      </w:r>
      <w:r>
        <w:t>third</w:t>
      </w:r>
      <w:r w:rsidRPr="0072279D">
        <w:rPr>
          <w:spacing w:val="-14"/>
        </w:rPr>
        <w:t xml:space="preserve"> </w:t>
      </w:r>
      <w:r w:rsidRPr="0072279D">
        <w:rPr>
          <w:spacing w:val="-2"/>
        </w:rPr>
        <w:t>parties.</w:t>
      </w:r>
      <w:r w:rsidR="0072279D">
        <w:rPr>
          <w:spacing w:val="-2"/>
        </w:rPr>
        <w:t xml:space="preserve"> </w:t>
      </w:r>
      <w:r>
        <w:t>The value of third-party donations of equipment, buildings, or land that may be counted toward</w:t>
      </w:r>
      <w:r w:rsidRPr="0072279D">
        <w:rPr>
          <w:spacing w:val="-8"/>
        </w:rPr>
        <w:t xml:space="preserve"> </w:t>
      </w:r>
      <w:r>
        <w:t>cost</w:t>
      </w:r>
      <w:r w:rsidRPr="0072279D">
        <w:rPr>
          <w:spacing w:val="-4"/>
        </w:rPr>
        <w:t xml:space="preserve"> </w:t>
      </w:r>
      <w:r>
        <w:t>sharing</w:t>
      </w:r>
      <w:r w:rsidRPr="0072279D">
        <w:rPr>
          <w:spacing w:val="-7"/>
        </w:rPr>
        <w:t xml:space="preserve"> </w:t>
      </w:r>
      <w:r>
        <w:t>or</w:t>
      </w:r>
      <w:r w:rsidRPr="0072279D">
        <w:rPr>
          <w:spacing w:val="-4"/>
        </w:rPr>
        <w:t xml:space="preserve"> </w:t>
      </w:r>
      <w:r>
        <w:t>matching</w:t>
      </w:r>
      <w:r w:rsidRPr="0072279D">
        <w:rPr>
          <w:spacing w:val="-7"/>
        </w:rPr>
        <w:t xml:space="preserve"> </w:t>
      </w:r>
      <w:r>
        <w:t>when</w:t>
      </w:r>
      <w:r w:rsidRPr="0072279D">
        <w:rPr>
          <w:spacing w:val="-5"/>
        </w:rPr>
        <w:t xml:space="preserve"> </w:t>
      </w:r>
      <w:r>
        <w:t>the</w:t>
      </w:r>
      <w:r w:rsidRPr="0072279D">
        <w:rPr>
          <w:spacing w:val="-5"/>
        </w:rPr>
        <w:t xml:space="preserve"> </w:t>
      </w:r>
      <w:r>
        <w:t>third</w:t>
      </w:r>
      <w:r w:rsidRPr="0072279D">
        <w:rPr>
          <w:spacing w:val="-4"/>
        </w:rPr>
        <w:t xml:space="preserve"> </w:t>
      </w:r>
      <w:r>
        <w:t>party</w:t>
      </w:r>
      <w:r w:rsidRPr="0072279D">
        <w:rPr>
          <w:spacing w:val="-7"/>
        </w:rPr>
        <w:t xml:space="preserve"> </w:t>
      </w:r>
      <w:r>
        <w:t>transferred</w:t>
      </w:r>
      <w:r w:rsidRPr="0072279D">
        <w:rPr>
          <w:spacing w:val="-7"/>
        </w:rPr>
        <w:t xml:space="preserve"> </w:t>
      </w:r>
      <w:r>
        <w:t>title</w:t>
      </w:r>
      <w:r w:rsidRPr="0072279D">
        <w:rPr>
          <w:spacing w:val="-6"/>
        </w:rPr>
        <w:t xml:space="preserve"> </w:t>
      </w:r>
      <w:r>
        <w:t>to</w:t>
      </w:r>
      <w:r w:rsidRPr="0072279D">
        <w:rPr>
          <w:spacing w:val="-5"/>
        </w:rPr>
        <w:t xml:space="preserve"> </w:t>
      </w:r>
      <w:r>
        <w:t>you</w:t>
      </w:r>
      <w:r w:rsidRPr="0072279D">
        <w:rPr>
          <w:spacing w:val="-5"/>
        </w:rPr>
        <w:t xml:space="preserve"> </w:t>
      </w:r>
      <w:r>
        <w:t>or</w:t>
      </w:r>
      <w:r w:rsidRPr="0072279D">
        <w:rPr>
          <w:spacing w:val="-4"/>
        </w:rPr>
        <w:t xml:space="preserve"> </w:t>
      </w:r>
      <w:r>
        <w:t>a</w:t>
      </w:r>
      <w:r w:rsidRPr="0072279D">
        <w:rPr>
          <w:spacing w:val="-7"/>
        </w:rPr>
        <w:t xml:space="preserve"> </w:t>
      </w:r>
      <w:r>
        <w:t>subrecipient depends on the purpose of the award in accordance with the following:</w:t>
      </w:r>
    </w:p>
    <w:p w14:paraId="178B42E4" w14:textId="77777777" w:rsidR="00C66607" w:rsidRDefault="00C66607">
      <w:pPr>
        <w:pStyle w:val="BodyText"/>
        <w:spacing w:before="8"/>
        <w:rPr>
          <w:sz w:val="28"/>
        </w:rPr>
      </w:pPr>
    </w:p>
    <w:p w14:paraId="5491E677" w14:textId="77777777" w:rsidR="00C66607" w:rsidRDefault="006A380D">
      <w:pPr>
        <w:pStyle w:val="ListParagraph"/>
        <w:numPr>
          <w:ilvl w:val="3"/>
          <w:numId w:val="104"/>
        </w:numPr>
        <w:tabs>
          <w:tab w:val="left" w:pos="1558"/>
          <w:tab w:val="left" w:pos="1560"/>
        </w:tabs>
        <w:spacing w:line="276" w:lineRule="auto"/>
        <w:ind w:right="168"/>
      </w:pPr>
      <w:r>
        <w:t>If</w:t>
      </w:r>
      <w:r>
        <w:rPr>
          <w:spacing w:val="-4"/>
        </w:rPr>
        <w:t xml:space="preserve"> </w:t>
      </w:r>
      <w:r>
        <w:t>one</w:t>
      </w:r>
      <w:r>
        <w:rPr>
          <w:spacing w:val="-5"/>
        </w:rPr>
        <w:t xml:space="preserve"> </w:t>
      </w:r>
      <w:r>
        <w:t>of</w:t>
      </w:r>
      <w:r>
        <w:rPr>
          <w:spacing w:val="-4"/>
        </w:rPr>
        <w:t xml:space="preserve"> </w:t>
      </w:r>
      <w:r>
        <w:t>the</w:t>
      </w:r>
      <w:r>
        <w:rPr>
          <w:spacing w:val="-7"/>
        </w:rPr>
        <w:t xml:space="preserve"> </w:t>
      </w:r>
      <w:r>
        <w:t>purposes</w:t>
      </w:r>
      <w:r>
        <w:rPr>
          <w:spacing w:val="-5"/>
        </w:rPr>
        <w:t xml:space="preserve"> </w:t>
      </w:r>
      <w:r>
        <w:t>of</w:t>
      </w:r>
      <w:r>
        <w:rPr>
          <w:spacing w:val="-6"/>
        </w:rPr>
        <w:t xml:space="preserve"> </w:t>
      </w:r>
      <w:r>
        <w:t>the</w:t>
      </w:r>
      <w:r>
        <w:rPr>
          <w:spacing w:val="-5"/>
        </w:rPr>
        <w:t xml:space="preserve"> </w:t>
      </w:r>
      <w:r>
        <w:t>award</w:t>
      </w:r>
      <w:r>
        <w:rPr>
          <w:spacing w:val="-6"/>
        </w:rPr>
        <w:t xml:space="preserve"> </w:t>
      </w:r>
      <w:r>
        <w:t>is</w:t>
      </w:r>
      <w:r>
        <w:rPr>
          <w:spacing w:val="-6"/>
        </w:rPr>
        <w:t xml:space="preserve"> </w:t>
      </w:r>
      <w:r>
        <w:t>to</w:t>
      </w:r>
      <w:r>
        <w:rPr>
          <w:spacing w:val="-6"/>
        </w:rPr>
        <w:t xml:space="preserve"> </w:t>
      </w:r>
      <w:r>
        <w:t>assist</w:t>
      </w:r>
      <w:r>
        <w:rPr>
          <w:spacing w:val="-4"/>
        </w:rPr>
        <w:t xml:space="preserve"> </w:t>
      </w:r>
      <w:r>
        <w:t>you</w:t>
      </w:r>
      <w:r>
        <w:rPr>
          <w:spacing w:val="-4"/>
        </w:rPr>
        <w:t xml:space="preserve"> </w:t>
      </w:r>
      <w:r>
        <w:t>or</w:t>
      </w:r>
      <w:r>
        <w:rPr>
          <w:spacing w:val="-5"/>
        </w:rPr>
        <w:t xml:space="preserve"> </w:t>
      </w:r>
      <w:r>
        <w:t>the</w:t>
      </w:r>
      <w:r>
        <w:rPr>
          <w:spacing w:val="-6"/>
        </w:rPr>
        <w:t xml:space="preserve"> </w:t>
      </w:r>
      <w:r>
        <w:t>subrecipient</w:t>
      </w:r>
      <w:r>
        <w:rPr>
          <w:spacing w:val="-4"/>
        </w:rPr>
        <w:t xml:space="preserve"> </w:t>
      </w:r>
      <w:r>
        <w:t>in</w:t>
      </w:r>
      <w:r>
        <w:rPr>
          <w:spacing w:val="-6"/>
        </w:rPr>
        <w:t xml:space="preserve"> </w:t>
      </w:r>
      <w:r>
        <w:t>the</w:t>
      </w:r>
      <w:r>
        <w:rPr>
          <w:spacing w:val="-5"/>
        </w:rPr>
        <w:t xml:space="preserve"> </w:t>
      </w:r>
      <w:r>
        <w:t>acquisition</w:t>
      </w:r>
      <w:r>
        <w:rPr>
          <w:spacing w:val="-5"/>
        </w:rPr>
        <w:t xml:space="preserve"> </w:t>
      </w:r>
      <w:r>
        <w:t>of equipment, buildings, or land, you may count the aggregate fair market value of the donated property toward cost sharing or matching.</w:t>
      </w:r>
    </w:p>
    <w:p w14:paraId="7C434190" w14:textId="77777777" w:rsidR="00C66607" w:rsidRDefault="00C66607">
      <w:pPr>
        <w:pStyle w:val="BodyText"/>
        <w:spacing w:before="9"/>
        <w:rPr>
          <w:sz w:val="28"/>
        </w:rPr>
      </w:pPr>
    </w:p>
    <w:p w14:paraId="3B372574" w14:textId="77777777" w:rsidR="00C66607" w:rsidRDefault="006A380D">
      <w:pPr>
        <w:pStyle w:val="ListParagraph"/>
        <w:numPr>
          <w:ilvl w:val="3"/>
          <w:numId w:val="104"/>
        </w:numPr>
        <w:tabs>
          <w:tab w:val="left" w:pos="1558"/>
          <w:tab w:val="left" w:pos="1560"/>
        </w:tabs>
        <w:spacing w:line="276" w:lineRule="auto"/>
        <w:ind w:right="296"/>
      </w:pPr>
      <w:r>
        <w:t>If</w:t>
      </w:r>
      <w:r>
        <w:rPr>
          <w:spacing w:val="-4"/>
        </w:rPr>
        <w:t xml:space="preserve"> </w:t>
      </w:r>
      <w:r>
        <w:t>the</w:t>
      </w:r>
      <w:r>
        <w:rPr>
          <w:spacing w:val="-4"/>
        </w:rPr>
        <w:t xml:space="preserve"> </w:t>
      </w:r>
      <w:r>
        <w:t>award’s</w:t>
      </w:r>
      <w:r>
        <w:rPr>
          <w:spacing w:val="-4"/>
        </w:rPr>
        <w:t xml:space="preserve"> </w:t>
      </w:r>
      <w:r>
        <w:t>purposes</w:t>
      </w:r>
      <w:r>
        <w:rPr>
          <w:spacing w:val="-4"/>
        </w:rPr>
        <w:t xml:space="preserve"> </w:t>
      </w:r>
      <w:r>
        <w:t>instead</w:t>
      </w:r>
      <w:r>
        <w:rPr>
          <w:spacing w:val="-4"/>
        </w:rPr>
        <w:t xml:space="preserve"> </w:t>
      </w:r>
      <w:r>
        <w:t>include</w:t>
      </w:r>
      <w:r>
        <w:rPr>
          <w:spacing w:val="-4"/>
        </w:rPr>
        <w:t xml:space="preserve"> </w:t>
      </w:r>
      <w:r>
        <w:t>only</w:t>
      </w:r>
      <w:r>
        <w:rPr>
          <w:spacing w:val="-2"/>
        </w:rPr>
        <w:t xml:space="preserve"> </w:t>
      </w:r>
      <w:r>
        <w:t>the</w:t>
      </w:r>
      <w:r>
        <w:rPr>
          <w:spacing w:val="-4"/>
        </w:rPr>
        <w:t xml:space="preserve"> </w:t>
      </w:r>
      <w:r>
        <w:t>support</w:t>
      </w:r>
      <w:r>
        <w:rPr>
          <w:spacing w:val="-4"/>
        </w:rPr>
        <w:t xml:space="preserve"> </w:t>
      </w:r>
      <w:r>
        <w:t>of</w:t>
      </w:r>
      <w:r>
        <w:rPr>
          <w:spacing w:val="-4"/>
        </w:rPr>
        <w:t xml:space="preserve"> </w:t>
      </w:r>
      <w:r>
        <w:t>activities</w:t>
      </w:r>
      <w:r>
        <w:rPr>
          <w:spacing w:val="-4"/>
        </w:rPr>
        <w:t xml:space="preserve"> </w:t>
      </w:r>
      <w:r>
        <w:t>that</w:t>
      </w:r>
      <w:r>
        <w:rPr>
          <w:spacing w:val="-4"/>
        </w:rPr>
        <w:t xml:space="preserve"> </w:t>
      </w:r>
      <w:r>
        <w:t>require</w:t>
      </w:r>
      <w:r>
        <w:rPr>
          <w:spacing w:val="-4"/>
        </w:rPr>
        <w:t xml:space="preserve"> </w:t>
      </w:r>
      <w:r>
        <w:t>the</w:t>
      </w:r>
      <w:r>
        <w:rPr>
          <w:spacing w:val="-4"/>
        </w:rPr>
        <w:t xml:space="preserve"> </w:t>
      </w:r>
      <w:r>
        <w:t>use of equipment, buildings, or land, you may only charge depreciation unless you obtain Grants Officer prior approval</w:t>
      </w:r>
      <w:r>
        <w:rPr>
          <w:spacing w:val="-2"/>
        </w:rPr>
        <w:t xml:space="preserve"> </w:t>
      </w:r>
      <w:r>
        <w:t>to count as cost sharing</w:t>
      </w:r>
      <w:r>
        <w:rPr>
          <w:spacing w:val="-1"/>
        </w:rPr>
        <w:t xml:space="preserve"> </w:t>
      </w:r>
      <w:r>
        <w:t>or matching</w:t>
      </w:r>
      <w:r>
        <w:rPr>
          <w:spacing w:val="-2"/>
        </w:rPr>
        <w:t xml:space="preserve"> </w:t>
      </w:r>
      <w:r>
        <w:t>the</w:t>
      </w:r>
      <w:r>
        <w:rPr>
          <w:spacing w:val="-2"/>
        </w:rPr>
        <w:t xml:space="preserve"> </w:t>
      </w:r>
      <w:r>
        <w:t>fair market value of equipment or other capital assets and fair rental charges for land.</w:t>
      </w:r>
    </w:p>
    <w:p w14:paraId="4DA49B99" w14:textId="77777777" w:rsidR="00C66607" w:rsidRDefault="00C66607">
      <w:pPr>
        <w:pStyle w:val="BodyText"/>
        <w:spacing w:before="8"/>
        <w:rPr>
          <w:sz w:val="28"/>
        </w:rPr>
      </w:pPr>
    </w:p>
    <w:p w14:paraId="3EF208DC" w14:textId="77777777" w:rsidR="00C66607" w:rsidRDefault="006A380D">
      <w:pPr>
        <w:pStyle w:val="ListParagraph"/>
        <w:numPr>
          <w:ilvl w:val="2"/>
          <w:numId w:val="104"/>
        </w:numPr>
        <w:tabs>
          <w:tab w:val="left" w:pos="1198"/>
          <w:tab w:val="left" w:pos="1200"/>
        </w:tabs>
        <w:spacing w:line="276" w:lineRule="auto"/>
        <w:ind w:right="178"/>
      </w:pPr>
      <w:r>
        <w:t>The values of the donated property must be determined in accordance with the usual accounting</w:t>
      </w:r>
      <w:r>
        <w:rPr>
          <w:spacing w:val="-2"/>
        </w:rPr>
        <w:t xml:space="preserve"> </w:t>
      </w:r>
      <w:r>
        <w:t>policies</w:t>
      </w:r>
      <w:r>
        <w:rPr>
          <w:spacing w:val="-3"/>
        </w:rPr>
        <w:t xml:space="preserve"> </w:t>
      </w:r>
      <w:r>
        <w:t>of</w:t>
      </w:r>
      <w:r>
        <w:rPr>
          <w:spacing w:val="-2"/>
        </w:rPr>
        <w:t xml:space="preserve"> </w:t>
      </w:r>
      <w:r>
        <w:t>the</w:t>
      </w:r>
      <w:r>
        <w:rPr>
          <w:spacing w:val="-3"/>
        </w:rPr>
        <w:t xml:space="preserve"> </w:t>
      </w:r>
      <w:r>
        <w:t>entity</w:t>
      </w:r>
      <w:r>
        <w:rPr>
          <w:spacing w:val="-1"/>
        </w:rPr>
        <w:t xml:space="preserve"> </w:t>
      </w:r>
      <w:r>
        <w:t>to</w:t>
      </w:r>
      <w:r>
        <w:rPr>
          <w:spacing w:val="-2"/>
        </w:rPr>
        <w:t xml:space="preserve"> </w:t>
      </w:r>
      <w:r>
        <w:t>which</w:t>
      </w:r>
      <w:r>
        <w:rPr>
          <w:spacing w:val="-2"/>
        </w:rPr>
        <w:t xml:space="preserve"> </w:t>
      </w:r>
      <w:r>
        <w:t>the</w:t>
      </w:r>
      <w:r>
        <w:rPr>
          <w:spacing w:val="-3"/>
        </w:rPr>
        <w:t xml:space="preserve"> </w:t>
      </w:r>
      <w:r>
        <w:t>third</w:t>
      </w:r>
      <w:r>
        <w:rPr>
          <w:spacing w:val="-3"/>
        </w:rPr>
        <w:t xml:space="preserve"> </w:t>
      </w:r>
      <w:r>
        <w:t>party</w:t>
      </w:r>
      <w:r>
        <w:rPr>
          <w:spacing w:val="-2"/>
        </w:rPr>
        <w:t xml:space="preserve"> </w:t>
      </w:r>
      <w:r>
        <w:t>transferred</w:t>
      </w:r>
      <w:r>
        <w:rPr>
          <w:spacing w:val="-2"/>
        </w:rPr>
        <w:t xml:space="preserve"> </w:t>
      </w:r>
      <w:r>
        <w:t>title</w:t>
      </w:r>
      <w:r>
        <w:rPr>
          <w:spacing w:val="-3"/>
        </w:rPr>
        <w:t xml:space="preserve"> </w:t>
      </w:r>
      <w:r>
        <w:t>to the</w:t>
      </w:r>
      <w:r>
        <w:rPr>
          <w:spacing w:val="-3"/>
        </w:rPr>
        <w:t xml:space="preserve"> </w:t>
      </w:r>
      <w:r>
        <w:t>property,</w:t>
      </w:r>
      <w:r>
        <w:rPr>
          <w:spacing w:val="-3"/>
        </w:rPr>
        <w:t xml:space="preserve"> </w:t>
      </w:r>
      <w:r>
        <w:t>with the</w:t>
      </w:r>
      <w:r>
        <w:rPr>
          <w:spacing w:val="-6"/>
        </w:rPr>
        <w:t xml:space="preserve"> </w:t>
      </w:r>
      <w:r>
        <w:t>qualifications</w:t>
      </w:r>
      <w:r>
        <w:rPr>
          <w:spacing w:val="-6"/>
        </w:rPr>
        <w:t xml:space="preserve"> </w:t>
      </w:r>
      <w:r>
        <w:t>specified</w:t>
      </w:r>
      <w:r>
        <w:rPr>
          <w:spacing w:val="-8"/>
        </w:rPr>
        <w:t xml:space="preserve"> </w:t>
      </w:r>
      <w:r>
        <w:t>in</w:t>
      </w:r>
      <w:r>
        <w:rPr>
          <w:spacing w:val="-5"/>
        </w:rPr>
        <w:t xml:space="preserve"> </w:t>
      </w:r>
      <w:r>
        <w:t>2</w:t>
      </w:r>
      <w:r>
        <w:rPr>
          <w:spacing w:val="-5"/>
        </w:rPr>
        <w:t xml:space="preserve"> </w:t>
      </w:r>
      <w:r>
        <w:t>CFR</w:t>
      </w:r>
      <w:r>
        <w:rPr>
          <w:spacing w:val="-7"/>
        </w:rPr>
        <w:t xml:space="preserve"> </w:t>
      </w:r>
      <w:r>
        <w:t>200.306(i)(1)</w:t>
      </w:r>
      <w:r>
        <w:rPr>
          <w:spacing w:val="-7"/>
        </w:rPr>
        <w:t xml:space="preserve"> </w:t>
      </w:r>
      <w:r>
        <w:t>and</w:t>
      </w:r>
      <w:r>
        <w:rPr>
          <w:spacing w:val="-8"/>
        </w:rPr>
        <w:t xml:space="preserve"> </w:t>
      </w:r>
      <w:r>
        <w:t>(2)</w:t>
      </w:r>
      <w:r>
        <w:rPr>
          <w:spacing w:val="-7"/>
        </w:rPr>
        <w:t xml:space="preserve"> </w:t>
      </w:r>
      <w:r>
        <w:t>for</w:t>
      </w:r>
      <w:r>
        <w:rPr>
          <w:spacing w:val="-8"/>
        </w:rPr>
        <w:t xml:space="preserve"> </w:t>
      </w:r>
      <w:r>
        <w:t>donated</w:t>
      </w:r>
      <w:r>
        <w:rPr>
          <w:spacing w:val="-8"/>
        </w:rPr>
        <w:t xml:space="preserve"> </w:t>
      </w:r>
      <w:r>
        <w:t>land</w:t>
      </w:r>
      <w:r>
        <w:rPr>
          <w:spacing w:val="-5"/>
        </w:rPr>
        <w:t xml:space="preserve"> </w:t>
      </w:r>
      <w:r>
        <w:t>and</w:t>
      </w:r>
      <w:r>
        <w:rPr>
          <w:spacing w:val="-5"/>
        </w:rPr>
        <w:t xml:space="preserve"> </w:t>
      </w:r>
      <w:r>
        <w:t>buildings</w:t>
      </w:r>
      <w:r>
        <w:rPr>
          <w:spacing w:val="-5"/>
        </w:rPr>
        <w:t xml:space="preserve"> </w:t>
      </w:r>
      <w:r>
        <w:t>and donated equipment, respectively.</w:t>
      </w:r>
    </w:p>
    <w:p w14:paraId="664AB650" w14:textId="77777777" w:rsidR="00C66607" w:rsidRDefault="00C66607">
      <w:pPr>
        <w:pStyle w:val="BodyText"/>
        <w:spacing w:before="9"/>
        <w:rPr>
          <w:sz w:val="28"/>
        </w:rPr>
      </w:pPr>
    </w:p>
    <w:p w14:paraId="5B410576" w14:textId="77777777" w:rsidR="00C66607" w:rsidRDefault="006A380D" w:rsidP="00317EF0">
      <w:pPr>
        <w:pStyle w:val="ListParagraph"/>
        <w:numPr>
          <w:ilvl w:val="1"/>
          <w:numId w:val="104"/>
        </w:numPr>
        <w:tabs>
          <w:tab w:val="left" w:pos="838"/>
          <w:tab w:val="left" w:pos="840"/>
        </w:tabs>
        <w:spacing w:before="1" w:line="276" w:lineRule="auto"/>
        <w:ind w:right="168"/>
        <w:jc w:val="both"/>
      </w:pPr>
      <w:r>
        <w:rPr>
          <w:b/>
        </w:rPr>
        <w:t>Use of space donated by third parties</w:t>
      </w:r>
      <w:r>
        <w:t>.</w:t>
      </w:r>
      <w:r>
        <w:rPr>
          <w:spacing w:val="73"/>
        </w:rPr>
        <w:t xml:space="preserve"> </w:t>
      </w:r>
      <w:r>
        <w:t>If a third party makes space available for use by you or a subrecipient, the value that you may count toward cost sharing or matching may not exceed the fair</w:t>
      </w:r>
      <w:r>
        <w:rPr>
          <w:spacing w:val="-4"/>
        </w:rPr>
        <w:t xml:space="preserve"> </w:t>
      </w:r>
      <w:r>
        <w:t>rental</w:t>
      </w:r>
      <w:r>
        <w:rPr>
          <w:spacing w:val="-4"/>
        </w:rPr>
        <w:t xml:space="preserve"> </w:t>
      </w:r>
      <w:r>
        <w:t>value</w:t>
      </w:r>
      <w:r>
        <w:rPr>
          <w:spacing w:val="-5"/>
        </w:rPr>
        <w:t xml:space="preserve"> </w:t>
      </w:r>
      <w:r>
        <w:t>of</w:t>
      </w:r>
      <w:r>
        <w:rPr>
          <w:spacing w:val="-7"/>
        </w:rPr>
        <w:t xml:space="preserve"> </w:t>
      </w:r>
      <w:r>
        <w:t>comparable</w:t>
      </w:r>
      <w:r>
        <w:rPr>
          <w:spacing w:val="-5"/>
        </w:rPr>
        <w:t xml:space="preserve"> </w:t>
      </w:r>
      <w:r>
        <w:t>space</w:t>
      </w:r>
      <w:r>
        <w:rPr>
          <w:spacing w:val="-6"/>
        </w:rPr>
        <w:t xml:space="preserve"> </w:t>
      </w:r>
      <w:r>
        <w:t>as</w:t>
      </w:r>
      <w:r>
        <w:rPr>
          <w:spacing w:val="-6"/>
        </w:rPr>
        <w:t xml:space="preserve"> </w:t>
      </w:r>
      <w:r>
        <w:t>established</w:t>
      </w:r>
      <w:r>
        <w:rPr>
          <w:spacing w:val="-4"/>
        </w:rPr>
        <w:t xml:space="preserve"> </w:t>
      </w:r>
      <w:r>
        <w:t>by</w:t>
      </w:r>
      <w:r>
        <w:rPr>
          <w:spacing w:val="-7"/>
        </w:rPr>
        <w:t xml:space="preserve"> </w:t>
      </w:r>
      <w:r>
        <w:t>an</w:t>
      </w:r>
      <w:r>
        <w:rPr>
          <w:spacing w:val="-5"/>
        </w:rPr>
        <w:t xml:space="preserve"> </w:t>
      </w:r>
      <w:r>
        <w:t>independent</w:t>
      </w:r>
      <w:r>
        <w:rPr>
          <w:spacing w:val="-4"/>
        </w:rPr>
        <w:t xml:space="preserve"> </w:t>
      </w:r>
      <w:r>
        <w:t>appraisal,</w:t>
      </w:r>
      <w:r>
        <w:rPr>
          <w:spacing w:val="-4"/>
        </w:rPr>
        <w:t xml:space="preserve"> </w:t>
      </w:r>
      <w:r>
        <w:t>as</w:t>
      </w:r>
      <w:r>
        <w:rPr>
          <w:spacing w:val="-6"/>
        </w:rPr>
        <w:t xml:space="preserve"> </w:t>
      </w:r>
      <w:r>
        <w:t>described</w:t>
      </w:r>
      <w:r>
        <w:rPr>
          <w:spacing w:val="-7"/>
        </w:rPr>
        <w:t xml:space="preserve"> </w:t>
      </w:r>
      <w:r>
        <w:t>in</w:t>
      </w:r>
      <w:r>
        <w:rPr>
          <w:spacing w:val="-5"/>
        </w:rPr>
        <w:t xml:space="preserve"> </w:t>
      </w:r>
      <w:r>
        <w:t>2 CFR 200.306(i)(3).</w:t>
      </w:r>
    </w:p>
    <w:p w14:paraId="687B5702" w14:textId="77777777" w:rsidR="00C66607" w:rsidRDefault="00C66607">
      <w:pPr>
        <w:pStyle w:val="BodyText"/>
        <w:spacing w:before="8"/>
        <w:rPr>
          <w:sz w:val="28"/>
        </w:rPr>
      </w:pPr>
    </w:p>
    <w:p w14:paraId="5EC5CB14" w14:textId="77777777" w:rsidR="00C66607" w:rsidRDefault="006A380D">
      <w:pPr>
        <w:pStyle w:val="ListParagraph"/>
        <w:numPr>
          <w:ilvl w:val="1"/>
          <w:numId w:val="104"/>
        </w:numPr>
        <w:tabs>
          <w:tab w:val="left" w:pos="838"/>
          <w:tab w:val="left" w:pos="840"/>
        </w:tabs>
        <w:spacing w:line="276" w:lineRule="auto"/>
        <w:ind w:right="468"/>
      </w:pPr>
      <w:r>
        <w:rPr>
          <w:b/>
        </w:rPr>
        <w:t>Equipment loaned by third parties</w:t>
      </w:r>
      <w:r>
        <w:t>. If a third-party loans equipment for use by you or a subrecipient,</w:t>
      </w:r>
      <w:r>
        <w:rPr>
          <w:spacing w:val="-7"/>
        </w:rPr>
        <w:t xml:space="preserve"> </w:t>
      </w:r>
      <w:r>
        <w:t>the</w:t>
      </w:r>
      <w:r>
        <w:rPr>
          <w:spacing w:val="-4"/>
        </w:rPr>
        <w:t xml:space="preserve"> </w:t>
      </w:r>
      <w:r>
        <w:t>value</w:t>
      </w:r>
      <w:r>
        <w:rPr>
          <w:spacing w:val="-5"/>
        </w:rPr>
        <w:t xml:space="preserve"> </w:t>
      </w:r>
      <w:r>
        <w:t>that</w:t>
      </w:r>
      <w:r>
        <w:rPr>
          <w:spacing w:val="-7"/>
        </w:rPr>
        <w:t xml:space="preserve"> </w:t>
      </w:r>
      <w:r>
        <w:t>you</w:t>
      </w:r>
      <w:r>
        <w:rPr>
          <w:spacing w:val="-4"/>
        </w:rPr>
        <w:t xml:space="preserve"> </w:t>
      </w:r>
      <w:r>
        <w:t>may</w:t>
      </w:r>
      <w:r>
        <w:rPr>
          <w:spacing w:val="-5"/>
        </w:rPr>
        <w:t xml:space="preserve"> </w:t>
      </w:r>
      <w:r>
        <w:t>count</w:t>
      </w:r>
      <w:r>
        <w:rPr>
          <w:spacing w:val="-3"/>
        </w:rPr>
        <w:t xml:space="preserve"> </w:t>
      </w:r>
      <w:r>
        <w:t>toward</w:t>
      </w:r>
      <w:r>
        <w:rPr>
          <w:spacing w:val="-3"/>
        </w:rPr>
        <w:t xml:space="preserve"> </w:t>
      </w:r>
      <w:r>
        <w:t>cost</w:t>
      </w:r>
      <w:r>
        <w:rPr>
          <w:spacing w:val="-7"/>
        </w:rPr>
        <w:t xml:space="preserve"> </w:t>
      </w:r>
      <w:r>
        <w:t>sharing</w:t>
      </w:r>
      <w:r>
        <w:rPr>
          <w:spacing w:val="-6"/>
        </w:rPr>
        <w:t xml:space="preserve"> </w:t>
      </w:r>
      <w:r>
        <w:t>or</w:t>
      </w:r>
      <w:r>
        <w:rPr>
          <w:spacing w:val="-3"/>
        </w:rPr>
        <w:t xml:space="preserve"> </w:t>
      </w:r>
      <w:r>
        <w:t>matching</w:t>
      </w:r>
      <w:r>
        <w:rPr>
          <w:spacing w:val="-6"/>
        </w:rPr>
        <w:t xml:space="preserve"> </w:t>
      </w:r>
      <w:r>
        <w:t>may</w:t>
      </w:r>
      <w:r>
        <w:rPr>
          <w:spacing w:val="-6"/>
        </w:rPr>
        <w:t xml:space="preserve"> </w:t>
      </w:r>
      <w:r>
        <w:t>not</w:t>
      </w:r>
      <w:r>
        <w:rPr>
          <w:spacing w:val="-4"/>
        </w:rPr>
        <w:t xml:space="preserve"> </w:t>
      </w:r>
      <w:r>
        <w:t>exceed</w:t>
      </w:r>
      <w:r>
        <w:rPr>
          <w:spacing w:val="-6"/>
        </w:rPr>
        <w:t xml:space="preserve"> </w:t>
      </w:r>
      <w:r>
        <w:t>its fair rental value.</w:t>
      </w:r>
    </w:p>
    <w:p w14:paraId="650CB8EC" w14:textId="77777777" w:rsidR="00C66607" w:rsidRDefault="00C66607">
      <w:pPr>
        <w:pStyle w:val="BodyText"/>
        <w:spacing w:before="2"/>
        <w:rPr>
          <w:sz w:val="30"/>
        </w:rPr>
      </w:pPr>
    </w:p>
    <w:p w14:paraId="341F1CD6" w14:textId="77777777" w:rsidR="00C66607" w:rsidRDefault="006A380D" w:rsidP="00317EF0">
      <w:pPr>
        <w:pStyle w:val="Heading2"/>
        <w:spacing w:line="276" w:lineRule="auto"/>
      </w:pPr>
      <w:bookmarkStart w:id="87" w:name="_bookmark40"/>
      <w:bookmarkStart w:id="88" w:name="_Toc178696532"/>
      <w:bookmarkEnd w:id="87"/>
      <w:r>
        <w:t>FMS</w:t>
      </w:r>
      <w:r>
        <w:rPr>
          <w:spacing w:val="-11"/>
        </w:rPr>
        <w:t xml:space="preserve"> </w:t>
      </w:r>
      <w:r>
        <w:t>Article</w:t>
      </w:r>
      <w:r>
        <w:rPr>
          <w:spacing w:val="-4"/>
        </w:rPr>
        <w:t xml:space="preserve"> </w:t>
      </w:r>
      <w:r>
        <w:t>VII.</w:t>
      </w:r>
      <w:r>
        <w:rPr>
          <w:spacing w:val="-10"/>
        </w:rPr>
        <w:t xml:space="preserve"> </w:t>
      </w:r>
      <w:r>
        <w:t>Program</w:t>
      </w:r>
      <w:r>
        <w:rPr>
          <w:spacing w:val="-3"/>
        </w:rPr>
        <w:t xml:space="preserve"> </w:t>
      </w:r>
      <w:r>
        <w:t>income.</w:t>
      </w:r>
      <w:r>
        <w:rPr>
          <w:spacing w:val="-5"/>
        </w:rPr>
        <w:t xml:space="preserve"> </w:t>
      </w:r>
      <w:r>
        <w:t>(SEPTEMBER</w:t>
      </w:r>
      <w:r>
        <w:rPr>
          <w:spacing w:val="-6"/>
        </w:rPr>
        <w:t xml:space="preserve"> </w:t>
      </w:r>
      <w:r>
        <w:rPr>
          <w:spacing w:val="-2"/>
        </w:rPr>
        <w:t>2017)</w:t>
      </w:r>
      <w:bookmarkEnd w:id="88"/>
    </w:p>
    <w:p w14:paraId="28A2152F" w14:textId="77777777" w:rsidR="00C66607" w:rsidRDefault="00C66607">
      <w:pPr>
        <w:pStyle w:val="BodyText"/>
        <w:spacing w:before="5"/>
        <w:rPr>
          <w:b/>
          <w:sz w:val="34"/>
        </w:rPr>
      </w:pPr>
    </w:p>
    <w:p w14:paraId="6D1384F0" w14:textId="77777777" w:rsidR="00C66607" w:rsidRDefault="006A380D" w:rsidP="00317EF0">
      <w:pPr>
        <w:pStyle w:val="Heading3"/>
      </w:pPr>
      <w:bookmarkStart w:id="89" w:name="_bookmark41"/>
      <w:bookmarkStart w:id="90" w:name="_Toc178696533"/>
      <w:bookmarkEnd w:id="89"/>
      <w:r>
        <w:t>Section</w:t>
      </w:r>
      <w:r>
        <w:rPr>
          <w:spacing w:val="-6"/>
        </w:rPr>
        <w:t xml:space="preserve"> </w:t>
      </w:r>
      <w:r>
        <w:t>A.</w:t>
      </w:r>
      <w:r>
        <w:rPr>
          <w:spacing w:val="-5"/>
        </w:rPr>
        <w:t xml:space="preserve"> </w:t>
      </w:r>
      <w:r>
        <w:t>Definition.</w:t>
      </w:r>
      <w:r>
        <w:rPr>
          <w:spacing w:val="-8"/>
        </w:rPr>
        <w:t xml:space="preserve"> </w:t>
      </w:r>
      <w:r>
        <w:t>The</w:t>
      </w:r>
      <w:r>
        <w:rPr>
          <w:spacing w:val="-9"/>
        </w:rPr>
        <w:t xml:space="preserve"> </w:t>
      </w:r>
      <w:r>
        <w:t>term</w:t>
      </w:r>
      <w:r>
        <w:rPr>
          <w:spacing w:val="-9"/>
        </w:rPr>
        <w:t xml:space="preserve"> </w:t>
      </w:r>
      <w:r>
        <w:t>“program</w:t>
      </w:r>
      <w:r>
        <w:rPr>
          <w:spacing w:val="-12"/>
        </w:rPr>
        <w:t xml:space="preserve"> </w:t>
      </w:r>
      <w:r>
        <w:t>income”</w:t>
      </w:r>
      <w:r>
        <w:rPr>
          <w:spacing w:val="-6"/>
        </w:rPr>
        <w:t xml:space="preserve"> </w:t>
      </w:r>
      <w:r>
        <w:t>as</w:t>
      </w:r>
      <w:r>
        <w:rPr>
          <w:spacing w:val="-9"/>
        </w:rPr>
        <w:t xml:space="preserve"> </w:t>
      </w:r>
      <w:r>
        <w:t>used</w:t>
      </w:r>
      <w:r>
        <w:rPr>
          <w:spacing w:val="-9"/>
        </w:rPr>
        <w:t xml:space="preserve"> </w:t>
      </w:r>
      <w:r>
        <w:t>in</w:t>
      </w:r>
      <w:r>
        <w:rPr>
          <w:spacing w:val="-6"/>
        </w:rPr>
        <w:t xml:space="preserve"> </w:t>
      </w:r>
      <w:r>
        <w:t>this</w:t>
      </w:r>
      <w:r>
        <w:rPr>
          <w:spacing w:val="-9"/>
        </w:rPr>
        <w:t xml:space="preserve"> </w:t>
      </w:r>
      <w:r>
        <w:rPr>
          <w:spacing w:val="-2"/>
        </w:rPr>
        <w:t>award:</w:t>
      </w:r>
      <w:bookmarkEnd w:id="90"/>
    </w:p>
    <w:p w14:paraId="20DFD55D" w14:textId="77777777" w:rsidR="00C66607" w:rsidRDefault="00C66607">
      <w:pPr>
        <w:pStyle w:val="BodyText"/>
        <w:spacing w:before="5"/>
        <w:rPr>
          <w:sz w:val="35"/>
        </w:rPr>
      </w:pPr>
    </w:p>
    <w:p w14:paraId="46091319" w14:textId="77777777" w:rsidR="00C66607" w:rsidRDefault="006A380D">
      <w:pPr>
        <w:pStyle w:val="ListParagraph"/>
        <w:numPr>
          <w:ilvl w:val="0"/>
          <w:numId w:val="103"/>
        </w:numPr>
        <w:tabs>
          <w:tab w:val="left" w:pos="478"/>
        </w:tabs>
        <w:spacing w:before="1"/>
        <w:ind w:left="478" w:hanging="358"/>
      </w:pPr>
      <w:r>
        <w:t>Is</w:t>
      </w:r>
      <w:r>
        <w:rPr>
          <w:spacing w:val="-8"/>
        </w:rPr>
        <w:t xml:space="preserve"> </w:t>
      </w:r>
      <w:r>
        <w:t>gross</w:t>
      </w:r>
      <w:r>
        <w:rPr>
          <w:spacing w:val="-7"/>
        </w:rPr>
        <w:t xml:space="preserve"> </w:t>
      </w:r>
      <w:r>
        <w:t>income</w:t>
      </w:r>
      <w:r>
        <w:rPr>
          <w:spacing w:val="-8"/>
        </w:rPr>
        <w:t xml:space="preserve"> </w:t>
      </w:r>
      <w:r>
        <w:rPr>
          <w:spacing w:val="-4"/>
        </w:rPr>
        <w:t>that:</w:t>
      </w:r>
    </w:p>
    <w:p w14:paraId="652E7667" w14:textId="77777777" w:rsidR="00C66607" w:rsidRDefault="00C66607">
      <w:pPr>
        <w:pStyle w:val="BodyText"/>
        <w:spacing w:before="5"/>
        <w:rPr>
          <w:sz w:val="35"/>
        </w:rPr>
      </w:pPr>
    </w:p>
    <w:p w14:paraId="428142D5" w14:textId="77777777" w:rsidR="00C66607" w:rsidRDefault="006A380D">
      <w:pPr>
        <w:pStyle w:val="ListParagraph"/>
        <w:numPr>
          <w:ilvl w:val="1"/>
          <w:numId w:val="103"/>
        </w:numPr>
        <w:tabs>
          <w:tab w:val="left" w:pos="840"/>
        </w:tabs>
        <w:ind w:hanging="360"/>
      </w:pPr>
      <w:r>
        <w:t>You</w:t>
      </w:r>
      <w:r>
        <w:rPr>
          <w:spacing w:val="-11"/>
        </w:rPr>
        <w:t xml:space="preserve"> </w:t>
      </w:r>
      <w:r>
        <w:t>earn</w:t>
      </w:r>
      <w:r>
        <w:rPr>
          <w:spacing w:val="-10"/>
        </w:rPr>
        <w:t xml:space="preserve"> </w:t>
      </w:r>
      <w:r>
        <w:t>that</w:t>
      </w:r>
      <w:r>
        <w:rPr>
          <w:spacing w:val="-9"/>
        </w:rPr>
        <w:t xml:space="preserve"> </w:t>
      </w:r>
      <w:r>
        <w:t>is</w:t>
      </w:r>
      <w:r>
        <w:rPr>
          <w:spacing w:val="-8"/>
        </w:rPr>
        <w:t xml:space="preserve"> </w:t>
      </w:r>
      <w:r>
        <w:t>directly</w:t>
      </w:r>
      <w:r>
        <w:rPr>
          <w:spacing w:val="-8"/>
        </w:rPr>
        <w:t xml:space="preserve"> </w:t>
      </w:r>
      <w:r>
        <w:t>generated</w:t>
      </w:r>
      <w:r>
        <w:rPr>
          <w:spacing w:val="-9"/>
        </w:rPr>
        <w:t xml:space="preserve"> </w:t>
      </w:r>
      <w:r>
        <w:t>by</w:t>
      </w:r>
      <w:r>
        <w:rPr>
          <w:spacing w:val="-7"/>
        </w:rPr>
        <w:t xml:space="preserve"> </w:t>
      </w:r>
      <w:r>
        <w:t>a</w:t>
      </w:r>
      <w:r>
        <w:rPr>
          <w:spacing w:val="-8"/>
        </w:rPr>
        <w:t xml:space="preserve"> </w:t>
      </w:r>
      <w:r>
        <w:t>supported</w:t>
      </w:r>
      <w:r>
        <w:rPr>
          <w:spacing w:val="-6"/>
        </w:rPr>
        <w:t xml:space="preserve"> </w:t>
      </w:r>
      <w:r>
        <w:t>activity</w:t>
      </w:r>
      <w:r>
        <w:rPr>
          <w:spacing w:val="-7"/>
        </w:rPr>
        <w:t xml:space="preserve"> </w:t>
      </w:r>
      <w:r>
        <w:t>or</w:t>
      </w:r>
      <w:r>
        <w:rPr>
          <w:spacing w:val="-6"/>
        </w:rPr>
        <w:t xml:space="preserve"> </w:t>
      </w:r>
      <w:r>
        <w:t>earned</w:t>
      </w:r>
      <w:r>
        <w:rPr>
          <w:spacing w:val="-8"/>
        </w:rPr>
        <w:t xml:space="preserve"> </w:t>
      </w:r>
      <w:r>
        <w:t>as</w:t>
      </w:r>
      <w:r>
        <w:rPr>
          <w:spacing w:val="-7"/>
        </w:rPr>
        <w:t xml:space="preserve"> </w:t>
      </w:r>
      <w:r>
        <w:t>a</w:t>
      </w:r>
      <w:r>
        <w:rPr>
          <w:spacing w:val="-9"/>
        </w:rPr>
        <w:t xml:space="preserve"> </w:t>
      </w:r>
      <w:r>
        <w:t>result</w:t>
      </w:r>
      <w:r>
        <w:rPr>
          <w:spacing w:val="-8"/>
        </w:rPr>
        <w:t xml:space="preserve"> </w:t>
      </w:r>
      <w:r>
        <w:t>of</w:t>
      </w:r>
      <w:r>
        <w:rPr>
          <w:spacing w:val="-8"/>
        </w:rPr>
        <w:t xml:space="preserve"> </w:t>
      </w:r>
      <w:r>
        <w:t>this</w:t>
      </w:r>
      <w:r>
        <w:rPr>
          <w:spacing w:val="-7"/>
        </w:rPr>
        <w:t xml:space="preserve"> </w:t>
      </w:r>
      <w:r>
        <w:t>award;</w:t>
      </w:r>
      <w:r>
        <w:rPr>
          <w:spacing w:val="-32"/>
        </w:rPr>
        <w:t xml:space="preserve"> </w:t>
      </w:r>
      <w:r>
        <w:rPr>
          <w:spacing w:val="-5"/>
        </w:rPr>
        <w:t>or</w:t>
      </w:r>
    </w:p>
    <w:p w14:paraId="73EDB10E" w14:textId="77777777" w:rsidR="00C66607" w:rsidRDefault="00C66607">
      <w:pPr>
        <w:pStyle w:val="BodyText"/>
        <w:spacing w:before="7"/>
        <w:rPr>
          <w:sz w:val="28"/>
        </w:rPr>
      </w:pPr>
    </w:p>
    <w:p w14:paraId="00AE5176" w14:textId="77777777" w:rsidR="00C66607" w:rsidRDefault="006A380D">
      <w:pPr>
        <w:pStyle w:val="ListParagraph"/>
        <w:numPr>
          <w:ilvl w:val="1"/>
          <w:numId w:val="103"/>
        </w:numPr>
        <w:tabs>
          <w:tab w:val="left" w:pos="839"/>
        </w:tabs>
        <w:ind w:left="839" w:hanging="359"/>
      </w:pPr>
      <w:r>
        <w:t>A</w:t>
      </w:r>
      <w:r>
        <w:rPr>
          <w:spacing w:val="-13"/>
        </w:rPr>
        <w:t xml:space="preserve"> </w:t>
      </w:r>
      <w:r>
        <w:t>subrecipient</w:t>
      </w:r>
      <w:r>
        <w:rPr>
          <w:spacing w:val="-7"/>
        </w:rPr>
        <w:t xml:space="preserve"> </w:t>
      </w:r>
      <w:r>
        <w:t>earns</w:t>
      </w:r>
      <w:r>
        <w:rPr>
          <w:spacing w:val="-7"/>
        </w:rPr>
        <w:t xml:space="preserve"> </w:t>
      </w:r>
      <w:r>
        <w:t>as</w:t>
      </w:r>
      <w:r>
        <w:rPr>
          <w:spacing w:val="-9"/>
        </w:rPr>
        <w:t xml:space="preserve"> </w:t>
      </w:r>
      <w:r>
        <w:t>a</w:t>
      </w:r>
      <w:r>
        <w:rPr>
          <w:spacing w:val="-8"/>
        </w:rPr>
        <w:t xml:space="preserve"> </w:t>
      </w:r>
      <w:r>
        <w:t>result</w:t>
      </w:r>
      <w:r>
        <w:rPr>
          <w:spacing w:val="-6"/>
        </w:rPr>
        <w:t xml:space="preserve"> </w:t>
      </w:r>
      <w:r>
        <w:t>of</w:t>
      </w:r>
      <w:r>
        <w:rPr>
          <w:spacing w:val="-8"/>
        </w:rPr>
        <w:t xml:space="preserve"> </w:t>
      </w:r>
      <w:r>
        <w:t>a</w:t>
      </w:r>
      <w:r>
        <w:rPr>
          <w:spacing w:val="-8"/>
        </w:rPr>
        <w:t xml:space="preserve"> </w:t>
      </w:r>
      <w:r>
        <w:t>subaward</w:t>
      </w:r>
      <w:r>
        <w:rPr>
          <w:spacing w:val="-9"/>
        </w:rPr>
        <w:t xml:space="preserve"> </w:t>
      </w:r>
      <w:r>
        <w:t>you</w:t>
      </w:r>
      <w:r>
        <w:rPr>
          <w:spacing w:val="-7"/>
        </w:rPr>
        <w:t xml:space="preserve"> </w:t>
      </w:r>
      <w:r>
        <w:t>make</w:t>
      </w:r>
      <w:r>
        <w:rPr>
          <w:spacing w:val="-6"/>
        </w:rPr>
        <w:t xml:space="preserve"> </w:t>
      </w:r>
      <w:r>
        <w:t>under</w:t>
      </w:r>
      <w:r>
        <w:rPr>
          <w:spacing w:val="-7"/>
        </w:rPr>
        <w:t xml:space="preserve"> </w:t>
      </w:r>
      <w:r>
        <w:t>this</w:t>
      </w:r>
      <w:r>
        <w:rPr>
          <w:spacing w:val="-14"/>
        </w:rPr>
        <w:t xml:space="preserve"> </w:t>
      </w:r>
      <w:r>
        <w:rPr>
          <w:spacing w:val="-2"/>
        </w:rPr>
        <w:t>award.</w:t>
      </w:r>
    </w:p>
    <w:p w14:paraId="3A77DA95" w14:textId="77777777" w:rsidR="00C66607" w:rsidRDefault="00C66607">
      <w:pPr>
        <w:pStyle w:val="BodyText"/>
        <w:spacing w:before="6"/>
        <w:rPr>
          <w:sz w:val="35"/>
        </w:rPr>
      </w:pPr>
    </w:p>
    <w:p w14:paraId="2309613F" w14:textId="77777777" w:rsidR="00C66607" w:rsidRDefault="006A380D">
      <w:pPr>
        <w:pStyle w:val="ListParagraph"/>
        <w:numPr>
          <w:ilvl w:val="0"/>
          <w:numId w:val="103"/>
        </w:numPr>
        <w:tabs>
          <w:tab w:val="left" w:pos="478"/>
        </w:tabs>
        <w:ind w:left="478" w:hanging="358"/>
      </w:pPr>
      <w:r>
        <w:t>Includes,</w:t>
      </w:r>
      <w:r>
        <w:rPr>
          <w:spacing w:val="-6"/>
        </w:rPr>
        <w:t xml:space="preserve"> </w:t>
      </w:r>
      <w:r>
        <w:t>but</w:t>
      </w:r>
      <w:r>
        <w:rPr>
          <w:spacing w:val="-6"/>
        </w:rPr>
        <w:t xml:space="preserve"> </w:t>
      </w:r>
      <w:r>
        <w:t>is</w:t>
      </w:r>
      <w:r>
        <w:rPr>
          <w:spacing w:val="-6"/>
        </w:rPr>
        <w:t xml:space="preserve"> </w:t>
      </w:r>
      <w:r>
        <w:t>not</w:t>
      </w:r>
      <w:r>
        <w:rPr>
          <w:spacing w:val="-5"/>
        </w:rPr>
        <w:t xml:space="preserve"> </w:t>
      </w:r>
      <w:r>
        <w:t>limited</w:t>
      </w:r>
      <w:r>
        <w:rPr>
          <w:spacing w:val="-5"/>
        </w:rPr>
        <w:t xml:space="preserve"> </w:t>
      </w:r>
      <w:r>
        <w:t>to,</w:t>
      </w:r>
      <w:r>
        <w:rPr>
          <w:spacing w:val="-5"/>
        </w:rPr>
        <w:t xml:space="preserve"> </w:t>
      </w:r>
      <w:r>
        <w:t>income</w:t>
      </w:r>
      <w:r>
        <w:rPr>
          <w:spacing w:val="-5"/>
        </w:rPr>
        <w:t xml:space="preserve"> </w:t>
      </w:r>
      <w:r>
        <w:t>earned</w:t>
      </w:r>
      <w:r>
        <w:rPr>
          <w:spacing w:val="-5"/>
        </w:rPr>
        <w:t xml:space="preserve"> </w:t>
      </w:r>
      <w:r>
        <w:t>under</w:t>
      </w:r>
      <w:r>
        <w:rPr>
          <w:spacing w:val="-5"/>
        </w:rPr>
        <w:t xml:space="preserve"> </w:t>
      </w:r>
      <w:r>
        <w:t>this</w:t>
      </w:r>
      <w:r>
        <w:rPr>
          <w:spacing w:val="-5"/>
        </w:rPr>
        <w:t xml:space="preserve"> </w:t>
      </w:r>
      <w:r>
        <w:t>award</w:t>
      </w:r>
      <w:r>
        <w:rPr>
          <w:spacing w:val="-5"/>
        </w:rPr>
        <w:t xml:space="preserve"> </w:t>
      </w:r>
      <w:r>
        <w:rPr>
          <w:spacing w:val="-2"/>
        </w:rPr>
        <w:t>from:</w:t>
      </w:r>
    </w:p>
    <w:p w14:paraId="39E46808" w14:textId="77777777" w:rsidR="00C66607" w:rsidRDefault="00C66607">
      <w:pPr>
        <w:pStyle w:val="BodyText"/>
        <w:spacing w:before="6"/>
        <w:rPr>
          <w:sz w:val="35"/>
        </w:rPr>
      </w:pPr>
    </w:p>
    <w:p w14:paraId="0A77D2F3" w14:textId="77777777" w:rsidR="00C66607" w:rsidRDefault="006A380D">
      <w:pPr>
        <w:pStyle w:val="ListParagraph"/>
        <w:numPr>
          <w:ilvl w:val="1"/>
          <w:numId w:val="103"/>
        </w:numPr>
        <w:tabs>
          <w:tab w:val="left" w:pos="840"/>
        </w:tabs>
        <w:ind w:hanging="360"/>
      </w:pPr>
      <w:r>
        <w:t>Fees</w:t>
      </w:r>
      <w:r>
        <w:rPr>
          <w:spacing w:val="-9"/>
        </w:rPr>
        <w:t xml:space="preserve"> </w:t>
      </w:r>
      <w:r>
        <w:t>for</w:t>
      </w:r>
      <w:r>
        <w:rPr>
          <w:spacing w:val="-9"/>
        </w:rPr>
        <w:t xml:space="preserve"> </w:t>
      </w:r>
      <w:r>
        <w:t>services</w:t>
      </w:r>
      <w:r>
        <w:rPr>
          <w:spacing w:val="-11"/>
        </w:rPr>
        <w:t xml:space="preserve"> </w:t>
      </w:r>
      <w:r>
        <w:rPr>
          <w:spacing w:val="-2"/>
        </w:rPr>
        <w:t>performed;</w:t>
      </w:r>
    </w:p>
    <w:p w14:paraId="31E4782A" w14:textId="77777777" w:rsidR="00C66607" w:rsidRDefault="00C66607">
      <w:pPr>
        <w:sectPr w:rsidR="00C66607">
          <w:pgSz w:w="12240" w:h="15840"/>
          <w:pgMar w:top="1740" w:right="1320" w:bottom="1000" w:left="1320" w:header="0" w:footer="814" w:gutter="0"/>
          <w:cols w:space="720"/>
        </w:sectPr>
      </w:pPr>
    </w:p>
    <w:p w14:paraId="24E2AC77" w14:textId="77777777" w:rsidR="00C66607" w:rsidRDefault="006A380D">
      <w:pPr>
        <w:pStyle w:val="ListParagraph"/>
        <w:numPr>
          <w:ilvl w:val="1"/>
          <w:numId w:val="103"/>
        </w:numPr>
        <w:tabs>
          <w:tab w:val="left" w:pos="838"/>
          <w:tab w:val="left" w:pos="840"/>
        </w:tabs>
        <w:spacing w:before="77" w:line="276" w:lineRule="auto"/>
        <w:ind w:right="588"/>
      </w:pPr>
      <w:r>
        <w:t>The</w:t>
      </w:r>
      <w:r>
        <w:rPr>
          <w:spacing w:val="-7"/>
        </w:rPr>
        <w:t xml:space="preserve"> </w:t>
      </w:r>
      <w:r>
        <w:t>use</w:t>
      </w:r>
      <w:r>
        <w:rPr>
          <w:spacing w:val="-7"/>
        </w:rPr>
        <w:t xml:space="preserve"> </w:t>
      </w:r>
      <w:r>
        <w:t>or</w:t>
      </w:r>
      <w:r>
        <w:rPr>
          <w:spacing w:val="-7"/>
        </w:rPr>
        <w:t xml:space="preserve"> </w:t>
      </w:r>
      <w:r>
        <w:t>rental</w:t>
      </w:r>
      <w:r>
        <w:rPr>
          <w:spacing w:val="-6"/>
        </w:rPr>
        <w:t xml:space="preserve"> </w:t>
      </w:r>
      <w:r>
        <w:t>of</w:t>
      </w:r>
      <w:r>
        <w:rPr>
          <w:spacing w:val="-7"/>
        </w:rPr>
        <w:t xml:space="preserve"> </w:t>
      </w:r>
      <w:r>
        <w:t>real</w:t>
      </w:r>
      <w:r>
        <w:rPr>
          <w:spacing w:val="-4"/>
        </w:rPr>
        <w:t xml:space="preserve"> </w:t>
      </w:r>
      <w:r>
        <w:t>or</w:t>
      </w:r>
      <w:r>
        <w:rPr>
          <w:spacing w:val="-5"/>
        </w:rPr>
        <w:t xml:space="preserve"> </w:t>
      </w:r>
      <w:r>
        <w:t>personal</w:t>
      </w:r>
      <w:r>
        <w:rPr>
          <w:spacing w:val="-6"/>
        </w:rPr>
        <w:t xml:space="preserve"> </w:t>
      </w:r>
      <w:r>
        <w:t>property</w:t>
      </w:r>
      <w:r>
        <w:rPr>
          <w:spacing w:val="-6"/>
        </w:rPr>
        <w:t xml:space="preserve"> </w:t>
      </w:r>
      <w:r>
        <w:t>acquired</w:t>
      </w:r>
      <w:r>
        <w:rPr>
          <w:spacing w:val="-8"/>
        </w:rPr>
        <w:t xml:space="preserve"> </w:t>
      </w:r>
      <w:r>
        <w:t>under</w:t>
      </w:r>
      <w:r>
        <w:rPr>
          <w:spacing w:val="-6"/>
        </w:rPr>
        <w:t xml:space="preserve"> </w:t>
      </w:r>
      <w:r>
        <w:t>any</w:t>
      </w:r>
      <w:r>
        <w:rPr>
          <w:spacing w:val="-6"/>
        </w:rPr>
        <w:t xml:space="preserve"> </w:t>
      </w:r>
      <w:r>
        <w:t>Federal</w:t>
      </w:r>
      <w:r>
        <w:rPr>
          <w:spacing w:val="-7"/>
        </w:rPr>
        <w:t xml:space="preserve"> </w:t>
      </w:r>
      <w:r>
        <w:t>award</w:t>
      </w:r>
      <w:r>
        <w:rPr>
          <w:spacing w:val="-6"/>
        </w:rPr>
        <w:t xml:space="preserve"> </w:t>
      </w:r>
      <w:r>
        <w:t>and</w:t>
      </w:r>
      <w:r>
        <w:rPr>
          <w:spacing w:val="-5"/>
        </w:rPr>
        <w:t xml:space="preserve"> </w:t>
      </w:r>
      <w:r>
        <w:t>currently administered under this award;</w:t>
      </w:r>
    </w:p>
    <w:p w14:paraId="26FF1677" w14:textId="77777777" w:rsidR="00C66607" w:rsidRDefault="00C66607">
      <w:pPr>
        <w:pStyle w:val="BodyText"/>
        <w:spacing w:before="6"/>
        <w:rPr>
          <w:sz w:val="27"/>
        </w:rPr>
      </w:pPr>
    </w:p>
    <w:p w14:paraId="230DA6C7" w14:textId="77777777" w:rsidR="00C66607" w:rsidRDefault="006A380D">
      <w:pPr>
        <w:pStyle w:val="ListParagraph"/>
        <w:numPr>
          <w:ilvl w:val="1"/>
          <w:numId w:val="103"/>
        </w:numPr>
        <w:tabs>
          <w:tab w:val="left" w:pos="840"/>
        </w:tabs>
        <w:spacing w:before="1"/>
        <w:ind w:hanging="360"/>
      </w:pPr>
      <w:r>
        <w:t>The</w:t>
      </w:r>
      <w:r>
        <w:rPr>
          <w:spacing w:val="-11"/>
        </w:rPr>
        <w:t xml:space="preserve"> </w:t>
      </w:r>
      <w:r>
        <w:t>sale</w:t>
      </w:r>
      <w:r>
        <w:rPr>
          <w:spacing w:val="-10"/>
        </w:rPr>
        <w:t xml:space="preserve"> </w:t>
      </w:r>
      <w:r>
        <w:t>of</w:t>
      </w:r>
      <w:r>
        <w:rPr>
          <w:spacing w:val="-8"/>
        </w:rPr>
        <w:t xml:space="preserve"> </w:t>
      </w:r>
      <w:r>
        <w:t>commodities</w:t>
      </w:r>
      <w:r>
        <w:rPr>
          <w:spacing w:val="-8"/>
        </w:rPr>
        <w:t xml:space="preserve"> </w:t>
      </w:r>
      <w:r>
        <w:t>or</w:t>
      </w:r>
      <w:r>
        <w:rPr>
          <w:spacing w:val="-10"/>
        </w:rPr>
        <w:t xml:space="preserve"> </w:t>
      </w:r>
      <w:r>
        <w:t>items</w:t>
      </w:r>
      <w:r>
        <w:rPr>
          <w:spacing w:val="-10"/>
        </w:rPr>
        <w:t xml:space="preserve"> </w:t>
      </w:r>
      <w:r>
        <w:t>fabricated</w:t>
      </w:r>
      <w:r>
        <w:rPr>
          <w:spacing w:val="-8"/>
        </w:rPr>
        <w:t xml:space="preserve"> </w:t>
      </w:r>
      <w:r>
        <w:t>under</w:t>
      </w:r>
      <w:r>
        <w:rPr>
          <w:spacing w:val="-9"/>
        </w:rPr>
        <w:t xml:space="preserve"> </w:t>
      </w:r>
      <w:r>
        <w:t>this</w:t>
      </w:r>
      <w:r>
        <w:rPr>
          <w:spacing w:val="-10"/>
        </w:rPr>
        <w:t xml:space="preserve"> </w:t>
      </w:r>
      <w:r>
        <w:t>award;</w:t>
      </w:r>
      <w:r>
        <w:rPr>
          <w:spacing w:val="-14"/>
        </w:rPr>
        <w:t xml:space="preserve"> </w:t>
      </w:r>
      <w:r>
        <w:rPr>
          <w:spacing w:val="-5"/>
        </w:rPr>
        <w:t>and</w:t>
      </w:r>
    </w:p>
    <w:p w14:paraId="5DC3E813" w14:textId="77777777" w:rsidR="00C66607" w:rsidRDefault="00C66607">
      <w:pPr>
        <w:pStyle w:val="BodyText"/>
        <w:spacing w:before="6"/>
        <w:rPr>
          <w:sz w:val="35"/>
        </w:rPr>
      </w:pPr>
    </w:p>
    <w:p w14:paraId="3FAAFB31" w14:textId="77777777" w:rsidR="00C66607" w:rsidRDefault="006A380D">
      <w:pPr>
        <w:pStyle w:val="ListParagraph"/>
        <w:numPr>
          <w:ilvl w:val="1"/>
          <w:numId w:val="103"/>
        </w:numPr>
        <w:tabs>
          <w:tab w:val="left" w:pos="839"/>
        </w:tabs>
        <w:ind w:left="839" w:hanging="359"/>
      </w:pPr>
      <w:r>
        <w:t>License</w:t>
      </w:r>
      <w:r>
        <w:rPr>
          <w:spacing w:val="-14"/>
        </w:rPr>
        <w:t xml:space="preserve"> </w:t>
      </w:r>
      <w:r>
        <w:t>fees</w:t>
      </w:r>
      <w:r>
        <w:rPr>
          <w:spacing w:val="-9"/>
        </w:rPr>
        <w:t xml:space="preserve"> </w:t>
      </w:r>
      <w:r>
        <w:t>and</w:t>
      </w:r>
      <w:r>
        <w:rPr>
          <w:spacing w:val="-8"/>
        </w:rPr>
        <w:t xml:space="preserve"> </w:t>
      </w:r>
      <w:r>
        <w:t>royalties</w:t>
      </w:r>
      <w:r>
        <w:rPr>
          <w:spacing w:val="-8"/>
        </w:rPr>
        <w:t xml:space="preserve"> </w:t>
      </w:r>
      <w:r>
        <w:t>on</w:t>
      </w:r>
      <w:r>
        <w:rPr>
          <w:spacing w:val="-7"/>
        </w:rPr>
        <w:t xml:space="preserve"> </w:t>
      </w:r>
      <w:r>
        <w:t>patents</w:t>
      </w:r>
      <w:r>
        <w:rPr>
          <w:spacing w:val="-8"/>
        </w:rPr>
        <w:t xml:space="preserve"> </w:t>
      </w:r>
      <w:r>
        <w:t>and</w:t>
      </w:r>
      <w:r>
        <w:rPr>
          <w:spacing w:val="-14"/>
        </w:rPr>
        <w:t xml:space="preserve"> </w:t>
      </w:r>
      <w:r>
        <w:rPr>
          <w:spacing w:val="-2"/>
        </w:rPr>
        <w:t>copyrights;</w:t>
      </w:r>
    </w:p>
    <w:p w14:paraId="1D735BEC" w14:textId="77777777" w:rsidR="00C66607" w:rsidRDefault="00C66607">
      <w:pPr>
        <w:pStyle w:val="BodyText"/>
        <w:spacing w:before="5"/>
        <w:rPr>
          <w:sz w:val="35"/>
        </w:rPr>
      </w:pPr>
    </w:p>
    <w:p w14:paraId="6D9A2D65" w14:textId="77777777" w:rsidR="00C66607" w:rsidRDefault="006A380D">
      <w:pPr>
        <w:pStyle w:val="ListParagraph"/>
        <w:numPr>
          <w:ilvl w:val="1"/>
          <w:numId w:val="103"/>
        </w:numPr>
        <w:tabs>
          <w:tab w:val="left" w:pos="840"/>
        </w:tabs>
        <w:ind w:hanging="360"/>
      </w:pPr>
      <w:r>
        <w:t>Payments</w:t>
      </w:r>
      <w:r>
        <w:rPr>
          <w:spacing w:val="-14"/>
        </w:rPr>
        <w:t xml:space="preserve"> </w:t>
      </w:r>
      <w:r>
        <w:t>of</w:t>
      </w:r>
      <w:r>
        <w:rPr>
          <w:spacing w:val="-6"/>
        </w:rPr>
        <w:t xml:space="preserve"> </w:t>
      </w:r>
      <w:r>
        <w:t>principal</w:t>
      </w:r>
      <w:r>
        <w:rPr>
          <w:spacing w:val="-9"/>
        </w:rPr>
        <w:t xml:space="preserve"> </w:t>
      </w:r>
      <w:r>
        <w:t>and</w:t>
      </w:r>
      <w:r>
        <w:rPr>
          <w:spacing w:val="-11"/>
        </w:rPr>
        <w:t xml:space="preserve"> </w:t>
      </w:r>
      <w:r>
        <w:t>interest</w:t>
      </w:r>
      <w:r>
        <w:rPr>
          <w:spacing w:val="-6"/>
        </w:rPr>
        <w:t xml:space="preserve"> </w:t>
      </w:r>
      <w:r>
        <w:t>on</w:t>
      </w:r>
      <w:r>
        <w:rPr>
          <w:spacing w:val="-11"/>
        </w:rPr>
        <w:t xml:space="preserve"> </w:t>
      </w:r>
      <w:r>
        <w:t>loans</w:t>
      </w:r>
      <w:r>
        <w:rPr>
          <w:spacing w:val="-7"/>
        </w:rPr>
        <w:t xml:space="preserve"> </w:t>
      </w:r>
      <w:r>
        <w:t>made</w:t>
      </w:r>
      <w:r>
        <w:rPr>
          <w:spacing w:val="-8"/>
        </w:rPr>
        <w:t xml:space="preserve"> </w:t>
      </w:r>
      <w:r>
        <w:t>with</w:t>
      </w:r>
      <w:r>
        <w:rPr>
          <w:spacing w:val="-10"/>
        </w:rPr>
        <w:t xml:space="preserve"> </w:t>
      </w:r>
      <w:r>
        <w:t>Federal</w:t>
      </w:r>
      <w:r>
        <w:rPr>
          <w:spacing w:val="-9"/>
        </w:rPr>
        <w:t xml:space="preserve"> </w:t>
      </w:r>
      <w:r>
        <w:t>award</w:t>
      </w:r>
      <w:r>
        <w:rPr>
          <w:spacing w:val="-18"/>
        </w:rPr>
        <w:t xml:space="preserve"> </w:t>
      </w:r>
      <w:r>
        <w:rPr>
          <w:spacing w:val="-2"/>
        </w:rPr>
        <w:t>funds.</w:t>
      </w:r>
    </w:p>
    <w:p w14:paraId="4ECC7287" w14:textId="77777777" w:rsidR="00C66607" w:rsidRDefault="00C66607">
      <w:pPr>
        <w:pStyle w:val="BodyText"/>
        <w:spacing w:before="6"/>
        <w:rPr>
          <w:sz w:val="35"/>
        </w:rPr>
      </w:pPr>
    </w:p>
    <w:p w14:paraId="1452822F" w14:textId="77777777" w:rsidR="00C66607" w:rsidRDefault="006A380D">
      <w:pPr>
        <w:pStyle w:val="ListParagraph"/>
        <w:numPr>
          <w:ilvl w:val="0"/>
          <w:numId w:val="103"/>
        </w:numPr>
        <w:tabs>
          <w:tab w:val="left" w:pos="478"/>
        </w:tabs>
        <w:ind w:left="478" w:hanging="358"/>
      </w:pPr>
      <w:r>
        <w:t>Does</w:t>
      </w:r>
      <w:r>
        <w:rPr>
          <w:spacing w:val="-5"/>
        </w:rPr>
        <w:t xml:space="preserve"> </w:t>
      </w:r>
      <w:r>
        <w:t>not</w:t>
      </w:r>
      <w:r>
        <w:rPr>
          <w:spacing w:val="-4"/>
        </w:rPr>
        <w:t xml:space="preserve"> </w:t>
      </w:r>
      <w:r>
        <w:t>include</w:t>
      </w:r>
      <w:r>
        <w:rPr>
          <w:spacing w:val="-5"/>
        </w:rPr>
        <w:t xml:space="preserve"> </w:t>
      </w:r>
      <w:r>
        <w:t>for</w:t>
      </w:r>
      <w:r>
        <w:rPr>
          <w:spacing w:val="-4"/>
        </w:rPr>
        <w:t xml:space="preserve"> </w:t>
      </w:r>
      <w:r>
        <w:t>purposes</w:t>
      </w:r>
      <w:r>
        <w:rPr>
          <w:spacing w:val="-6"/>
        </w:rPr>
        <w:t xml:space="preserve"> </w:t>
      </w:r>
      <w:r>
        <w:t>of</w:t>
      </w:r>
      <w:r>
        <w:rPr>
          <w:spacing w:val="-4"/>
        </w:rPr>
        <w:t xml:space="preserve"> </w:t>
      </w:r>
      <w:r>
        <w:t>this</w:t>
      </w:r>
      <w:r>
        <w:rPr>
          <w:spacing w:val="-5"/>
        </w:rPr>
        <w:t xml:space="preserve"> </w:t>
      </w:r>
      <w:r>
        <w:t>award</w:t>
      </w:r>
      <w:r>
        <w:rPr>
          <w:spacing w:val="-4"/>
        </w:rPr>
        <w:t xml:space="preserve"> any:</w:t>
      </w:r>
    </w:p>
    <w:p w14:paraId="3C58F015" w14:textId="77777777" w:rsidR="00C66607" w:rsidRDefault="00C66607">
      <w:pPr>
        <w:pStyle w:val="BodyText"/>
        <w:spacing w:before="6"/>
        <w:rPr>
          <w:sz w:val="35"/>
        </w:rPr>
      </w:pPr>
    </w:p>
    <w:p w14:paraId="3AFF3982" w14:textId="77777777" w:rsidR="00C66607" w:rsidRDefault="006A380D">
      <w:pPr>
        <w:pStyle w:val="ListParagraph"/>
        <w:numPr>
          <w:ilvl w:val="1"/>
          <w:numId w:val="103"/>
        </w:numPr>
        <w:tabs>
          <w:tab w:val="left" w:pos="840"/>
        </w:tabs>
        <w:ind w:hanging="360"/>
      </w:pPr>
      <w:r>
        <w:t>Interest</w:t>
      </w:r>
      <w:r>
        <w:rPr>
          <w:spacing w:val="-14"/>
        </w:rPr>
        <w:t xml:space="preserve"> </w:t>
      </w:r>
      <w:r>
        <w:t>earned</w:t>
      </w:r>
      <w:r>
        <w:rPr>
          <w:spacing w:val="-14"/>
        </w:rPr>
        <w:t xml:space="preserve"> </w:t>
      </w:r>
      <w:r>
        <w:t>on</w:t>
      </w:r>
      <w:r>
        <w:rPr>
          <w:spacing w:val="-10"/>
        </w:rPr>
        <w:t xml:space="preserve"> </w:t>
      </w:r>
      <w:r>
        <w:t>advance</w:t>
      </w:r>
      <w:r>
        <w:rPr>
          <w:spacing w:val="-11"/>
        </w:rPr>
        <w:t xml:space="preserve"> </w:t>
      </w:r>
      <w:r>
        <w:t>payments,</w:t>
      </w:r>
      <w:r>
        <w:rPr>
          <w:spacing w:val="-9"/>
        </w:rPr>
        <w:t xml:space="preserve"> </w:t>
      </w:r>
      <w:r>
        <w:t>disposition</w:t>
      </w:r>
      <w:r>
        <w:rPr>
          <w:spacing w:val="-10"/>
        </w:rPr>
        <w:t xml:space="preserve"> </w:t>
      </w:r>
      <w:r>
        <w:t>of</w:t>
      </w:r>
      <w:r>
        <w:rPr>
          <w:spacing w:val="-8"/>
        </w:rPr>
        <w:t xml:space="preserve"> </w:t>
      </w:r>
      <w:r>
        <w:t>which</w:t>
      </w:r>
      <w:r>
        <w:rPr>
          <w:spacing w:val="-11"/>
        </w:rPr>
        <w:t xml:space="preserve"> </w:t>
      </w:r>
      <w:r>
        <w:t>is</w:t>
      </w:r>
      <w:r>
        <w:rPr>
          <w:spacing w:val="-9"/>
        </w:rPr>
        <w:t xml:space="preserve"> </w:t>
      </w:r>
      <w:r>
        <w:t>addressed</w:t>
      </w:r>
      <w:r>
        <w:rPr>
          <w:spacing w:val="-8"/>
        </w:rPr>
        <w:t xml:space="preserve"> </w:t>
      </w:r>
      <w:r>
        <w:t>in</w:t>
      </w:r>
      <w:r>
        <w:rPr>
          <w:spacing w:val="-9"/>
        </w:rPr>
        <w:t xml:space="preserve"> </w:t>
      </w:r>
      <w:r>
        <w:t>FMS</w:t>
      </w:r>
      <w:r>
        <w:rPr>
          <w:spacing w:val="-10"/>
        </w:rPr>
        <w:t xml:space="preserve"> </w:t>
      </w:r>
      <w:r>
        <w:t>Article</w:t>
      </w:r>
      <w:r>
        <w:rPr>
          <w:spacing w:val="-17"/>
        </w:rPr>
        <w:t xml:space="preserve"> </w:t>
      </w:r>
      <w:r>
        <w:rPr>
          <w:spacing w:val="-5"/>
        </w:rPr>
        <w:t>II;</w:t>
      </w:r>
    </w:p>
    <w:p w14:paraId="6C4E0EEF" w14:textId="77777777" w:rsidR="00C66607" w:rsidRDefault="00C66607">
      <w:pPr>
        <w:pStyle w:val="BodyText"/>
        <w:spacing w:before="6"/>
        <w:rPr>
          <w:sz w:val="35"/>
        </w:rPr>
      </w:pPr>
    </w:p>
    <w:p w14:paraId="099FD772" w14:textId="77777777" w:rsidR="00C66607" w:rsidRDefault="006A380D">
      <w:pPr>
        <w:pStyle w:val="ListParagraph"/>
        <w:numPr>
          <w:ilvl w:val="1"/>
          <w:numId w:val="103"/>
        </w:numPr>
        <w:tabs>
          <w:tab w:val="left" w:pos="838"/>
          <w:tab w:val="left" w:pos="840"/>
        </w:tabs>
        <w:spacing w:line="276" w:lineRule="auto"/>
        <w:ind w:right="718"/>
      </w:pPr>
      <w:r>
        <w:t>Proceeds</w:t>
      </w:r>
      <w:r>
        <w:rPr>
          <w:spacing w:val="-6"/>
        </w:rPr>
        <w:t xml:space="preserve"> </w:t>
      </w:r>
      <w:r>
        <w:t>from</w:t>
      </w:r>
      <w:r>
        <w:rPr>
          <w:spacing w:val="-11"/>
        </w:rPr>
        <w:t xml:space="preserve"> </w:t>
      </w:r>
      <w:r>
        <w:t>the</w:t>
      </w:r>
      <w:r>
        <w:rPr>
          <w:spacing w:val="-4"/>
        </w:rPr>
        <w:t xml:space="preserve"> </w:t>
      </w:r>
      <w:r>
        <w:t>sale</w:t>
      </w:r>
      <w:r>
        <w:rPr>
          <w:spacing w:val="-6"/>
        </w:rPr>
        <w:t xml:space="preserve"> </w:t>
      </w:r>
      <w:r>
        <w:t>of</w:t>
      </w:r>
      <w:r>
        <w:rPr>
          <w:spacing w:val="-7"/>
        </w:rPr>
        <w:t xml:space="preserve"> </w:t>
      </w:r>
      <w:r>
        <w:t>real</w:t>
      </w:r>
      <w:r>
        <w:rPr>
          <w:spacing w:val="-6"/>
        </w:rPr>
        <w:t xml:space="preserve"> </w:t>
      </w:r>
      <w:r>
        <w:t>property,</w:t>
      </w:r>
      <w:r>
        <w:rPr>
          <w:spacing w:val="-6"/>
        </w:rPr>
        <w:t xml:space="preserve"> </w:t>
      </w:r>
      <w:r>
        <w:t>equipment</w:t>
      </w:r>
      <w:r>
        <w:rPr>
          <w:spacing w:val="-4"/>
        </w:rPr>
        <w:t xml:space="preserve"> </w:t>
      </w:r>
      <w:r>
        <w:t>or</w:t>
      </w:r>
      <w:r>
        <w:rPr>
          <w:spacing w:val="-6"/>
        </w:rPr>
        <w:t xml:space="preserve"> </w:t>
      </w:r>
      <w:r>
        <w:t>supplies,</w:t>
      </w:r>
      <w:r>
        <w:rPr>
          <w:spacing w:val="-5"/>
        </w:rPr>
        <w:t xml:space="preserve"> </w:t>
      </w:r>
      <w:r>
        <w:t>which</w:t>
      </w:r>
      <w:r>
        <w:rPr>
          <w:spacing w:val="-5"/>
        </w:rPr>
        <w:t xml:space="preserve"> </w:t>
      </w:r>
      <w:r>
        <w:t>is</w:t>
      </w:r>
      <w:r>
        <w:rPr>
          <w:spacing w:val="-6"/>
        </w:rPr>
        <w:t xml:space="preserve"> </w:t>
      </w:r>
      <w:r>
        <w:t>addressed</w:t>
      </w:r>
      <w:r>
        <w:rPr>
          <w:spacing w:val="-5"/>
        </w:rPr>
        <w:t xml:space="preserve"> </w:t>
      </w:r>
      <w:r>
        <w:t>in</w:t>
      </w:r>
      <w:r>
        <w:rPr>
          <w:spacing w:val="-5"/>
        </w:rPr>
        <w:t xml:space="preserve"> </w:t>
      </w:r>
      <w:r>
        <w:t>PROP Articles III and IV;</w:t>
      </w:r>
    </w:p>
    <w:p w14:paraId="5418E430" w14:textId="77777777" w:rsidR="00C66607" w:rsidRDefault="00C66607">
      <w:pPr>
        <w:pStyle w:val="BodyText"/>
        <w:spacing w:before="9"/>
        <w:rPr>
          <w:sz w:val="28"/>
        </w:rPr>
      </w:pPr>
    </w:p>
    <w:p w14:paraId="59F6F2FB" w14:textId="77777777" w:rsidR="00C66607" w:rsidRDefault="006A380D">
      <w:pPr>
        <w:pStyle w:val="ListParagraph"/>
        <w:numPr>
          <w:ilvl w:val="1"/>
          <w:numId w:val="103"/>
        </w:numPr>
        <w:tabs>
          <w:tab w:val="left" w:pos="840"/>
        </w:tabs>
        <w:ind w:hanging="360"/>
      </w:pPr>
      <w:r>
        <w:t>Rebates,</w:t>
      </w:r>
      <w:r>
        <w:rPr>
          <w:spacing w:val="-11"/>
        </w:rPr>
        <w:t xml:space="preserve"> </w:t>
      </w:r>
      <w:r>
        <w:t>credits,</w:t>
      </w:r>
      <w:r>
        <w:rPr>
          <w:spacing w:val="-8"/>
        </w:rPr>
        <w:t xml:space="preserve"> </w:t>
      </w:r>
      <w:r>
        <w:t>discounts,</w:t>
      </w:r>
      <w:r>
        <w:rPr>
          <w:spacing w:val="-10"/>
        </w:rPr>
        <w:t xml:space="preserve"> </w:t>
      </w:r>
      <w:r>
        <w:t>and</w:t>
      </w:r>
      <w:r>
        <w:rPr>
          <w:spacing w:val="-9"/>
        </w:rPr>
        <w:t xml:space="preserve"> </w:t>
      </w:r>
      <w:r>
        <w:t>interest</w:t>
      </w:r>
      <w:r>
        <w:rPr>
          <w:spacing w:val="-8"/>
        </w:rPr>
        <w:t xml:space="preserve"> </w:t>
      </w:r>
      <w:r>
        <w:t>earned</w:t>
      </w:r>
      <w:r>
        <w:rPr>
          <w:spacing w:val="-9"/>
        </w:rPr>
        <w:t xml:space="preserve"> </w:t>
      </w:r>
      <w:r>
        <w:t>on</w:t>
      </w:r>
      <w:r>
        <w:rPr>
          <w:spacing w:val="-10"/>
        </w:rPr>
        <w:t xml:space="preserve"> </w:t>
      </w:r>
      <w:r>
        <w:t>any</w:t>
      </w:r>
      <w:r>
        <w:rPr>
          <w:spacing w:val="-12"/>
        </w:rPr>
        <w:t xml:space="preserve"> </w:t>
      </w:r>
      <w:r>
        <w:t>of</w:t>
      </w:r>
      <w:r>
        <w:rPr>
          <w:spacing w:val="-8"/>
        </w:rPr>
        <w:t xml:space="preserve"> </w:t>
      </w:r>
      <w:r>
        <w:t>them;</w:t>
      </w:r>
      <w:r>
        <w:rPr>
          <w:spacing w:val="-14"/>
        </w:rPr>
        <w:t xml:space="preserve"> </w:t>
      </w:r>
      <w:r>
        <w:rPr>
          <w:spacing w:val="-5"/>
        </w:rPr>
        <w:t>and</w:t>
      </w:r>
    </w:p>
    <w:p w14:paraId="71D47673" w14:textId="77777777" w:rsidR="00C66607" w:rsidRDefault="00C66607">
      <w:pPr>
        <w:pStyle w:val="BodyText"/>
        <w:spacing w:before="6"/>
        <w:rPr>
          <w:sz w:val="35"/>
        </w:rPr>
      </w:pPr>
    </w:p>
    <w:p w14:paraId="7ED10FDC" w14:textId="77777777" w:rsidR="00C66607" w:rsidRDefault="006A380D">
      <w:pPr>
        <w:pStyle w:val="ListParagraph"/>
        <w:numPr>
          <w:ilvl w:val="1"/>
          <w:numId w:val="103"/>
        </w:numPr>
        <w:tabs>
          <w:tab w:val="left" w:pos="838"/>
          <w:tab w:val="left" w:pos="840"/>
        </w:tabs>
        <w:spacing w:line="276" w:lineRule="auto"/>
        <w:ind w:right="789"/>
      </w:pPr>
      <w:r>
        <w:t>Governmental</w:t>
      </w:r>
      <w:r>
        <w:rPr>
          <w:spacing w:val="-7"/>
        </w:rPr>
        <w:t xml:space="preserve"> </w:t>
      </w:r>
      <w:r>
        <w:t>revenues,</w:t>
      </w:r>
      <w:r>
        <w:rPr>
          <w:spacing w:val="-10"/>
        </w:rPr>
        <w:t xml:space="preserve"> </w:t>
      </w:r>
      <w:r>
        <w:t>including</w:t>
      </w:r>
      <w:r>
        <w:rPr>
          <w:spacing w:val="-9"/>
        </w:rPr>
        <w:t xml:space="preserve"> </w:t>
      </w:r>
      <w:r>
        <w:t>any</w:t>
      </w:r>
      <w:r>
        <w:rPr>
          <w:spacing w:val="-10"/>
        </w:rPr>
        <w:t xml:space="preserve"> </w:t>
      </w:r>
      <w:r>
        <w:t>taxes,</w:t>
      </w:r>
      <w:r>
        <w:rPr>
          <w:spacing w:val="-8"/>
        </w:rPr>
        <w:t xml:space="preserve"> </w:t>
      </w:r>
      <w:r>
        <w:t>special</w:t>
      </w:r>
      <w:r>
        <w:rPr>
          <w:spacing w:val="-6"/>
        </w:rPr>
        <w:t xml:space="preserve"> </w:t>
      </w:r>
      <w:r>
        <w:t>assessments,</w:t>
      </w:r>
      <w:r>
        <w:rPr>
          <w:spacing w:val="-7"/>
        </w:rPr>
        <w:t xml:space="preserve"> </w:t>
      </w:r>
      <w:r>
        <w:t>levies,</w:t>
      </w:r>
      <w:r>
        <w:rPr>
          <w:spacing w:val="-10"/>
        </w:rPr>
        <w:t xml:space="preserve"> </w:t>
      </w:r>
      <w:r>
        <w:t>fines,</w:t>
      </w:r>
      <w:r>
        <w:rPr>
          <w:spacing w:val="-7"/>
        </w:rPr>
        <w:t xml:space="preserve"> </w:t>
      </w:r>
      <w:r>
        <w:t>and</w:t>
      </w:r>
      <w:r>
        <w:rPr>
          <w:spacing w:val="-8"/>
        </w:rPr>
        <w:t xml:space="preserve"> </w:t>
      </w:r>
      <w:r>
        <w:t>similar revenues you raise.</w:t>
      </w:r>
    </w:p>
    <w:p w14:paraId="355A7551" w14:textId="77777777" w:rsidR="00C66607" w:rsidRDefault="00C66607">
      <w:pPr>
        <w:pStyle w:val="BodyText"/>
        <w:spacing w:before="6"/>
        <w:rPr>
          <w:sz w:val="27"/>
        </w:rPr>
      </w:pPr>
    </w:p>
    <w:p w14:paraId="6A536AC8" w14:textId="77777777" w:rsidR="00C66607" w:rsidRDefault="006A380D" w:rsidP="00317EF0">
      <w:pPr>
        <w:pStyle w:val="Heading3"/>
      </w:pPr>
      <w:bookmarkStart w:id="91" w:name="_bookmark42"/>
      <w:bookmarkStart w:id="92" w:name="_Toc178696534"/>
      <w:bookmarkEnd w:id="91"/>
      <w:r>
        <w:t>Section</w:t>
      </w:r>
      <w:r>
        <w:rPr>
          <w:spacing w:val="-4"/>
        </w:rPr>
        <w:t xml:space="preserve"> </w:t>
      </w:r>
      <w:r>
        <w:t>B.</w:t>
      </w:r>
      <w:r>
        <w:rPr>
          <w:spacing w:val="-4"/>
        </w:rPr>
        <w:t xml:space="preserve"> </w:t>
      </w:r>
      <w:r>
        <w:t>Encouragement</w:t>
      </w:r>
      <w:r>
        <w:rPr>
          <w:spacing w:val="-4"/>
        </w:rPr>
        <w:t xml:space="preserve"> </w:t>
      </w:r>
      <w:r>
        <w:t>to</w:t>
      </w:r>
      <w:r>
        <w:rPr>
          <w:spacing w:val="-4"/>
        </w:rPr>
        <w:t xml:space="preserve"> </w:t>
      </w:r>
      <w:r>
        <w:t>earn</w:t>
      </w:r>
      <w:r>
        <w:rPr>
          <w:spacing w:val="-4"/>
        </w:rPr>
        <w:t xml:space="preserve"> </w:t>
      </w:r>
      <w:r>
        <w:t>program</w:t>
      </w:r>
      <w:r>
        <w:rPr>
          <w:spacing w:val="-5"/>
        </w:rPr>
        <w:t xml:space="preserve"> </w:t>
      </w:r>
      <w:r>
        <w:t>income.</w:t>
      </w:r>
      <w:r>
        <w:rPr>
          <w:spacing w:val="-4"/>
        </w:rPr>
        <w:t xml:space="preserve"> </w:t>
      </w:r>
      <w:r w:rsidRPr="00CE6E19">
        <w:rPr>
          <w:b w:val="0"/>
          <w:bCs w:val="0"/>
        </w:rPr>
        <w:t>You</w:t>
      </w:r>
      <w:r w:rsidRPr="00CE6E19">
        <w:rPr>
          <w:b w:val="0"/>
          <w:bCs w:val="0"/>
          <w:spacing w:val="-5"/>
        </w:rPr>
        <w:t xml:space="preserve"> </w:t>
      </w:r>
      <w:r w:rsidRPr="00CE6E19">
        <w:rPr>
          <w:b w:val="0"/>
          <w:bCs w:val="0"/>
        </w:rPr>
        <w:t>are</w:t>
      </w:r>
      <w:r w:rsidRPr="00CE6E19">
        <w:rPr>
          <w:b w:val="0"/>
          <w:bCs w:val="0"/>
          <w:spacing w:val="-7"/>
        </w:rPr>
        <w:t xml:space="preserve"> </w:t>
      </w:r>
      <w:r w:rsidRPr="00CE6E19">
        <w:rPr>
          <w:b w:val="0"/>
          <w:bCs w:val="0"/>
        </w:rPr>
        <w:t>encouraged</w:t>
      </w:r>
      <w:r w:rsidRPr="00CE6E19">
        <w:rPr>
          <w:b w:val="0"/>
          <w:bCs w:val="0"/>
          <w:spacing w:val="-7"/>
        </w:rPr>
        <w:t xml:space="preserve"> </w:t>
      </w:r>
      <w:r w:rsidRPr="00CE6E19">
        <w:rPr>
          <w:b w:val="0"/>
          <w:bCs w:val="0"/>
        </w:rPr>
        <w:t>to</w:t>
      </w:r>
      <w:r w:rsidRPr="00CE6E19">
        <w:rPr>
          <w:b w:val="0"/>
          <w:bCs w:val="0"/>
          <w:spacing w:val="-5"/>
        </w:rPr>
        <w:t xml:space="preserve"> </w:t>
      </w:r>
      <w:r w:rsidRPr="00CE6E19">
        <w:rPr>
          <w:b w:val="0"/>
          <w:bCs w:val="0"/>
        </w:rPr>
        <w:t>earn</w:t>
      </w:r>
      <w:r w:rsidRPr="00CE6E19">
        <w:rPr>
          <w:b w:val="0"/>
          <w:bCs w:val="0"/>
          <w:spacing w:val="-6"/>
        </w:rPr>
        <w:t xml:space="preserve"> </w:t>
      </w:r>
      <w:r w:rsidRPr="00CE6E19">
        <w:rPr>
          <w:b w:val="0"/>
          <w:bCs w:val="0"/>
        </w:rPr>
        <w:t>program</w:t>
      </w:r>
      <w:r w:rsidRPr="00CE6E19">
        <w:rPr>
          <w:b w:val="0"/>
          <w:bCs w:val="0"/>
          <w:spacing w:val="-11"/>
        </w:rPr>
        <w:t xml:space="preserve"> </w:t>
      </w:r>
      <w:r w:rsidRPr="00CE6E19">
        <w:rPr>
          <w:b w:val="0"/>
          <w:bCs w:val="0"/>
        </w:rPr>
        <w:t>income under this award when doing so does not interfere with the project or program the award supports.</w:t>
      </w:r>
      <w:bookmarkEnd w:id="92"/>
    </w:p>
    <w:p w14:paraId="1D346A01" w14:textId="77777777" w:rsidR="00C66607" w:rsidRDefault="00C66607">
      <w:pPr>
        <w:pStyle w:val="BodyText"/>
        <w:spacing w:before="9"/>
        <w:rPr>
          <w:sz w:val="28"/>
        </w:rPr>
      </w:pPr>
    </w:p>
    <w:p w14:paraId="7ED358B0" w14:textId="77777777" w:rsidR="00C66607" w:rsidRPr="00CE6E19" w:rsidRDefault="006A380D" w:rsidP="00317EF0">
      <w:pPr>
        <w:pStyle w:val="Heading3"/>
        <w:rPr>
          <w:b w:val="0"/>
          <w:bCs w:val="0"/>
        </w:rPr>
      </w:pPr>
      <w:bookmarkStart w:id="93" w:name="_bookmark43"/>
      <w:bookmarkStart w:id="94" w:name="_Toc178696535"/>
      <w:bookmarkEnd w:id="93"/>
      <w:r>
        <w:t>Section</w:t>
      </w:r>
      <w:r>
        <w:rPr>
          <w:spacing w:val="-3"/>
        </w:rPr>
        <w:t xml:space="preserve"> </w:t>
      </w:r>
      <w:r>
        <w:t>C.</w:t>
      </w:r>
      <w:r>
        <w:rPr>
          <w:spacing w:val="-3"/>
        </w:rPr>
        <w:t xml:space="preserve"> </w:t>
      </w:r>
      <w:r>
        <w:t>Costs</w:t>
      </w:r>
      <w:r>
        <w:rPr>
          <w:spacing w:val="-4"/>
        </w:rPr>
        <w:t xml:space="preserve"> </w:t>
      </w:r>
      <w:r>
        <w:t>of</w:t>
      </w:r>
      <w:r>
        <w:rPr>
          <w:spacing w:val="-4"/>
        </w:rPr>
        <w:t xml:space="preserve"> </w:t>
      </w:r>
      <w:r>
        <w:t>generating</w:t>
      </w:r>
      <w:r>
        <w:rPr>
          <w:spacing w:val="-3"/>
        </w:rPr>
        <w:t xml:space="preserve"> </w:t>
      </w:r>
      <w:r>
        <w:t>program</w:t>
      </w:r>
      <w:r>
        <w:rPr>
          <w:spacing w:val="-4"/>
        </w:rPr>
        <w:t xml:space="preserve"> </w:t>
      </w:r>
      <w:r>
        <w:t>income.</w:t>
      </w:r>
      <w:r>
        <w:rPr>
          <w:spacing w:val="-3"/>
        </w:rPr>
        <w:t xml:space="preserve"> </w:t>
      </w:r>
      <w:r w:rsidRPr="00CE6E19">
        <w:rPr>
          <w:b w:val="0"/>
          <w:bCs w:val="0"/>
        </w:rPr>
        <w:t>You</w:t>
      </w:r>
      <w:r w:rsidRPr="00CE6E19">
        <w:rPr>
          <w:b w:val="0"/>
          <w:bCs w:val="0"/>
          <w:spacing w:val="-4"/>
        </w:rPr>
        <w:t xml:space="preserve"> </w:t>
      </w:r>
      <w:r w:rsidRPr="00CE6E19">
        <w:rPr>
          <w:b w:val="0"/>
          <w:bCs w:val="0"/>
        </w:rPr>
        <w:t>may</w:t>
      </w:r>
      <w:r w:rsidRPr="00CE6E19">
        <w:rPr>
          <w:b w:val="0"/>
          <w:bCs w:val="0"/>
          <w:spacing w:val="-6"/>
        </w:rPr>
        <w:t xml:space="preserve"> </w:t>
      </w:r>
      <w:r w:rsidRPr="00CE6E19">
        <w:rPr>
          <w:b w:val="0"/>
          <w:bCs w:val="0"/>
        </w:rPr>
        <w:t>deduct</w:t>
      </w:r>
      <w:r w:rsidRPr="00CE6E19">
        <w:rPr>
          <w:b w:val="0"/>
          <w:bCs w:val="0"/>
          <w:spacing w:val="-6"/>
        </w:rPr>
        <w:t xml:space="preserve"> </w:t>
      </w:r>
      <w:r w:rsidRPr="00CE6E19">
        <w:rPr>
          <w:b w:val="0"/>
          <w:bCs w:val="0"/>
        </w:rPr>
        <w:t>costs</w:t>
      </w:r>
      <w:r w:rsidRPr="00CE6E19">
        <w:rPr>
          <w:b w:val="0"/>
          <w:bCs w:val="0"/>
          <w:spacing w:val="-6"/>
        </w:rPr>
        <w:t xml:space="preserve"> </w:t>
      </w:r>
      <w:r w:rsidRPr="00CE6E19">
        <w:rPr>
          <w:b w:val="0"/>
          <w:bCs w:val="0"/>
        </w:rPr>
        <w:t>incidental</w:t>
      </w:r>
      <w:r w:rsidRPr="00CE6E19">
        <w:rPr>
          <w:b w:val="0"/>
          <w:bCs w:val="0"/>
          <w:spacing w:val="-4"/>
        </w:rPr>
        <w:t xml:space="preserve"> </w:t>
      </w:r>
      <w:r w:rsidRPr="00CE6E19">
        <w:rPr>
          <w:b w:val="0"/>
          <w:bCs w:val="0"/>
        </w:rPr>
        <w:t>to</w:t>
      </w:r>
      <w:r w:rsidRPr="00CE6E19">
        <w:rPr>
          <w:b w:val="0"/>
          <w:bCs w:val="0"/>
          <w:spacing w:val="-5"/>
        </w:rPr>
        <w:t xml:space="preserve"> </w:t>
      </w:r>
      <w:r w:rsidRPr="00CE6E19">
        <w:rPr>
          <w:b w:val="0"/>
          <w:bCs w:val="0"/>
        </w:rPr>
        <w:t>the</w:t>
      </w:r>
      <w:r w:rsidRPr="00CE6E19">
        <w:rPr>
          <w:b w:val="0"/>
          <w:bCs w:val="0"/>
          <w:spacing w:val="-6"/>
        </w:rPr>
        <w:t xml:space="preserve"> </w:t>
      </w:r>
      <w:r w:rsidRPr="00CE6E19">
        <w:rPr>
          <w:b w:val="0"/>
          <w:bCs w:val="0"/>
        </w:rPr>
        <w:t>generation</w:t>
      </w:r>
      <w:r w:rsidRPr="00CE6E19">
        <w:rPr>
          <w:b w:val="0"/>
          <w:bCs w:val="0"/>
          <w:spacing w:val="-4"/>
        </w:rPr>
        <w:t xml:space="preserve"> </w:t>
      </w:r>
      <w:r w:rsidRPr="00CE6E19">
        <w:rPr>
          <w:b w:val="0"/>
          <w:bCs w:val="0"/>
        </w:rPr>
        <w:t>of program income from the amount that you use in accordance with Section E of this Article, as long as those</w:t>
      </w:r>
      <w:r w:rsidRPr="00CE6E19">
        <w:rPr>
          <w:b w:val="0"/>
          <w:bCs w:val="0"/>
          <w:spacing w:val="-3"/>
        </w:rPr>
        <w:t xml:space="preserve"> </w:t>
      </w:r>
      <w:r w:rsidRPr="00CE6E19">
        <w:rPr>
          <w:b w:val="0"/>
          <w:bCs w:val="0"/>
        </w:rPr>
        <w:t>costs</w:t>
      </w:r>
      <w:r w:rsidRPr="00CE6E19">
        <w:rPr>
          <w:b w:val="0"/>
          <w:bCs w:val="0"/>
          <w:spacing w:val="-3"/>
        </w:rPr>
        <w:t xml:space="preserve"> </w:t>
      </w:r>
      <w:r w:rsidRPr="00CE6E19">
        <w:rPr>
          <w:b w:val="0"/>
          <w:bCs w:val="0"/>
        </w:rPr>
        <w:t>are</w:t>
      </w:r>
      <w:r w:rsidRPr="00CE6E19">
        <w:rPr>
          <w:b w:val="0"/>
          <w:bCs w:val="0"/>
          <w:spacing w:val="-4"/>
        </w:rPr>
        <w:t xml:space="preserve"> </w:t>
      </w:r>
      <w:r w:rsidRPr="00CE6E19">
        <w:rPr>
          <w:b w:val="0"/>
          <w:bCs w:val="0"/>
        </w:rPr>
        <w:t>not</w:t>
      </w:r>
      <w:r w:rsidRPr="00CE6E19">
        <w:rPr>
          <w:b w:val="0"/>
          <w:bCs w:val="0"/>
          <w:spacing w:val="-4"/>
        </w:rPr>
        <w:t xml:space="preserve"> </w:t>
      </w:r>
      <w:r w:rsidRPr="00CE6E19">
        <w:rPr>
          <w:b w:val="0"/>
          <w:bCs w:val="0"/>
        </w:rPr>
        <w:t>charged</w:t>
      </w:r>
      <w:r w:rsidRPr="00CE6E19">
        <w:rPr>
          <w:b w:val="0"/>
          <w:bCs w:val="0"/>
          <w:spacing w:val="-2"/>
        </w:rPr>
        <w:t xml:space="preserve"> </w:t>
      </w:r>
      <w:r w:rsidRPr="00CE6E19">
        <w:rPr>
          <w:b w:val="0"/>
          <w:bCs w:val="0"/>
        </w:rPr>
        <w:t>to</w:t>
      </w:r>
      <w:r w:rsidRPr="00CE6E19">
        <w:rPr>
          <w:b w:val="0"/>
          <w:bCs w:val="0"/>
          <w:spacing w:val="-1"/>
        </w:rPr>
        <w:t xml:space="preserve"> </w:t>
      </w:r>
      <w:r w:rsidRPr="00CE6E19">
        <w:rPr>
          <w:b w:val="0"/>
          <w:bCs w:val="0"/>
        </w:rPr>
        <w:t>this</w:t>
      </w:r>
      <w:r w:rsidRPr="00CE6E19">
        <w:rPr>
          <w:b w:val="0"/>
          <w:bCs w:val="0"/>
          <w:spacing w:val="-2"/>
        </w:rPr>
        <w:t xml:space="preserve"> </w:t>
      </w:r>
      <w:r w:rsidRPr="00CE6E19">
        <w:rPr>
          <w:b w:val="0"/>
          <w:bCs w:val="0"/>
        </w:rPr>
        <w:t>award</w:t>
      </w:r>
      <w:r w:rsidRPr="00CE6E19">
        <w:rPr>
          <w:b w:val="0"/>
          <w:bCs w:val="0"/>
          <w:spacing w:val="-4"/>
        </w:rPr>
        <w:t xml:space="preserve"> </w:t>
      </w:r>
      <w:r w:rsidRPr="00CE6E19">
        <w:rPr>
          <w:b w:val="0"/>
          <w:bCs w:val="0"/>
        </w:rPr>
        <w:t>(which</w:t>
      </w:r>
      <w:r w:rsidRPr="00CE6E19">
        <w:rPr>
          <w:b w:val="0"/>
          <w:bCs w:val="0"/>
          <w:spacing w:val="-4"/>
        </w:rPr>
        <w:t xml:space="preserve"> </w:t>
      </w:r>
      <w:r w:rsidRPr="00CE6E19">
        <w:rPr>
          <w:b w:val="0"/>
          <w:bCs w:val="0"/>
        </w:rPr>
        <w:t>includes</w:t>
      </w:r>
      <w:r w:rsidRPr="00CE6E19">
        <w:rPr>
          <w:b w:val="0"/>
          <w:bCs w:val="0"/>
          <w:spacing w:val="-2"/>
        </w:rPr>
        <w:t xml:space="preserve"> </w:t>
      </w:r>
      <w:r w:rsidRPr="00CE6E19">
        <w:rPr>
          <w:b w:val="0"/>
          <w:bCs w:val="0"/>
        </w:rPr>
        <w:t>their</w:t>
      </w:r>
      <w:r w:rsidRPr="00CE6E19">
        <w:rPr>
          <w:b w:val="0"/>
          <w:bCs w:val="0"/>
          <w:spacing w:val="-1"/>
        </w:rPr>
        <w:t xml:space="preserve"> </w:t>
      </w:r>
      <w:r w:rsidRPr="00CE6E19">
        <w:rPr>
          <w:b w:val="0"/>
          <w:bCs w:val="0"/>
        </w:rPr>
        <w:t>being</w:t>
      </w:r>
      <w:r w:rsidRPr="00CE6E19">
        <w:rPr>
          <w:b w:val="0"/>
          <w:bCs w:val="0"/>
          <w:spacing w:val="-3"/>
        </w:rPr>
        <w:t xml:space="preserve"> </w:t>
      </w:r>
      <w:r w:rsidRPr="00CE6E19">
        <w:rPr>
          <w:b w:val="0"/>
          <w:bCs w:val="0"/>
        </w:rPr>
        <w:t>counted</w:t>
      </w:r>
      <w:r w:rsidRPr="00CE6E19">
        <w:rPr>
          <w:b w:val="0"/>
          <w:bCs w:val="0"/>
          <w:spacing w:val="-4"/>
        </w:rPr>
        <w:t xml:space="preserve"> </w:t>
      </w:r>
      <w:r w:rsidRPr="00CE6E19">
        <w:rPr>
          <w:b w:val="0"/>
          <w:bCs w:val="0"/>
        </w:rPr>
        <w:t>toward</w:t>
      </w:r>
      <w:r w:rsidRPr="00CE6E19">
        <w:rPr>
          <w:b w:val="0"/>
          <w:bCs w:val="0"/>
          <w:spacing w:val="-1"/>
        </w:rPr>
        <w:t xml:space="preserve"> </w:t>
      </w:r>
      <w:r w:rsidRPr="00CE6E19">
        <w:rPr>
          <w:b w:val="0"/>
          <w:bCs w:val="0"/>
        </w:rPr>
        <w:t>any</w:t>
      </w:r>
      <w:r w:rsidRPr="00CE6E19">
        <w:rPr>
          <w:b w:val="0"/>
          <w:bCs w:val="0"/>
          <w:spacing w:val="-2"/>
        </w:rPr>
        <w:t xml:space="preserve"> </w:t>
      </w:r>
      <w:r w:rsidRPr="00CE6E19">
        <w:rPr>
          <w:b w:val="0"/>
          <w:bCs w:val="0"/>
        </w:rPr>
        <w:t>cost</w:t>
      </w:r>
      <w:r w:rsidRPr="00CE6E19">
        <w:rPr>
          <w:b w:val="0"/>
          <w:bCs w:val="0"/>
          <w:spacing w:val="-2"/>
        </w:rPr>
        <w:t xml:space="preserve"> </w:t>
      </w:r>
      <w:r w:rsidRPr="00CE6E19">
        <w:rPr>
          <w:b w:val="0"/>
          <w:bCs w:val="0"/>
        </w:rPr>
        <w:t>sharing</w:t>
      </w:r>
      <w:r w:rsidRPr="00CE6E19">
        <w:rPr>
          <w:b w:val="0"/>
          <w:bCs w:val="0"/>
          <w:spacing w:val="-3"/>
        </w:rPr>
        <w:t xml:space="preserve"> </w:t>
      </w:r>
      <w:r w:rsidRPr="00CE6E19">
        <w:rPr>
          <w:b w:val="0"/>
          <w:bCs w:val="0"/>
        </w:rPr>
        <w:t>or matching you are required to provide).</w:t>
      </w:r>
      <w:bookmarkEnd w:id="94"/>
    </w:p>
    <w:p w14:paraId="0CFE5E36" w14:textId="77777777" w:rsidR="00C66607" w:rsidRDefault="00C66607">
      <w:pPr>
        <w:pStyle w:val="BodyText"/>
        <w:spacing w:before="9"/>
        <w:rPr>
          <w:sz w:val="28"/>
        </w:rPr>
      </w:pPr>
    </w:p>
    <w:p w14:paraId="15710447" w14:textId="77777777" w:rsidR="00C66607" w:rsidRDefault="006A380D" w:rsidP="00317EF0">
      <w:pPr>
        <w:pStyle w:val="Heading3"/>
      </w:pPr>
      <w:bookmarkStart w:id="95" w:name="_bookmark44"/>
      <w:bookmarkStart w:id="96" w:name="_Toc178696536"/>
      <w:bookmarkEnd w:id="95"/>
      <w:r>
        <w:t>Section</w:t>
      </w:r>
      <w:r>
        <w:rPr>
          <w:spacing w:val="-3"/>
        </w:rPr>
        <w:t xml:space="preserve"> </w:t>
      </w:r>
      <w:r>
        <w:t>D.</w:t>
      </w:r>
      <w:r>
        <w:rPr>
          <w:spacing w:val="-3"/>
        </w:rPr>
        <w:t xml:space="preserve"> </w:t>
      </w:r>
      <w:r>
        <w:t>License</w:t>
      </w:r>
      <w:r>
        <w:rPr>
          <w:spacing w:val="-4"/>
        </w:rPr>
        <w:t xml:space="preserve"> </w:t>
      </w:r>
      <w:r>
        <w:t>fees</w:t>
      </w:r>
      <w:r>
        <w:rPr>
          <w:spacing w:val="-4"/>
        </w:rPr>
        <w:t xml:space="preserve"> </w:t>
      </w:r>
      <w:r>
        <w:t>and</w:t>
      </w:r>
      <w:r>
        <w:rPr>
          <w:spacing w:val="-4"/>
        </w:rPr>
        <w:t xml:space="preserve"> </w:t>
      </w:r>
      <w:r>
        <w:t>royalties.</w:t>
      </w:r>
      <w:r>
        <w:rPr>
          <w:spacing w:val="-3"/>
        </w:rPr>
        <w:t xml:space="preserve"> </w:t>
      </w:r>
      <w:r w:rsidRPr="00CE6E19">
        <w:rPr>
          <w:b w:val="0"/>
          <w:bCs w:val="0"/>
        </w:rPr>
        <w:t>You</w:t>
      </w:r>
      <w:r w:rsidRPr="00CE6E19">
        <w:rPr>
          <w:b w:val="0"/>
          <w:bCs w:val="0"/>
          <w:spacing w:val="-7"/>
        </w:rPr>
        <w:t xml:space="preserve"> </w:t>
      </w:r>
      <w:r w:rsidRPr="00CE6E19">
        <w:rPr>
          <w:b w:val="0"/>
          <w:bCs w:val="0"/>
        </w:rPr>
        <w:t>have</w:t>
      </w:r>
      <w:r w:rsidRPr="00CE6E19">
        <w:rPr>
          <w:b w:val="0"/>
          <w:bCs w:val="0"/>
          <w:spacing w:val="-6"/>
        </w:rPr>
        <w:t xml:space="preserve"> </w:t>
      </w:r>
      <w:r w:rsidRPr="00CE6E19">
        <w:rPr>
          <w:b w:val="0"/>
          <w:bCs w:val="0"/>
        </w:rPr>
        <w:t>no</w:t>
      </w:r>
      <w:r w:rsidRPr="00CE6E19">
        <w:rPr>
          <w:b w:val="0"/>
          <w:bCs w:val="0"/>
          <w:spacing w:val="-6"/>
        </w:rPr>
        <w:t xml:space="preserve"> </w:t>
      </w:r>
      <w:r w:rsidRPr="00CE6E19">
        <w:rPr>
          <w:b w:val="0"/>
          <w:bCs w:val="0"/>
        </w:rPr>
        <w:t>obligations</w:t>
      </w:r>
      <w:r w:rsidRPr="00CE6E19">
        <w:rPr>
          <w:b w:val="0"/>
          <w:bCs w:val="0"/>
          <w:spacing w:val="-6"/>
        </w:rPr>
        <w:t xml:space="preserve"> </w:t>
      </w:r>
      <w:r w:rsidRPr="00CE6E19">
        <w:rPr>
          <w:b w:val="0"/>
          <w:bCs w:val="0"/>
        </w:rPr>
        <w:t>to</w:t>
      </w:r>
      <w:r w:rsidRPr="00CE6E19">
        <w:rPr>
          <w:b w:val="0"/>
          <w:bCs w:val="0"/>
          <w:spacing w:val="-9"/>
        </w:rPr>
        <w:t xml:space="preserve"> </w:t>
      </w:r>
      <w:r w:rsidRPr="00CE6E19">
        <w:rPr>
          <w:b w:val="0"/>
          <w:bCs w:val="0"/>
        </w:rPr>
        <w:t>the</w:t>
      </w:r>
      <w:r w:rsidRPr="00CE6E19">
        <w:rPr>
          <w:b w:val="0"/>
          <w:bCs w:val="0"/>
          <w:spacing w:val="-6"/>
        </w:rPr>
        <w:t xml:space="preserve"> </w:t>
      </w:r>
      <w:r w:rsidRPr="00CE6E19">
        <w:rPr>
          <w:b w:val="0"/>
          <w:bCs w:val="0"/>
        </w:rPr>
        <w:t>Federal</w:t>
      </w:r>
      <w:r w:rsidRPr="00CE6E19">
        <w:rPr>
          <w:b w:val="0"/>
          <w:bCs w:val="0"/>
          <w:spacing w:val="-7"/>
        </w:rPr>
        <w:t xml:space="preserve"> </w:t>
      </w:r>
      <w:r w:rsidRPr="00CE6E19">
        <w:rPr>
          <w:b w:val="0"/>
          <w:bCs w:val="0"/>
        </w:rPr>
        <w:t>Government</w:t>
      </w:r>
      <w:r w:rsidRPr="00CE6E19">
        <w:rPr>
          <w:b w:val="0"/>
          <w:bCs w:val="0"/>
          <w:spacing w:val="-4"/>
        </w:rPr>
        <w:t xml:space="preserve"> </w:t>
      </w:r>
      <w:r w:rsidRPr="00CE6E19">
        <w:rPr>
          <w:b w:val="0"/>
          <w:bCs w:val="0"/>
        </w:rPr>
        <w:t>with</w:t>
      </w:r>
      <w:r w:rsidRPr="00CE6E19">
        <w:rPr>
          <w:b w:val="0"/>
          <w:bCs w:val="0"/>
          <w:spacing w:val="-5"/>
        </w:rPr>
        <w:t xml:space="preserve"> </w:t>
      </w:r>
      <w:r w:rsidRPr="00CE6E19">
        <w:rPr>
          <w:b w:val="0"/>
          <w:bCs w:val="0"/>
        </w:rPr>
        <w:t>respect to program income earned under this award from license fees and royalties for patents or patent applications, copyrights, trademarks, or inventions developed or produced under the award.</w:t>
      </w:r>
      <w:bookmarkEnd w:id="96"/>
    </w:p>
    <w:p w14:paraId="2BBDD649" w14:textId="77777777" w:rsidR="00C66607" w:rsidRDefault="00C66607">
      <w:pPr>
        <w:pStyle w:val="BodyText"/>
        <w:spacing w:before="1"/>
        <w:rPr>
          <w:sz w:val="30"/>
        </w:rPr>
      </w:pPr>
    </w:p>
    <w:p w14:paraId="2CD274BB" w14:textId="77777777" w:rsidR="00C66607" w:rsidRDefault="006A380D">
      <w:pPr>
        <w:pStyle w:val="Heading3"/>
      </w:pPr>
      <w:bookmarkStart w:id="97" w:name="_bookmark45"/>
      <w:bookmarkStart w:id="98" w:name="_Toc178696537"/>
      <w:bookmarkEnd w:id="97"/>
      <w:r>
        <w:t>Section</w:t>
      </w:r>
      <w:r>
        <w:rPr>
          <w:spacing w:val="-8"/>
        </w:rPr>
        <w:t xml:space="preserve"> </w:t>
      </w:r>
      <w:r>
        <w:t>E.</w:t>
      </w:r>
      <w:r>
        <w:rPr>
          <w:spacing w:val="-9"/>
        </w:rPr>
        <w:t xml:space="preserve"> </w:t>
      </w:r>
      <w:r>
        <w:t>Use</w:t>
      </w:r>
      <w:r>
        <w:rPr>
          <w:spacing w:val="-9"/>
        </w:rPr>
        <w:t xml:space="preserve"> </w:t>
      </w:r>
      <w:r>
        <w:t>of</w:t>
      </w:r>
      <w:r>
        <w:rPr>
          <w:spacing w:val="-5"/>
        </w:rPr>
        <w:t xml:space="preserve"> </w:t>
      </w:r>
      <w:r>
        <w:t>program</w:t>
      </w:r>
      <w:r>
        <w:rPr>
          <w:spacing w:val="-6"/>
        </w:rPr>
        <w:t xml:space="preserve"> </w:t>
      </w:r>
      <w:r>
        <w:rPr>
          <w:spacing w:val="-2"/>
        </w:rPr>
        <w:t>income.</w:t>
      </w:r>
      <w:bookmarkEnd w:id="98"/>
    </w:p>
    <w:p w14:paraId="20D4E4FB" w14:textId="77777777" w:rsidR="00C66607" w:rsidRDefault="00C66607">
      <w:pPr>
        <w:pStyle w:val="BodyText"/>
        <w:spacing w:before="4"/>
        <w:rPr>
          <w:b/>
          <w:sz w:val="28"/>
        </w:rPr>
      </w:pPr>
    </w:p>
    <w:p w14:paraId="226129C2" w14:textId="77777777" w:rsidR="00C66607" w:rsidRDefault="006A380D">
      <w:pPr>
        <w:pStyle w:val="ListParagraph"/>
        <w:numPr>
          <w:ilvl w:val="0"/>
          <w:numId w:val="102"/>
        </w:numPr>
        <w:tabs>
          <w:tab w:val="left" w:pos="478"/>
          <w:tab w:val="left" w:pos="480"/>
        </w:tabs>
        <w:spacing w:line="276" w:lineRule="auto"/>
        <w:ind w:right="155"/>
      </w:pPr>
      <w:r>
        <w:t>You</w:t>
      </w:r>
      <w:r>
        <w:rPr>
          <w:spacing w:val="-4"/>
        </w:rPr>
        <w:t xml:space="preserve"> </w:t>
      </w:r>
      <w:r>
        <w:t>must</w:t>
      </w:r>
      <w:r>
        <w:rPr>
          <w:spacing w:val="-4"/>
        </w:rPr>
        <w:t xml:space="preserve"> </w:t>
      </w:r>
      <w:r>
        <w:t>use</w:t>
      </w:r>
      <w:r>
        <w:rPr>
          <w:spacing w:val="-5"/>
        </w:rPr>
        <w:t xml:space="preserve"> </w:t>
      </w:r>
      <w:r>
        <w:t>any</w:t>
      </w:r>
      <w:r>
        <w:rPr>
          <w:spacing w:val="-7"/>
        </w:rPr>
        <w:t xml:space="preserve"> </w:t>
      </w:r>
      <w:r>
        <w:t>program</w:t>
      </w:r>
      <w:r>
        <w:rPr>
          <w:spacing w:val="-10"/>
        </w:rPr>
        <w:t xml:space="preserve"> </w:t>
      </w:r>
      <w:r>
        <w:t>income</w:t>
      </w:r>
      <w:r>
        <w:rPr>
          <w:spacing w:val="-6"/>
        </w:rPr>
        <w:t xml:space="preserve"> </w:t>
      </w:r>
      <w:r>
        <w:t>that</w:t>
      </w:r>
      <w:r>
        <w:rPr>
          <w:spacing w:val="-4"/>
        </w:rPr>
        <w:t xml:space="preserve"> </w:t>
      </w:r>
      <w:r>
        <w:t>you</w:t>
      </w:r>
      <w:r>
        <w:rPr>
          <w:spacing w:val="-5"/>
        </w:rPr>
        <w:t xml:space="preserve"> </w:t>
      </w:r>
      <w:r>
        <w:t>earn</w:t>
      </w:r>
      <w:r>
        <w:rPr>
          <w:spacing w:val="-6"/>
        </w:rPr>
        <w:t xml:space="preserve"> </w:t>
      </w:r>
      <w:r>
        <w:t>during</w:t>
      </w:r>
      <w:r>
        <w:rPr>
          <w:spacing w:val="-7"/>
        </w:rPr>
        <w:t xml:space="preserve"> </w:t>
      </w:r>
      <w:r>
        <w:t>the</w:t>
      </w:r>
      <w:r>
        <w:rPr>
          <w:spacing w:val="-6"/>
        </w:rPr>
        <w:t xml:space="preserve"> </w:t>
      </w:r>
      <w:r>
        <w:t>period</w:t>
      </w:r>
      <w:r>
        <w:rPr>
          <w:spacing w:val="-5"/>
        </w:rPr>
        <w:t xml:space="preserve"> </w:t>
      </w:r>
      <w:r>
        <w:t>of</w:t>
      </w:r>
      <w:r>
        <w:rPr>
          <w:spacing w:val="-4"/>
        </w:rPr>
        <w:t xml:space="preserve"> </w:t>
      </w:r>
      <w:r>
        <w:t>performance</w:t>
      </w:r>
      <w:r>
        <w:rPr>
          <w:spacing w:val="-7"/>
        </w:rPr>
        <w:t xml:space="preserve"> </w:t>
      </w:r>
      <w:r>
        <w:t>under</w:t>
      </w:r>
      <w:r>
        <w:rPr>
          <w:spacing w:val="-6"/>
        </w:rPr>
        <w:t xml:space="preserve"> </w:t>
      </w:r>
      <w:r>
        <w:t>this</w:t>
      </w:r>
      <w:r>
        <w:rPr>
          <w:spacing w:val="-6"/>
        </w:rPr>
        <w:t xml:space="preserve"> </w:t>
      </w:r>
      <w:r>
        <w:t>award</w:t>
      </w:r>
      <w:r>
        <w:rPr>
          <w:spacing w:val="-7"/>
        </w:rPr>
        <w:t xml:space="preserve"> </w:t>
      </w:r>
      <w:r>
        <w:t>to increase the amount of the award (the sum of the Federal share and any cost sharing or matching</w:t>
      </w:r>
      <w:r>
        <w:rPr>
          <w:spacing w:val="-22"/>
        </w:rPr>
        <w:t xml:space="preserve"> </w:t>
      </w:r>
      <w:r>
        <w:t>you are required to provide), thereby increasing the amount budgeted for the project or program. The program</w:t>
      </w:r>
      <w:r>
        <w:rPr>
          <w:spacing w:val="-4"/>
        </w:rPr>
        <w:t xml:space="preserve"> </w:t>
      </w:r>
      <w:r>
        <w:t>income must be used for the purposes and under the terms and conditions of the award.</w:t>
      </w:r>
    </w:p>
    <w:p w14:paraId="048BB047" w14:textId="77777777" w:rsidR="00C66607" w:rsidRDefault="00C66607">
      <w:pPr>
        <w:pStyle w:val="BodyText"/>
        <w:spacing w:before="10"/>
        <w:rPr>
          <w:sz w:val="28"/>
        </w:rPr>
      </w:pPr>
    </w:p>
    <w:p w14:paraId="7DF63B20" w14:textId="77777777" w:rsidR="00C66607" w:rsidRDefault="006A380D">
      <w:pPr>
        <w:pStyle w:val="ListParagraph"/>
        <w:numPr>
          <w:ilvl w:val="0"/>
          <w:numId w:val="102"/>
        </w:numPr>
        <w:tabs>
          <w:tab w:val="left" w:pos="478"/>
        </w:tabs>
        <w:ind w:left="478" w:hanging="358"/>
      </w:pPr>
      <w:r>
        <w:t>Your</w:t>
      </w:r>
      <w:r>
        <w:rPr>
          <w:spacing w:val="-11"/>
        </w:rPr>
        <w:t xml:space="preserve"> </w:t>
      </w:r>
      <w:r>
        <w:t>use</w:t>
      </w:r>
      <w:r>
        <w:rPr>
          <w:spacing w:val="-9"/>
        </w:rPr>
        <w:t xml:space="preserve"> </w:t>
      </w:r>
      <w:r>
        <w:t>of</w:t>
      </w:r>
      <w:r>
        <w:rPr>
          <w:spacing w:val="-8"/>
        </w:rPr>
        <w:t xml:space="preserve"> </w:t>
      </w:r>
      <w:r>
        <w:t>the</w:t>
      </w:r>
      <w:r>
        <w:rPr>
          <w:spacing w:val="-9"/>
        </w:rPr>
        <w:t xml:space="preserve"> </w:t>
      </w:r>
      <w:r>
        <w:t>additional</w:t>
      </w:r>
      <w:r>
        <w:rPr>
          <w:spacing w:val="-5"/>
        </w:rPr>
        <w:t xml:space="preserve"> </w:t>
      </w:r>
      <w:r>
        <w:t>funding</w:t>
      </w:r>
      <w:r>
        <w:rPr>
          <w:spacing w:val="-9"/>
        </w:rPr>
        <w:t xml:space="preserve"> </w:t>
      </w:r>
      <w:r>
        <w:t>is</w:t>
      </w:r>
      <w:r>
        <w:rPr>
          <w:spacing w:val="-8"/>
        </w:rPr>
        <w:t xml:space="preserve"> </w:t>
      </w:r>
      <w:r>
        <w:t>subject</w:t>
      </w:r>
      <w:r>
        <w:rPr>
          <w:spacing w:val="-6"/>
        </w:rPr>
        <w:t xml:space="preserve"> </w:t>
      </w:r>
      <w:r>
        <w:t>to</w:t>
      </w:r>
      <w:r>
        <w:rPr>
          <w:spacing w:val="-9"/>
        </w:rPr>
        <w:t xml:space="preserve"> </w:t>
      </w:r>
      <w:r>
        <w:t>the</w:t>
      </w:r>
      <w:r>
        <w:rPr>
          <w:spacing w:val="-7"/>
        </w:rPr>
        <w:t xml:space="preserve"> </w:t>
      </w:r>
      <w:r>
        <w:t>terms</w:t>
      </w:r>
      <w:r>
        <w:rPr>
          <w:spacing w:val="-6"/>
        </w:rPr>
        <w:t xml:space="preserve"> </w:t>
      </w:r>
      <w:r>
        <w:t>and</w:t>
      </w:r>
      <w:r>
        <w:rPr>
          <w:spacing w:val="-7"/>
        </w:rPr>
        <w:t xml:space="preserve"> </w:t>
      </w:r>
      <w:r>
        <w:t>conditions</w:t>
      </w:r>
      <w:r>
        <w:rPr>
          <w:spacing w:val="-6"/>
        </w:rPr>
        <w:t xml:space="preserve"> </w:t>
      </w:r>
      <w:r>
        <w:t>of</w:t>
      </w:r>
      <w:r>
        <w:rPr>
          <w:spacing w:val="-6"/>
        </w:rPr>
        <w:t xml:space="preserve"> </w:t>
      </w:r>
      <w:r>
        <w:t>this</w:t>
      </w:r>
      <w:r>
        <w:rPr>
          <w:spacing w:val="-8"/>
        </w:rPr>
        <w:t xml:space="preserve"> </w:t>
      </w:r>
      <w:r>
        <w:t>award,</w:t>
      </w:r>
      <w:r>
        <w:rPr>
          <w:spacing w:val="-19"/>
        </w:rPr>
        <w:t xml:space="preserve"> </w:t>
      </w:r>
      <w:r>
        <w:rPr>
          <w:spacing w:val="-2"/>
        </w:rPr>
        <w:t>including:</w:t>
      </w:r>
    </w:p>
    <w:p w14:paraId="6A4748B0" w14:textId="77777777" w:rsidR="00C66607" w:rsidRDefault="00C66607">
      <w:pPr>
        <w:sectPr w:rsidR="00C66607">
          <w:pgSz w:w="12240" w:h="15840"/>
          <w:pgMar w:top="1360" w:right="1320" w:bottom="1000" w:left="1320" w:header="0" w:footer="814" w:gutter="0"/>
          <w:cols w:space="720"/>
        </w:sectPr>
      </w:pPr>
    </w:p>
    <w:p w14:paraId="4BBC70C3" w14:textId="77777777" w:rsidR="00C66607" w:rsidRDefault="006A380D">
      <w:pPr>
        <w:pStyle w:val="ListParagraph"/>
        <w:numPr>
          <w:ilvl w:val="1"/>
          <w:numId w:val="102"/>
        </w:numPr>
        <w:tabs>
          <w:tab w:val="left" w:pos="840"/>
        </w:tabs>
        <w:spacing w:before="77" w:line="276" w:lineRule="auto"/>
        <w:ind w:right="233"/>
      </w:pPr>
      <w:r>
        <w:t>FMS</w:t>
      </w:r>
      <w:r>
        <w:rPr>
          <w:spacing w:val="-7"/>
        </w:rPr>
        <w:t xml:space="preserve"> </w:t>
      </w:r>
      <w:r>
        <w:t>Article</w:t>
      </w:r>
      <w:r>
        <w:rPr>
          <w:spacing w:val="-5"/>
        </w:rPr>
        <w:t xml:space="preserve"> </w:t>
      </w:r>
      <w:r>
        <w:t>II</w:t>
      </w:r>
      <w:r>
        <w:rPr>
          <w:spacing w:val="-9"/>
        </w:rPr>
        <w:t xml:space="preserve"> </w:t>
      </w:r>
      <w:r>
        <w:t>concerning</w:t>
      </w:r>
      <w:r>
        <w:rPr>
          <w:spacing w:val="-8"/>
        </w:rPr>
        <w:t xml:space="preserve"> </w:t>
      </w:r>
      <w:r>
        <w:t>your</w:t>
      </w:r>
      <w:r>
        <w:rPr>
          <w:spacing w:val="-4"/>
        </w:rPr>
        <w:t xml:space="preserve"> </w:t>
      </w:r>
      <w:r>
        <w:t>use</w:t>
      </w:r>
      <w:r>
        <w:rPr>
          <w:spacing w:val="-6"/>
        </w:rPr>
        <w:t xml:space="preserve"> </w:t>
      </w:r>
      <w:r>
        <w:t>of</w:t>
      </w:r>
      <w:r>
        <w:rPr>
          <w:spacing w:val="-4"/>
        </w:rPr>
        <w:t xml:space="preserve"> </w:t>
      </w:r>
      <w:r>
        <w:t>balances</w:t>
      </w:r>
      <w:r>
        <w:rPr>
          <w:spacing w:val="-5"/>
        </w:rPr>
        <w:t xml:space="preserve"> </w:t>
      </w:r>
      <w:r>
        <w:t>of</w:t>
      </w:r>
      <w:r>
        <w:rPr>
          <w:spacing w:val="-4"/>
        </w:rPr>
        <w:t xml:space="preserve"> </w:t>
      </w:r>
      <w:r>
        <w:t>program</w:t>
      </w:r>
      <w:r>
        <w:rPr>
          <w:spacing w:val="-11"/>
        </w:rPr>
        <w:t xml:space="preserve"> </w:t>
      </w:r>
      <w:r>
        <w:t>income</w:t>
      </w:r>
      <w:r>
        <w:rPr>
          <w:spacing w:val="-6"/>
        </w:rPr>
        <w:t xml:space="preserve"> </w:t>
      </w:r>
      <w:r>
        <w:t>before</w:t>
      </w:r>
      <w:r>
        <w:rPr>
          <w:spacing w:val="-6"/>
        </w:rPr>
        <w:t xml:space="preserve"> </w:t>
      </w:r>
      <w:r>
        <w:t>you</w:t>
      </w:r>
      <w:r>
        <w:rPr>
          <w:spacing w:val="-4"/>
        </w:rPr>
        <w:t xml:space="preserve"> </w:t>
      </w:r>
      <w:r>
        <w:t>request</w:t>
      </w:r>
      <w:r>
        <w:rPr>
          <w:spacing w:val="-7"/>
        </w:rPr>
        <w:t xml:space="preserve"> </w:t>
      </w:r>
      <w:r>
        <w:t>additional funds from us; and</w:t>
      </w:r>
    </w:p>
    <w:p w14:paraId="173EC71A" w14:textId="77777777" w:rsidR="00C66607" w:rsidRDefault="00C66607">
      <w:pPr>
        <w:pStyle w:val="BodyText"/>
        <w:spacing w:before="8"/>
        <w:rPr>
          <w:sz w:val="28"/>
        </w:rPr>
      </w:pPr>
    </w:p>
    <w:p w14:paraId="5E68F740" w14:textId="77777777" w:rsidR="00C66607" w:rsidRDefault="006A380D">
      <w:pPr>
        <w:pStyle w:val="ListParagraph"/>
        <w:numPr>
          <w:ilvl w:val="1"/>
          <w:numId w:val="102"/>
        </w:numPr>
        <w:tabs>
          <w:tab w:val="left" w:pos="839"/>
        </w:tabs>
        <w:ind w:left="839" w:hanging="359"/>
      </w:pPr>
      <w:r>
        <w:t>FMS</w:t>
      </w:r>
      <w:r>
        <w:rPr>
          <w:spacing w:val="-13"/>
        </w:rPr>
        <w:t xml:space="preserve"> </w:t>
      </w:r>
      <w:r>
        <w:t>Article</w:t>
      </w:r>
      <w:r>
        <w:rPr>
          <w:spacing w:val="-9"/>
        </w:rPr>
        <w:t xml:space="preserve"> </w:t>
      </w:r>
      <w:r>
        <w:t>III</w:t>
      </w:r>
      <w:r>
        <w:rPr>
          <w:spacing w:val="-11"/>
        </w:rPr>
        <w:t xml:space="preserve"> </w:t>
      </w:r>
      <w:r>
        <w:t>concerning</w:t>
      </w:r>
      <w:r>
        <w:rPr>
          <w:spacing w:val="-10"/>
        </w:rPr>
        <w:t xml:space="preserve"> </w:t>
      </w:r>
      <w:r>
        <w:t>allowability</w:t>
      </w:r>
      <w:r>
        <w:rPr>
          <w:spacing w:val="-9"/>
        </w:rPr>
        <w:t xml:space="preserve"> </w:t>
      </w:r>
      <w:r>
        <w:t>of</w:t>
      </w:r>
      <w:r>
        <w:rPr>
          <w:spacing w:val="-7"/>
        </w:rPr>
        <w:t xml:space="preserve"> </w:t>
      </w:r>
      <w:r>
        <w:t>costs</w:t>
      </w:r>
      <w:r>
        <w:rPr>
          <w:spacing w:val="-8"/>
        </w:rPr>
        <w:t xml:space="preserve"> </w:t>
      </w:r>
      <w:r>
        <w:t>for</w:t>
      </w:r>
      <w:r>
        <w:rPr>
          <w:spacing w:val="-7"/>
        </w:rPr>
        <w:t xml:space="preserve"> </w:t>
      </w:r>
      <w:r>
        <w:t>which</w:t>
      </w:r>
      <w:r>
        <w:rPr>
          <w:spacing w:val="-8"/>
        </w:rPr>
        <w:t xml:space="preserve"> </w:t>
      </w:r>
      <w:r>
        <w:t>the</w:t>
      </w:r>
      <w:r>
        <w:rPr>
          <w:spacing w:val="-10"/>
        </w:rPr>
        <w:t xml:space="preserve"> </w:t>
      </w:r>
      <w:r>
        <w:t>funds</w:t>
      </w:r>
      <w:r>
        <w:rPr>
          <w:spacing w:val="-8"/>
        </w:rPr>
        <w:t xml:space="preserve"> </w:t>
      </w:r>
      <w:r>
        <w:t>may</w:t>
      </w:r>
      <w:r>
        <w:rPr>
          <w:spacing w:val="-8"/>
        </w:rPr>
        <w:t xml:space="preserve"> </w:t>
      </w:r>
      <w:r>
        <w:t>be</w:t>
      </w:r>
      <w:r>
        <w:rPr>
          <w:spacing w:val="-21"/>
        </w:rPr>
        <w:t xml:space="preserve"> </w:t>
      </w:r>
      <w:r>
        <w:rPr>
          <w:spacing w:val="-2"/>
        </w:rPr>
        <w:t>used.</w:t>
      </w:r>
    </w:p>
    <w:p w14:paraId="7BE24509" w14:textId="77777777" w:rsidR="00C66607" w:rsidRDefault="00C66607">
      <w:pPr>
        <w:pStyle w:val="BodyText"/>
        <w:spacing w:before="6"/>
        <w:rPr>
          <w:sz w:val="35"/>
        </w:rPr>
      </w:pPr>
    </w:p>
    <w:p w14:paraId="327F74F7" w14:textId="77777777" w:rsidR="00C66607" w:rsidRDefault="006A380D">
      <w:pPr>
        <w:pStyle w:val="ListParagraph"/>
        <w:numPr>
          <w:ilvl w:val="0"/>
          <w:numId w:val="102"/>
        </w:numPr>
        <w:tabs>
          <w:tab w:val="left" w:pos="478"/>
          <w:tab w:val="left" w:pos="480"/>
        </w:tabs>
        <w:spacing w:line="276" w:lineRule="auto"/>
        <w:ind w:right="117"/>
        <w:jc w:val="both"/>
      </w:pPr>
      <w:r>
        <w:t>You must report on each Federal Financial Report (SF-425) that you submit in accordance with REP Article II the program income that you earn and any that you use during the reporting period covered by that SF-425.</w:t>
      </w:r>
    </w:p>
    <w:p w14:paraId="5EB6E399" w14:textId="77777777" w:rsidR="00C66607" w:rsidRDefault="00C66607">
      <w:pPr>
        <w:pStyle w:val="BodyText"/>
        <w:spacing w:before="10"/>
        <w:rPr>
          <w:sz w:val="28"/>
        </w:rPr>
      </w:pPr>
    </w:p>
    <w:p w14:paraId="29464371" w14:textId="77777777" w:rsidR="00C66607" w:rsidRDefault="006A380D">
      <w:pPr>
        <w:pStyle w:val="Heading3"/>
      </w:pPr>
      <w:bookmarkStart w:id="99" w:name="_bookmark46"/>
      <w:bookmarkStart w:id="100" w:name="_Toc178696538"/>
      <w:bookmarkEnd w:id="99"/>
      <w:r>
        <w:t>Section</w:t>
      </w:r>
      <w:r>
        <w:rPr>
          <w:spacing w:val="-14"/>
        </w:rPr>
        <w:t xml:space="preserve"> </w:t>
      </w:r>
      <w:r>
        <w:t>F.</w:t>
      </w:r>
      <w:r>
        <w:rPr>
          <w:spacing w:val="-13"/>
        </w:rPr>
        <w:t xml:space="preserve"> </w:t>
      </w:r>
      <w:r>
        <w:t>Duration</w:t>
      </w:r>
      <w:r>
        <w:rPr>
          <w:spacing w:val="-10"/>
        </w:rPr>
        <w:t xml:space="preserve"> </w:t>
      </w:r>
      <w:r>
        <w:t>of</w:t>
      </w:r>
      <w:r>
        <w:rPr>
          <w:spacing w:val="-8"/>
        </w:rPr>
        <w:t xml:space="preserve"> </w:t>
      </w:r>
      <w:r>
        <w:t>accountability</w:t>
      </w:r>
      <w:r>
        <w:rPr>
          <w:spacing w:val="-13"/>
        </w:rPr>
        <w:t xml:space="preserve"> </w:t>
      </w:r>
      <w:r>
        <w:t>for</w:t>
      </w:r>
      <w:r>
        <w:rPr>
          <w:spacing w:val="-11"/>
        </w:rPr>
        <w:t xml:space="preserve"> </w:t>
      </w:r>
      <w:r>
        <w:t>program</w:t>
      </w:r>
      <w:r>
        <w:rPr>
          <w:spacing w:val="-12"/>
        </w:rPr>
        <w:t xml:space="preserve"> </w:t>
      </w:r>
      <w:r>
        <w:rPr>
          <w:spacing w:val="-2"/>
        </w:rPr>
        <w:t>income.</w:t>
      </w:r>
      <w:bookmarkEnd w:id="100"/>
    </w:p>
    <w:p w14:paraId="07961E3F" w14:textId="77777777" w:rsidR="00C66607" w:rsidRDefault="00C66607">
      <w:pPr>
        <w:pStyle w:val="BodyText"/>
        <w:spacing w:before="6"/>
        <w:rPr>
          <w:b/>
          <w:sz w:val="28"/>
        </w:rPr>
      </w:pPr>
    </w:p>
    <w:p w14:paraId="25130259" w14:textId="77777777" w:rsidR="00C66607" w:rsidRDefault="006A380D">
      <w:pPr>
        <w:pStyle w:val="BodyText"/>
        <w:spacing w:line="276" w:lineRule="auto"/>
        <w:ind w:left="120" w:right="170" w:hanging="10"/>
      </w:pPr>
      <w:r>
        <w:t>The requirements concerning disposition of program income in Section E of this Article apply only to program income you or your subrecipients earn during the period of performance. There are no requirements</w:t>
      </w:r>
      <w:r>
        <w:rPr>
          <w:spacing w:val="-4"/>
        </w:rPr>
        <w:t xml:space="preserve"> </w:t>
      </w:r>
      <w:r>
        <w:t>under</w:t>
      </w:r>
      <w:r>
        <w:rPr>
          <w:spacing w:val="-4"/>
        </w:rPr>
        <w:t xml:space="preserve"> </w:t>
      </w:r>
      <w:r>
        <w:t>this</w:t>
      </w:r>
      <w:r>
        <w:rPr>
          <w:spacing w:val="-7"/>
        </w:rPr>
        <w:t xml:space="preserve"> </w:t>
      </w:r>
      <w:r>
        <w:t>award</w:t>
      </w:r>
      <w:r>
        <w:rPr>
          <w:spacing w:val="-5"/>
        </w:rPr>
        <w:t xml:space="preserve"> </w:t>
      </w:r>
      <w:r>
        <w:t>applicable</w:t>
      </w:r>
      <w:r>
        <w:rPr>
          <w:spacing w:val="-6"/>
        </w:rPr>
        <w:t xml:space="preserve"> </w:t>
      </w:r>
      <w:r>
        <w:t>to</w:t>
      </w:r>
      <w:r>
        <w:rPr>
          <w:spacing w:val="-5"/>
        </w:rPr>
        <w:t xml:space="preserve"> </w:t>
      </w:r>
      <w:r>
        <w:t>program</w:t>
      </w:r>
      <w:r>
        <w:rPr>
          <w:spacing w:val="-11"/>
        </w:rPr>
        <w:t xml:space="preserve"> </w:t>
      </w:r>
      <w:r>
        <w:t>income</w:t>
      </w:r>
      <w:r>
        <w:rPr>
          <w:spacing w:val="-5"/>
        </w:rPr>
        <w:t xml:space="preserve"> </w:t>
      </w:r>
      <w:r>
        <w:t>you</w:t>
      </w:r>
      <w:r>
        <w:rPr>
          <w:spacing w:val="-4"/>
        </w:rPr>
        <w:t xml:space="preserve"> </w:t>
      </w:r>
      <w:r>
        <w:t>or</w:t>
      </w:r>
      <w:r>
        <w:rPr>
          <w:spacing w:val="-6"/>
        </w:rPr>
        <w:t xml:space="preserve"> </w:t>
      </w:r>
      <w:r>
        <w:t>your</w:t>
      </w:r>
      <w:r>
        <w:rPr>
          <w:spacing w:val="-4"/>
        </w:rPr>
        <w:t xml:space="preserve"> </w:t>
      </w:r>
      <w:r>
        <w:t>subrecipients</w:t>
      </w:r>
      <w:r>
        <w:rPr>
          <w:spacing w:val="-5"/>
        </w:rPr>
        <w:t xml:space="preserve"> </w:t>
      </w:r>
      <w:r>
        <w:t>earn</w:t>
      </w:r>
      <w:r>
        <w:rPr>
          <w:spacing w:val="-8"/>
        </w:rPr>
        <w:t xml:space="preserve"> </w:t>
      </w:r>
      <w:r>
        <w:t>after</w:t>
      </w:r>
      <w:r>
        <w:rPr>
          <w:spacing w:val="-4"/>
        </w:rPr>
        <w:t xml:space="preserve"> </w:t>
      </w:r>
      <w:r>
        <w:t>the</w:t>
      </w:r>
      <w:r>
        <w:rPr>
          <w:spacing w:val="-6"/>
        </w:rPr>
        <w:t xml:space="preserve"> </w:t>
      </w:r>
      <w:r>
        <w:t>end of the period of performance.</w:t>
      </w:r>
    </w:p>
    <w:p w14:paraId="654DD14B" w14:textId="77777777" w:rsidR="00C66607" w:rsidRDefault="00C66607">
      <w:pPr>
        <w:spacing w:line="276" w:lineRule="auto"/>
        <w:sectPr w:rsidR="00C66607">
          <w:pgSz w:w="12240" w:h="15840"/>
          <w:pgMar w:top="1360" w:right="1320" w:bottom="1000" w:left="1320" w:header="0" w:footer="814" w:gutter="0"/>
          <w:cols w:space="720"/>
        </w:sectPr>
      </w:pPr>
    </w:p>
    <w:p w14:paraId="75631697" w14:textId="77777777" w:rsidR="00C66607" w:rsidRDefault="006A380D">
      <w:pPr>
        <w:pStyle w:val="Heading1"/>
      </w:pPr>
      <w:bookmarkStart w:id="101" w:name="_bookmark47"/>
      <w:bookmarkStart w:id="102" w:name="_Toc178696539"/>
      <w:bookmarkEnd w:id="101"/>
      <w:r>
        <w:t>Part</w:t>
      </w:r>
      <w:r>
        <w:rPr>
          <w:spacing w:val="-12"/>
        </w:rPr>
        <w:t xml:space="preserve"> </w:t>
      </w:r>
      <w:r>
        <w:t>2:</w:t>
      </w:r>
      <w:r>
        <w:rPr>
          <w:spacing w:val="-11"/>
        </w:rPr>
        <w:t xml:space="preserve"> </w:t>
      </w:r>
      <w:r>
        <w:t>Property</w:t>
      </w:r>
      <w:r>
        <w:rPr>
          <w:spacing w:val="-10"/>
        </w:rPr>
        <w:t xml:space="preserve"> </w:t>
      </w:r>
      <w:r>
        <w:rPr>
          <w:spacing w:val="-2"/>
        </w:rPr>
        <w:t>Administration</w:t>
      </w:r>
      <w:bookmarkEnd w:id="102"/>
    </w:p>
    <w:p w14:paraId="756691B8" w14:textId="77777777" w:rsidR="00C66607" w:rsidRPr="00276F3D" w:rsidRDefault="006A380D" w:rsidP="00276F3D">
      <w:pPr>
        <w:widowControl/>
        <w:autoSpaceDE/>
        <w:autoSpaceDN/>
        <w:spacing w:line="276" w:lineRule="auto"/>
        <w:jc w:val="center"/>
        <w:rPr>
          <w:b/>
          <w:bCs/>
        </w:rPr>
      </w:pPr>
      <w:r w:rsidRPr="00276F3D">
        <w:rPr>
          <w:b/>
          <w:bCs/>
        </w:rPr>
        <w:t>(articles</w:t>
      </w:r>
      <w:r w:rsidRPr="00276F3D">
        <w:rPr>
          <w:b/>
          <w:bCs/>
          <w:spacing w:val="-5"/>
        </w:rPr>
        <w:t xml:space="preserve"> </w:t>
      </w:r>
      <w:r w:rsidRPr="00276F3D">
        <w:rPr>
          <w:b/>
          <w:bCs/>
        </w:rPr>
        <w:t>from</w:t>
      </w:r>
      <w:r w:rsidRPr="00276F3D">
        <w:rPr>
          <w:b/>
          <w:bCs/>
          <w:spacing w:val="-7"/>
        </w:rPr>
        <w:t xml:space="preserve"> </w:t>
      </w:r>
      <w:r w:rsidRPr="00276F3D">
        <w:rPr>
          <w:b/>
          <w:bCs/>
        </w:rPr>
        <w:t>this</w:t>
      </w:r>
      <w:r w:rsidRPr="00276F3D">
        <w:rPr>
          <w:b/>
          <w:bCs/>
          <w:spacing w:val="-2"/>
        </w:rPr>
        <w:t xml:space="preserve"> </w:t>
      </w:r>
      <w:r w:rsidRPr="00276F3D">
        <w:rPr>
          <w:b/>
          <w:bCs/>
        </w:rPr>
        <w:t>part</w:t>
      </w:r>
      <w:r w:rsidRPr="00276F3D">
        <w:rPr>
          <w:b/>
          <w:bCs/>
          <w:spacing w:val="-7"/>
        </w:rPr>
        <w:t xml:space="preserve"> </w:t>
      </w:r>
      <w:r w:rsidRPr="00276F3D">
        <w:rPr>
          <w:b/>
          <w:bCs/>
        </w:rPr>
        <w:t>are</w:t>
      </w:r>
      <w:r w:rsidRPr="00276F3D">
        <w:rPr>
          <w:b/>
          <w:bCs/>
          <w:spacing w:val="-4"/>
        </w:rPr>
        <w:t xml:space="preserve"> </w:t>
      </w:r>
      <w:r w:rsidRPr="00276F3D">
        <w:rPr>
          <w:b/>
          <w:bCs/>
        </w:rPr>
        <w:t>designated</w:t>
      </w:r>
      <w:r w:rsidRPr="00276F3D">
        <w:rPr>
          <w:b/>
          <w:bCs/>
          <w:spacing w:val="-6"/>
        </w:rPr>
        <w:t xml:space="preserve"> </w:t>
      </w:r>
      <w:r w:rsidRPr="00276F3D">
        <w:rPr>
          <w:b/>
          <w:bCs/>
        </w:rPr>
        <w:t>with</w:t>
      </w:r>
      <w:r w:rsidRPr="00276F3D">
        <w:rPr>
          <w:b/>
          <w:bCs/>
          <w:spacing w:val="-4"/>
        </w:rPr>
        <w:t xml:space="preserve"> </w:t>
      </w:r>
      <w:r w:rsidRPr="00276F3D">
        <w:rPr>
          <w:b/>
          <w:bCs/>
        </w:rPr>
        <w:t>“PROP”</w:t>
      </w:r>
      <w:r w:rsidRPr="00276F3D">
        <w:rPr>
          <w:b/>
          <w:bCs/>
          <w:spacing w:val="-5"/>
        </w:rPr>
        <w:t xml:space="preserve"> </w:t>
      </w:r>
      <w:r w:rsidRPr="00276F3D">
        <w:rPr>
          <w:b/>
          <w:bCs/>
        </w:rPr>
        <w:t>in</w:t>
      </w:r>
      <w:r w:rsidRPr="00276F3D">
        <w:rPr>
          <w:b/>
          <w:bCs/>
          <w:spacing w:val="-4"/>
        </w:rPr>
        <w:t xml:space="preserve"> </w:t>
      </w:r>
      <w:r w:rsidRPr="00276F3D">
        <w:rPr>
          <w:b/>
          <w:bCs/>
        </w:rPr>
        <w:t>the</w:t>
      </w:r>
      <w:r w:rsidRPr="00276F3D">
        <w:rPr>
          <w:b/>
          <w:bCs/>
          <w:spacing w:val="-6"/>
        </w:rPr>
        <w:t xml:space="preserve"> </w:t>
      </w:r>
      <w:r w:rsidRPr="00276F3D">
        <w:rPr>
          <w:b/>
          <w:bCs/>
        </w:rPr>
        <w:t>article</w:t>
      </w:r>
      <w:r w:rsidRPr="00276F3D">
        <w:rPr>
          <w:b/>
          <w:bCs/>
          <w:spacing w:val="-2"/>
        </w:rPr>
        <w:t xml:space="preserve"> title)</w:t>
      </w:r>
    </w:p>
    <w:p w14:paraId="7AF12B36" w14:textId="77777777" w:rsidR="00C66607" w:rsidRDefault="00C66607">
      <w:pPr>
        <w:pStyle w:val="BodyText"/>
        <w:spacing w:before="11"/>
        <w:rPr>
          <w:b/>
          <w:sz w:val="36"/>
        </w:rPr>
      </w:pPr>
    </w:p>
    <w:p w14:paraId="1113C210" w14:textId="59D8C87E" w:rsidR="00C66607" w:rsidRDefault="006A380D">
      <w:pPr>
        <w:pStyle w:val="Heading2"/>
      </w:pPr>
      <w:bookmarkStart w:id="103" w:name="_bookmark48"/>
      <w:bookmarkStart w:id="104" w:name="_Toc178696540"/>
      <w:bookmarkEnd w:id="103"/>
      <w:r>
        <w:t>PROP</w:t>
      </w:r>
      <w:r>
        <w:rPr>
          <w:spacing w:val="-9"/>
        </w:rPr>
        <w:t xml:space="preserve"> </w:t>
      </w:r>
      <w:r>
        <w:t>Article</w:t>
      </w:r>
      <w:r>
        <w:rPr>
          <w:spacing w:val="-5"/>
        </w:rPr>
        <w:t xml:space="preserve"> </w:t>
      </w:r>
      <w:r>
        <w:t>I.</w:t>
      </w:r>
      <w:r>
        <w:rPr>
          <w:spacing w:val="-6"/>
        </w:rPr>
        <w:t xml:space="preserve"> </w:t>
      </w:r>
      <w:r>
        <w:t>Title</w:t>
      </w:r>
      <w:r>
        <w:rPr>
          <w:spacing w:val="-8"/>
        </w:rPr>
        <w:t xml:space="preserve"> </w:t>
      </w:r>
      <w:r>
        <w:t>to</w:t>
      </w:r>
      <w:r>
        <w:rPr>
          <w:spacing w:val="-6"/>
        </w:rPr>
        <w:t xml:space="preserve"> </w:t>
      </w:r>
      <w:r>
        <w:t>property.</w:t>
      </w:r>
      <w:r>
        <w:rPr>
          <w:spacing w:val="-7"/>
        </w:rPr>
        <w:t xml:space="preserve"> </w:t>
      </w:r>
      <w:r>
        <w:t>(</w:t>
      </w:r>
      <w:r w:rsidR="008F32AB">
        <w:t>OCTOBER 2024</w:t>
      </w:r>
      <w:r>
        <w:rPr>
          <w:spacing w:val="-2"/>
        </w:rPr>
        <w:t>)</w:t>
      </w:r>
      <w:bookmarkEnd w:id="104"/>
    </w:p>
    <w:p w14:paraId="3E0894A3" w14:textId="77777777" w:rsidR="00C66607" w:rsidRDefault="00C66607">
      <w:pPr>
        <w:pStyle w:val="BodyText"/>
        <w:spacing w:before="9"/>
        <w:rPr>
          <w:b/>
          <w:sz w:val="28"/>
        </w:rPr>
      </w:pPr>
    </w:p>
    <w:p w14:paraId="6A3B0D39" w14:textId="77777777" w:rsidR="00C66607" w:rsidRDefault="006A380D">
      <w:pPr>
        <w:pStyle w:val="Heading3"/>
      </w:pPr>
      <w:bookmarkStart w:id="105" w:name="_bookmark49"/>
      <w:bookmarkStart w:id="106" w:name="_Toc178696541"/>
      <w:bookmarkEnd w:id="105"/>
      <w:r>
        <w:t>Section</w:t>
      </w:r>
      <w:r>
        <w:rPr>
          <w:spacing w:val="-6"/>
        </w:rPr>
        <w:t xml:space="preserve"> </w:t>
      </w:r>
      <w:r>
        <w:t>A.</w:t>
      </w:r>
      <w:r>
        <w:rPr>
          <w:spacing w:val="-5"/>
        </w:rPr>
        <w:t xml:space="preserve"> </w:t>
      </w:r>
      <w:r>
        <w:t>Title</w:t>
      </w:r>
      <w:r>
        <w:rPr>
          <w:spacing w:val="-6"/>
        </w:rPr>
        <w:t xml:space="preserve"> </w:t>
      </w:r>
      <w:r>
        <w:t>to</w:t>
      </w:r>
      <w:r>
        <w:rPr>
          <w:spacing w:val="-5"/>
        </w:rPr>
        <w:t xml:space="preserve"> </w:t>
      </w:r>
      <w:r>
        <w:t>property</w:t>
      </w:r>
      <w:r>
        <w:rPr>
          <w:spacing w:val="-5"/>
        </w:rPr>
        <w:t xml:space="preserve"> </w:t>
      </w:r>
      <w:r>
        <w:t>acquired</w:t>
      </w:r>
      <w:r>
        <w:rPr>
          <w:spacing w:val="-6"/>
        </w:rPr>
        <w:t xml:space="preserve"> </w:t>
      </w:r>
      <w:r>
        <w:t>under</w:t>
      </w:r>
      <w:r>
        <w:rPr>
          <w:spacing w:val="-4"/>
        </w:rPr>
        <w:t xml:space="preserve"> </w:t>
      </w:r>
      <w:r>
        <w:t>this</w:t>
      </w:r>
      <w:r>
        <w:rPr>
          <w:spacing w:val="-6"/>
        </w:rPr>
        <w:t xml:space="preserve"> </w:t>
      </w:r>
      <w:r>
        <w:rPr>
          <w:spacing w:val="-2"/>
        </w:rPr>
        <w:t>award.</w:t>
      </w:r>
      <w:bookmarkEnd w:id="106"/>
    </w:p>
    <w:p w14:paraId="76774601" w14:textId="77777777" w:rsidR="00C66607" w:rsidRDefault="00C66607">
      <w:pPr>
        <w:pStyle w:val="BodyText"/>
        <w:spacing w:before="4"/>
        <w:rPr>
          <w:b/>
          <w:sz w:val="28"/>
        </w:rPr>
      </w:pPr>
    </w:p>
    <w:p w14:paraId="58C58FB2" w14:textId="77777777" w:rsidR="00C66607" w:rsidRDefault="006A380D">
      <w:pPr>
        <w:pStyle w:val="ListParagraph"/>
        <w:numPr>
          <w:ilvl w:val="0"/>
          <w:numId w:val="101"/>
        </w:numPr>
        <w:tabs>
          <w:tab w:val="left" w:pos="478"/>
        </w:tabs>
        <w:ind w:left="478" w:hanging="358"/>
      </w:pPr>
      <w:r>
        <w:rPr>
          <w:b/>
        </w:rPr>
        <w:t>General</w:t>
      </w:r>
      <w:r>
        <w:t>.</w:t>
      </w:r>
      <w:r>
        <w:rPr>
          <w:spacing w:val="-14"/>
        </w:rPr>
        <w:t xml:space="preserve"> </w:t>
      </w:r>
      <w:r>
        <w:t>Other</w:t>
      </w:r>
      <w:r>
        <w:rPr>
          <w:spacing w:val="-8"/>
        </w:rPr>
        <w:t xml:space="preserve"> </w:t>
      </w:r>
      <w:r>
        <w:t>than</w:t>
      </w:r>
      <w:r>
        <w:rPr>
          <w:spacing w:val="-9"/>
        </w:rPr>
        <w:t xml:space="preserve"> </w:t>
      </w:r>
      <w:r>
        <w:t>any</w:t>
      </w:r>
      <w:r>
        <w:rPr>
          <w:spacing w:val="-9"/>
        </w:rPr>
        <w:t xml:space="preserve"> </w:t>
      </w:r>
      <w:r>
        <w:t>property</w:t>
      </w:r>
      <w:r>
        <w:rPr>
          <w:spacing w:val="-9"/>
        </w:rPr>
        <w:t xml:space="preserve"> </w:t>
      </w:r>
      <w:r>
        <w:t>identified</w:t>
      </w:r>
      <w:r>
        <w:rPr>
          <w:spacing w:val="-9"/>
        </w:rPr>
        <w:t xml:space="preserve"> </w:t>
      </w:r>
      <w:r>
        <w:t>in</w:t>
      </w:r>
      <w:r>
        <w:rPr>
          <w:spacing w:val="-11"/>
        </w:rPr>
        <w:t xml:space="preserve"> </w:t>
      </w:r>
      <w:r>
        <w:t>paragraph</w:t>
      </w:r>
      <w:r>
        <w:rPr>
          <w:spacing w:val="-8"/>
        </w:rPr>
        <w:t xml:space="preserve"> </w:t>
      </w:r>
      <w:r>
        <w:t>A.2</w:t>
      </w:r>
      <w:r>
        <w:rPr>
          <w:spacing w:val="-8"/>
        </w:rPr>
        <w:t xml:space="preserve"> </w:t>
      </w:r>
      <w:r>
        <w:t>of</w:t>
      </w:r>
      <w:r>
        <w:rPr>
          <w:spacing w:val="-10"/>
        </w:rPr>
        <w:t xml:space="preserve"> </w:t>
      </w:r>
      <w:r>
        <w:t>this</w:t>
      </w:r>
      <w:r>
        <w:rPr>
          <w:spacing w:val="-11"/>
        </w:rPr>
        <w:t xml:space="preserve"> </w:t>
      </w:r>
      <w:r>
        <w:t>section</w:t>
      </w:r>
      <w:r>
        <w:rPr>
          <w:spacing w:val="-10"/>
        </w:rPr>
        <w:t xml:space="preserve"> </w:t>
      </w:r>
      <w:r>
        <w:t>as</w:t>
      </w:r>
      <w:r>
        <w:rPr>
          <w:spacing w:val="-8"/>
        </w:rPr>
        <w:t xml:space="preserve"> </w:t>
      </w:r>
      <w:r>
        <w:t>exempt</w:t>
      </w:r>
      <w:r>
        <w:rPr>
          <w:spacing w:val="-22"/>
        </w:rPr>
        <w:t xml:space="preserve"> </w:t>
      </w:r>
      <w:r>
        <w:rPr>
          <w:spacing w:val="-2"/>
        </w:rPr>
        <w:t>property:</w:t>
      </w:r>
    </w:p>
    <w:p w14:paraId="2E2678E8" w14:textId="77777777" w:rsidR="00C66607" w:rsidRDefault="00C66607">
      <w:pPr>
        <w:pStyle w:val="BodyText"/>
        <w:spacing w:before="6"/>
        <w:rPr>
          <w:sz w:val="35"/>
        </w:rPr>
      </w:pPr>
    </w:p>
    <w:p w14:paraId="14F91C93" w14:textId="77777777" w:rsidR="00C66607" w:rsidRDefault="006A380D">
      <w:pPr>
        <w:pStyle w:val="ListParagraph"/>
        <w:numPr>
          <w:ilvl w:val="1"/>
          <w:numId w:val="101"/>
        </w:numPr>
        <w:tabs>
          <w:tab w:val="left" w:pos="840"/>
        </w:tabs>
        <w:spacing w:line="276" w:lineRule="auto"/>
        <w:ind w:right="339"/>
      </w:pPr>
      <w:r>
        <w:t>Title to real property, equipment, and supplies that you acquire (whether by purchase, construction</w:t>
      </w:r>
      <w:r>
        <w:rPr>
          <w:spacing w:val="-1"/>
        </w:rPr>
        <w:t xml:space="preserve"> </w:t>
      </w:r>
      <w:r>
        <w:t>or fabrication, development, or otherwise)</w:t>
      </w:r>
      <w:r>
        <w:rPr>
          <w:spacing w:val="-1"/>
        </w:rPr>
        <w:t xml:space="preserve"> </w:t>
      </w:r>
      <w:r>
        <w:t>and charge</w:t>
      </w:r>
      <w:r>
        <w:rPr>
          <w:spacing w:val="-1"/>
        </w:rPr>
        <w:t xml:space="preserve"> </w:t>
      </w:r>
      <w:r>
        <w:t>as</w:t>
      </w:r>
      <w:r>
        <w:rPr>
          <w:spacing w:val="-1"/>
        </w:rPr>
        <w:t xml:space="preserve"> </w:t>
      </w:r>
      <w:r>
        <w:t>direct</w:t>
      </w:r>
      <w:r>
        <w:rPr>
          <w:spacing w:val="-1"/>
        </w:rPr>
        <w:t xml:space="preserve"> </w:t>
      </w:r>
      <w:r>
        <w:t>project</w:t>
      </w:r>
      <w:r>
        <w:rPr>
          <w:spacing w:val="-1"/>
        </w:rPr>
        <w:t xml:space="preserve"> </w:t>
      </w:r>
      <w:r>
        <w:t>costs</w:t>
      </w:r>
      <w:r>
        <w:rPr>
          <w:spacing w:val="-1"/>
        </w:rPr>
        <w:t xml:space="preserve"> </w:t>
      </w:r>
      <w:r>
        <w:t>under this</w:t>
      </w:r>
      <w:r>
        <w:rPr>
          <w:spacing w:val="-5"/>
        </w:rPr>
        <w:t xml:space="preserve"> </w:t>
      </w:r>
      <w:r>
        <w:t>award</w:t>
      </w:r>
      <w:r>
        <w:rPr>
          <w:spacing w:val="-5"/>
        </w:rPr>
        <w:t xml:space="preserve"> </w:t>
      </w:r>
      <w:r>
        <w:t>vests</w:t>
      </w:r>
      <w:r>
        <w:rPr>
          <w:spacing w:val="-7"/>
        </w:rPr>
        <w:t xml:space="preserve"> </w:t>
      </w:r>
      <w:r>
        <w:t>in</w:t>
      </w:r>
      <w:r>
        <w:rPr>
          <w:spacing w:val="-5"/>
        </w:rPr>
        <w:t xml:space="preserve"> </w:t>
      </w:r>
      <w:r>
        <w:t>you,</w:t>
      </w:r>
      <w:r>
        <w:rPr>
          <w:spacing w:val="-5"/>
        </w:rPr>
        <w:t xml:space="preserve"> </w:t>
      </w:r>
      <w:r>
        <w:t>the</w:t>
      </w:r>
      <w:r>
        <w:rPr>
          <w:spacing w:val="-6"/>
        </w:rPr>
        <w:t xml:space="preserve"> </w:t>
      </w:r>
      <w:r>
        <w:t>recipient.</w:t>
      </w:r>
      <w:r>
        <w:rPr>
          <w:spacing w:val="-7"/>
        </w:rPr>
        <w:t xml:space="preserve"> </w:t>
      </w:r>
      <w:r>
        <w:t>Title</w:t>
      </w:r>
      <w:r>
        <w:rPr>
          <w:spacing w:val="-7"/>
        </w:rPr>
        <w:t xml:space="preserve"> </w:t>
      </w:r>
      <w:r>
        <w:t>to</w:t>
      </w:r>
      <w:r>
        <w:rPr>
          <w:spacing w:val="-7"/>
        </w:rPr>
        <w:t xml:space="preserve"> </w:t>
      </w:r>
      <w:r>
        <w:t>intangible</w:t>
      </w:r>
      <w:r>
        <w:rPr>
          <w:spacing w:val="-6"/>
        </w:rPr>
        <w:t xml:space="preserve"> </w:t>
      </w:r>
      <w:r>
        <w:t>property</w:t>
      </w:r>
      <w:r>
        <w:rPr>
          <w:spacing w:val="-6"/>
        </w:rPr>
        <w:t xml:space="preserve"> </w:t>
      </w:r>
      <w:r>
        <w:t>that</w:t>
      </w:r>
      <w:r>
        <w:rPr>
          <w:spacing w:val="-4"/>
        </w:rPr>
        <w:t xml:space="preserve"> </w:t>
      </w:r>
      <w:r>
        <w:t>you</w:t>
      </w:r>
      <w:r>
        <w:rPr>
          <w:spacing w:val="-5"/>
        </w:rPr>
        <w:t xml:space="preserve"> </w:t>
      </w:r>
      <w:r>
        <w:t>acquire</w:t>
      </w:r>
      <w:r>
        <w:rPr>
          <w:spacing w:val="-8"/>
        </w:rPr>
        <w:t xml:space="preserve"> </w:t>
      </w:r>
      <w:r>
        <w:t>(other</w:t>
      </w:r>
      <w:r>
        <w:rPr>
          <w:spacing w:val="-4"/>
        </w:rPr>
        <w:t xml:space="preserve"> </w:t>
      </w:r>
      <w:r>
        <w:t>than</w:t>
      </w:r>
      <w:r>
        <w:rPr>
          <w:spacing w:val="-5"/>
        </w:rPr>
        <w:t xml:space="preserve"> </w:t>
      </w:r>
      <w:r>
        <w:t>by developing or producing it) under this award also vests in you.</w:t>
      </w:r>
    </w:p>
    <w:p w14:paraId="33C9E109" w14:textId="77777777" w:rsidR="00C66607" w:rsidRDefault="00C66607">
      <w:pPr>
        <w:pStyle w:val="BodyText"/>
        <w:spacing w:before="10"/>
        <w:rPr>
          <w:sz w:val="28"/>
        </w:rPr>
      </w:pPr>
    </w:p>
    <w:p w14:paraId="62CAE17F" w14:textId="5D2CB684" w:rsidR="00C66607" w:rsidRDefault="006A380D">
      <w:pPr>
        <w:pStyle w:val="ListParagraph"/>
        <w:numPr>
          <w:ilvl w:val="1"/>
          <w:numId w:val="101"/>
        </w:numPr>
        <w:tabs>
          <w:tab w:val="left" w:pos="838"/>
          <w:tab w:val="left" w:pos="840"/>
        </w:tabs>
        <w:spacing w:line="276" w:lineRule="auto"/>
        <w:ind w:right="177"/>
      </w:pPr>
      <w:r>
        <w:t>That</w:t>
      </w:r>
      <w:r>
        <w:rPr>
          <w:spacing w:val="-7"/>
        </w:rPr>
        <w:t xml:space="preserve"> </w:t>
      </w:r>
      <w:r>
        <w:t>title</w:t>
      </w:r>
      <w:r>
        <w:rPr>
          <w:spacing w:val="-6"/>
        </w:rPr>
        <w:t xml:space="preserve"> </w:t>
      </w:r>
      <w:r>
        <w:t>is</w:t>
      </w:r>
      <w:r>
        <w:rPr>
          <w:spacing w:val="-7"/>
        </w:rPr>
        <w:t xml:space="preserve"> </w:t>
      </w:r>
      <w:r>
        <w:t>a</w:t>
      </w:r>
      <w:r>
        <w:rPr>
          <w:spacing w:val="-6"/>
        </w:rPr>
        <w:t xml:space="preserve"> </w:t>
      </w:r>
      <w:r>
        <w:t>conditional</w:t>
      </w:r>
      <w:r>
        <w:rPr>
          <w:spacing w:val="-6"/>
        </w:rPr>
        <w:t xml:space="preserve"> </w:t>
      </w:r>
      <w:r>
        <w:t>title,</w:t>
      </w:r>
      <w:r>
        <w:rPr>
          <w:spacing w:val="-5"/>
        </w:rPr>
        <w:t xml:space="preserve"> </w:t>
      </w:r>
      <w:r w:rsidR="008F32AB">
        <w:rPr>
          <w:spacing w:val="-5"/>
        </w:rPr>
        <w:t xml:space="preserve">meaning a clear title withheld until </w:t>
      </w:r>
      <w:r>
        <w:t>the</w:t>
      </w:r>
      <w:r>
        <w:rPr>
          <w:spacing w:val="-6"/>
        </w:rPr>
        <w:t xml:space="preserve"> </w:t>
      </w:r>
      <w:r>
        <w:t>terms</w:t>
      </w:r>
      <w:r>
        <w:rPr>
          <w:spacing w:val="-6"/>
        </w:rPr>
        <w:t xml:space="preserve"> </w:t>
      </w:r>
      <w:r>
        <w:t>and</w:t>
      </w:r>
      <w:r>
        <w:rPr>
          <w:spacing w:val="-4"/>
        </w:rPr>
        <w:t xml:space="preserve"> </w:t>
      </w:r>
      <w:r>
        <w:t>conditions</w:t>
      </w:r>
      <w:r>
        <w:rPr>
          <w:spacing w:val="-6"/>
        </w:rPr>
        <w:t xml:space="preserve"> </w:t>
      </w:r>
      <w:r>
        <w:t>in</w:t>
      </w:r>
      <w:r>
        <w:rPr>
          <w:spacing w:val="-6"/>
        </w:rPr>
        <w:t xml:space="preserve"> </w:t>
      </w:r>
      <w:r>
        <w:t>PROP</w:t>
      </w:r>
      <w:r>
        <w:rPr>
          <w:spacing w:val="-7"/>
        </w:rPr>
        <w:t xml:space="preserve"> </w:t>
      </w:r>
      <w:r>
        <w:t>Articles</w:t>
      </w:r>
      <w:r>
        <w:rPr>
          <w:spacing w:val="-5"/>
        </w:rPr>
        <w:t xml:space="preserve"> </w:t>
      </w:r>
      <w:r>
        <w:t>II-IV,</w:t>
      </w:r>
      <w:r>
        <w:rPr>
          <w:spacing w:val="-6"/>
        </w:rPr>
        <w:t xml:space="preserve"> </w:t>
      </w:r>
      <w:r>
        <w:t>Section D of PROP Article VI, and REP Article III of this award</w:t>
      </w:r>
      <w:r w:rsidR="008F32AB">
        <w:t xml:space="preserve"> have been fulfilled</w:t>
      </w:r>
      <w:r>
        <w:t>.</w:t>
      </w:r>
    </w:p>
    <w:p w14:paraId="1C39AD11" w14:textId="77777777" w:rsidR="00C66607" w:rsidRDefault="00C66607">
      <w:pPr>
        <w:pStyle w:val="BodyText"/>
        <w:spacing w:before="6"/>
        <w:rPr>
          <w:sz w:val="27"/>
        </w:rPr>
      </w:pPr>
    </w:p>
    <w:p w14:paraId="6BB1162D" w14:textId="77777777" w:rsidR="00C66607" w:rsidRDefault="006A380D">
      <w:pPr>
        <w:pStyle w:val="ListParagraph"/>
        <w:numPr>
          <w:ilvl w:val="1"/>
          <w:numId w:val="101"/>
        </w:numPr>
        <w:tabs>
          <w:tab w:val="left" w:pos="840"/>
        </w:tabs>
        <w:spacing w:line="276" w:lineRule="auto"/>
        <w:ind w:right="131"/>
      </w:pPr>
      <w:r>
        <w:t>There is a federal interest in the property, other than intangible property that you develop or produce under the award. For real property, equipment, and intangible property, we retain this Federal interest until final disposition of the property under PROP Article III (for real property), PROP</w:t>
      </w:r>
      <w:r>
        <w:rPr>
          <w:spacing w:val="-7"/>
        </w:rPr>
        <w:t xml:space="preserve"> </w:t>
      </w:r>
      <w:r>
        <w:t>Article</w:t>
      </w:r>
      <w:r>
        <w:rPr>
          <w:spacing w:val="-4"/>
        </w:rPr>
        <w:t xml:space="preserve"> </w:t>
      </w:r>
      <w:r>
        <w:t>IV</w:t>
      </w:r>
      <w:r>
        <w:rPr>
          <w:spacing w:val="-5"/>
        </w:rPr>
        <w:t xml:space="preserve"> </w:t>
      </w:r>
      <w:r>
        <w:t>(for</w:t>
      </w:r>
      <w:r>
        <w:rPr>
          <w:spacing w:val="-7"/>
        </w:rPr>
        <w:t xml:space="preserve"> </w:t>
      </w:r>
      <w:r>
        <w:t>equipment),</w:t>
      </w:r>
      <w:r>
        <w:rPr>
          <w:spacing w:val="-4"/>
        </w:rPr>
        <w:t xml:space="preserve"> </w:t>
      </w:r>
      <w:r>
        <w:t>or</w:t>
      </w:r>
      <w:r>
        <w:rPr>
          <w:spacing w:val="-4"/>
        </w:rPr>
        <w:t xml:space="preserve"> </w:t>
      </w:r>
      <w:r>
        <w:t>Section</w:t>
      </w:r>
      <w:r>
        <w:rPr>
          <w:spacing w:val="-5"/>
        </w:rPr>
        <w:t xml:space="preserve"> </w:t>
      </w:r>
      <w:r>
        <w:t>D</w:t>
      </w:r>
      <w:r>
        <w:rPr>
          <w:spacing w:val="-7"/>
        </w:rPr>
        <w:t xml:space="preserve"> </w:t>
      </w:r>
      <w:r>
        <w:t>of</w:t>
      </w:r>
      <w:r>
        <w:rPr>
          <w:spacing w:val="-4"/>
        </w:rPr>
        <w:t xml:space="preserve"> </w:t>
      </w:r>
      <w:r>
        <w:t>PROP</w:t>
      </w:r>
      <w:r>
        <w:rPr>
          <w:spacing w:val="-7"/>
        </w:rPr>
        <w:t xml:space="preserve"> </w:t>
      </w:r>
      <w:r>
        <w:t>Article</w:t>
      </w:r>
      <w:r>
        <w:rPr>
          <w:spacing w:val="-7"/>
        </w:rPr>
        <w:t xml:space="preserve"> </w:t>
      </w:r>
      <w:r>
        <w:t>VI</w:t>
      </w:r>
      <w:r>
        <w:rPr>
          <w:spacing w:val="-8"/>
        </w:rPr>
        <w:t xml:space="preserve"> </w:t>
      </w:r>
      <w:r>
        <w:t>(for</w:t>
      </w:r>
      <w:r>
        <w:rPr>
          <w:spacing w:val="-7"/>
        </w:rPr>
        <w:t xml:space="preserve"> </w:t>
      </w:r>
      <w:r>
        <w:t>intangible</w:t>
      </w:r>
      <w:r>
        <w:rPr>
          <w:spacing w:val="-6"/>
        </w:rPr>
        <w:t xml:space="preserve"> </w:t>
      </w:r>
      <w:r>
        <w:t>property</w:t>
      </w:r>
      <w:r>
        <w:rPr>
          <w:spacing w:val="-7"/>
        </w:rPr>
        <w:t xml:space="preserve"> </w:t>
      </w:r>
      <w:r>
        <w:t>that</w:t>
      </w:r>
      <w:r>
        <w:rPr>
          <w:spacing w:val="-4"/>
        </w:rPr>
        <w:t xml:space="preserve"> </w:t>
      </w:r>
      <w:r>
        <w:t>is acquired, other than by developing or producing it), a period that in some cases may extend beyond closeout of this award.</w:t>
      </w:r>
    </w:p>
    <w:p w14:paraId="03ACB49D" w14:textId="77777777" w:rsidR="00C66607" w:rsidRDefault="00C66607">
      <w:pPr>
        <w:pStyle w:val="BodyText"/>
        <w:spacing w:before="4"/>
        <w:rPr>
          <w:sz w:val="25"/>
        </w:rPr>
      </w:pPr>
    </w:p>
    <w:p w14:paraId="13998CAE" w14:textId="77777777" w:rsidR="00C66607" w:rsidRDefault="006A380D">
      <w:pPr>
        <w:pStyle w:val="ListParagraph"/>
        <w:numPr>
          <w:ilvl w:val="0"/>
          <w:numId w:val="101"/>
        </w:numPr>
        <w:tabs>
          <w:tab w:val="left" w:pos="478"/>
          <w:tab w:val="left" w:pos="480"/>
        </w:tabs>
        <w:spacing w:line="276" w:lineRule="auto"/>
        <w:ind w:right="274"/>
        <w:jc w:val="both"/>
      </w:pPr>
      <w:r>
        <w:rPr>
          <w:b/>
        </w:rPr>
        <w:t xml:space="preserve">Exempt property. </w:t>
      </w:r>
      <w:r>
        <w:t>For an award to conduct basic or applied research with a nonprofit institution of higher education or nonprofit organization whose primary purpose is conducting scientific research, title</w:t>
      </w:r>
      <w:r>
        <w:rPr>
          <w:spacing w:val="-7"/>
        </w:rPr>
        <w:t xml:space="preserve"> </w:t>
      </w:r>
      <w:r>
        <w:t>to</w:t>
      </w:r>
      <w:r>
        <w:rPr>
          <w:spacing w:val="-7"/>
        </w:rPr>
        <w:t xml:space="preserve"> </w:t>
      </w:r>
      <w:r>
        <w:t>all</w:t>
      </w:r>
      <w:r>
        <w:rPr>
          <w:spacing w:val="-4"/>
        </w:rPr>
        <w:t xml:space="preserve"> </w:t>
      </w:r>
      <w:r>
        <w:t>equipment</w:t>
      </w:r>
      <w:r>
        <w:rPr>
          <w:spacing w:val="-4"/>
        </w:rPr>
        <w:t xml:space="preserve"> </w:t>
      </w:r>
      <w:r>
        <w:t>and</w:t>
      </w:r>
      <w:r>
        <w:rPr>
          <w:spacing w:val="-7"/>
        </w:rPr>
        <w:t xml:space="preserve"> </w:t>
      </w:r>
      <w:r>
        <w:t>supplies</w:t>
      </w:r>
      <w:r>
        <w:rPr>
          <w:spacing w:val="-5"/>
        </w:rPr>
        <w:t xml:space="preserve"> </w:t>
      </w:r>
      <w:r>
        <w:t>acquired</w:t>
      </w:r>
      <w:r>
        <w:rPr>
          <w:spacing w:val="-5"/>
        </w:rPr>
        <w:t xml:space="preserve"> </w:t>
      </w:r>
      <w:r>
        <w:t>under</w:t>
      </w:r>
      <w:r>
        <w:rPr>
          <w:spacing w:val="-4"/>
        </w:rPr>
        <w:t xml:space="preserve"> </w:t>
      </w:r>
      <w:r>
        <w:t>the</w:t>
      </w:r>
      <w:r>
        <w:rPr>
          <w:spacing w:val="-5"/>
        </w:rPr>
        <w:t xml:space="preserve"> </w:t>
      </w:r>
      <w:r>
        <w:t>award</w:t>
      </w:r>
      <w:r>
        <w:rPr>
          <w:spacing w:val="-5"/>
        </w:rPr>
        <w:t xml:space="preserve"> </w:t>
      </w:r>
      <w:r>
        <w:t>and</w:t>
      </w:r>
      <w:r>
        <w:rPr>
          <w:spacing w:val="-7"/>
        </w:rPr>
        <w:t xml:space="preserve"> </w:t>
      </w:r>
      <w:r>
        <w:t>charged</w:t>
      </w:r>
      <w:r>
        <w:rPr>
          <w:spacing w:val="-5"/>
        </w:rPr>
        <w:t xml:space="preserve"> </w:t>
      </w:r>
      <w:r>
        <w:t>as</w:t>
      </w:r>
      <w:r>
        <w:rPr>
          <w:spacing w:val="-6"/>
        </w:rPr>
        <w:t xml:space="preserve"> </w:t>
      </w:r>
      <w:r>
        <w:t>direct</w:t>
      </w:r>
      <w:r>
        <w:rPr>
          <w:spacing w:val="-6"/>
        </w:rPr>
        <w:t xml:space="preserve"> </w:t>
      </w:r>
      <w:r>
        <w:t>costs</w:t>
      </w:r>
      <w:r>
        <w:rPr>
          <w:spacing w:val="-6"/>
        </w:rPr>
        <w:t xml:space="preserve"> </w:t>
      </w:r>
      <w:r>
        <w:t>to</w:t>
      </w:r>
      <w:r>
        <w:rPr>
          <w:spacing w:val="-7"/>
        </w:rPr>
        <w:t xml:space="preserve"> </w:t>
      </w:r>
      <w:r>
        <w:t>the</w:t>
      </w:r>
      <w:r>
        <w:rPr>
          <w:spacing w:val="-6"/>
        </w:rPr>
        <w:t xml:space="preserve"> </w:t>
      </w:r>
      <w:r>
        <w:t>project or program shall vest with you upon acquisition subject only to the following three conditions:</w:t>
      </w:r>
    </w:p>
    <w:p w14:paraId="04B6B80C" w14:textId="77777777" w:rsidR="00C66607" w:rsidRDefault="00C66607">
      <w:pPr>
        <w:pStyle w:val="BodyText"/>
        <w:spacing w:before="8"/>
        <w:rPr>
          <w:sz w:val="28"/>
        </w:rPr>
      </w:pPr>
    </w:p>
    <w:p w14:paraId="70BF46C0" w14:textId="77777777" w:rsidR="00C66607" w:rsidRDefault="006A380D">
      <w:pPr>
        <w:pStyle w:val="ListParagraph"/>
        <w:numPr>
          <w:ilvl w:val="1"/>
          <w:numId w:val="101"/>
        </w:numPr>
        <w:tabs>
          <w:tab w:val="left" w:pos="840"/>
        </w:tabs>
        <w:spacing w:line="276" w:lineRule="auto"/>
        <w:ind w:right="257"/>
      </w:pPr>
      <w:r>
        <w:t>You</w:t>
      </w:r>
      <w:r>
        <w:rPr>
          <w:spacing w:val="-5"/>
        </w:rPr>
        <w:t xml:space="preserve"> </w:t>
      </w:r>
      <w:r>
        <w:t>use</w:t>
      </w:r>
      <w:r>
        <w:rPr>
          <w:spacing w:val="-7"/>
        </w:rPr>
        <w:t xml:space="preserve"> </w:t>
      </w:r>
      <w:r>
        <w:t>the</w:t>
      </w:r>
      <w:r>
        <w:rPr>
          <w:spacing w:val="-6"/>
        </w:rPr>
        <w:t xml:space="preserve"> </w:t>
      </w:r>
      <w:r>
        <w:t>equipment</w:t>
      </w:r>
      <w:r>
        <w:rPr>
          <w:spacing w:val="-5"/>
        </w:rPr>
        <w:t xml:space="preserve"> </w:t>
      </w:r>
      <w:r>
        <w:t>for</w:t>
      </w:r>
      <w:r>
        <w:rPr>
          <w:spacing w:val="-5"/>
        </w:rPr>
        <w:t xml:space="preserve"> </w:t>
      </w:r>
      <w:r>
        <w:t>the</w:t>
      </w:r>
      <w:r>
        <w:rPr>
          <w:spacing w:val="-6"/>
        </w:rPr>
        <w:t xml:space="preserve"> </w:t>
      </w:r>
      <w:r>
        <w:t>authorized</w:t>
      </w:r>
      <w:r>
        <w:rPr>
          <w:spacing w:val="-5"/>
        </w:rPr>
        <w:t xml:space="preserve"> </w:t>
      </w:r>
      <w:r>
        <w:t>purposes</w:t>
      </w:r>
      <w:r>
        <w:rPr>
          <w:spacing w:val="-6"/>
        </w:rPr>
        <w:t xml:space="preserve"> </w:t>
      </w:r>
      <w:r>
        <w:t>of</w:t>
      </w:r>
      <w:r>
        <w:rPr>
          <w:spacing w:val="-7"/>
        </w:rPr>
        <w:t xml:space="preserve"> </w:t>
      </w:r>
      <w:r>
        <w:t>the</w:t>
      </w:r>
      <w:r>
        <w:rPr>
          <w:spacing w:val="-6"/>
        </w:rPr>
        <w:t xml:space="preserve"> </w:t>
      </w:r>
      <w:r>
        <w:t>project</w:t>
      </w:r>
      <w:r>
        <w:rPr>
          <w:spacing w:val="-4"/>
        </w:rPr>
        <w:t xml:space="preserve"> </w:t>
      </w:r>
      <w:r>
        <w:t>or</w:t>
      </w:r>
      <w:r>
        <w:rPr>
          <w:spacing w:val="-4"/>
        </w:rPr>
        <w:t xml:space="preserve"> </w:t>
      </w:r>
      <w:r>
        <w:t>program</w:t>
      </w:r>
      <w:r>
        <w:rPr>
          <w:spacing w:val="-8"/>
        </w:rPr>
        <w:t xml:space="preserve"> </w:t>
      </w:r>
      <w:r>
        <w:t>until</w:t>
      </w:r>
      <w:r>
        <w:rPr>
          <w:spacing w:val="-6"/>
        </w:rPr>
        <w:t xml:space="preserve"> </w:t>
      </w:r>
      <w:r>
        <w:t>the</w:t>
      </w:r>
      <w:r>
        <w:rPr>
          <w:spacing w:val="-6"/>
        </w:rPr>
        <w:t xml:space="preserve"> </w:t>
      </w:r>
      <w:r>
        <w:t>property</w:t>
      </w:r>
      <w:r>
        <w:rPr>
          <w:spacing w:val="-6"/>
        </w:rPr>
        <w:t xml:space="preserve"> </w:t>
      </w:r>
      <w:r>
        <w:t>is no longer needed for those purposes.</w:t>
      </w:r>
    </w:p>
    <w:p w14:paraId="750A1BE6" w14:textId="77777777" w:rsidR="00C66607" w:rsidRDefault="00C66607">
      <w:pPr>
        <w:pStyle w:val="BodyText"/>
        <w:spacing w:before="10"/>
        <w:rPr>
          <w:sz w:val="28"/>
        </w:rPr>
      </w:pPr>
    </w:p>
    <w:p w14:paraId="1FDD32FA" w14:textId="77777777" w:rsidR="00C66607" w:rsidRDefault="006A380D">
      <w:pPr>
        <w:pStyle w:val="ListParagraph"/>
        <w:numPr>
          <w:ilvl w:val="1"/>
          <w:numId w:val="101"/>
        </w:numPr>
        <w:tabs>
          <w:tab w:val="left" w:pos="838"/>
          <w:tab w:val="left" w:pos="840"/>
        </w:tabs>
        <w:spacing w:line="276" w:lineRule="auto"/>
        <w:ind w:right="202"/>
      </w:pPr>
      <w:r>
        <w:t>You</w:t>
      </w:r>
      <w:r>
        <w:rPr>
          <w:spacing w:val="-5"/>
        </w:rPr>
        <w:t xml:space="preserve"> </w:t>
      </w:r>
      <w:r>
        <w:t>manage</w:t>
      </w:r>
      <w:r>
        <w:rPr>
          <w:spacing w:val="-5"/>
        </w:rPr>
        <w:t xml:space="preserve"> </w:t>
      </w:r>
      <w:r>
        <w:t>the</w:t>
      </w:r>
      <w:r>
        <w:rPr>
          <w:spacing w:val="-6"/>
        </w:rPr>
        <w:t xml:space="preserve"> </w:t>
      </w:r>
      <w:r>
        <w:t>equipment</w:t>
      </w:r>
      <w:r>
        <w:rPr>
          <w:spacing w:val="-3"/>
        </w:rPr>
        <w:t xml:space="preserve"> </w:t>
      </w:r>
      <w:r>
        <w:t>as</w:t>
      </w:r>
      <w:r>
        <w:rPr>
          <w:spacing w:val="-6"/>
        </w:rPr>
        <w:t xml:space="preserve"> </w:t>
      </w:r>
      <w:r>
        <w:t>provided</w:t>
      </w:r>
      <w:r>
        <w:rPr>
          <w:spacing w:val="-8"/>
        </w:rPr>
        <w:t xml:space="preserve"> </w:t>
      </w:r>
      <w:r>
        <w:t>in</w:t>
      </w:r>
      <w:r>
        <w:rPr>
          <w:spacing w:val="-5"/>
        </w:rPr>
        <w:t xml:space="preserve"> </w:t>
      </w:r>
      <w:r>
        <w:t>PROP</w:t>
      </w:r>
      <w:r>
        <w:rPr>
          <w:spacing w:val="-6"/>
        </w:rPr>
        <w:t xml:space="preserve"> </w:t>
      </w:r>
      <w:r>
        <w:t>Article</w:t>
      </w:r>
      <w:r>
        <w:rPr>
          <w:spacing w:val="-6"/>
        </w:rPr>
        <w:t xml:space="preserve"> </w:t>
      </w:r>
      <w:r>
        <w:t>II</w:t>
      </w:r>
      <w:r>
        <w:rPr>
          <w:spacing w:val="-9"/>
        </w:rPr>
        <w:t xml:space="preserve"> </w:t>
      </w:r>
      <w:r>
        <w:t>of</w:t>
      </w:r>
      <w:r>
        <w:rPr>
          <w:spacing w:val="-4"/>
        </w:rPr>
        <w:t xml:space="preserve"> </w:t>
      </w:r>
      <w:r>
        <w:t>these</w:t>
      </w:r>
      <w:r>
        <w:rPr>
          <w:spacing w:val="-5"/>
        </w:rPr>
        <w:t xml:space="preserve"> </w:t>
      </w:r>
      <w:r>
        <w:t>general</w:t>
      </w:r>
      <w:r>
        <w:rPr>
          <w:spacing w:val="-4"/>
        </w:rPr>
        <w:t xml:space="preserve"> </w:t>
      </w:r>
      <w:r>
        <w:t>terms</w:t>
      </w:r>
      <w:r>
        <w:rPr>
          <w:spacing w:val="-5"/>
        </w:rPr>
        <w:t xml:space="preserve"> </w:t>
      </w:r>
      <w:r>
        <w:t>and</w:t>
      </w:r>
      <w:r>
        <w:rPr>
          <w:spacing w:val="-5"/>
        </w:rPr>
        <w:t xml:space="preserve"> </w:t>
      </w:r>
      <w:r>
        <w:t>conditions. This</w:t>
      </w:r>
      <w:r>
        <w:rPr>
          <w:spacing w:val="-4"/>
        </w:rPr>
        <w:t xml:space="preserve"> </w:t>
      </w:r>
      <w:r>
        <w:t>includes</w:t>
      </w:r>
      <w:r>
        <w:rPr>
          <w:spacing w:val="-4"/>
        </w:rPr>
        <w:t xml:space="preserve"> </w:t>
      </w:r>
      <w:r>
        <w:t>maintaining</w:t>
      </w:r>
      <w:r>
        <w:rPr>
          <w:spacing w:val="-3"/>
        </w:rPr>
        <w:t xml:space="preserve"> </w:t>
      </w:r>
      <w:r>
        <w:t>property</w:t>
      </w:r>
      <w:r>
        <w:rPr>
          <w:spacing w:val="-3"/>
        </w:rPr>
        <w:t xml:space="preserve"> </w:t>
      </w:r>
      <w:r>
        <w:t>records</w:t>
      </w:r>
      <w:r>
        <w:rPr>
          <w:spacing w:val="-4"/>
        </w:rPr>
        <w:t xml:space="preserve"> </w:t>
      </w:r>
      <w:r>
        <w:t>that</w:t>
      </w:r>
      <w:r>
        <w:rPr>
          <w:spacing w:val="-4"/>
        </w:rPr>
        <w:t xml:space="preserve"> </w:t>
      </w:r>
      <w:r>
        <w:t>include</w:t>
      </w:r>
      <w:r>
        <w:rPr>
          <w:spacing w:val="-3"/>
        </w:rPr>
        <w:t xml:space="preserve"> </w:t>
      </w:r>
      <w:r>
        <w:t>the</w:t>
      </w:r>
      <w:r>
        <w:rPr>
          <w:spacing w:val="-4"/>
        </w:rPr>
        <w:t xml:space="preserve"> </w:t>
      </w:r>
      <w:r>
        <w:t>percentage</w:t>
      </w:r>
      <w:r>
        <w:rPr>
          <w:spacing w:val="-4"/>
        </w:rPr>
        <w:t xml:space="preserve"> </w:t>
      </w:r>
      <w:r>
        <w:t>of</w:t>
      </w:r>
      <w:r>
        <w:rPr>
          <w:spacing w:val="-3"/>
        </w:rPr>
        <w:t xml:space="preserve"> </w:t>
      </w:r>
      <w:r>
        <w:t>Federal</w:t>
      </w:r>
      <w:r>
        <w:rPr>
          <w:spacing w:val="-4"/>
        </w:rPr>
        <w:t xml:space="preserve"> </w:t>
      </w:r>
      <w:r>
        <w:t>participation</w:t>
      </w:r>
      <w:r>
        <w:rPr>
          <w:spacing w:val="-3"/>
        </w:rPr>
        <w:t xml:space="preserve"> </w:t>
      </w:r>
      <w:r>
        <w:t>in the costs of the project or program under which you acquired the exempt property, so that you may deduct the Federal share if you wish to use the property in future contributions for cost sharing or matching purposes on Federal awards.</w:t>
      </w:r>
    </w:p>
    <w:p w14:paraId="03F9745F" w14:textId="77777777" w:rsidR="00C66607" w:rsidRDefault="00C66607">
      <w:pPr>
        <w:pStyle w:val="BodyText"/>
        <w:spacing w:before="7"/>
        <w:rPr>
          <w:sz w:val="28"/>
        </w:rPr>
      </w:pPr>
    </w:p>
    <w:p w14:paraId="13F201EF" w14:textId="77777777" w:rsidR="00C66607" w:rsidRDefault="006A380D">
      <w:pPr>
        <w:pStyle w:val="ListParagraph"/>
        <w:numPr>
          <w:ilvl w:val="1"/>
          <w:numId w:val="101"/>
        </w:numPr>
        <w:tabs>
          <w:tab w:val="left" w:pos="840"/>
        </w:tabs>
        <w:spacing w:before="1" w:line="276" w:lineRule="auto"/>
        <w:ind w:right="122"/>
      </w:pPr>
      <w:r>
        <w:t>The</w:t>
      </w:r>
      <w:r>
        <w:rPr>
          <w:spacing w:val="-8"/>
        </w:rPr>
        <w:t xml:space="preserve"> </w:t>
      </w:r>
      <w:r>
        <w:t>DoD</w:t>
      </w:r>
      <w:r>
        <w:rPr>
          <w:spacing w:val="-7"/>
        </w:rPr>
        <w:t xml:space="preserve"> </w:t>
      </w:r>
      <w:r>
        <w:t>Component</w:t>
      </w:r>
      <w:r>
        <w:rPr>
          <w:spacing w:val="-5"/>
        </w:rPr>
        <w:t xml:space="preserve"> </w:t>
      </w:r>
      <w:r>
        <w:t>reserves</w:t>
      </w:r>
      <w:r>
        <w:rPr>
          <w:spacing w:val="-7"/>
        </w:rPr>
        <w:t xml:space="preserve"> </w:t>
      </w:r>
      <w:r>
        <w:t>the</w:t>
      </w:r>
      <w:r>
        <w:rPr>
          <w:spacing w:val="-7"/>
        </w:rPr>
        <w:t xml:space="preserve"> </w:t>
      </w:r>
      <w:r>
        <w:t>right</w:t>
      </w:r>
      <w:r>
        <w:rPr>
          <w:spacing w:val="-5"/>
        </w:rPr>
        <w:t xml:space="preserve"> </w:t>
      </w:r>
      <w:r>
        <w:t>to</w:t>
      </w:r>
      <w:r>
        <w:rPr>
          <w:spacing w:val="-6"/>
        </w:rPr>
        <w:t xml:space="preserve"> </w:t>
      </w:r>
      <w:r>
        <w:t>transfer</w:t>
      </w:r>
      <w:r>
        <w:rPr>
          <w:spacing w:val="-5"/>
        </w:rPr>
        <w:t xml:space="preserve"> </w:t>
      </w:r>
      <w:r>
        <w:t>title</w:t>
      </w:r>
      <w:r>
        <w:rPr>
          <w:spacing w:val="-8"/>
        </w:rPr>
        <w:t xml:space="preserve"> </w:t>
      </w:r>
      <w:r>
        <w:t>to</w:t>
      </w:r>
      <w:r>
        <w:rPr>
          <w:spacing w:val="-6"/>
        </w:rPr>
        <w:t xml:space="preserve"> </w:t>
      </w:r>
      <w:r>
        <w:t>the</w:t>
      </w:r>
      <w:r>
        <w:rPr>
          <w:spacing w:val="-7"/>
        </w:rPr>
        <w:t xml:space="preserve"> </w:t>
      </w:r>
      <w:r>
        <w:t>equipment</w:t>
      </w:r>
      <w:r>
        <w:rPr>
          <w:spacing w:val="-7"/>
        </w:rPr>
        <w:t xml:space="preserve"> </w:t>
      </w:r>
      <w:r>
        <w:t>to</w:t>
      </w:r>
      <w:r>
        <w:rPr>
          <w:spacing w:val="-6"/>
        </w:rPr>
        <w:t xml:space="preserve"> </w:t>
      </w:r>
      <w:r>
        <w:t>another</w:t>
      </w:r>
      <w:r>
        <w:rPr>
          <w:spacing w:val="-5"/>
        </w:rPr>
        <w:t xml:space="preserve"> </w:t>
      </w:r>
      <w:r>
        <w:t>recipient</w:t>
      </w:r>
      <w:r>
        <w:rPr>
          <w:spacing w:val="-4"/>
        </w:rPr>
        <w:t xml:space="preserve"> </w:t>
      </w:r>
      <w:r>
        <w:t>entity if the Principal Investigator relocates his or her research program to that</w:t>
      </w:r>
      <w:r>
        <w:rPr>
          <w:spacing w:val="-9"/>
        </w:rPr>
        <w:t xml:space="preserve"> </w:t>
      </w:r>
      <w:r>
        <w:t>entity.</w:t>
      </w:r>
    </w:p>
    <w:p w14:paraId="4640E1C0" w14:textId="77777777" w:rsidR="00C66607" w:rsidRDefault="00C66607">
      <w:pPr>
        <w:spacing w:line="276" w:lineRule="auto"/>
        <w:sectPr w:rsidR="00C66607">
          <w:pgSz w:w="12240" w:h="15840"/>
          <w:pgMar w:top="1380" w:right="1320" w:bottom="1000" w:left="1320" w:header="0" w:footer="814" w:gutter="0"/>
          <w:cols w:space="720"/>
        </w:sectPr>
      </w:pPr>
    </w:p>
    <w:p w14:paraId="422157DE" w14:textId="77777777" w:rsidR="00C66607" w:rsidRDefault="006A380D">
      <w:pPr>
        <w:pStyle w:val="Heading3"/>
        <w:spacing w:before="78"/>
      </w:pPr>
      <w:bookmarkStart w:id="107" w:name="_bookmark50"/>
      <w:bookmarkStart w:id="108" w:name="_Toc178696542"/>
      <w:bookmarkEnd w:id="107"/>
      <w:r>
        <w:t>Section</w:t>
      </w:r>
      <w:r>
        <w:rPr>
          <w:spacing w:val="-11"/>
        </w:rPr>
        <w:t xml:space="preserve"> </w:t>
      </w:r>
      <w:r>
        <w:t>B.</w:t>
      </w:r>
      <w:r>
        <w:rPr>
          <w:spacing w:val="-11"/>
        </w:rPr>
        <w:t xml:space="preserve"> </w:t>
      </w:r>
      <w:r>
        <w:t>Property</w:t>
      </w:r>
      <w:r>
        <w:rPr>
          <w:spacing w:val="-8"/>
        </w:rPr>
        <w:t xml:space="preserve"> </w:t>
      </w:r>
      <w:r>
        <w:t>trust</w:t>
      </w:r>
      <w:r>
        <w:rPr>
          <w:spacing w:val="-8"/>
        </w:rPr>
        <w:t xml:space="preserve"> </w:t>
      </w:r>
      <w:r>
        <w:rPr>
          <w:spacing w:val="-2"/>
        </w:rPr>
        <w:t>relationship.</w:t>
      </w:r>
      <w:bookmarkEnd w:id="108"/>
    </w:p>
    <w:p w14:paraId="1434C6AE" w14:textId="77777777" w:rsidR="00C66607" w:rsidRDefault="00C66607">
      <w:pPr>
        <w:pStyle w:val="BodyText"/>
        <w:spacing w:before="6"/>
        <w:rPr>
          <w:b/>
          <w:sz w:val="28"/>
        </w:rPr>
      </w:pPr>
    </w:p>
    <w:p w14:paraId="47B6AB52" w14:textId="77777777" w:rsidR="00C66607" w:rsidRDefault="006A380D">
      <w:pPr>
        <w:pStyle w:val="ListParagraph"/>
        <w:numPr>
          <w:ilvl w:val="0"/>
          <w:numId w:val="100"/>
        </w:numPr>
        <w:tabs>
          <w:tab w:val="left" w:pos="478"/>
          <w:tab w:val="left" w:pos="480"/>
        </w:tabs>
        <w:spacing w:line="276" w:lineRule="auto"/>
        <w:ind w:right="174"/>
      </w:pPr>
      <w:r>
        <w:rPr>
          <w:b/>
        </w:rPr>
        <w:t>Basic</w:t>
      </w:r>
      <w:r>
        <w:rPr>
          <w:b/>
          <w:spacing w:val="-4"/>
        </w:rPr>
        <w:t xml:space="preserve"> </w:t>
      </w:r>
      <w:r>
        <w:rPr>
          <w:b/>
        </w:rPr>
        <w:t>requirement</w:t>
      </w:r>
      <w:r>
        <w:t>.</w:t>
      </w:r>
      <w:r>
        <w:rPr>
          <w:spacing w:val="-2"/>
        </w:rPr>
        <w:t xml:space="preserve"> </w:t>
      </w:r>
      <w:r>
        <w:t>Other</w:t>
      </w:r>
      <w:r>
        <w:rPr>
          <w:spacing w:val="-2"/>
        </w:rPr>
        <w:t xml:space="preserve"> </w:t>
      </w:r>
      <w:r>
        <w:t>than</w:t>
      </w:r>
      <w:r>
        <w:rPr>
          <w:spacing w:val="-4"/>
        </w:rPr>
        <w:t xml:space="preserve"> </w:t>
      </w:r>
      <w:r>
        <w:t>intangible</w:t>
      </w:r>
      <w:r>
        <w:rPr>
          <w:spacing w:val="-4"/>
        </w:rPr>
        <w:t xml:space="preserve"> </w:t>
      </w:r>
      <w:r>
        <w:t>property</w:t>
      </w:r>
      <w:r>
        <w:rPr>
          <w:spacing w:val="-2"/>
        </w:rPr>
        <w:t xml:space="preserve"> </w:t>
      </w:r>
      <w:r>
        <w:t>that</w:t>
      </w:r>
      <w:r>
        <w:rPr>
          <w:spacing w:val="-4"/>
        </w:rPr>
        <w:t xml:space="preserve"> </w:t>
      </w:r>
      <w:r>
        <w:t>you</w:t>
      </w:r>
      <w:r>
        <w:rPr>
          <w:spacing w:val="-3"/>
        </w:rPr>
        <w:t xml:space="preserve"> </w:t>
      </w:r>
      <w:r>
        <w:t>develop or</w:t>
      </w:r>
      <w:r>
        <w:rPr>
          <w:spacing w:val="-3"/>
        </w:rPr>
        <w:t xml:space="preserve"> </w:t>
      </w:r>
      <w:r>
        <w:t>produce</w:t>
      </w:r>
      <w:r>
        <w:rPr>
          <w:spacing w:val="-4"/>
        </w:rPr>
        <w:t xml:space="preserve"> </w:t>
      </w:r>
      <w:r>
        <w:t>under</w:t>
      </w:r>
      <w:r>
        <w:rPr>
          <w:spacing w:val="-3"/>
        </w:rPr>
        <w:t xml:space="preserve"> </w:t>
      </w:r>
      <w:r>
        <w:t>the</w:t>
      </w:r>
      <w:r>
        <w:rPr>
          <w:spacing w:val="-4"/>
        </w:rPr>
        <w:t xml:space="preserve"> </w:t>
      </w:r>
      <w:r>
        <w:t>award,</w:t>
      </w:r>
      <w:r>
        <w:rPr>
          <w:spacing w:val="-4"/>
        </w:rPr>
        <w:t xml:space="preserve"> </w:t>
      </w:r>
      <w:r>
        <w:t xml:space="preserve">you hold any real property, equipment, or intangible property that you acquire or improve under this award in trust for the beneficiaries of the project or program that you are carrying out under the </w:t>
      </w:r>
      <w:r>
        <w:rPr>
          <w:spacing w:val="-2"/>
        </w:rPr>
        <w:t>award.</w:t>
      </w:r>
    </w:p>
    <w:p w14:paraId="45D745C6" w14:textId="77777777" w:rsidR="00C66607" w:rsidRDefault="00C66607">
      <w:pPr>
        <w:pStyle w:val="BodyText"/>
        <w:spacing w:before="5"/>
        <w:rPr>
          <w:sz w:val="25"/>
        </w:rPr>
      </w:pPr>
    </w:p>
    <w:p w14:paraId="6E9CA6BA" w14:textId="77777777" w:rsidR="00C66607" w:rsidRDefault="006A380D" w:rsidP="00276F3D">
      <w:pPr>
        <w:pStyle w:val="ListParagraph"/>
        <w:numPr>
          <w:ilvl w:val="0"/>
          <w:numId w:val="100"/>
        </w:numPr>
        <w:tabs>
          <w:tab w:val="left" w:pos="478"/>
          <w:tab w:val="left" w:pos="480"/>
        </w:tabs>
        <w:spacing w:line="276" w:lineRule="auto"/>
        <w:ind w:right="174"/>
      </w:pPr>
      <w:r>
        <w:t xml:space="preserve">Notices of record. </w:t>
      </w:r>
      <w:r w:rsidRPr="00276F3D">
        <w:rPr>
          <w:b/>
          <w:bCs/>
          <w:color w:val="FF0000"/>
        </w:rPr>
        <w:t>RESERVED - Only applicable if provided in DoD Component addendum to these terms and conditions or award-specific terms and conditions.</w:t>
      </w:r>
    </w:p>
    <w:p w14:paraId="0AB519B2" w14:textId="77777777" w:rsidR="00C66607" w:rsidRDefault="00C66607">
      <w:pPr>
        <w:pStyle w:val="BodyText"/>
        <w:spacing w:before="3"/>
        <w:rPr>
          <w:b/>
          <w:sz w:val="26"/>
        </w:rPr>
      </w:pPr>
    </w:p>
    <w:p w14:paraId="60A77956" w14:textId="77777777" w:rsidR="00C66607" w:rsidRDefault="006A380D" w:rsidP="00276F3D">
      <w:pPr>
        <w:pStyle w:val="Heading3"/>
        <w:spacing w:before="78"/>
      </w:pPr>
      <w:bookmarkStart w:id="109" w:name="_bookmark51"/>
      <w:bookmarkStart w:id="110" w:name="_Toc178696543"/>
      <w:bookmarkEnd w:id="109"/>
      <w:r>
        <w:t>Section</w:t>
      </w:r>
      <w:r>
        <w:rPr>
          <w:spacing w:val="-3"/>
        </w:rPr>
        <w:t xml:space="preserve"> </w:t>
      </w:r>
      <w:r>
        <w:t>C.</w:t>
      </w:r>
      <w:r>
        <w:rPr>
          <w:spacing w:val="-3"/>
        </w:rPr>
        <w:t xml:space="preserve"> </w:t>
      </w:r>
      <w:r>
        <w:t>Federally</w:t>
      </w:r>
      <w:r>
        <w:rPr>
          <w:spacing w:val="-3"/>
        </w:rPr>
        <w:t xml:space="preserve"> </w:t>
      </w:r>
      <w:r>
        <w:t>owned</w:t>
      </w:r>
      <w:r>
        <w:rPr>
          <w:spacing w:val="-4"/>
        </w:rPr>
        <w:t xml:space="preserve"> </w:t>
      </w:r>
      <w:r>
        <w:t>property.</w:t>
      </w:r>
      <w:r>
        <w:rPr>
          <w:spacing w:val="-1"/>
        </w:rPr>
        <w:t xml:space="preserve"> </w:t>
      </w:r>
      <w:r w:rsidRPr="00276F3D">
        <w:rPr>
          <w:b w:val="0"/>
          <w:bCs w:val="0"/>
        </w:rPr>
        <w:t>Title</w:t>
      </w:r>
      <w:r w:rsidRPr="00276F3D">
        <w:rPr>
          <w:b w:val="0"/>
          <w:bCs w:val="0"/>
          <w:spacing w:val="-7"/>
        </w:rPr>
        <w:t xml:space="preserve"> </w:t>
      </w:r>
      <w:r w:rsidRPr="00276F3D">
        <w:rPr>
          <w:b w:val="0"/>
          <w:bCs w:val="0"/>
        </w:rPr>
        <w:t>to</w:t>
      </w:r>
      <w:r w:rsidRPr="00276F3D">
        <w:rPr>
          <w:b w:val="0"/>
          <w:bCs w:val="0"/>
          <w:spacing w:val="-4"/>
        </w:rPr>
        <w:t xml:space="preserve"> </w:t>
      </w:r>
      <w:r w:rsidRPr="00276F3D">
        <w:rPr>
          <w:b w:val="0"/>
          <w:bCs w:val="0"/>
        </w:rPr>
        <w:t>any</w:t>
      </w:r>
      <w:r w:rsidRPr="00276F3D">
        <w:rPr>
          <w:b w:val="0"/>
          <w:bCs w:val="0"/>
          <w:spacing w:val="-6"/>
        </w:rPr>
        <w:t xml:space="preserve"> </w:t>
      </w:r>
      <w:r w:rsidRPr="00276F3D">
        <w:rPr>
          <w:b w:val="0"/>
          <w:bCs w:val="0"/>
        </w:rPr>
        <w:t>federally</w:t>
      </w:r>
      <w:r w:rsidRPr="00276F3D">
        <w:rPr>
          <w:b w:val="0"/>
          <w:bCs w:val="0"/>
          <w:spacing w:val="-4"/>
        </w:rPr>
        <w:t xml:space="preserve"> </w:t>
      </w:r>
      <w:r w:rsidRPr="00276F3D">
        <w:rPr>
          <w:b w:val="0"/>
          <w:bCs w:val="0"/>
        </w:rPr>
        <w:t>owned</w:t>
      </w:r>
      <w:r w:rsidRPr="00276F3D">
        <w:rPr>
          <w:b w:val="0"/>
          <w:bCs w:val="0"/>
          <w:spacing w:val="-4"/>
        </w:rPr>
        <w:t xml:space="preserve"> </w:t>
      </w:r>
      <w:r w:rsidRPr="00276F3D">
        <w:rPr>
          <w:b w:val="0"/>
          <w:bCs w:val="0"/>
        </w:rPr>
        <w:t>property</w:t>
      </w:r>
      <w:r w:rsidRPr="00276F3D">
        <w:rPr>
          <w:b w:val="0"/>
          <w:bCs w:val="0"/>
          <w:spacing w:val="-4"/>
        </w:rPr>
        <w:t xml:space="preserve"> </w:t>
      </w:r>
      <w:r w:rsidRPr="00276F3D">
        <w:rPr>
          <w:b w:val="0"/>
          <w:bCs w:val="0"/>
        </w:rPr>
        <w:t>that</w:t>
      </w:r>
      <w:r w:rsidRPr="00276F3D">
        <w:rPr>
          <w:b w:val="0"/>
          <w:bCs w:val="0"/>
          <w:spacing w:val="-6"/>
        </w:rPr>
        <w:t xml:space="preserve"> </w:t>
      </w:r>
      <w:r w:rsidRPr="00276F3D">
        <w:rPr>
          <w:b w:val="0"/>
          <w:bCs w:val="0"/>
        </w:rPr>
        <w:t>we</w:t>
      </w:r>
      <w:r w:rsidRPr="00276F3D">
        <w:rPr>
          <w:b w:val="0"/>
          <w:bCs w:val="0"/>
          <w:spacing w:val="-5"/>
        </w:rPr>
        <w:t xml:space="preserve"> </w:t>
      </w:r>
      <w:r w:rsidRPr="00276F3D">
        <w:rPr>
          <w:b w:val="0"/>
          <w:bCs w:val="0"/>
        </w:rPr>
        <w:t>provide</w:t>
      </w:r>
      <w:r w:rsidRPr="00276F3D">
        <w:rPr>
          <w:b w:val="0"/>
          <w:bCs w:val="0"/>
          <w:spacing w:val="-6"/>
        </w:rPr>
        <w:t xml:space="preserve"> </w:t>
      </w:r>
      <w:r w:rsidRPr="00276F3D">
        <w:rPr>
          <w:b w:val="0"/>
          <w:bCs w:val="0"/>
        </w:rPr>
        <w:t>to</w:t>
      </w:r>
      <w:r w:rsidRPr="00276F3D">
        <w:rPr>
          <w:b w:val="0"/>
          <w:bCs w:val="0"/>
          <w:spacing w:val="-4"/>
        </w:rPr>
        <w:t xml:space="preserve"> </w:t>
      </w:r>
      <w:r w:rsidRPr="00276F3D">
        <w:rPr>
          <w:b w:val="0"/>
          <w:bCs w:val="0"/>
        </w:rPr>
        <w:t>you under</w:t>
      </w:r>
      <w:r w:rsidRPr="00276F3D">
        <w:rPr>
          <w:b w:val="0"/>
          <w:bCs w:val="0"/>
          <w:spacing w:val="-1"/>
        </w:rPr>
        <w:t xml:space="preserve"> </w:t>
      </w:r>
      <w:r w:rsidRPr="00276F3D">
        <w:rPr>
          <w:b w:val="0"/>
          <w:bCs w:val="0"/>
        </w:rPr>
        <w:t>this</w:t>
      </w:r>
      <w:r w:rsidRPr="00276F3D">
        <w:rPr>
          <w:b w:val="0"/>
          <w:bCs w:val="0"/>
          <w:spacing w:val="-2"/>
        </w:rPr>
        <w:t xml:space="preserve"> </w:t>
      </w:r>
      <w:r w:rsidRPr="00276F3D">
        <w:rPr>
          <w:b w:val="0"/>
          <w:bCs w:val="0"/>
        </w:rPr>
        <w:t>award</w:t>
      </w:r>
      <w:r w:rsidRPr="00276F3D">
        <w:rPr>
          <w:b w:val="0"/>
          <w:bCs w:val="0"/>
          <w:spacing w:val="-1"/>
        </w:rPr>
        <w:t xml:space="preserve"> </w:t>
      </w:r>
      <w:r w:rsidRPr="00276F3D">
        <w:rPr>
          <w:b w:val="0"/>
          <w:bCs w:val="0"/>
        </w:rPr>
        <w:t>(or</w:t>
      </w:r>
      <w:r w:rsidRPr="00276F3D">
        <w:rPr>
          <w:b w:val="0"/>
          <w:bCs w:val="0"/>
          <w:spacing w:val="-1"/>
        </w:rPr>
        <w:t xml:space="preserve"> </w:t>
      </w:r>
      <w:r w:rsidRPr="00276F3D">
        <w:rPr>
          <w:b w:val="0"/>
          <w:bCs w:val="0"/>
        </w:rPr>
        <w:t>such</w:t>
      </w:r>
      <w:r w:rsidRPr="00276F3D">
        <w:rPr>
          <w:b w:val="0"/>
          <w:bCs w:val="0"/>
          <w:spacing w:val="-2"/>
        </w:rPr>
        <w:t xml:space="preserve"> </w:t>
      </w:r>
      <w:r w:rsidRPr="00276F3D">
        <w:rPr>
          <w:b w:val="0"/>
          <w:bCs w:val="0"/>
        </w:rPr>
        <w:t>property for</w:t>
      </w:r>
      <w:r w:rsidRPr="00276F3D">
        <w:rPr>
          <w:b w:val="0"/>
          <w:bCs w:val="0"/>
          <w:spacing w:val="-2"/>
        </w:rPr>
        <w:t xml:space="preserve"> </w:t>
      </w:r>
      <w:r w:rsidRPr="00276F3D">
        <w:rPr>
          <w:b w:val="0"/>
          <w:bCs w:val="0"/>
        </w:rPr>
        <w:t>which</w:t>
      </w:r>
      <w:r w:rsidRPr="00276F3D">
        <w:rPr>
          <w:b w:val="0"/>
          <w:bCs w:val="0"/>
          <w:spacing w:val="-2"/>
        </w:rPr>
        <w:t xml:space="preserve"> </w:t>
      </w:r>
      <w:r w:rsidRPr="00276F3D">
        <w:rPr>
          <w:b w:val="0"/>
          <w:bCs w:val="0"/>
        </w:rPr>
        <w:t>accountability is</w:t>
      </w:r>
      <w:r w:rsidRPr="00276F3D">
        <w:rPr>
          <w:b w:val="0"/>
          <w:bCs w:val="0"/>
          <w:spacing w:val="-2"/>
        </w:rPr>
        <w:t xml:space="preserve"> </w:t>
      </w:r>
      <w:r w:rsidRPr="00276F3D">
        <w:rPr>
          <w:b w:val="0"/>
          <w:bCs w:val="0"/>
        </w:rPr>
        <w:t>transferred</w:t>
      </w:r>
      <w:r w:rsidRPr="00276F3D">
        <w:rPr>
          <w:b w:val="0"/>
          <w:bCs w:val="0"/>
          <w:spacing w:val="-2"/>
        </w:rPr>
        <w:t xml:space="preserve"> </w:t>
      </w:r>
      <w:r w:rsidRPr="00276F3D">
        <w:rPr>
          <w:b w:val="0"/>
          <w:bCs w:val="0"/>
        </w:rPr>
        <w:t>to</w:t>
      </w:r>
      <w:r w:rsidRPr="00276F3D">
        <w:rPr>
          <w:b w:val="0"/>
          <w:bCs w:val="0"/>
          <w:spacing w:val="-2"/>
        </w:rPr>
        <w:t xml:space="preserve"> </w:t>
      </w:r>
      <w:r w:rsidRPr="00276F3D">
        <w:rPr>
          <w:b w:val="0"/>
          <w:bCs w:val="0"/>
        </w:rPr>
        <w:t>this</w:t>
      </w:r>
      <w:r w:rsidRPr="00276F3D">
        <w:rPr>
          <w:b w:val="0"/>
          <w:bCs w:val="0"/>
          <w:spacing w:val="-2"/>
        </w:rPr>
        <w:t xml:space="preserve"> </w:t>
      </w:r>
      <w:r w:rsidRPr="00276F3D">
        <w:rPr>
          <w:b w:val="0"/>
          <w:bCs w:val="0"/>
        </w:rPr>
        <w:t>award</w:t>
      </w:r>
      <w:r w:rsidRPr="00276F3D">
        <w:rPr>
          <w:b w:val="0"/>
          <w:bCs w:val="0"/>
          <w:spacing w:val="-2"/>
        </w:rPr>
        <w:t xml:space="preserve"> </w:t>
      </w:r>
      <w:r w:rsidRPr="00276F3D">
        <w:rPr>
          <w:b w:val="0"/>
          <w:bCs w:val="0"/>
        </w:rPr>
        <w:t>from</w:t>
      </w:r>
      <w:r w:rsidRPr="00276F3D">
        <w:rPr>
          <w:b w:val="0"/>
          <w:bCs w:val="0"/>
          <w:spacing w:val="-5"/>
        </w:rPr>
        <w:t xml:space="preserve"> </w:t>
      </w:r>
      <w:r w:rsidRPr="00276F3D">
        <w:rPr>
          <w:b w:val="0"/>
          <w:bCs w:val="0"/>
        </w:rPr>
        <w:t>another Federal award) remains with the Government.</w:t>
      </w:r>
      <w:bookmarkEnd w:id="110"/>
    </w:p>
    <w:p w14:paraId="13E6B083" w14:textId="77777777" w:rsidR="00C66607" w:rsidRDefault="00C66607">
      <w:pPr>
        <w:pStyle w:val="BodyText"/>
        <w:rPr>
          <w:sz w:val="30"/>
        </w:rPr>
      </w:pPr>
    </w:p>
    <w:p w14:paraId="140E4405" w14:textId="77777777" w:rsidR="00C66607" w:rsidRDefault="006A380D">
      <w:pPr>
        <w:pStyle w:val="Heading3"/>
      </w:pPr>
      <w:bookmarkStart w:id="111" w:name="_bookmark52"/>
      <w:bookmarkStart w:id="112" w:name="_Toc178696544"/>
      <w:bookmarkEnd w:id="111"/>
      <w:r>
        <w:t>Section</w:t>
      </w:r>
      <w:r>
        <w:rPr>
          <w:spacing w:val="-11"/>
        </w:rPr>
        <w:t xml:space="preserve"> </w:t>
      </w:r>
      <w:r>
        <w:t>D.</w:t>
      </w:r>
      <w:r>
        <w:rPr>
          <w:spacing w:val="-11"/>
        </w:rPr>
        <w:t xml:space="preserve"> </w:t>
      </w:r>
      <w:r>
        <w:t>Federal</w:t>
      </w:r>
      <w:r>
        <w:rPr>
          <w:spacing w:val="-7"/>
        </w:rPr>
        <w:t xml:space="preserve"> </w:t>
      </w:r>
      <w:r>
        <w:t>interest</w:t>
      </w:r>
      <w:r>
        <w:rPr>
          <w:spacing w:val="-8"/>
        </w:rPr>
        <w:t xml:space="preserve"> </w:t>
      </w:r>
      <w:r>
        <w:t>in</w:t>
      </w:r>
      <w:r>
        <w:rPr>
          <w:spacing w:val="-10"/>
        </w:rPr>
        <w:t xml:space="preserve"> </w:t>
      </w:r>
      <w:r>
        <w:t>donated</w:t>
      </w:r>
      <w:r>
        <w:rPr>
          <w:spacing w:val="-10"/>
        </w:rPr>
        <w:t xml:space="preserve"> </w:t>
      </w:r>
      <w:r>
        <w:t>real</w:t>
      </w:r>
      <w:r>
        <w:rPr>
          <w:spacing w:val="-9"/>
        </w:rPr>
        <w:t xml:space="preserve"> </w:t>
      </w:r>
      <w:r>
        <w:t>property</w:t>
      </w:r>
      <w:r>
        <w:rPr>
          <w:spacing w:val="-9"/>
        </w:rPr>
        <w:t xml:space="preserve"> </w:t>
      </w:r>
      <w:r>
        <w:t>or</w:t>
      </w:r>
      <w:r>
        <w:rPr>
          <w:spacing w:val="-9"/>
        </w:rPr>
        <w:t xml:space="preserve"> </w:t>
      </w:r>
      <w:r>
        <w:rPr>
          <w:spacing w:val="-2"/>
        </w:rPr>
        <w:t>equipment.</w:t>
      </w:r>
      <w:bookmarkEnd w:id="112"/>
    </w:p>
    <w:p w14:paraId="025430AA" w14:textId="77777777" w:rsidR="00C66607" w:rsidRDefault="00C66607">
      <w:pPr>
        <w:pStyle w:val="BodyText"/>
        <w:spacing w:before="5"/>
        <w:rPr>
          <w:b/>
          <w:sz w:val="28"/>
        </w:rPr>
      </w:pPr>
    </w:p>
    <w:p w14:paraId="72DB89C0" w14:textId="77777777" w:rsidR="00C66607" w:rsidRDefault="006A380D">
      <w:pPr>
        <w:pStyle w:val="BodyText"/>
        <w:spacing w:before="1" w:line="276" w:lineRule="auto"/>
        <w:ind w:left="120" w:right="170" w:hanging="10"/>
      </w:pPr>
      <w:r>
        <w:t>If</w:t>
      </w:r>
      <w:r>
        <w:rPr>
          <w:spacing w:val="-3"/>
        </w:rPr>
        <w:t xml:space="preserve"> </w:t>
      </w:r>
      <w:r>
        <w:t>real</w:t>
      </w:r>
      <w:r>
        <w:rPr>
          <w:spacing w:val="-4"/>
        </w:rPr>
        <w:t xml:space="preserve"> </w:t>
      </w:r>
      <w:r>
        <w:t>property</w:t>
      </w:r>
      <w:r>
        <w:rPr>
          <w:spacing w:val="-6"/>
        </w:rPr>
        <w:t xml:space="preserve"> </w:t>
      </w:r>
      <w:r>
        <w:t>or</w:t>
      </w:r>
      <w:r>
        <w:rPr>
          <w:spacing w:val="-3"/>
        </w:rPr>
        <w:t xml:space="preserve"> </w:t>
      </w:r>
      <w:r>
        <w:t>equipment</w:t>
      </w:r>
      <w:r>
        <w:rPr>
          <w:spacing w:val="-2"/>
        </w:rPr>
        <w:t xml:space="preserve"> </w:t>
      </w:r>
      <w:r>
        <w:t>is</w:t>
      </w:r>
      <w:r>
        <w:rPr>
          <w:spacing w:val="-5"/>
        </w:rPr>
        <w:t xml:space="preserve"> </w:t>
      </w:r>
      <w:r>
        <w:t>acquired</w:t>
      </w:r>
      <w:r>
        <w:rPr>
          <w:spacing w:val="-4"/>
        </w:rPr>
        <w:t xml:space="preserve"> </w:t>
      </w:r>
      <w:r>
        <w:t>under</w:t>
      </w:r>
      <w:r>
        <w:rPr>
          <w:spacing w:val="-5"/>
        </w:rPr>
        <w:t xml:space="preserve"> </w:t>
      </w:r>
      <w:r>
        <w:t>this</w:t>
      </w:r>
      <w:r>
        <w:rPr>
          <w:spacing w:val="-7"/>
        </w:rPr>
        <w:t xml:space="preserve"> </w:t>
      </w:r>
      <w:r>
        <w:t>award</w:t>
      </w:r>
      <w:r>
        <w:rPr>
          <w:spacing w:val="-6"/>
        </w:rPr>
        <w:t xml:space="preserve"> </w:t>
      </w:r>
      <w:r>
        <w:t>through</w:t>
      </w:r>
      <w:r>
        <w:rPr>
          <w:spacing w:val="-4"/>
        </w:rPr>
        <w:t xml:space="preserve"> </w:t>
      </w:r>
      <w:r>
        <w:t>your</w:t>
      </w:r>
      <w:r>
        <w:rPr>
          <w:spacing w:val="-3"/>
        </w:rPr>
        <w:t xml:space="preserve"> </w:t>
      </w:r>
      <w:r>
        <w:t>donation</w:t>
      </w:r>
      <w:r>
        <w:rPr>
          <w:spacing w:val="-7"/>
        </w:rPr>
        <w:t xml:space="preserve"> </w:t>
      </w:r>
      <w:r>
        <w:t>of</w:t>
      </w:r>
      <w:r>
        <w:rPr>
          <w:spacing w:val="-3"/>
        </w:rPr>
        <w:t xml:space="preserve"> </w:t>
      </w:r>
      <w:r>
        <w:t>the</w:t>
      </w:r>
      <w:r>
        <w:rPr>
          <w:spacing w:val="-5"/>
        </w:rPr>
        <w:t xml:space="preserve"> </w:t>
      </w:r>
      <w:r>
        <w:t>property</w:t>
      </w:r>
      <w:r>
        <w:rPr>
          <w:spacing w:val="-6"/>
        </w:rPr>
        <w:t xml:space="preserve"> </w:t>
      </w:r>
      <w:r>
        <w:t>to</w:t>
      </w:r>
      <w:r>
        <w:rPr>
          <w:spacing w:val="-8"/>
        </w:rPr>
        <w:t xml:space="preserve"> </w:t>
      </w:r>
      <w:r>
        <w:t>the project or program (i.e., counting the value of the remaining life of the property recorded in your accounting</w:t>
      </w:r>
      <w:r>
        <w:rPr>
          <w:spacing w:val="-5"/>
        </w:rPr>
        <w:t xml:space="preserve"> </w:t>
      </w:r>
      <w:r>
        <w:t>records</w:t>
      </w:r>
      <w:r>
        <w:rPr>
          <w:spacing w:val="-4"/>
        </w:rPr>
        <w:t xml:space="preserve"> </w:t>
      </w:r>
      <w:r>
        <w:t>or</w:t>
      </w:r>
      <w:r>
        <w:rPr>
          <w:spacing w:val="-3"/>
        </w:rPr>
        <w:t xml:space="preserve"> </w:t>
      </w:r>
      <w:r>
        <w:t>the</w:t>
      </w:r>
      <w:r>
        <w:rPr>
          <w:spacing w:val="-4"/>
        </w:rPr>
        <w:t xml:space="preserve"> </w:t>
      </w:r>
      <w:r>
        <w:t>fair</w:t>
      </w:r>
      <w:r>
        <w:rPr>
          <w:spacing w:val="-2"/>
        </w:rPr>
        <w:t xml:space="preserve"> </w:t>
      </w:r>
      <w:r>
        <w:t>market</w:t>
      </w:r>
      <w:r>
        <w:rPr>
          <w:spacing w:val="-4"/>
        </w:rPr>
        <w:t xml:space="preserve"> </w:t>
      </w:r>
      <w:r>
        <w:t>value</w:t>
      </w:r>
      <w:r>
        <w:rPr>
          <w:spacing w:val="-6"/>
        </w:rPr>
        <w:t xml:space="preserve"> </w:t>
      </w:r>
      <w:r>
        <w:t>as</w:t>
      </w:r>
      <w:r>
        <w:rPr>
          <w:spacing w:val="-5"/>
        </w:rPr>
        <w:t xml:space="preserve"> </w:t>
      </w:r>
      <w:r>
        <w:t>permitted</w:t>
      </w:r>
      <w:r>
        <w:rPr>
          <w:spacing w:val="-3"/>
        </w:rPr>
        <w:t xml:space="preserve"> </w:t>
      </w:r>
      <w:r>
        <w:t>under</w:t>
      </w:r>
      <w:r>
        <w:rPr>
          <w:spacing w:val="-3"/>
        </w:rPr>
        <w:t xml:space="preserve"> </w:t>
      </w:r>
      <w:r>
        <w:t>FMS</w:t>
      </w:r>
      <w:r>
        <w:rPr>
          <w:spacing w:val="-5"/>
        </w:rPr>
        <w:t xml:space="preserve"> </w:t>
      </w:r>
      <w:r>
        <w:t>Article</w:t>
      </w:r>
      <w:r>
        <w:rPr>
          <w:spacing w:val="-6"/>
        </w:rPr>
        <w:t xml:space="preserve"> </w:t>
      </w:r>
      <w:r>
        <w:t>VI</w:t>
      </w:r>
      <w:r>
        <w:rPr>
          <w:spacing w:val="-7"/>
        </w:rPr>
        <w:t xml:space="preserve"> </w:t>
      </w:r>
      <w:r>
        <w:t>of</w:t>
      </w:r>
      <w:r>
        <w:rPr>
          <w:spacing w:val="-3"/>
        </w:rPr>
        <w:t xml:space="preserve"> </w:t>
      </w:r>
      <w:r>
        <w:t>this</w:t>
      </w:r>
      <w:r>
        <w:rPr>
          <w:spacing w:val="-4"/>
        </w:rPr>
        <w:t xml:space="preserve"> </w:t>
      </w:r>
      <w:r>
        <w:t>award</w:t>
      </w:r>
      <w:r>
        <w:rPr>
          <w:spacing w:val="-4"/>
        </w:rPr>
        <w:t xml:space="preserve"> </w:t>
      </w:r>
      <w:r>
        <w:t>as</w:t>
      </w:r>
      <w:r>
        <w:rPr>
          <w:spacing w:val="-7"/>
        </w:rPr>
        <w:t xml:space="preserve"> </w:t>
      </w:r>
      <w:r>
        <w:t>part</w:t>
      </w:r>
      <w:r>
        <w:rPr>
          <w:spacing w:val="-3"/>
        </w:rPr>
        <w:t xml:space="preserve"> </w:t>
      </w:r>
      <w:r>
        <w:t xml:space="preserve">of your share of project costs to meet any cost sharing or matching requirements, rather than charging </w:t>
      </w:r>
      <w:r>
        <w:rPr>
          <w:spacing w:val="-2"/>
        </w:rPr>
        <w:t>depreciation):</w:t>
      </w:r>
    </w:p>
    <w:p w14:paraId="6B407A18" w14:textId="77777777" w:rsidR="00C66607" w:rsidRDefault="00C66607">
      <w:pPr>
        <w:pStyle w:val="BodyText"/>
        <w:spacing w:before="8"/>
        <w:rPr>
          <w:sz w:val="28"/>
        </w:rPr>
      </w:pPr>
    </w:p>
    <w:p w14:paraId="2398D87E" w14:textId="77777777" w:rsidR="00C66607" w:rsidRDefault="006A380D">
      <w:pPr>
        <w:pStyle w:val="ListParagraph"/>
        <w:numPr>
          <w:ilvl w:val="0"/>
          <w:numId w:val="99"/>
        </w:numPr>
        <w:tabs>
          <w:tab w:val="left" w:pos="478"/>
          <w:tab w:val="left" w:pos="480"/>
        </w:tabs>
        <w:spacing w:before="1" w:line="276" w:lineRule="auto"/>
        <w:ind w:right="166"/>
      </w:pPr>
      <w:r>
        <w:t>The</w:t>
      </w:r>
      <w:r>
        <w:rPr>
          <w:spacing w:val="-6"/>
        </w:rPr>
        <w:t xml:space="preserve"> </w:t>
      </w:r>
      <w:r>
        <w:t>Government</w:t>
      </w:r>
      <w:r>
        <w:rPr>
          <w:spacing w:val="-2"/>
        </w:rPr>
        <w:t xml:space="preserve"> </w:t>
      </w:r>
      <w:r>
        <w:t>acquires</w:t>
      </w:r>
      <w:r>
        <w:rPr>
          <w:spacing w:val="-3"/>
        </w:rPr>
        <w:t xml:space="preserve"> </w:t>
      </w:r>
      <w:r>
        <w:t>a</w:t>
      </w:r>
      <w:r>
        <w:rPr>
          <w:spacing w:val="-5"/>
        </w:rPr>
        <w:t xml:space="preserve"> </w:t>
      </w:r>
      <w:r>
        <w:t>federal</w:t>
      </w:r>
      <w:r>
        <w:rPr>
          <w:spacing w:val="-6"/>
        </w:rPr>
        <w:t xml:space="preserve"> </w:t>
      </w:r>
      <w:r>
        <w:t>interest</w:t>
      </w:r>
      <w:r>
        <w:rPr>
          <w:spacing w:val="-5"/>
        </w:rPr>
        <w:t xml:space="preserve"> </w:t>
      </w:r>
      <w:r>
        <w:t>in</w:t>
      </w:r>
      <w:r>
        <w:rPr>
          <w:spacing w:val="-5"/>
        </w:rPr>
        <w:t xml:space="preserve"> </w:t>
      </w:r>
      <w:r>
        <w:t>the</w:t>
      </w:r>
      <w:r>
        <w:rPr>
          <w:spacing w:val="-6"/>
        </w:rPr>
        <w:t xml:space="preserve"> </w:t>
      </w:r>
      <w:r>
        <w:t>real</w:t>
      </w:r>
      <w:r>
        <w:rPr>
          <w:spacing w:val="-5"/>
        </w:rPr>
        <w:t xml:space="preserve"> </w:t>
      </w:r>
      <w:r>
        <w:t>property</w:t>
      </w:r>
      <w:r>
        <w:rPr>
          <w:spacing w:val="-5"/>
        </w:rPr>
        <w:t xml:space="preserve"> </w:t>
      </w:r>
      <w:r>
        <w:t>or</w:t>
      </w:r>
      <w:r>
        <w:rPr>
          <w:spacing w:val="-6"/>
        </w:rPr>
        <w:t xml:space="preserve"> </w:t>
      </w:r>
      <w:r>
        <w:t>equipment</w:t>
      </w:r>
      <w:r>
        <w:rPr>
          <w:spacing w:val="-2"/>
        </w:rPr>
        <w:t xml:space="preserve"> </w:t>
      </w:r>
      <w:r>
        <w:t>that</w:t>
      </w:r>
      <w:r>
        <w:rPr>
          <w:spacing w:val="-4"/>
        </w:rPr>
        <w:t xml:space="preserve"> </w:t>
      </w:r>
      <w:r>
        <w:t>is</w:t>
      </w:r>
      <w:r>
        <w:rPr>
          <w:spacing w:val="-4"/>
        </w:rPr>
        <w:t xml:space="preserve"> </w:t>
      </w:r>
      <w:r>
        <w:t>donated</w:t>
      </w:r>
      <w:r>
        <w:rPr>
          <w:spacing w:val="-2"/>
        </w:rPr>
        <w:t xml:space="preserve"> </w:t>
      </w:r>
      <w:r>
        <w:t>for</w:t>
      </w:r>
      <w:r>
        <w:rPr>
          <w:spacing w:val="-3"/>
        </w:rPr>
        <w:t xml:space="preserve"> </w:t>
      </w:r>
      <w:r>
        <w:t>use</w:t>
      </w:r>
      <w:r>
        <w:rPr>
          <w:spacing w:val="-3"/>
        </w:rPr>
        <w:t xml:space="preserve"> </w:t>
      </w:r>
      <w:r>
        <w:t>in the project or program.</w:t>
      </w:r>
    </w:p>
    <w:p w14:paraId="39B6114C" w14:textId="77777777" w:rsidR="00C66607" w:rsidRDefault="00C66607">
      <w:pPr>
        <w:pStyle w:val="BodyText"/>
        <w:spacing w:before="6"/>
        <w:rPr>
          <w:sz w:val="27"/>
        </w:rPr>
      </w:pPr>
    </w:p>
    <w:p w14:paraId="18C25AF1" w14:textId="77777777" w:rsidR="00C66607" w:rsidRDefault="006A380D">
      <w:pPr>
        <w:pStyle w:val="ListParagraph"/>
        <w:numPr>
          <w:ilvl w:val="0"/>
          <w:numId w:val="99"/>
        </w:numPr>
        <w:tabs>
          <w:tab w:val="left" w:pos="478"/>
          <w:tab w:val="left" w:pos="480"/>
        </w:tabs>
        <w:spacing w:before="1" w:line="276" w:lineRule="auto"/>
        <w:ind w:right="360"/>
      </w:pPr>
      <w:r>
        <w:t>The</w:t>
      </w:r>
      <w:r>
        <w:rPr>
          <w:spacing w:val="-6"/>
        </w:rPr>
        <w:t xml:space="preserve"> </w:t>
      </w:r>
      <w:r>
        <w:t>real</w:t>
      </w:r>
      <w:r>
        <w:rPr>
          <w:spacing w:val="-5"/>
        </w:rPr>
        <w:t xml:space="preserve"> </w:t>
      </w:r>
      <w:r>
        <w:t>property</w:t>
      </w:r>
      <w:r>
        <w:rPr>
          <w:spacing w:val="-6"/>
        </w:rPr>
        <w:t xml:space="preserve"> </w:t>
      </w:r>
      <w:r>
        <w:t>or</w:t>
      </w:r>
      <w:r>
        <w:rPr>
          <w:spacing w:val="-4"/>
        </w:rPr>
        <w:t xml:space="preserve"> </w:t>
      </w:r>
      <w:r>
        <w:t>equipment</w:t>
      </w:r>
      <w:r>
        <w:rPr>
          <w:spacing w:val="-4"/>
        </w:rPr>
        <w:t xml:space="preserve"> </w:t>
      </w:r>
      <w:r>
        <w:t>is</w:t>
      </w:r>
      <w:r>
        <w:rPr>
          <w:spacing w:val="-5"/>
        </w:rPr>
        <w:t xml:space="preserve"> </w:t>
      </w:r>
      <w:r>
        <w:t>subject</w:t>
      </w:r>
      <w:r>
        <w:rPr>
          <w:spacing w:val="-6"/>
        </w:rPr>
        <w:t xml:space="preserve"> </w:t>
      </w:r>
      <w:r>
        <w:t>to</w:t>
      </w:r>
      <w:r>
        <w:rPr>
          <w:spacing w:val="-5"/>
        </w:rPr>
        <w:t xml:space="preserve"> </w:t>
      </w:r>
      <w:r>
        <w:t>Section</w:t>
      </w:r>
      <w:r>
        <w:rPr>
          <w:spacing w:val="-7"/>
        </w:rPr>
        <w:t xml:space="preserve"> </w:t>
      </w:r>
      <w:r>
        <w:t>B</w:t>
      </w:r>
      <w:r>
        <w:rPr>
          <w:spacing w:val="-6"/>
        </w:rPr>
        <w:t xml:space="preserve"> </w:t>
      </w:r>
      <w:r>
        <w:t>of</w:t>
      </w:r>
      <w:r>
        <w:rPr>
          <w:spacing w:val="-4"/>
        </w:rPr>
        <w:t xml:space="preserve"> </w:t>
      </w:r>
      <w:r>
        <w:t>this</w:t>
      </w:r>
      <w:r>
        <w:rPr>
          <w:spacing w:val="-6"/>
        </w:rPr>
        <w:t xml:space="preserve"> </w:t>
      </w:r>
      <w:r>
        <w:t>article</w:t>
      </w:r>
      <w:r>
        <w:rPr>
          <w:spacing w:val="-6"/>
        </w:rPr>
        <w:t xml:space="preserve"> </w:t>
      </w:r>
      <w:r>
        <w:t>and</w:t>
      </w:r>
      <w:r>
        <w:rPr>
          <w:spacing w:val="-6"/>
        </w:rPr>
        <w:t xml:space="preserve"> </w:t>
      </w:r>
      <w:r>
        <w:t>the</w:t>
      </w:r>
      <w:r>
        <w:rPr>
          <w:spacing w:val="-6"/>
        </w:rPr>
        <w:t xml:space="preserve"> </w:t>
      </w:r>
      <w:r>
        <w:t>terms</w:t>
      </w:r>
      <w:r>
        <w:rPr>
          <w:spacing w:val="-5"/>
        </w:rPr>
        <w:t xml:space="preserve"> </w:t>
      </w:r>
      <w:r>
        <w:t>and</w:t>
      </w:r>
      <w:r>
        <w:rPr>
          <w:spacing w:val="-5"/>
        </w:rPr>
        <w:t xml:space="preserve"> </w:t>
      </w:r>
      <w:r>
        <w:t>conditions</w:t>
      </w:r>
      <w:r>
        <w:rPr>
          <w:spacing w:val="-4"/>
        </w:rPr>
        <w:t xml:space="preserve"> </w:t>
      </w:r>
      <w:r>
        <w:t>of PROP Articles II-IV and REP Article III that are applicable to property acquired under the</w:t>
      </w:r>
      <w:r>
        <w:rPr>
          <w:spacing w:val="-16"/>
        </w:rPr>
        <w:t xml:space="preserve"> </w:t>
      </w:r>
      <w:r>
        <w:t>award.</w:t>
      </w:r>
    </w:p>
    <w:p w14:paraId="73278A38" w14:textId="77777777" w:rsidR="00C66607" w:rsidRDefault="00C66607">
      <w:pPr>
        <w:pStyle w:val="BodyText"/>
        <w:spacing w:before="4"/>
        <w:rPr>
          <w:sz w:val="25"/>
        </w:rPr>
      </w:pPr>
    </w:p>
    <w:p w14:paraId="4EEE68CD" w14:textId="77777777" w:rsidR="00C66607" w:rsidRDefault="006A380D">
      <w:pPr>
        <w:pStyle w:val="ListParagraph"/>
        <w:numPr>
          <w:ilvl w:val="0"/>
          <w:numId w:val="99"/>
        </w:numPr>
        <w:tabs>
          <w:tab w:val="left" w:pos="478"/>
          <w:tab w:val="left" w:pos="480"/>
        </w:tabs>
        <w:spacing w:line="276" w:lineRule="auto"/>
        <w:ind w:right="750"/>
      </w:pPr>
      <w:r>
        <w:t>The</w:t>
      </w:r>
      <w:r>
        <w:rPr>
          <w:spacing w:val="-7"/>
        </w:rPr>
        <w:t xml:space="preserve"> </w:t>
      </w:r>
      <w:r>
        <w:t>Federal</w:t>
      </w:r>
      <w:r>
        <w:rPr>
          <w:spacing w:val="-4"/>
        </w:rPr>
        <w:t xml:space="preserve"> </w:t>
      </w:r>
      <w:r>
        <w:t>interest</w:t>
      </w:r>
      <w:r>
        <w:rPr>
          <w:spacing w:val="-7"/>
        </w:rPr>
        <w:t xml:space="preserve"> </w:t>
      </w:r>
      <w:r>
        <w:t>in</w:t>
      </w:r>
      <w:r>
        <w:rPr>
          <w:spacing w:val="-5"/>
        </w:rPr>
        <w:t xml:space="preserve"> </w:t>
      </w:r>
      <w:r>
        <w:t>the</w:t>
      </w:r>
      <w:r>
        <w:rPr>
          <w:spacing w:val="-6"/>
        </w:rPr>
        <w:t xml:space="preserve"> </w:t>
      </w:r>
      <w:r>
        <w:t>real</w:t>
      </w:r>
      <w:r>
        <w:rPr>
          <w:spacing w:val="-5"/>
        </w:rPr>
        <w:t xml:space="preserve"> </w:t>
      </w:r>
      <w:r>
        <w:t>property</w:t>
      </w:r>
      <w:r>
        <w:rPr>
          <w:spacing w:val="-8"/>
        </w:rPr>
        <w:t xml:space="preserve"> </w:t>
      </w:r>
      <w:r>
        <w:t>or</w:t>
      </w:r>
      <w:r>
        <w:rPr>
          <w:spacing w:val="-4"/>
        </w:rPr>
        <w:t xml:space="preserve"> </w:t>
      </w:r>
      <w:r>
        <w:t>equipment</w:t>
      </w:r>
      <w:r>
        <w:rPr>
          <w:spacing w:val="-5"/>
        </w:rPr>
        <w:t xml:space="preserve"> </w:t>
      </w:r>
      <w:r>
        <w:t>must</w:t>
      </w:r>
      <w:r>
        <w:rPr>
          <w:spacing w:val="-4"/>
        </w:rPr>
        <w:t xml:space="preserve"> </w:t>
      </w:r>
      <w:r>
        <w:t>be</w:t>
      </w:r>
      <w:r>
        <w:rPr>
          <w:spacing w:val="-6"/>
        </w:rPr>
        <w:t xml:space="preserve"> </w:t>
      </w:r>
      <w:r>
        <w:t>addressed</w:t>
      </w:r>
      <w:r>
        <w:rPr>
          <w:spacing w:val="-4"/>
        </w:rPr>
        <w:t xml:space="preserve"> </w:t>
      </w:r>
      <w:r>
        <w:t>at</w:t>
      </w:r>
      <w:r>
        <w:rPr>
          <w:spacing w:val="-4"/>
        </w:rPr>
        <w:t xml:space="preserve"> </w:t>
      </w:r>
      <w:r>
        <w:t>the</w:t>
      </w:r>
      <w:r>
        <w:rPr>
          <w:spacing w:val="-7"/>
        </w:rPr>
        <w:t xml:space="preserve"> </w:t>
      </w:r>
      <w:r>
        <w:t>time</w:t>
      </w:r>
      <w:r>
        <w:rPr>
          <w:spacing w:val="-6"/>
        </w:rPr>
        <w:t xml:space="preserve"> </w:t>
      </w:r>
      <w:r>
        <w:t>of</w:t>
      </w:r>
      <w:r>
        <w:rPr>
          <w:spacing w:val="-4"/>
        </w:rPr>
        <w:t xml:space="preserve"> </w:t>
      </w:r>
      <w:r>
        <w:t xml:space="preserve">property </w:t>
      </w:r>
      <w:r>
        <w:rPr>
          <w:spacing w:val="-2"/>
        </w:rPr>
        <w:t>disposition.</w:t>
      </w:r>
    </w:p>
    <w:p w14:paraId="2B374E06" w14:textId="77777777" w:rsidR="00C66607" w:rsidRDefault="00C66607">
      <w:pPr>
        <w:pStyle w:val="BodyText"/>
        <w:spacing w:before="9"/>
        <w:rPr>
          <w:sz w:val="28"/>
        </w:rPr>
      </w:pPr>
    </w:p>
    <w:p w14:paraId="03B915F3" w14:textId="77777777" w:rsidR="00C66607" w:rsidRDefault="006A380D">
      <w:pPr>
        <w:pStyle w:val="Heading3"/>
      </w:pPr>
      <w:bookmarkStart w:id="113" w:name="_bookmark53"/>
      <w:bookmarkStart w:id="114" w:name="_Toc178696545"/>
      <w:bookmarkEnd w:id="113"/>
      <w:r>
        <w:t>Section</w:t>
      </w:r>
      <w:r>
        <w:rPr>
          <w:spacing w:val="-12"/>
        </w:rPr>
        <w:t xml:space="preserve"> </w:t>
      </w:r>
      <w:r>
        <w:t>E.</w:t>
      </w:r>
      <w:r>
        <w:rPr>
          <w:spacing w:val="-12"/>
        </w:rPr>
        <w:t xml:space="preserve"> </w:t>
      </w:r>
      <w:r>
        <w:t>Federal</w:t>
      </w:r>
      <w:r>
        <w:rPr>
          <w:spacing w:val="-8"/>
        </w:rPr>
        <w:t xml:space="preserve"> </w:t>
      </w:r>
      <w:r>
        <w:t>interest</w:t>
      </w:r>
      <w:r>
        <w:rPr>
          <w:spacing w:val="-9"/>
        </w:rPr>
        <w:t xml:space="preserve"> </w:t>
      </w:r>
      <w:r>
        <w:t>in</w:t>
      </w:r>
      <w:r>
        <w:rPr>
          <w:spacing w:val="-9"/>
        </w:rPr>
        <w:t xml:space="preserve"> </w:t>
      </w:r>
      <w:r>
        <w:t>property</w:t>
      </w:r>
      <w:r>
        <w:rPr>
          <w:spacing w:val="-12"/>
        </w:rPr>
        <w:t xml:space="preserve"> </w:t>
      </w:r>
      <w:r>
        <w:t>improved</w:t>
      </w:r>
      <w:r>
        <w:rPr>
          <w:spacing w:val="-11"/>
        </w:rPr>
        <w:t xml:space="preserve"> </w:t>
      </w:r>
      <w:r>
        <w:t>under</w:t>
      </w:r>
      <w:r>
        <w:rPr>
          <w:spacing w:val="-9"/>
        </w:rPr>
        <w:t xml:space="preserve"> </w:t>
      </w:r>
      <w:r>
        <w:t>the</w:t>
      </w:r>
      <w:r>
        <w:rPr>
          <w:spacing w:val="-9"/>
        </w:rPr>
        <w:t xml:space="preserve"> </w:t>
      </w:r>
      <w:r>
        <w:rPr>
          <w:spacing w:val="-2"/>
        </w:rPr>
        <w:t>award.</w:t>
      </w:r>
      <w:bookmarkEnd w:id="114"/>
    </w:p>
    <w:p w14:paraId="6E8BAF9D" w14:textId="77777777" w:rsidR="00C66607" w:rsidRDefault="00C66607">
      <w:pPr>
        <w:pStyle w:val="BodyText"/>
        <w:spacing w:before="6"/>
        <w:rPr>
          <w:b/>
          <w:sz w:val="28"/>
        </w:rPr>
      </w:pPr>
    </w:p>
    <w:p w14:paraId="7FDD1DE8" w14:textId="77777777" w:rsidR="00C66607" w:rsidRDefault="006A380D">
      <w:pPr>
        <w:pStyle w:val="ListParagraph"/>
        <w:numPr>
          <w:ilvl w:val="0"/>
          <w:numId w:val="98"/>
        </w:numPr>
        <w:tabs>
          <w:tab w:val="left" w:pos="478"/>
          <w:tab w:val="left" w:pos="480"/>
        </w:tabs>
        <w:spacing w:line="276" w:lineRule="auto"/>
        <w:ind w:right="242"/>
      </w:pPr>
      <w:r>
        <w:t>The</w:t>
      </w:r>
      <w:r>
        <w:rPr>
          <w:spacing w:val="-7"/>
        </w:rPr>
        <w:t xml:space="preserve"> </w:t>
      </w:r>
      <w:r>
        <w:t>Government</w:t>
      </w:r>
      <w:r>
        <w:rPr>
          <w:spacing w:val="-4"/>
        </w:rPr>
        <w:t xml:space="preserve"> </w:t>
      </w:r>
      <w:r>
        <w:t>has</w:t>
      </w:r>
      <w:r>
        <w:rPr>
          <w:spacing w:val="-7"/>
        </w:rPr>
        <w:t xml:space="preserve"> </w:t>
      </w:r>
      <w:r>
        <w:t>an</w:t>
      </w:r>
      <w:r>
        <w:rPr>
          <w:spacing w:val="-5"/>
        </w:rPr>
        <w:t xml:space="preserve"> </w:t>
      </w:r>
      <w:r>
        <w:t>interest</w:t>
      </w:r>
      <w:r>
        <w:rPr>
          <w:spacing w:val="-7"/>
        </w:rPr>
        <w:t xml:space="preserve"> </w:t>
      </w:r>
      <w:r>
        <w:t>in</w:t>
      </w:r>
      <w:r>
        <w:rPr>
          <w:spacing w:val="-5"/>
        </w:rPr>
        <w:t xml:space="preserve"> </w:t>
      </w:r>
      <w:r>
        <w:t>improvements</w:t>
      </w:r>
      <w:r>
        <w:rPr>
          <w:spacing w:val="-4"/>
        </w:rPr>
        <w:t xml:space="preserve"> </w:t>
      </w:r>
      <w:r>
        <w:t>(as</w:t>
      </w:r>
      <w:r>
        <w:rPr>
          <w:spacing w:val="-6"/>
        </w:rPr>
        <w:t xml:space="preserve"> </w:t>
      </w:r>
      <w:r>
        <w:t>distinct</w:t>
      </w:r>
      <w:r>
        <w:rPr>
          <w:spacing w:val="-4"/>
        </w:rPr>
        <w:t xml:space="preserve"> </w:t>
      </w:r>
      <w:r>
        <w:t>from</w:t>
      </w:r>
      <w:r>
        <w:rPr>
          <w:spacing w:val="-11"/>
        </w:rPr>
        <w:t xml:space="preserve"> </w:t>
      </w:r>
      <w:r>
        <w:t>ordinary</w:t>
      </w:r>
      <w:r>
        <w:rPr>
          <w:spacing w:val="-5"/>
        </w:rPr>
        <w:t xml:space="preserve"> </w:t>
      </w:r>
      <w:r>
        <w:t>repairs</w:t>
      </w:r>
      <w:r>
        <w:rPr>
          <w:spacing w:val="-6"/>
        </w:rPr>
        <w:t xml:space="preserve"> </w:t>
      </w:r>
      <w:r>
        <w:t>and</w:t>
      </w:r>
      <w:r>
        <w:rPr>
          <w:spacing w:val="-4"/>
        </w:rPr>
        <w:t xml:space="preserve"> </w:t>
      </w:r>
      <w:r>
        <w:t>maintenance) you make to an item of real property or equipment if you charge the costs of the improvements as direct costs to this award.</w:t>
      </w:r>
    </w:p>
    <w:p w14:paraId="60D1417E" w14:textId="77777777" w:rsidR="00C66607" w:rsidRDefault="00C66607">
      <w:pPr>
        <w:pStyle w:val="BodyText"/>
        <w:spacing w:before="9"/>
        <w:rPr>
          <w:sz w:val="28"/>
        </w:rPr>
      </w:pPr>
    </w:p>
    <w:p w14:paraId="56CA747C" w14:textId="77777777" w:rsidR="00C66607" w:rsidRDefault="006A380D">
      <w:pPr>
        <w:pStyle w:val="ListParagraph"/>
        <w:numPr>
          <w:ilvl w:val="0"/>
          <w:numId w:val="98"/>
        </w:numPr>
        <w:tabs>
          <w:tab w:val="left" w:pos="478"/>
          <w:tab w:val="left" w:pos="480"/>
        </w:tabs>
        <w:spacing w:line="276" w:lineRule="auto"/>
        <w:ind w:right="117"/>
        <w:jc w:val="both"/>
      </w:pPr>
      <w:r>
        <w:t>We thereby acquire an interest in the property if the Government did not previously have one. If the Government already had an interest in the property, the value of that Federal interest in the property increases by the amount of the Federal interest in the improvements.</w:t>
      </w:r>
    </w:p>
    <w:p w14:paraId="2FE3A099" w14:textId="77777777" w:rsidR="00C66607" w:rsidRDefault="00C66607">
      <w:pPr>
        <w:pStyle w:val="BodyText"/>
        <w:spacing w:before="7"/>
        <w:rPr>
          <w:sz w:val="28"/>
        </w:rPr>
      </w:pPr>
    </w:p>
    <w:p w14:paraId="4A94E878" w14:textId="77777777" w:rsidR="00C66607" w:rsidRDefault="006A380D">
      <w:pPr>
        <w:pStyle w:val="ListParagraph"/>
        <w:numPr>
          <w:ilvl w:val="0"/>
          <w:numId w:val="98"/>
        </w:numPr>
        <w:tabs>
          <w:tab w:val="left" w:pos="478"/>
          <w:tab w:val="left" w:pos="480"/>
        </w:tabs>
        <w:spacing w:before="1" w:line="276" w:lineRule="auto"/>
        <w:ind w:right="124"/>
        <w:jc w:val="both"/>
      </w:pPr>
      <w:r>
        <w:t>The</w:t>
      </w:r>
      <w:r>
        <w:rPr>
          <w:spacing w:val="-7"/>
        </w:rPr>
        <w:t xml:space="preserve"> </w:t>
      </w:r>
      <w:r>
        <w:t>property</w:t>
      </w:r>
      <w:r>
        <w:rPr>
          <w:spacing w:val="-7"/>
        </w:rPr>
        <w:t xml:space="preserve"> </w:t>
      </w:r>
      <w:r>
        <w:t>is</w:t>
      </w:r>
      <w:r>
        <w:rPr>
          <w:spacing w:val="-6"/>
        </w:rPr>
        <w:t xml:space="preserve"> </w:t>
      </w:r>
      <w:r>
        <w:t>subject</w:t>
      </w:r>
      <w:r>
        <w:rPr>
          <w:spacing w:val="-7"/>
        </w:rPr>
        <w:t xml:space="preserve"> </w:t>
      </w:r>
      <w:r>
        <w:t>to</w:t>
      </w:r>
      <w:r>
        <w:rPr>
          <w:spacing w:val="-5"/>
        </w:rPr>
        <w:t xml:space="preserve"> </w:t>
      </w:r>
      <w:r>
        <w:t>Section</w:t>
      </w:r>
      <w:r>
        <w:rPr>
          <w:spacing w:val="-5"/>
        </w:rPr>
        <w:t xml:space="preserve"> </w:t>
      </w:r>
      <w:r>
        <w:t>B</w:t>
      </w:r>
      <w:r>
        <w:rPr>
          <w:spacing w:val="-6"/>
        </w:rPr>
        <w:t xml:space="preserve"> </w:t>
      </w:r>
      <w:r>
        <w:t>of</w:t>
      </w:r>
      <w:r>
        <w:rPr>
          <w:spacing w:val="-5"/>
        </w:rPr>
        <w:t xml:space="preserve"> </w:t>
      </w:r>
      <w:r>
        <w:t>this</w:t>
      </w:r>
      <w:r>
        <w:rPr>
          <w:spacing w:val="-7"/>
        </w:rPr>
        <w:t xml:space="preserve"> </w:t>
      </w:r>
      <w:r>
        <w:t>article</w:t>
      </w:r>
      <w:r>
        <w:rPr>
          <w:spacing w:val="-7"/>
        </w:rPr>
        <w:t xml:space="preserve"> </w:t>
      </w:r>
      <w:r>
        <w:t>and</w:t>
      </w:r>
      <w:r>
        <w:rPr>
          <w:spacing w:val="-7"/>
        </w:rPr>
        <w:t xml:space="preserve"> </w:t>
      </w:r>
      <w:r>
        <w:t>the</w:t>
      </w:r>
      <w:r>
        <w:rPr>
          <w:spacing w:val="-6"/>
        </w:rPr>
        <w:t xml:space="preserve"> </w:t>
      </w:r>
      <w:r>
        <w:t>terms</w:t>
      </w:r>
      <w:r>
        <w:rPr>
          <w:spacing w:val="-6"/>
        </w:rPr>
        <w:t xml:space="preserve"> </w:t>
      </w:r>
      <w:r>
        <w:t>and</w:t>
      </w:r>
      <w:r>
        <w:rPr>
          <w:spacing w:val="-4"/>
        </w:rPr>
        <w:t xml:space="preserve"> </w:t>
      </w:r>
      <w:r>
        <w:t>conditions</w:t>
      </w:r>
      <w:r>
        <w:rPr>
          <w:spacing w:val="-5"/>
        </w:rPr>
        <w:t xml:space="preserve"> </w:t>
      </w:r>
      <w:r>
        <w:t>of</w:t>
      </w:r>
      <w:r>
        <w:rPr>
          <w:spacing w:val="-9"/>
        </w:rPr>
        <w:t xml:space="preserve"> </w:t>
      </w:r>
      <w:r>
        <w:t>PROP</w:t>
      </w:r>
      <w:r>
        <w:rPr>
          <w:spacing w:val="-6"/>
        </w:rPr>
        <w:t xml:space="preserve"> </w:t>
      </w:r>
      <w:r>
        <w:t>Articles</w:t>
      </w:r>
      <w:r>
        <w:rPr>
          <w:spacing w:val="-6"/>
        </w:rPr>
        <w:t xml:space="preserve"> </w:t>
      </w:r>
      <w:r>
        <w:t>II-IV and REP Article III that are applicable to real property or equipment acquired under the award.</w:t>
      </w:r>
    </w:p>
    <w:p w14:paraId="4DA72A18" w14:textId="77777777" w:rsidR="00C66607" w:rsidRDefault="00C66607">
      <w:pPr>
        <w:spacing w:line="276" w:lineRule="auto"/>
        <w:jc w:val="both"/>
        <w:sectPr w:rsidR="00C66607">
          <w:pgSz w:w="12240" w:h="15840"/>
          <w:pgMar w:top="1360" w:right="1320" w:bottom="1000" w:left="1320" w:header="0" w:footer="814" w:gutter="0"/>
          <w:cols w:space="720"/>
        </w:sectPr>
      </w:pPr>
    </w:p>
    <w:p w14:paraId="2106C724" w14:textId="77777777" w:rsidR="00C66607" w:rsidRDefault="006A380D">
      <w:pPr>
        <w:pStyle w:val="ListParagraph"/>
        <w:numPr>
          <w:ilvl w:val="0"/>
          <w:numId w:val="98"/>
        </w:numPr>
        <w:tabs>
          <w:tab w:val="left" w:pos="478"/>
        </w:tabs>
        <w:spacing w:before="77"/>
        <w:ind w:left="478" w:hanging="358"/>
      </w:pPr>
      <w:r>
        <w:t>The</w:t>
      </w:r>
      <w:r>
        <w:rPr>
          <w:spacing w:val="-13"/>
        </w:rPr>
        <w:t xml:space="preserve"> </w:t>
      </w:r>
      <w:r>
        <w:t>Federal</w:t>
      </w:r>
      <w:r>
        <w:rPr>
          <w:spacing w:val="-7"/>
        </w:rPr>
        <w:t xml:space="preserve"> </w:t>
      </w:r>
      <w:r>
        <w:t>interest</w:t>
      </w:r>
      <w:r>
        <w:rPr>
          <w:spacing w:val="-7"/>
        </w:rPr>
        <w:t xml:space="preserve"> </w:t>
      </w:r>
      <w:r>
        <w:t>must</w:t>
      </w:r>
      <w:r>
        <w:rPr>
          <w:spacing w:val="-5"/>
        </w:rPr>
        <w:t xml:space="preserve"> </w:t>
      </w:r>
      <w:r>
        <w:t>be</w:t>
      </w:r>
      <w:r>
        <w:rPr>
          <w:spacing w:val="-9"/>
        </w:rPr>
        <w:t xml:space="preserve"> </w:t>
      </w:r>
      <w:r>
        <w:t>addressed</w:t>
      </w:r>
      <w:r>
        <w:rPr>
          <w:spacing w:val="-7"/>
        </w:rPr>
        <w:t xml:space="preserve"> </w:t>
      </w:r>
      <w:r>
        <w:t>at</w:t>
      </w:r>
      <w:r>
        <w:rPr>
          <w:spacing w:val="-8"/>
        </w:rPr>
        <w:t xml:space="preserve"> </w:t>
      </w:r>
      <w:r>
        <w:t>the</w:t>
      </w:r>
      <w:r>
        <w:rPr>
          <w:spacing w:val="-10"/>
        </w:rPr>
        <w:t xml:space="preserve"> </w:t>
      </w:r>
      <w:r>
        <w:t>time</w:t>
      </w:r>
      <w:r>
        <w:rPr>
          <w:spacing w:val="-9"/>
        </w:rPr>
        <w:t xml:space="preserve"> </w:t>
      </w:r>
      <w:r>
        <w:t>of</w:t>
      </w:r>
      <w:r>
        <w:rPr>
          <w:spacing w:val="-8"/>
        </w:rPr>
        <w:t xml:space="preserve"> </w:t>
      </w:r>
      <w:r>
        <w:t>property</w:t>
      </w:r>
      <w:r>
        <w:rPr>
          <w:spacing w:val="-11"/>
        </w:rPr>
        <w:t xml:space="preserve"> </w:t>
      </w:r>
      <w:r>
        <w:rPr>
          <w:spacing w:val="-2"/>
        </w:rPr>
        <w:t>disposition.</w:t>
      </w:r>
    </w:p>
    <w:p w14:paraId="1C12838D" w14:textId="77777777" w:rsidR="00C66607" w:rsidRDefault="00C66607">
      <w:pPr>
        <w:pStyle w:val="BodyText"/>
        <w:rPr>
          <w:sz w:val="24"/>
        </w:rPr>
      </w:pPr>
    </w:p>
    <w:p w14:paraId="0D4D790A" w14:textId="40F861AB" w:rsidR="00C66607" w:rsidRDefault="006A380D" w:rsidP="00276F3D">
      <w:pPr>
        <w:pStyle w:val="Heading2"/>
      </w:pPr>
      <w:bookmarkStart w:id="115" w:name="_bookmark54"/>
      <w:bookmarkStart w:id="116" w:name="_Toc178696546"/>
      <w:bookmarkEnd w:id="115"/>
      <w:r>
        <w:t>PROP</w:t>
      </w:r>
      <w:r>
        <w:rPr>
          <w:spacing w:val="-13"/>
        </w:rPr>
        <w:t xml:space="preserve"> </w:t>
      </w:r>
      <w:r>
        <w:t>Article</w:t>
      </w:r>
      <w:r>
        <w:rPr>
          <w:spacing w:val="-5"/>
        </w:rPr>
        <w:t xml:space="preserve"> </w:t>
      </w:r>
      <w:r>
        <w:t>II.</w:t>
      </w:r>
      <w:r>
        <w:rPr>
          <w:spacing w:val="-10"/>
        </w:rPr>
        <w:t xml:space="preserve"> </w:t>
      </w:r>
      <w:r>
        <w:t>Property</w:t>
      </w:r>
      <w:r>
        <w:rPr>
          <w:spacing w:val="-7"/>
        </w:rPr>
        <w:t xml:space="preserve"> </w:t>
      </w:r>
      <w:r>
        <w:t>management</w:t>
      </w:r>
      <w:r>
        <w:rPr>
          <w:spacing w:val="-8"/>
        </w:rPr>
        <w:t xml:space="preserve"> </w:t>
      </w:r>
      <w:r>
        <w:t>system.</w:t>
      </w:r>
      <w:r>
        <w:rPr>
          <w:spacing w:val="-6"/>
        </w:rPr>
        <w:t xml:space="preserve"> </w:t>
      </w:r>
      <w:r>
        <w:t>(</w:t>
      </w:r>
      <w:r w:rsidR="00AE7CB5">
        <w:rPr>
          <w:spacing w:val="-2"/>
        </w:rPr>
        <w:t>OCTOBER 2024</w:t>
      </w:r>
      <w:r>
        <w:rPr>
          <w:spacing w:val="-2"/>
        </w:rPr>
        <w:t>)</w:t>
      </w:r>
      <w:bookmarkEnd w:id="116"/>
    </w:p>
    <w:p w14:paraId="70292CAD" w14:textId="77777777" w:rsidR="00C66607" w:rsidRDefault="00C66607">
      <w:pPr>
        <w:pStyle w:val="BodyText"/>
        <w:spacing w:before="5"/>
        <w:rPr>
          <w:b/>
          <w:sz w:val="34"/>
        </w:rPr>
      </w:pPr>
    </w:p>
    <w:p w14:paraId="76A3E3F4" w14:textId="77777777" w:rsidR="00C66607" w:rsidRDefault="006A380D" w:rsidP="00276F3D">
      <w:pPr>
        <w:pStyle w:val="Heading3"/>
        <w:spacing w:before="1"/>
      </w:pPr>
      <w:bookmarkStart w:id="117" w:name="_bookmark55"/>
      <w:bookmarkStart w:id="118" w:name="_Toc178696547"/>
      <w:bookmarkEnd w:id="117"/>
      <w:r>
        <w:t>Section</w:t>
      </w:r>
      <w:r>
        <w:rPr>
          <w:spacing w:val="-3"/>
        </w:rPr>
        <w:t xml:space="preserve"> </w:t>
      </w:r>
      <w:r>
        <w:t>A.</w:t>
      </w:r>
      <w:r>
        <w:rPr>
          <w:spacing w:val="-3"/>
        </w:rPr>
        <w:t xml:space="preserve"> </w:t>
      </w:r>
      <w:r>
        <w:t>Insurance</w:t>
      </w:r>
      <w:r>
        <w:rPr>
          <w:spacing w:val="-4"/>
        </w:rPr>
        <w:t xml:space="preserve"> </w:t>
      </w:r>
      <w:r>
        <w:t>coverage</w:t>
      </w:r>
      <w:r>
        <w:rPr>
          <w:spacing w:val="-4"/>
        </w:rPr>
        <w:t xml:space="preserve"> </w:t>
      </w:r>
      <w:r>
        <w:t>for</w:t>
      </w:r>
      <w:r>
        <w:rPr>
          <w:spacing w:val="-4"/>
        </w:rPr>
        <w:t xml:space="preserve"> </w:t>
      </w:r>
      <w:r>
        <w:t>real</w:t>
      </w:r>
      <w:r>
        <w:rPr>
          <w:spacing w:val="-4"/>
        </w:rPr>
        <w:t xml:space="preserve"> </w:t>
      </w:r>
      <w:r>
        <w:t>property and</w:t>
      </w:r>
      <w:r>
        <w:rPr>
          <w:spacing w:val="-4"/>
        </w:rPr>
        <w:t xml:space="preserve"> </w:t>
      </w:r>
      <w:r>
        <w:t>equipment.</w:t>
      </w:r>
      <w:r>
        <w:rPr>
          <w:spacing w:val="-2"/>
        </w:rPr>
        <w:t xml:space="preserve"> </w:t>
      </w:r>
      <w:r w:rsidRPr="00276F3D">
        <w:rPr>
          <w:b w:val="0"/>
          <w:bCs w:val="0"/>
        </w:rPr>
        <w:t>You</w:t>
      </w:r>
      <w:r w:rsidRPr="00276F3D">
        <w:rPr>
          <w:b w:val="0"/>
          <w:bCs w:val="0"/>
          <w:spacing w:val="-3"/>
        </w:rPr>
        <w:t xml:space="preserve"> </w:t>
      </w:r>
      <w:r w:rsidRPr="00276F3D">
        <w:rPr>
          <w:b w:val="0"/>
          <w:bCs w:val="0"/>
        </w:rPr>
        <w:t>must,</w:t>
      </w:r>
      <w:r w:rsidRPr="00276F3D">
        <w:rPr>
          <w:b w:val="0"/>
          <w:bCs w:val="0"/>
          <w:spacing w:val="-3"/>
        </w:rPr>
        <w:t xml:space="preserve"> </w:t>
      </w:r>
      <w:r w:rsidRPr="00276F3D">
        <w:rPr>
          <w:b w:val="0"/>
          <w:bCs w:val="0"/>
        </w:rPr>
        <w:t>at</w:t>
      </w:r>
      <w:r w:rsidRPr="00276F3D">
        <w:rPr>
          <w:b w:val="0"/>
          <w:bCs w:val="0"/>
          <w:spacing w:val="-4"/>
        </w:rPr>
        <w:t xml:space="preserve"> </w:t>
      </w:r>
      <w:r w:rsidRPr="00276F3D">
        <w:rPr>
          <w:b w:val="0"/>
          <w:bCs w:val="0"/>
        </w:rPr>
        <w:t>a</w:t>
      </w:r>
      <w:r w:rsidRPr="00276F3D">
        <w:rPr>
          <w:b w:val="0"/>
          <w:bCs w:val="0"/>
          <w:spacing w:val="-2"/>
        </w:rPr>
        <w:t xml:space="preserve"> </w:t>
      </w:r>
      <w:r w:rsidRPr="00276F3D">
        <w:rPr>
          <w:b w:val="0"/>
          <w:bCs w:val="0"/>
        </w:rPr>
        <w:t>minimum,</w:t>
      </w:r>
      <w:r w:rsidRPr="00276F3D">
        <w:rPr>
          <w:b w:val="0"/>
          <w:bCs w:val="0"/>
          <w:spacing w:val="-2"/>
        </w:rPr>
        <w:t xml:space="preserve"> </w:t>
      </w:r>
      <w:r w:rsidRPr="00276F3D">
        <w:rPr>
          <w:b w:val="0"/>
          <w:bCs w:val="0"/>
        </w:rPr>
        <w:t>provide</w:t>
      </w:r>
      <w:r w:rsidRPr="00276F3D">
        <w:rPr>
          <w:b w:val="0"/>
          <w:bCs w:val="0"/>
          <w:spacing w:val="-4"/>
        </w:rPr>
        <w:t xml:space="preserve"> </w:t>
      </w:r>
      <w:r w:rsidRPr="00276F3D">
        <w:rPr>
          <w:b w:val="0"/>
          <w:bCs w:val="0"/>
        </w:rPr>
        <w:t>the equivalent insurance coverage for real property and equipment acquired or improved under this award as you provide for real property and equipment that you own.</w:t>
      </w:r>
      <w:bookmarkEnd w:id="118"/>
    </w:p>
    <w:p w14:paraId="086CF244" w14:textId="77777777" w:rsidR="00C66607" w:rsidRDefault="00C66607">
      <w:pPr>
        <w:pStyle w:val="BodyText"/>
        <w:rPr>
          <w:sz w:val="30"/>
        </w:rPr>
      </w:pPr>
    </w:p>
    <w:p w14:paraId="5696E076" w14:textId="77777777" w:rsidR="00C66607" w:rsidRDefault="006A380D">
      <w:pPr>
        <w:pStyle w:val="Heading3"/>
        <w:spacing w:before="1"/>
      </w:pPr>
      <w:bookmarkStart w:id="119" w:name="_bookmark56"/>
      <w:bookmarkStart w:id="120" w:name="_Toc178696548"/>
      <w:bookmarkEnd w:id="119"/>
      <w:r>
        <w:t>Section</w:t>
      </w:r>
      <w:r>
        <w:rPr>
          <w:spacing w:val="-13"/>
        </w:rPr>
        <w:t xml:space="preserve"> </w:t>
      </w:r>
      <w:r>
        <w:t>B.</w:t>
      </w:r>
      <w:r>
        <w:rPr>
          <w:spacing w:val="-11"/>
        </w:rPr>
        <w:t xml:space="preserve"> </w:t>
      </w:r>
      <w:r>
        <w:t>Other</w:t>
      </w:r>
      <w:r>
        <w:rPr>
          <w:spacing w:val="-8"/>
        </w:rPr>
        <w:t xml:space="preserve"> </w:t>
      </w:r>
      <w:r>
        <w:t>management</w:t>
      </w:r>
      <w:r>
        <w:rPr>
          <w:spacing w:val="-11"/>
        </w:rPr>
        <w:t xml:space="preserve"> </w:t>
      </w:r>
      <w:r>
        <w:t>system</w:t>
      </w:r>
      <w:r>
        <w:rPr>
          <w:spacing w:val="-8"/>
        </w:rPr>
        <w:t xml:space="preserve"> </w:t>
      </w:r>
      <w:r>
        <w:t>standards</w:t>
      </w:r>
      <w:r>
        <w:rPr>
          <w:spacing w:val="-10"/>
        </w:rPr>
        <w:t xml:space="preserve"> </w:t>
      </w:r>
      <w:r>
        <w:t>for</w:t>
      </w:r>
      <w:r>
        <w:rPr>
          <w:spacing w:val="-10"/>
        </w:rPr>
        <w:t xml:space="preserve"> </w:t>
      </w:r>
      <w:r>
        <w:t>a</w:t>
      </w:r>
      <w:r>
        <w:rPr>
          <w:spacing w:val="-8"/>
        </w:rPr>
        <w:t xml:space="preserve"> </w:t>
      </w:r>
      <w:r>
        <w:rPr>
          <w:spacing w:val="-2"/>
        </w:rPr>
        <w:t>State.</w:t>
      </w:r>
      <w:bookmarkEnd w:id="120"/>
    </w:p>
    <w:p w14:paraId="752DECD3" w14:textId="77777777" w:rsidR="00C66607" w:rsidRDefault="00C66607">
      <w:pPr>
        <w:pStyle w:val="BodyText"/>
        <w:spacing w:before="5"/>
        <w:rPr>
          <w:b/>
          <w:sz w:val="28"/>
        </w:rPr>
      </w:pPr>
    </w:p>
    <w:p w14:paraId="7DE3524F" w14:textId="77777777" w:rsidR="00C66607" w:rsidRDefault="006A380D">
      <w:pPr>
        <w:pStyle w:val="ListParagraph"/>
        <w:numPr>
          <w:ilvl w:val="0"/>
          <w:numId w:val="97"/>
        </w:numPr>
        <w:tabs>
          <w:tab w:val="left" w:pos="478"/>
          <w:tab w:val="left" w:pos="480"/>
        </w:tabs>
        <w:spacing w:before="1" w:line="276" w:lineRule="auto"/>
        <w:ind w:right="377"/>
      </w:pPr>
      <w:r>
        <w:rPr>
          <w:b/>
        </w:rPr>
        <w:t>Equipment.</w:t>
      </w:r>
      <w:r>
        <w:rPr>
          <w:b/>
          <w:spacing w:val="-6"/>
        </w:rPr>
        <w:t xml:space="preserve"> </w:t>
      </w:r>
      <w:r>
        <w:t>Your</w:t>
      </w:r>
      <w:r>
        <w:rPr>
          <w:spacing w:val="-6"/>
        </w:rPr>
        <w:t xml:space="preserve"> </w:t>
      </w:r>
      <w:r>
        <w:t>property</w:t>
      </w:r>
      <w:r>
        <w:rPr>
          <w:spacing w:val="-8"/>
        </w:rPr>
        <w:t xml:space="preserve"> </w:t>
      </w:r>
      <w:r>
        <w:t>management</w:t>
      </w:r>
      <w:r>
        <w:rPr>
          <w:spacing w:val="-5"/>
        </w:rPr>
        <w:t xml:space="preserve"> </w:t>
      </w:r>
      <w:r>
        <w:t>system</w:t>
      </w:r>
      <w:r>
        <w:rPr>
          <w:spacing w:val="-12"/>
        </w:rPr>
        <w:t xml:space="preserve"> </w:t>
      </w:r>
      <w:r>
        <w:t>for</w:t>
      </w:r>
      <w:r>
        <w:rPr>
          <w:spacing w:val="-5"/>
        </w:rPr>
        <w:t xml:space="preserve"> </w:t>
      </w:r>
      <w:r>
        <w:t>equipment</w:t>
      </w:r>
      <w:r>
        <w:rPr>
          <w:spacing w:val="-5"/>
        </w:rPr>
        <w:t xml:space="preserve"> </w:t>
      </w:r>
      <w:r>
        <w:t>acquired</w:t>
      </w:r>
      <w:r>
        <w:rPr>
          <w:spacing w:val="-6"/>
        </w:rPr>
        <w:t xml:space="preserve"> </w:t>
      </w:r>
      <w:r>
        <w:t>or</w:t>
      </w:r>
      <w:r>
        <w:rPr>
          <w:spacing w:val="-6"/>
        </w:rPr>
        <w:t xml:space="preserve"> </w:t>
      </w:r>
      <w:r>
        <w:t>improved</w:t>
      </w:r>
      <w:r>
        <w:rPr>
          <w:spacing w:val="-6"/>
        </w:rPr>
        <w:t xml:space="preserve"> </w:t>
      </w:r>
      <w:r>
        <w:t>in</w:t>
      </w:r>
      <w:r>
        <w:rPr>
          <w:spacing w:val="-6"/>
        </w:rPr>
        <w:t xml:space="preserve"> </w:t>
      </w:r>
      <w:r>
        <w:t>whole</w:t>
      </w:r>
      <w:r>
        <w:rPr>
          <w:spacing w:val="-8"/>
        </w:rPr>
        <w:t xml:space="preserve"> </w:t>
      </w:r>
      <w:r>
        <w:t>or</w:t>
      </w:r>
      <w:r>
        <w:rPr>
          <w:spacing w:val="-8"/>
        </w:rPr>
        <w:t xml:space="preserve"> </w:t>
      </w:r>
      <w:r>
        <w:t>in part under this award must be in accordance with your state laws and procedures.</w:t>
      </w:r>
    </w:p>
    <w:p w14:paraId="14D9A40D" w14:textId="77777777" w:rsidR="00C66607" w:rsidRDefault="00C66607">
      <w:pPr>
        <w:pStyle w:val="BodyText"/>
        <w:spacing w:before="8"/>
        <w:rPr>
          <w:sz w:val="28"/>
        </w:rPr>
      </w:pPr>
    </w:p>
    <w:p w14:paraId="7C774A3B" w14:textId="77777777" w:rsidR="00C66607" w:rsidRDefault="006A380D">
      <w:pPr>
        <w:pStyle w:val="ListParagraph"/>
        <w:numPr>
          <w:ilvl w:val="0"/>
          <w:numId w:val="97"/>
        </w:numPr>
        <w:tabs>
          <w:tab w:val="left" w:pos="478"/>
          <w:tab w:val="left" w:pos="480"/>
        </w:tabs>
        <w:spacing w:line="276" w:lineRule="auto"/>
        <w:ind w:right="222"/>
      </w:pPr>
      <w:r>
        <w:rPr>
          <w:b/>
        </w:rPr>
        <w:t xml:space="preserve">Federally owned property. </w:t>
      </w:r>
      <w:r>
        <w:t>You may use your own property management system for any federally owned</w:t>
      </w:r>
      <w:r>
        <w:rPr>
          <w:spacing w:val="-5"/>
        </w:rPr>
        <w:t xml:space="preserve"> </w:t>
      </w:r>
      <w:r>
        <w:t>property</w:t>
      </w:r>
      <w:r>
        <w:rPr>
          <w:spacing w:val="-3"/>
        </w:rPr>
        <w:t xml:space="preserve"> </w:t>
      </w:r>
      <w:r>
        <w:t>for</w:t>
      </w:r>
      <w:r>
        <w:rPr>
          <w:spacing w:val="-4"/>
        </w:rPr>
        <w:t xml:space="preserve"> </w:t>
      </w:r>
      <w:r>
        <w:t>which</w:t>
      </w:r>
      <w:r>
        <w:rPr>
          <w:spacing w:val="-4"/>
        </w:rPr>
        <w:t xml:space="preserve"> </w:t>
      </w:r>
      <w:r>
        <w:t>you</w:t>
      </w:r>
      <w:r>
        <w:rPr>
          <w:spacing w:val="-3"/>
        </w:rPr>
        <w:t xml:space="preserve"> </w:t>
      </w:r>
      <w:r>
        <w:t>are</w:t>
      </w:r>
      <w:r>
        <w:rPr>
          <w:spacing w:val="-4"/>
        </w:rPr>
        <w:t xml:space="preserve"> </w:t>
      </w:r>
      <w:r>
        <w:t>accountable,</w:t>
      </w:r>
      <w:r>
        <w:rPr>
          <w:spacing w:val="-3"/>
        </w:rPr>
        <w:t xml:space="preserve"> </w:t>
      </w:r>
      <w:r>
        <w:t>as</w:t>
      </w:r>
      <w:r>
        <w:rPr>
          <w:spacing w:val="-4"/>
        </w:rPr>
        <w:t xml:space="preserve"> </w:t>
      </w:r>
      <w:r>
        <w:t>long</w:t>
      </w:r>
      <w:r>
        <w:rPr>
          <w:spacing w:val="-3"/>
        </w:rPr>
        <w:t xml:space="preserve"> </w:t>
      </w:r>
      <w:r>
        <w:t>as</w:t>
      </w:r>
      <w:r>
        <w:rPr>
          <w:spacing w:val="-4"/>
        </w:rPr>
        <w:t xml:space="preserve"> </w:t>
      </w:r>
      <w:r>
        <w:t>it</w:t>
      </w:r>
      <w:r>
        <w:rPr>
          <w:spacing w:val="-4"/>
        </w:rPr>
        <w:t xml:space="preserve"> </w:t>
      </w:r>
      <w:r>
        <w:t>meets</w:t>
      </w:r>
      <w:r>
        <w:rPr>
          <w:spacing w:val="-4"/>
        </w:rPr>
        <w:t xml:space="preserve"> </w:t>
      </w:r>
      <w:r>
        <w:t>the</w:t>
      </w:r>
      <w:r>
        <w:rPr>
          <w:spacing w:val="-4"/>
        </w:rPr>
        <w:t xml:space="preserve"> </w:t>
      </w:r>
      <w:r>
        <w:t>following</w:t>
      </w:r>
      <w:r>
        <w:rPr>
          <w:spacing w:val="-4"/>
        </w:rPr>
        <w:t xml:space="preserve"> </w:t>
      </w:r>
      <w:r>
        <w:t>minimum</w:t>
      </w:r>
      <w:r>
        <w:rPr>
          <w:spacing w:val="-19"/>
        </w:rPr>
        <w:t xml:space="preserve"> </w:t>
      </w:r>
      <w:r>
        <w:t>standards:</w:t>
      </w:r>
    </w:p>
    <w:p w14:paraId="0767AC87" w14:textId="77777777" w:rsidR="00C66607" w:rsidRDefault="00C66607">
      <w:pPr>
        <w:pStyle w:val="BodyText"/>
        <w:spacing w:before="6"/>
        <w:rPr>
          <w:sz w:val="27"/>
        </w:rPr>
      </w:pPr>
    </w:p>
    <w:p w14:paraId="2F526A85" w14:textId="77777777" w:rsidR="00C66607" w:rsidRDefault="006A380D">
      <w:pPr>
        <w:pStyle w:val="ListParagraph"/>
        <w:numPr>
          <w:ilvl w:val="1"/>
          <w:numId w:val="97"/>
        </w:numPr>
        <w:tabs>
          <w:tab w:val="left" w:pos="840"/>
        </w:tabs>
        <w:ind w:hanging="360"/>
      </w:pPr>
      <w:r>
        <w:rPr>
          <w:b/>
        </w:rPr>
        <w:t>Records.</w:t>
      </w:r>
      <w:r>
        <w:rPr>
          <w:b/>
          <w:spacing w:val="-14"/>
        </w:rPr>
        <w:t xml:space="preserve"> </w:t>
      </w:r>
      <w:r>
        <w:t>Your</w:t>
      </w:r>
      <w:r>
        <w:rPr>
          <w:spacing w:val="-13"/>
        </w:rPr>
        <w:t xml:space="preserve"> </w:t>
      </w:r>
      <w:r>
        <w:t>records</w:t>
      </w:r>
      <w:r>
        <w:rPr>
          <w:spacing w:val="-9"/>
        </w:rPr>
        <w:t xml:space="preserve"> </w:t>
      </w:r>
      <w:r>
        <w:t>must</w:t>
      </w:r>
      <w:r>
        <w:rPr>
          <w:spacing w:val="-7"/>
        </w:rPr>
        <w:t xml:space="preserve"> </w:t>
      </w:r>
      <w:r>
        <w:t>include</w:t>
      </w:r>
      <w:r>
        <w:rPr>
          <w:spacing w:val="-10"/>
        </w:rPr>
        <w:t xml:space="preserve"> </w:t>
      </w:r>
      <w:r>
        <w:t>for</w:t>
      </w:r>
      <w:r>
        <w:rPr>
          <w:spacing w:val="-8"/>
        </w:rPr>
        <w:t xml:space="preserve"> </w:t>
      </w:r>
      <w:r>
        <w:t>each</w:t>
      </w:r>
      <w:r>
        <w:rPr>
          <w:spacing w:val="-12"/>
        </w:rPr>
        <w:t xml:space="preserve"> </w:t>
      </w:r>
      <w:r>
        <w:t>item</w:t>
      </w:r>
      <w:r>
        <w:rPr>
          <w:spacing w:val="-13"/>
        </w:rPr>
        <w:t xml:space="preserve"> </w:t>
      </w:r>
      <w:r>
        <w:t>of</w:t>
      </w:r>
      <w:r>
        <w:rPr>
          <w:spacing w:val="-9"/>
        </w:rPr>
        <w:t xml:space="preserve"> </w:t>
      </w:r>
      <w:r>
        <w:t>federally</w:t>
      </w:r>
      <w:r>
        <w:rPr>
          <w:spacing w:val="-9"/>
        </w:rPr>
        <w:t xml:space="preserve"> </w:t>
      </w:r>
      <w:r>
        <w:t>owned</w:t>
      </w:r>
      <w:r>
        <w:rPr>
          <w:spacing w:val="-18"/>
        </w:rPr>
        <w:t xml:space="preserve"> </w:t>
      </w:r>
      <w:r>
        <w:rPr>
          <w:spacing w:val="-2"/>
        </w:rPr>
        <w:t>property:</w:t>
      </w:r>
    </w:p>
    <w:p w14:paraId="07CD41FE" w14:textId="77777777" w:rsidR="00C66607" w:rsidRDefault="00C66607">
      <w:pPr>
        <w:pStyle w:val="BodyText"/>
        <w:spacing w:before="6"/>
        <w:rPr>
          <w:sz w:val="35"/>
        </w:rPr>
      </w:pPr>
    </w:p>
    <w:p w14:paraId="6869604C" w14:textId="77777777" w:rsidR="00C66607" w:rsidRDefault="006A380D">
      <w:pPr>
        <w:pStyle w:val="ListParagraph"/>
        <w:numPr>
          <w:ilvl w:val="2"/>
          <w:numId w:val="97"/>
        </w:numPr>
        <w:tabs>
          <w:tab w:val="left" w:pos="1200"/>
        </w:tabs>
      </w:pPr>
      <w:r>
        <w:t>A</w:t>
      </w:r>
      <w:r>
        <w:rPr>
          <w:spacing w:val="-9"/>
        </w:rPr>
        <w:t xml:space="preserve"> </w:t>
      </w:r>
      <w:r>
        <w:t>description</w:t>
      </w:r>
      <w:r>
        <w:rPr>
          <w:spacing w:val="-5"/>
        </w:rPr>
        <w:t xml:space="preserve"> </w:t>
      </w:r>
      <w:r>
        <w:t>of</w:t>
      </w:r>
      <w:r>
        <w:rPr>
          <w:spacing w:val="-8"/>
        </w:rPr>
        <w:t xml:space="preserve"> </w:t>
      </w:r>
      <w:r>
        <w:t>the</w:t>
      </w:r>
      <w:r>
        <w:rPr>
          <w:spacing w:val="-10"/>
        </w:rPr>
        <w:t xml:space="preserve"> </w:t>
      </w:r>
      <w:r>
        <w:rPr>
          <w:spacing w:val="-4"/>
        </w:rPr>
        <w:t>item.</w:t>
      </w:r>
    </w:p>
    <w:p w14:paraId="2DA03833" w14:textId="77777777" w:rsidR="00C66607" w:rsidRDefault="00C66607">
      <w:pPr>
        <w:pStyle w:val="BodyText"/>
        <w:spacing w:before="5"/>
        <w:rPr>
          <w:sz w:val="35"/>
        </w:rPr>
      </w:pPr>
    </w:p>
    <w:p w14:paraId="7698C847" w14:textId="77777777" w:rsidR="00C66607" w:rsidRDefault="006A380D">
      <w:pPr>
        <w:pStyle w:val="ListParagraph"/>
        <w:numPr>
          <w:ilvl w:val="2"/>
          <w:numId w:val="97"/>
        </w:numPr>
        <w:tabs>
          <w:tab w:val="left" w:pos="1198"/>
        </w:tabs>
        <w:spacing w:before="1"/>
        <w:ind w:left="1198" w:hanging="358"/>
      </w:pPr>
      <w:r>
        <w:t>The</w:t>
      </w:r>
      <w:r>
        <w:rPr>
          <w:spacing w:val="-8"/>
        </w:rPr>
        <w:t xml:space="preserve"> </w:t>
      </w:r>
      <w:r>
        <w:t>location</w:t>
      </w:r>
      <w:r>
        <w:rPr>
          <w:spacing w:val="-7"/>
        </w:rPr>
        <w:t xml:space="preserve"> </w:t>
      </w:r>
      <w:r>
        <w:t>of</w:t>
      </w:r>
      <w:r>
        <w:rPr>
          <w:spacing w:val="-7"/>
        </w:rPr>
        <w:t xml:space="preserve"> </w:t>
      </w:r>
      <w:r>
        <w:t>the</w:t>
      </w:r>
      <w:r>
        <w:rPr>
          <w:spacing w:val="-14"/>
        </w:rPr>
        <w:t xml:space="preserve"> </w:t>
      </w:r>
      <w:r>
        <w:rPr>
          <w:spacing w:val="-4"/>
        </w:rPr>
        <w:t>item.</w:t>
      </w:r>
    </w:p>
    <w:p w14:paraId="5E483E22" w14:textId="77777777" w:rsidR="00C66607" w:rsidRDefault="00C66607">
      <w:pPr>
        <w:pStyle w:val="BodyText"/>
        <w:spacing w:before="6"/>
        <w:rPr>
          <w:sz w:val="35"/>
        </w:rPr>
      </w:pPr>
    </w:p>
    <w:p w14:paraId="14847F63" w14:textId="77777777" w:rsidR="00C66607" w:rsidRDefault="006A380D">
      <w:pPr>
        <w:pStyle w:val="ListParagraph"/>
        <w:numPr>
          <w:ilvl w:val="2"/>
          <w:numId w:val="97"/>
        </w:numPr>
        <w:tabs>
          <w:tab w:val="left" w:pos="1198"/>
        </w:tabs>
        <w:ind w:left="1198" w:hanging="358"/>
      </w:pPr>
      <w:r>
        <w:t>The</w:t>
      </w:r>
      <w:r>
        <w:rPr>
          <w:spacing w:val="-12"/>
        </w:rPr>
        <w:t xml:space="preserve"> </w:t>
      </w:r>
      <w:r>
        <w:t>serial</w:t>
      </w:r>
      <w:r>
        <w:rPr>
          <w:spacing w:val="-9"/>
        </w:rPr>
        <w:t xml:space="preserve"> </w:t>
      </w:r>
      <w:r>
        <w:t>or</w:t>
      </w:r>
      <w:r>
        <w:rPr>
          <w:spacing w:val="-7"/>
        </w:rPr>
        <w:t xml:space="preserve"> </w:t>
      </w:r>
      <w:r>
        <w:t>other</w:t>
      </w:r>
      <w:r>
        <w:rPr>
          <w:spacing w:val="-9"/>
        </w:rPr>
        <w:t xml:space="preserve"> </w:t>
      </w:r>
      <w:r>
        <w:t>identification</w:t>
      </w:r>
      <w:r>
        <w:rPr>
          <w:spacing w:val="-10"/>
        </w:rPr>
        <w:t xml:space="preserve"> </w:t>
      </w:r>
      <w:r>
        <w:rPr>
          <w:spacing w:val="-2"/>
        </w:rPr>
        <w:t>number.</w:t>
      </w:r>
    </w:p>
    <w:p w14:paraId="3A17B50F" w14:textId="77777777" w:rsidR="00C66607" w:rsidRDefault="00C66607">
      <w:pPr>
        <w:pStyle w:val="BodyText"/>
        <w:spacing w:before="5"/>
        <w:rPr>
          <w:sz w:val="35"/>
        </w:rPr>
      </w:pPr>
    </w:p>
    <w:p w14:paraId="3A89CDDA" w14:textId="77777777" w:rsidR="00C66607" w:rsidRDefault="006A380D">
      <w:pPr>
        <w:pStyle w:val="ListParagraph"/>
        <w:numPr>
          <w:ilvl w:val="2"/>
          <w:numId w:val="97"/>
        </w:numPr>
        <w:tabs>
          <w:tab w:val="left" w:pos="1198"/>
        </w:tabs>
        <w:spacing w:before="1"/>
        <w:ind w:left="1198" w:hanging="358"/>
      </w:pPr>
      <w:r>
        <w:t>Which</w:t>
      </w:r>
      <w:r>
        <w:rPr>
          <w:spacing w:val="-10"/>
        </w:rPr>
        <w:t xml:space="preserve"> </w:t>
      </w:r>
      <w:r>
        <w:t>Federal</w:t>
      </w:r>
      <w:r>
        <w:rPr>
          <w:spacing w:val="-8"/>
        </w:rPr>
        <w:t xml:space="preserve"> </w:t>
      </w:r>
      <w:r>
        <w:t>agency</w:t>
      </w:r>
      <w:r>
        <w:rPr>
          <w:spacing w:val="-11"/>
        </w:rPr>
        <w:t xml:space="preserve"> </w:t>
      </w:r>
      <w:r>
        <w:t>holds</w:t>
      </w:r>
      <w:r>
        <w:rPr>
          <w:spacing w:val="-10"/>
        </w:rPr>
        <w:t xml:space="preserve"> </w:t>
      </w:r>
      <w:r>
        <w:rPr>
          <w:spacing w:val="-2"/>
        </w:rPr>
        <w:t>title.</w:t>
      </w:r>
    </w:p>
    <w:p w14:paraId="53AAF006" w14:textId="77777777" w:rsidR="00C66607" w:rsidRDefault="00C66607">
      <w:pPr>
        <w:pStyle w:val="BodyText"/>
        <w:spacing w:before="5"/>
        <w:rPr>
          <w:sz w:val="35"/>
        </w:rPr>
      </w:pPr>
    </w:p>
    <w:p w14:paraId="5FC6E920" w14:textId="77777777" w:rsidR="00C66607" w:rsidRDefault="006A380D">
      <w:pPr>
        <w:pStyle w:val="ListParagraph"/>
        <w:numPr>
          <w:ilvl w:val="2"/>
          <w:numId w:val="97"/>
        </w:numPr>
        <w:tabs>
          <w:tab w:val="left" w:pos="1198"/>
        </w:tabs>
        <w:ind w:left="1198" w:hanging="358"/>
      </w:pPr>
      <w:r>
        <w:t>The</w:t>
      </w:r>
      <w:r>
        <w:rPr>
          <w:spacing w:val="-11"/>
        </w:rPr>
        <w:t xml:space="preserve"> </w:t>
      </w:r>
      <w:r>
        <w:t>date</w:t>
      </w:r>
      <w:r>
        <w:rPr>
          <w:spacing w:val="-6"/>
        </w:rPr>
        <w:t xml:space="preserve"> </w:t>
      </w:r>
      <w:r>
        <w:t>you</w:t>
      </w:r>
      <w:r>
        <w:rPr>
          <w:spacing w:val="-8"/>
        </w:rPr>
        <w:t xml:space="preserve"> </w:t>
      </w:r>
      <w:r>
        <w:t>received</w:t>
      </w:r>
      <w:r>
        <w:rPr>
          <w:spacing w:val="-7"/>
        </w:rPr>
        <w:t xml:space="preserve"> </w:t>
      </w:r>
      <w:r>
        <w:t>the</w:t>
      </w:r>
      <w:r>
        <w:rPr>
          <w:spacing w:val="-14"/>
        </w:rPr>
        <w:t xml:space="preserve"> </w:t>
      </w:r>
      <w:r>
        <w:rPr>
          <w:spacing w:val="-2"/>
        </w:rPr>
        <w:t>item.</w:t>
      </w:r>
    </w:p>
    <w:p w14:paraId="6CEA4D62" w14:textId="77777777" w:rsidR="00C66607" w:rsidRDefault="00C66607">
      <w:pPr>
        <w:pStyle w:val="BodyText"/>
        <w:spacing w:before="7"/>
        <w:rPr>
          <w:sz w:val="28"/>
        </w:rPr>
      </w:pPr>
    </w:p>
    <w:p w14:paraId="73A7A3DB" w14:textId="77777777" w:rsidR="00C66607" w:rsidRDefault="006A380D">
      <w:pPr>
        <w:pStyle w:val="ListParagraph"/>
        <w:numPr>
          <w:ilvl w:val="2"/>
          <w:numId w:val="97"/>
        </w:numPr>
        <w:tabs>
          <w:tab w:val="left" w:pos="1198"/>
        </w:tabs>
        <w:ind w:left="1198" w:hanging="358"/>
      </w:pPr>
      <w:r>
        <w:t>Any</w:t>
      </w:r>
      <w:r>
        <w:rPr>
          <w:spacing w:val="-13"/>
        </w:rPr>
        <w:t xml:space="preserve"> </w:t>
      </w:r>
      <w:r>
        <w:t>data</w:t>
      </w:r>
      <w:r>
        <w:rPr>
          <w:spacing w:val="-6"/>
        </w:rPr>
        <w:t xml:space="preserve"> </w:t>
      </w:r>
      <w:r>
        <w:t>on</w:t>
      </w:r>
      <w:r>
        <w:rPr>
          <w:spacing w:val="-8"/>
        </w:rPr>
        <w:t xml:space="preserve"> </w:t>
      </w:r>
      <w:r>
        <w:t>the</w:t>
      </w:r>
      <w:r>
        <w:rPr>
          <w:spacing w:val="-7"/>
        </w:rPr>
        <w:t xml:space="preserve"> </w:t>
      </w:r>
      <w:r>
        <w:t>ultimate</w:t>
      </w:r>
      <w:r>
        <w:rPr>
          <w:spacing w:val="-7"/>
        </w:rPr>
        <w:t xml:space="preserve"> </w:t>
      </w:r>
      <w:r>
        <w:t>disposition</w:t>
      </w:r>
      <w:r>
        <w:rPr>
          <w:spacing w:val="-5"/>
        </w:rPr>
        <w:t xml:space="preserve"> </w:t>
      </w:r>
      <w:r>
        <w:t>of</w:t>
      </w:r>
      <w:r>
        <w:rPr>
          <w:spacing w:val="-6"/>
        </w:rPr>
        <w:t xml:space="preserve"> </w:t>
      </w:r>
      <w:r>
        <w:t>the</w:t>
      </w:r>
      <w:r>
        <w:rPr>
          <w:spacing w:val="-6"/>
        </w:rPr>
        <w:t xml:space="preserve"> </w:t>
      </w:r>
      <w:r>
        <w:t>item,</w:t>
      </w:r>
      <w:r>
        <w:rPr>
          <w:spacing w:val="-5"/>
        </w:rPr>
        <w:t xml:space="preserve"> </w:t>
      </w:r>
      <w:r>
        <w:t>such</w:t>
      </w:r>
      <w:r>
        <w:rPr>
          <w:spacing w:val="-7"/>
        </w:rPr>
        <w:t xml:space="preserve"> </w:t>
      </w:r>
      <w:r>
        <w:t>as</w:t>
      </w:r>
      <w:r>
        <w:rPr>
          <w:spacing w:val="-7"/>
        </w:rPr>
        <w:t xml:space="preserve"> </w:t>
      </w:r>
      <w:r>
        <w:t>the</w:t>
      </w:r>
      <w:r>
        <w:rPr>
          <w:spacing w:val="-8"/>
        </w:rPr>
        <w:t xml:space="preserve"> </w:t>
      </w:r>
      <w:r>
        <w:t>date</w:t>
      </w:r>
      <w:r>
        <w:rPr>
          <w:spacing w:val="-5"/>
        </w:rPr>
        <w:t xml:space="preserve"> </w:t>
      </w:r>
      <w:r>
        <w:t>of</w:t>
      </w:r>
      <w:r>
        <w:rPr>
          <w:spacing w:val="-14"/>
        </w:rPr>
        <w:t xml:space="preserve"> </w:t>
      </w:r>
      <w:r>
        <w:rPr>
          <w:spacing w:val="-2"/>
        </w:rPr>
        <w:t>disposal.</w:t>
      </w:r>
    </w:p>
    <w:p w14:paraId="0146011F" w14:textId="77777777" w:rsidR="00C66607" w:rsidRDefault="00C66607">
      <w:pPr>
        <w:pStyle w:val="BodyText"/>
        <w:spacing w:before="6"/>
        <w:rPr>
          <w:sz w:val="35"/>
        </w:rPr>
      </w:pPr>
    </w:p>
    <w:p w14:paraId="75A5BFC6" w14:textId="77777777" w:rsidR="00C66607" w:rsidRDefault="006A380D">
      <w:pPr>
        <w:pStyle w:val="ListParagraph"/>
        <w:numPr>
          <w:ilvl w:val="2"/>
          <w:numId w:val="97"/>
        </w:numPr>
        <w:tabs>
          <w:tab w:val="left" w:pos="1198"/>
          <w:tab w:val="left" w:pos="1200"/>
        </w:tabs>
        <w:spacing w:line="276" w:lineRule="auto"/>
        <w:ind w:right="404"/>
      </w:pPr>
      <w:r>
        <w:t>The</w:t>
      </w:r>
      <w:r>
        <w:rPr>
          <w:spacing w:val="-7"/>
        </w:rPr>
        <w:t xml:space="preserve"> </w:t>
      </w:r>
      <w:r>
        <w:t>Federal</w:t>
      </w:r>
      <w:r>
        <w:rPr>
          <w:spacing w:val="-5"/>
        </w:rPr>
        <w:t xml:space="preserve"> </w:t>
      </w:r>
      <w:r>
        <w:t>award</w:t>
      </w:r>
      <w:r>
        <w:rPr>
          <w:spacing w:val="-6"/>
        </w:rPr>
        <w:t xml:space="preserve"> </w:t>
      </w:r>
      <w:r>
        <w:t>identification</w:t>
      </w:r>
      <w:r>
        <w:rPr>
          <w:spacing w:val="-5"/>
        </w:rPr>
        <w:t xml:space="preserve"> </w:t>
      </w:r>
      <w:r>
        <w:t>number</w:t>
      </w:r>
      <w:r>
        <w:rPr>
          <w:spacing w:val="-4"/>
        </w:rPr>
        <w:t xml:space="preserve"> </w:t>
      </w:r>
      <w:r>
        <w:t>of</w:t>
      </w:r>
      <w:r>
        <w:rPr>
          <w:spacing w:val="-7"/>
        </w:rPr>
        <w:t xml:space="preserve"> </w:t>
      </w:r>
      <w:r>
        <w:t>the</w:t>
      </w:r>
      <w:r>
        <w:rPr>
          <w:spacing w:val="-6"/>
        </w:rPr>
        <w:t xml:space="preserve"> </w:t>
      </w:r>
      <w:r>
        <w:t>award</w:t>
      </w:r>
      <w:r>
        <w:rPr>
          <w:spacing w:val="-7"/>
        </w:rPr>
        <w:t xml:space="preserve"> </w:t>
      </w:r>
      <w:r>
        <w:t>under</w:t>
      </w:r>
      <w:r>
        <w:rPr>
          <w:spacing w:val="-5"/>
        </w:rPr>
        <w:t xml:space="preserve"> </w:t>
      </w:r>
      <w:r>
        <w:t>which</w:t>
      </w:r>
      <w:r>
        <w:rPr>
          <w:spacing w:val="-6"/>
        </w:rPr>
        <w:t xml:space="preserve"> </w:t>
      </w:r>
      <w:r>
        <w:t>you</w:t>
      </w:r>
      <w:r>
        <w:rPr>
          <w:spacing w:val="-6"/>
        </w:rPr>
        <w:t xml:space="preserve"> </w:t>
      </w:r>
      <w:r>
        <w:t>are</w:t>
      </w:r>
      <w:r>
        <w:rPr>
          <w:spacing w:val="-7"/>
        </w:rPr>
        <w:t xml:space="preserve"> </w:t>
      </w:r>
      <w:r>
        <w:t>accountable</w:t>
      </w:r>
      <w:r>
        <w:rPr>
          <w:spacing w:val="-6"/>
        </w:rPr>
        <w:t xml:space="preserve"> </w:t>
      </w:r>
      <w:r>
        <w:t>for the item.</w:t>
      </w:r>
    </w:p>
    <w:p w14:paraId="72BB1400" w14:textId="77777777" w:rsidR="00C66607" w:rsidRDefault="00C66607">
      <w:pPr>
        <w:pStyle w:val="BodyText"/>
        <w:spacing w:before="8"/>
        <w:rPr>
          <w:sz w:val="27"/>
        </w:rPr>
      </w:pPr>
    </w:p>
    <w:p w14:paraId="0DFB4029" w14:textId="77777777" w:rsidR="00C66607" w:rsidRDefault="006A380D">
      <w:pPr>
        <w:pStyle w:val="ListParagraph"/>
        <w:numPr>
          <w:ilvl w:val="1"/>
          <w:numId w:val="97"/>
        </w:numPr>
        <w:tabs>
          <w:tab w:val="left" w:pos="838"/>
          <w:tab w:val="left" w:pos="840"/>
        </w:tabs>
        <w:spacing w:line="276" w:lineRule="auto"/>
        <w:ind w:right="266"/>
      </w:pPr>
      <w:r>
        <w:rPr>
          <w:b/>
        </w:rPr>
        <w:t>Inventory.</w:t>
      </w:r>
      <w:r>
        <w:rPr>
          <w:b/>
          <w:spacing w:val="-5"/>
        </w:rPr>
        <w:t xml:space="preserve"> </w:t>
      </w:r>
      <w:r>
        <w:t>You</w:t>
      </w:r>
      <w:r>
        <w:rPr>
          <w:spacing w:val="-5"/>
        </w:rPr>
        <w:t xml:space="preserve"> </w:t>
      </w:r>
      <w:r>
        <w:t>must</w:t>
      </w:r>
      <w:r>
        <w:rPr>
          <w:spacing w:val="-6"/>
        </w:rPr>
        <w:t xml:space="preserve"> </w:t>
      </w:r>
      <w:r>
        <w:t>take</w:t>
      </w:r>
      <w:r>
        <w:rPr>
          <w:spacing w:val="-5"/>
        </w:rPr>
        <w:t xml:space="preserve"> </w:t>
      </w:r>
      <w:r>
        <w:t>a</w:t>
      </w:r>
      <w:r>
        <w:rPr>
          <w:spacing w:val="-6"/>
        </w:rPr>
        <w:t xml:space="preserve"> </w:t>
      </w:r>
      <w:r>
        <w:t>physical</w:t>
      </w:r>
      <w:r>
        <w:rPr>
          <w:spacing w:val="-5"/>
        </w:rPr>
        <w:t xml:space="preserve"> </w:t>
      </w:r>
      <w:r>
        <w:t>inventory</w:t>
      </w:r>
      <w:r>
        <w:rPr>
          <w:spacing w:val="-6"/>
        </w:rPr>
        <w:t xml:space="preserve"> </w:t>
      </w:r>
      <w:r>
        <w:t>of</w:t>
      </w:r>
      <w:r>
        <w:rPr>
          <w:spacing w:val="-8"/>
        </w:rPr>
        <w:t xml:space="preserve"> </w:t>
      </w:r>
      <w:r>
        <w:t>federally</w:t>
      </w:r>
      <w:r>
        <w:rPr>
          <w:spacing w:val="-7"/>
        </w:rPr>
        <w:t xml:space="preserve"> </w:t>
      </w:r>
      <w:r>
        <w:t>owned</w:t>
      </w:r>
      <w:r>
        <w:rPr>
          <w:spacing w:val="-5"/>
        </w:rPr>
        <w:t xml:space="preserve"> </w:t>
      </w:r>
      <w:r>
        <w:t>property</w:t>
      </w:r>
      <w:r>
        <w:rPr>
          <w:spacing w:val="-6"/>
        </w:rPr>
        <w:t xml:space="preserve"> </w:t>
      </w:r>
      <w:r>
        <w:t>at</w:t>
      </w:r>
      <w:r>
        <w:rPr>
          <w:spacing w:val="-7"/>
        </w:rPr>
        <w:t xml:space="preserve"> </w:t>
      </w:r>
      <w:r>
        <w:t>least</w:t>
      </w:r>
      <w:r>
        <w:rPr>
          <w:spacing w:val="-5"/>
        </w:rPr>
        <w:t xml:space="preserve"> </w:t>
      </w:r>
      <w:r>
        <w:t>annually</w:t>
      </w:r>
      <w:r>
        <w:rPr>
          <w:spacing w:val="-7"/>
        </w:rPr>
        <w:t xml:space="preserve"> </w:t>
      </w:r>
      <w:r>
        <w:t>and reconcile the results with your records.</w:t>
      </w:r>
    </w:p>
    <w:p w14:paraId="7AD9179E" w14:textId="77777777" w:rsidR="00C66607" w:rsidRDefault="00C66607">
      <w:pPr>
        <w:pStyle w:val="BodyText"/>
        <w:spacing w:before="8"/>
        <w:rPr>
          <w:sz w:val="28"/>
        </w:rPr>
      </w:pPr>
    </w:p>
    <w:p w14:paraId="756C0779" w14:textId="77777777" w:rsidR="00C66607" w:rsidRDefault="006A380D">
      <w:pPr>
        <w:pStyle w:val="ListParagraph"/>
        <w:numPr>
          <w:ilvl w:val="1"/>
          <w:numId w:val="97"/>
        </w:numPr>
        <w:tabs>
          <w:tab w:val="left" w:pos="840"/>
        </w:tabs>
        <w:ind w:hanging="360"/>
      </w:pPr>
      <w:r>
        <w:rPr>
          <w:b/>
        </w:rPr>
        <w:t>Control</w:t>
      </w:r>
      <w:r>
        <w:rPr>
          <w:b/>
          <w:spacing w:val="-14"/>
        </w:rPr>
        <w:t xml:space="preserve"> </w:t>
      </w:r>
      <w:r>
        <w:rPr>
          <w:b/>
        </w:rPr>
        <w:t>system.</w:t>
      </w:r>
      <w:r>
        <w:rPr>
          <w:b/>
          <w:spacing w:val="-9"/>
        </w:rPr>
        <w:t xml:space="preserve"> </w:t>
      </w:r>
      <w:r>
        <w:t>You</w:t>
      </w:r>
      <w:r>
        <w:rPr>
          <w:spacing w:val="-11"/>
        </w:rPr>
        <w:t xml:space="preserve"> </w:t>
      </w:r>
      <w:r>
        <w:rPr>
          <w:spacing w:val="-4"/>
        </w:rPr>
        <w:t>must:</w:t>
      </w:r>
    </w:p>
    <w:p w14:paraId="4C67AF8E" w14:textId="77777777" w:rsidR="00C66607" w:rsidRDefault="00C66607">
      <w:pPr>
        <w:pStyle w:val="BodyText"/>
        <w:spacing w:before="6"/>
        <w:rPr>
          <w:sz w:val="35"/>
        </w:rPr>
      </w:pPr>
    </w:p>
    <w:p w14:paraId="40C6CB81" w14:textId="77777777" w:rsidR="00C66607" w:rsidRDefault="006A380D">
      <w:pPr>
        <w:pStyle w:val="ListParagraph"/>
        <w:numPr>
          <w:ilvl w:val="2"/>
          <w:numId w:val="97"/>
        </w:numPr>
        <w:tabs>
          <w:tab w:val="left" w:pos="1200"/>
        </w:tabs>
        <w:spacing w:line="276" w:lineRule="auto"/>
        <w:ind w:right="833"/>
      </w:pPr>
      <w:r>
        <w:t>Maintain</w:t>
      </w:r>
      <w:r>
        <w:rPr>
          <w:spacing w:val="-6"/>
        </w:rPr>
        <w:t xml:space="preserve"> </w:t>
      </w:r>
      <w:r>
        <w:t>an</w:t>
      </w:r>
      <w:r>
        <w:rPr>
          <w:spacing w:val="-6"/>
        </w:rPr>
        <w:t xml:space="preserve"> </w:t>
      </w:r>
      <w:r>
        <w:t>internal</w:t>
      </w:r>
      <w:r>
        <w:rPr>
          <w:spacing w:val="-5"/>
        </w:rPr>
        <w:t xml:space="preserve"> </w:t>
      </w:r>
      <w:r>
        <w:t>property</w:t>
      </w:r>
      <w:r>
        <w:rPr>
          <w:spacing w:val="-8"/>
        </w:rPr>
        <w:t xml:space="preserve"> </w:t>
      </w:r>
      <w:r>
        <w:t>control</w:t>
      </w:r>
      <w:r>
        <w:rPr>
          <w:spacing w:val="-8"/>
        </w:rPr>
        <w:t xml:space="preserve"> </w:t>
      </w:r>
      <w:r>
        <w:t>system</w:t>
      </w:r>
      <w:r>
        <w:rPr>
          <w:spacing w:val="-11"/>
        </w:rPr>
        <w:t xml:space="preserve"> </w:t>
      </w:r>
      <w:r>
        <w:t>with</w:t>
      </w:r>
      <w:r>
        <w:rPr>
          <w:spacing w:val="-5"/>
        </w:rPr>
        <w:t xml:space="preserve"> </w:t>
      </w:r>
      <w:r>
        <w:t>adequate</w:t>
      </w:r>
      <w:r>
        <w:rPr>
          <w:spacing w:val="-8"/>
        </w:rPr>
        <w:t xml:space="preserve"> </w:t>
      </w:r>
      <w:r>
        <w:t>safeguards</w:t>
      </w:r>
      <w:r>
        <w:rPr>
          <w:spacing w:val="-7"/>
        </w:rPr>
        <w:t xml:space="preserve"> </w:t>
      </w:r>
      <w:r>
        <w:t>to</w:t>
      </w:r>
      <w:r>
        <w:rPr>
          <w:spacing w:val="-6"/>
        </w:rPr>
        <w:t xml:space="preserve"> </w:t>
      </w:r>
      <w:r>
        <w:t>prevent</w:t>
      </w:r>
      <w:r>
        <w:rPr>
          <w:spacing w:val="-8"/>
        </w:rPr>
        <w:t xml:space="preserve"> </w:t>
      </w:r>
      <w:r>
        <w:t>loss, damage, or theft of federally owned property.</w:t>
      </w:r>
    </w:p>
    <w:p w14:paraId="2579E370" w14:textId="77777777" w:rsidR="00C66607" w:rsidRDefault="00C66607">
      <w:pPr>
        <w:pStyle w:val="BodyText"/>
        <w:spacing w:before="8"/>
        <w:rPr>
          <w:sz w:val="28"/>
        </w:rPr>
      </w:pPr>
    </w:p>
    <w:p w14:paraId="501715C8" w14:textId="77777777" w:rsidR="00C66607" w:rsidRDefault="006A380D">
      <w:pPr>
        <w:pStyle w:val="ListParagraph"/>
        <w:numPr>
          <w:ilvl w:val="2"/>
          <w:numId w:val="97"/>
        </w:numPr>
        <w:tabs>
          <w:tab w:val="left" w:pos="1198"/>
        </w:tabs>
        <w:ind w:left="1198" w:hanging="358"/>
      </w:pPr>
      <w:r>
        <w:t>Investigate</w:t>
      </w:r>
      <w:r>
        <w:rPr>
          <w:spacing w:val="-9"/>
        </w:rPr>
        <w:t xml:space="preserve"> </w:t>
      </w:r>
      <w:r>
        <w:t>any</w:t>
      </w:r>
      <w:r>
        <w:rPr>
          <w:spacing w:val="-9"/>
        </w:rPr>
        <w:t xml:space="preserve"> </w:t>
      </w:r>
      <w:r>
        <w:t>loss,</w:t>
      </w:r>
      <w:r>
        <w:rPr>
          <w:spacing w:val="-10"/>
        </w:rPr>
        <w:t xml:space="preserve"> </w:t>
      </w:r>
      <w:r>
        <w:t>damage,</w:t>
      </w:r>
      <w:r>
        <w:rPr>
          <w:spacing w:val="-8"/>
        </w:rPr>
        <w:t xml:space="preserve"> </w:t>
      </w:r>
      <w:r>
        <w:t>or</w:t>
      </w:r>
      <w:r>
        <w:rPr>
          <w:spacing w:val="-10"/>
        </w:rPr>
        <w:t xml:space="preserve"> </w:t>
      </w:r>
      <w:r>
        <w:t>theft</w:t>
      </w:r>
      <w:r>
        <w:rPr>
          <w:spacing w:val="-7"/>
        </w:rPr>
        <w:t xml:space="preserve"> </w:t>
      </w:r>
      <w:r>
        <w:t>of</w:t>
      </w:r>
      <w:r>
        <w:rPr>
          <w:spacing w:val="-7"/>
        </w:rPr>
        <w:t xml:space="preserve"> </w:t>
      </w:r>
      <w:r>
        <w:t>federally</w:t>
      </w:r>
      <w:r>
        <w:rPr>
          <w:spacing w:val="-9"/>
        </w:rPr>
        <w:t xml:space="preserve"> </w:t>
      </w:r>
      <w:r>
        <w:t>owned</w:t>
      </w:r>
      <w:r>
        <w:rPr>
          <w:spacing w:val="-9"/>
        </w:rPr>
        <w:t xml:space="preserve"> </w:t>
      </w:r>
      <w:r>
        <w:t>property</w:t>
      </w:r>
      <w:r>
        <w:rPr>
          <w:spacing w:val="-9"/>
        </w:rPr>
        <w:t xml:space="preserve"> </w:t>
      </w:r>
      <w:r>
        <w:t>and</w:t>
      </w:r>
      <w:r>
        <w:rPr>
          <w:spacing w:val="-7"/>
        </w:rPr>
        <w:t xml:space="preserve"> </w:t>
      </w:r>
      <w:r>
        <w:t>promptly</w:t>
      </w:r>
      <w:r>
        <w:rPr>
          <w:spacing w:val="-11"/>
        </w:rPr>
        <w:t xml:space="preserve"> </w:t>
      </w:r>
      <w:r>
        <w:t>notify</w:t>
      </w:r>
      <w:r>
        <w:rPr>
          <w:spacing w:val="-9"/>
        </w:rPr>
        <w:t xml:space="preserve"> </w:t>
      </w:r>
      <w:r>
        <w:rPr>
          <w:spacing w:val="-5"/>
        </w:rPr>
        <w:t>the</w:t>
      </w:r>
    </w:p>
    <w:p w14:paraId="20AB682F" w14:textId="77777777" w:rsidR="00C66607" w:rsidRDefault="00C66607">
      <w:pPr>
        <w:sectPr w:rsidR="00C66607">
          <w:pgSz w:w="12240" w:h="15840"/>
          <w:pgMar w:top="1360" w:right="1320" w:bottom="1000" w:left="1320" w:header="0" w:footer="814" w:gutter="0"/>
          <w:cols w:space="720"/>
        </w:sectPr>
      </w:pPr>
    </w:p>
    <w:p w14:paraId="6AC89456" w14:textId="77777777" w:rsidR="00C66607" w:rsidRDefault="006A380D">
      <w:pPr>
        <w:pStyle w:val="BodyText"/>
        <w:spacing w:before="77"/>
        <w:ind w:left="1200"/>
      </w:pPr>
      <w:r>
        <w:t>award</w:t>
      </w:r>
      <w:r>
        <w:rPr>
          <w:spacing w:val="-10"/>
        </w:rPr>
        <w:t xml:space="preserve"> </w:t>
      </w:r>
      <w:r>
        <w:t>administration</w:t>
      </w:r>
      <w:r>
        <w:rPr>
          <w:spacing w:val="-10"/>
        </w:rPr>
        <w:t xml:space="preserve"> </w:t>
      </w:r>
      <w:r>
        <w:rPr>
          <w:spacing w:val="-2"/>
        </w:rPr>
        <w:t>office.</w:t>
      </w:r>
    </w:p>
    <w:p w14:paraId="2BEF891A" w14:textId="77777777" w:rsidR="00C66607" w:rsidRDefault="00C66607">
      <w:pPr>
        <w:pStyle w:val="BodyText"/>
        <w:spacing w:before="1"/>
        <w:rPr>
          <w:sz w:val="32"/>
        </w:rPr>
      </w:pPr>
    </w:p>
    <w:p w14:paraId="1F6B669D" w14:textId="77777777" w:rsidR="00C66607" w:rsidRDefault="006A380D">
      <w:pPr>
        <w:pStyle w:val="ListParagraph"/>
        <w:numPr>
          <w:ilvl w:val="1"/>
          <w:numId w:val="97"/>
        </w:numPr>
        <w:tabs>
          <w:tab w:val="left" w:pos="839"/>
        </w:tabs>
        <w:ind w:left="839" w:hanging="359"/>
      </w:pPr>
      <w:r>
        <w:rPr>
          <w:b/>
        </w:rPr>
        <w:t>Maintenance.</w:t>
      </w:r>
      <w:r>
        <w:rPr>
          <w:b/>
          <w:spacing w:val="-14"/>
        </w:rPr>
        <w:t xml:space="preserve"> </w:t>
      </w:r>
      <w:r>
        <w:t>You</w:t>
      </w:r>
      <w:r>
        <w:rPr>
          <w:spacing w:val="-14"/>
        </w:rPr>
        <w:t xml:space="preserve"> </w:t>
      </w:r>
      <w:r>
        <w:t>must</w:t>
      </w:r>
      <w:r>
        <w:rPr>
          <w:spacing w:val="-8"/>
        </w:rPr>
        <w:t xml:space="preserve"> </w:t>
      </w:r>
      <w:r>
        <w:t>maintain</w:t>
      </w:r>
      <w:r>
        <w:rPr>
          <w:spacing w:val="-9"/>
        </w:rPr>
        <w:t xml:space="preserve"> </w:t>
      </w:r>
      <w:r>
        <w:t>the</w:t>
      </w:r>
      <w:r>
        <w:rPr>
          <w:spacing w:val="-10"/>
        </w:rPr>
        <w:t xml:space="preserve"> </w:t>
      </w:r>
      <w:r>
        <w:t>property</w:t>
      </w:r>
      <w:r>
        <w:rPr>
          <w:spacing w:val="-11"/>
        </w:rPr>
        <w:t xml:space="preserve"> </w:t>
      </w:r>
      <w:r>
        <w:t>in</w:t>
      </w:r>
      <w:r>
        <w:rPr>
          <w:spacing w:val="-9"/>
        </w:rPr>
        <w:t xml:space="preserve"> </w:t>
      </w:r>
      <w:r>
        <w:t>good</w:t>
      </w:r>
      <w:r>
        <w:rPr>
          <w:spacing w:val="-16"/>
        </w:rPr>
        <w:t xml:space="preserve"> </w:t>
      </w:r>
      <w:r>
        <w:rPr>
          <w:spacing w:val="-2"/>
        </w:rPr>
        <w:t>condition.</w:t>
      </w:r>
    </w:p>
    <w:p w14:paraId="764C6967" w14:textId="77777777" w:rsidR="00C66607" w:rsidRDefault="00C66607">
      <w:pPr>
        <w:pStyle w:val="BodyText"/>
        <w:rPr>
          <w:sz w:val="24"/>
        </w:rPr>
      </w:pPr>
    </w:p>
    <w:p w14:paraId="6C74827C" w14:textId="1D443BB6" w:rsidR="00C66607" w:rsidRDefault="006A380D" w:rsidP="00276F3D">
      <w:pPr>
        <w:pStyle w:val="Heading3"/>
        <w:spacing w:before="1"/>
      </w:pPr>
      <w:bookmarkStart w:id="121" w:name="_bookmark57"/>
      <w:bookmarkStart w:id="122" w:name="_Toc178696549"/>
      <w:bookmarkEnd w:id="121"/>
      <w:r>
        <w:t xml:space="preserve">Section C. Other management system standards for an institution of higher education, nonprofit organization, local government, Indian tribe, or for-profit entity. </w:t>
      </w:r>
      <w:r w:rsidRPr="00276F3D">
        <w:rPr>
          <w:b w:val="0"/>
          <w:bCs w:val="0"/>
        </w:rPr>
        <w:t>Your procedures for managing equipment</w:t>
      </w:r>
      <w:r w:rsidRPr="00276F3D">
        <w:rPr>
          <w:b w:val="0"/>
          <w:bCs w:val="0"/>
          <w:spacing w:val="-3"/>
        </w:rPr>
        <w:t xml:space="preserve"> </w:t>
      </w:r>
      <w:r w:rsidRPr="00276F3D">
        <w:rPr>
          <w:b w:val="0"/>
          <w:bCs w:val="0"/>
        </w:rPr>
        <w:t>(including</w:t>
      </w:r>
      <w:r w:rsidRPr="00276F3D">
        <w:rPr>
          <w:b w:val="0"/>
          <w:bCs w:val="0"/>
          <w:spacing w:val="-3"/>
        </w:rPr>
        <w:t xml:space="preserve"> </w:t>
      </w:r>
      <w:r w:rsidRPr="00276F3D">
        <w:rPr>
          <w:b w:val="0"/>
          <w:bCs w:val="0"/>
        </w:rPr>
        <w:t>replacement</w:t>
      </w:r>
      <w:r w:rsidRPr="00276F3D">
        <w:rPr>
          <w:b w:val="0"/>
          <w:bCs w:val="0"/>
          <w:spacing w:val="-3"/>
        </w:rPr>
        <w:t xml:space="preserve"> </w:t>
      </w:r>
      <w:r w:rsidRPr="00276F3D">
        <w:rPr>
          <w:b w:val="0"/>
          <w:bCs w:val="0"/>
        </w:rPr>
        <w:t>equipment)</w:t>
      </w:r>
      <w:r w:rsidRPr="00276F3D">
        <w:rPr>
          <w:b w:val="0"/>
          <w:bCs w:val="0"/>
          <w:spacing w:val="-3"/>
        </w:rPr>
        <w:t xml:space="preserve"> </w:t>
      </w:r>
      <w:r w:rsidRPr="00276F3D">
        <w:rPr>
          <w:b w:val="0"/>
          <w:bCs w:val="0"/>
        </w:rPr>
        <w:t>acquired</w:t>
      </w:r>
      <w:r w:rsidRPr="00276F3D">
        <w:rPr>
          <w:b w:val="0"/>
          <w:bCs w:val="0"/>
          <w:spacing w:val="-3"/>
        </w:rPr>
        <w:t xml:space="preserve"> </w:t>
      </w:r>
      <w:r w:rsidRPr="00276F3D">
        <w:rPr>
          <w:b w:val="0"/>
          <w:bCs w:val="0"/>
        </w:rPr>
        <w:t>or</w:t>
      </w:r>
      <w:r w:rsidRPr="00276F3D">
        <w:rPr>
          <w:b w:val="0"/>
          <w:bCs w:val="0"/>
          <w:spacing w:val="-3"/>
        </w:rPr>
        <w:t xml:space="preserve"> </w:t>
      </w:r>
      <w:r w:rsidRPr="00276F3D">
        <w:rPr>
          <w:b w:val="0"/>
          <w:bCs w:val="0"/>
        </w:rPr>
        <w:t>improved</w:t>
      </w:r>
      <w:r w:rsidRPr="00276F3D">
        <w:rPr>
          <w:b w:val="0"/>
          <w:bCs w:val="0"/>
          <w:spacing w:val="-4"/>
        </w:rPr>
        <w:t xml:space="preserve"> </w:t>
      </w:r>
      <w:r w:rsidRPr="00276F3D">
        <w:rPr>
          <w:b w:val="0"/>
          <w:bCs w:val="0"/>
        </w:rPr>
        <w:t>in</w:t>
      </w:r>
      <w:r w:rsidRPr="00276F3D">
        <w:rPr>
          <w:b w:val="0"/>
          <w:bCs w:val="0"/>
          <w:spacing w:val="-3"/>
        </w:rPr>
        <w:t xml:space="preserve"> </w:t>
      </w:r>
      <w:r w:rsidRPr="00276F3D">
        <w:rPr>
          <w:b w:val="0"/>
          <w:bCs w:val="0"/>
        </w:rPr>
        <w:t>whole</w:t>
      </w:r>
      <w:r w:rsidRPr="00276F3D">
        <w:rPr>
          <w:b w:val="0"/>
          <w:bCs w:val="0"/>
          <w:spacing w:val="-5"/>
        </w:rPr>
        <w:t xml:space="preserve"> </w:t>
      </w:r>
      <w:r w:rsidRPr="00276F3D">
        <w:rPr>
          <w:b w:val="0"/>
          <w:bCs w:val="0"/>
        </w:rPr>
        <w:t>or</w:t>
      </w:r>
      <w:r w:rsidRPr="00276F3D">
        <w:rPr>
          <w:b w:val="0"/>
          <w:bCs w:val="0"/>
          <w:spacing w:val="-4"/>
        </w:rPr>
        <w:t xml:space="preserve"> </w:t>
      </w:r>
      <w:r w:rsidRPr="00276F3D">
        <w:rPr>
          <w:b w:val="0"/>
          <w:bCs w:val="0"/>
        </w:rPr>
        <w:t>in</w:t>
      </w:r>
      <w:r w:rsidRPr="00276F3D">
        <w:rPr>
          <w:b w:val="0"/>
          <w:bCs w:val="0"/>
          <w:spacing w:val="-3"/>
        </w:rPr>
        <w:t xml:space="preserve"> </w:t>
      </w:r>
      <w:r w:rsidRPr="00276F3D">
        <w:rPr>
          <w:b w:val="0"/>
          <w:bCs w:val="0"/>
        </w:rPr>
        <w:t>part</w:t>
      </w:r>
      <w:r w:rsidRPr="00276F3D">
        <w:rPr>
          <w:b w:val="0"/>
          <w:bCs w:val="0"/>
          <w:spacing w:val="-4"/>
        </w:rPr>
        <w:t xml:space="preserve"> </w:t>
      </w:r>
      <w:r w:rsidRPr="00276F3D">
        <w:rPr>
          <w:b w:val="0"/>
          <w:bCs w:val="0"/>
        </w:rPr>
        <w:t>under</w:t>
      </w:r>
      <w:r w:rsidRPr="00276F3D">
        <w:rPr>
          <w:b w:val="0"/>
          <w:bCs w:val="0"/>
          <w:spacing w:val="-4"/>
        </w:rPr>
        <w:t xml:space="preserve"> </w:t>
      </w:r>
      <w:r w:rsidRPr="00276F3D">
        <w:rPr>
          <w:b w:val="0"/>
          <w:bCs w:val="0"/>
        </w:rPr>
        <w:t>this</w:t>
      </w:r>
      <w:r w:rsidRPr="00276F3D">
        <w:rPr>
          <w:b w:val="0"/>
          <w:bCs w:val="0"/>
          <w:spacing w:val="-4"/>
        </w:rPr>
        <w:t xml:space="preserve"> </w:t>
      </w:r>
      <w:r w:rsidRPr="00276F3D">
        <w:rPr>
          <w:b w:val="0"/>
          <w:bCs w:val="0"/>
        </w:rPr>
        <w:t>award and any federally owned property for which you are accountable under this award must, as a minimum, meet the requirements in this section.</w:t>
      </w:r>
      <w:r w:rsidR="00AE7CB5" w:rsidRPr="00276F3D">
        <w:rPr>
          <w:b w:val="0"/>
          <w:bCs w:val="0"/>
        </w:rPr>
        <w:t xml:space="preserve">  </w:t>
      </w:r>
      <w:r w:rsidR="00AE7CB5" w:rsidRPr="00276F3D">
        <w:rPr>
          <w:rStyle w:val="normaltextrun"/>
          <w:b w:val="0"/>
          <w:bCs w:val="0"/>
          <w:shd w:val="clear" w:color="auto" w:fill="FFFFFF"/>
        </w:rPr>
        <w:t>You are responsible for maintaining and updating property records when there is a change in the status of the property.</w:t>
      </w:r>
      <w:bookmarkEnd w:id="122"/>
    </w:p>
    <w:p w14:paraId="4CBEC8CE" w14:textId="77777777" w:rsidR="00C66607" w:rsidRDefault="00C66607">
      <w:pPr>
        <w:pStyle w:val="BodyText"/>
        <w:spacing w:before="7"/>
        <w:rPr>
          <w:sz w:val="28"/>
        </w:rPr>
      </w:pPr>
    </w:p>
    <w:p w14:paraId="4E2A671E" w14:textId="77777777" w:rsidR="00C66607" w:rsidRDefault="006A380D">
      <w:pPr>
        <w:pStyle w:val="ListParagraph"/>
        <w:numPr>
          <w:ilvl w:val="0"/>
          <w:numId w:val="96"/>
        </w:numPr>
        <w:tabs>
          <w:tab w:val="left" w:pos="478"/>
          <w:tab w:val="left" w:pos="480"/>
        </w:tabs>
        <w:spacing w:before="1" w:line="276" w:lineRule="auto"/>
        <w:ind w:right="640"/>
      </w:pPr>
      <w:r>
        <w:rPr>
          <w:b/>
        </w:rPr>
        <w:t>Records</w:t>
      </w:r>
      <w:r>
        <w:t>.</w:t>
      </w:r>
      <w:r>
        <w:rPr>
          <w:spacing w:val="-4"/>
        </w:rPr>
        <w:t xml:space="preserve"> </w:t>
      </w:r>
      <w:r>
        <w:t>You</w:t>
      </w:r>
      <w:r>
        <w:rPr>
          <w:spacing w:val="-5"/>
        </w:rPr>
        <w:t xml:space="preserve"> </w:t>
      </w:r>
      <w:r>
        <w:t>must</w:t>
      </w:r>
      <w:r>
        <w:rPr>
          <w:spacing w:val="-3"/>
        </w:rPr>
        <w:t xml:space="preserve"> </w:t>
      </w:r>
      <w:r>
        <w:t>maintain</w:t>
      </w:r>
      <w:r>
        <w:rPr>
          <w:spacing w:val="-5"/>
        </w:rPr>
        <w:t xml:space="preserve"> </w:t>
      </w:r>
      <w:r>
        <w:t>records</w:t>
      </w:r>
      <w:r>
        <w:rPr>
          <w:spacing w:val="-7"/>
        </w:rPr>
        <w:t xml:space="preserve"> </w:t>
      </w:r>
      <w:r>
        <w:t>that</w:t>
      </w:r>
      <w:r>
        <w:rPr>
          <w:spacing w:val="-4"/>
        </w:rPr>
        <w:t xml:space="preserve"> </w:t>
      </w:r>
      <w:r>
        <w:t>include</w:t>
      </w:r>
      <w:r>
        <w:rPr>
          <w:spacing w:val="-5"/>
        </w:rPr>
        <w:t xml:space="preserve"> </w:t>
      </w:r>
      <w:r>
        <w:t>for</w:t>
      </w:r>
      <w:r>
        <w:rPr>
          <w:spacing w:val="-4"/>
        </w:rPr>
        <w:t xml:space="preserve"> </w:t>
      </w:r>
      <w:r>
        <w:t>each</w:t>
      </w:r>
      <w:r>
        <w:rPr>
          <w:spacing w:val="-5"/>
        </w:rPr>
        <w:t xml:space="preserve"> </w:t>
      </w:r>
      <w:r>
        <w:t>item</w:t>
      </w:r>
      <w:r>
        <w:rPr>
          <w:spacing w:val="-9"/>
        </w:rPr>
        <w:t xml:space="preserve"> </w:t>
      </w:r>
      <w:r>
        <w:t>of</w:t>
      </w:r>
      <w:r>
        <w:rPr>
          <w:spacing w:val="-4"/>
        </w:rPr>
        <w:t xml:space="preserve"> </w:t>
      </w:r>
      <w:r>
        <w:t>equipment</w:t>
      </w:r>
      <w:r>
        <w:rPr>
          <w:spacing w:val="-3"/>
        </w:rPr>
        <w:t xml:space="preserve"> </w:t>
      </w:r>
      <w:r>
        <w:t>or</w:t>
      </w:r>
      <w:r>
        <w:rPr>
          <w:spacing w:val="-7"/>
        </w:rPr>
        <w:t xml:space="preserve"> </w:t>
      </w:r>
      <w:r>
        <w:t>federally</w:t>
      </w:r>
      <w:r>
        <w:rPr>
          <w:spacing w:val="-6"/>
        </w:rPr>
        <w:t xml:space="preserve"> </w:t>
      </w:r>
      <w:r>
        <w:t xml:space="preserve">owned </w:t>
      </w:r>
      <w:r>
        <w:rPr>
          <w:spacing w:val="-2"/>
        </w:rPr>
        <w:t>property:</w:t>
      </w:r>
    </w:p>
    <w:p w14:paraId="4BC2D366" w14:textId="77777777" w:rsidR="00C66607" w:rsidRDefault="00C66607">
      <w:pPr>
        <w:pStyle w:val="BodyText"/>
        <w:spacing w:before="6"/>
        <w:rPr>
          <w:sz w:val="27"/>
        </w:rPr>
      </w:pPr>
    </w:p>
    <w:p w14:paraId="0C34C04E" w14:textId="77777777" w:rsidR="00C66607" w:rsidRDefault="006A380D">
      <w:pPr>
        <w:pStyle w:val="ListParagraph"/>
        <w:numPr>
          <w:ilvl w:val="1"/>
          <w:numId w:val="96"/>
        </w:numPr>
        <w:tabs>
          <w:tab w:val="left" w:pos="840"/>
        </w:tabs>
        <w:ind w:hanging="360"/>
      </w:pPr>
      <w:r>
        <w:t>A</w:t>
      </w:r>
      <w:r>
        <w:rPr>
          <w:spacing w:val="-9"/>
        </w:rPr>
        <w:t xml:space="preserve"> </w:t>
      </w:r>
      <w:r>
        <w:t>description</w:t>
      </w:r>
      <w:r>
        <w:rPr>
          <w:spacing w:val="-5"/>
        </w:rPr>
        <w:t xml:space="preserve"> </w:t>
      </w:r>
      <w:r>
        <w:t>of</w:t>
      </w:r>
      <w:r>
        <w:rPr>
          <w:spacing w:val="-8"/>
        </w:rPr>
        <w:t xml:space="preserve"> </w:t>
      </w:r>
      <w:r>
        <w:t>the</w:t>
      </w:r>
      <w:r>
        <w:rPr>
          <w:spacing w:val="-10"/>
        </w:rPr>
        <w:t xml:space="preserve"> </w:t>
      </w:r>
      <w:r>
        <w:rPr>
          <w:spacing w:val="-4"/>
        </w:rPr>
        <w:t>item.</w:t>
      </w:r>
    </w:p>
    <w:p w14:paraId="5EC2386A" w14:textId="77777777" w:rsidR="00C66607" w:rsidRDefault="00C66607">
      <w:pPr>
        <w:pStyle w:val="BodyText"/>
        <w:spacing w:before="6"/>
        <w:rPr>
          <w:sz w:val="35"/>
        </w:rPr>
      </w:pPr>
    </w:p>
    <w:p w14:paraId="5BFB30AB" w14:textId="77777777" w:rsidR="00C66607" w:rsidRDefault="006A380D">
      <w:pPr>
        <w:pStyle w:val="ListParagraph"/>
        <w:numPr>
          <w:ilvl w:val="1"/>
          <w:numId w:val="96"/>
        </w:numPr>
        <w:tabs>
          <w:tab w:val="left" w:pos="839"/>
        </w:tabs>
        <w:ind w:left="839" w:hanging="359"/>
      </w:pPr>
      <w:r>
        <w:t>The</w:t>
      </w:r>
      <w:r>
        <w:rPr>
          <w:spacing w:val="-12"/>
        </w:rPr>
        <w:t xml:space="preserve"> </w:t>
      </w:r>
      <w:r>
        <w:t>serial</w:t>
      </w:r>
      <w:r>
        <w:rPr>
          <w:spacing w:val="-9"/>
        </w:rPr>
        <w:t xml:space="preserve"> </w:t>
      </w:r>
      <w:r>
        <w:t>or</w:t>
      </w:r>
      <w:r>
        <w:rPr>
          <w:spacing w:val="-7"/>
        </w:rPr>
        <w:t xml:space="preserve"> </w:t>
      </w:r>
      <w:r>
        <w:t>other</w:t>
      </w:r>
      <w:r>
        <w:rPr>
          <w:spacing w:val="-9"/>
        </w:rPr>
        <w:t xml:space="preserve"> </w:t>
      </w:r>
      <w:r>
        <w:t>identification</w:t>
      </w:r>
      <w:r>
        <w:rPr>
          <w:spacing w:val="-10"/>
        </w:rPr>
        <w:t xml:space="preserve"> </w:t>
      </w:r>
      <w:r>
        <w:rPr>
          <w:spacing w:val="-2"/>
        </w:rPr>
        <w:t>number.</w:t>
      </w:r>
    </w:p>
    <w:p w14:paraId="4E86FB1E" w14:textId="77777777" w:rsidR="00C66607" w:rsidRDefault="00C66607">
      <w:pPr>
        <w:pStyle w:val="BodyText"/>
        <w:spacing w:before="5"/>
        <w:rPr>
          <w:sz w:val="35"/>
        </w:rPr>
      </w:pPr>
    </w:p>
    <w:p w14:paraId="2B5C966D" w14:textId="77777777" w:rsidR="00C66607" w:rsidRDefault="006A380D">
      <w:pPr>
        <w:pStyle w:val="ListParagraph"/>
        <w:numPr>
          <w:ilvl w:val="1"/>
          <w:numId w:val="96"/>
        </w:numPr>
        <w:tabs>
          <w:tab w:val="left" w:pos="840"/>
        </w:tabs>
        <w:spacing w:before="1"/>
        <w:ind w:hanging="360"/>
      </w:pPr>
      <w:r>
        <w:t>Who</w:t>
      </w:r>
      <w:r>
        <w:rPr>
          <w:spacing w:val="-14"/>
        </w:rPr>
        <w:t xml:space="preserve"> </w:t>
      </w:r>
      <w:r>
        <w:t>holds</w:t>
      </w:r>
      <w:r>
        <w:rPr>
          <w:spacing w:val="-10"/>
        </w:rPr>
        <w:t xml:space="preserve"> </w:t>
      </w:r>
      <w:r>
        <w:t>title</w:t>
      </w:r>
      <w:r>
        <w:rPr>
          <w:spacing w:val="-8"/>
        </w:rPr>
        <w:t xml:space="preserve"> </w:t>
      </w:r>
      <w:r>
        <w:t>(e.g.,</w:t>
      </w:r>
      <w:r>
        <w:rPr>
          <w:spacing w:val="-7"/>
        </w:rPr>
        <w:t xml:space="preserve"> </w:t>
      </w:r>
      <w:r>
        <w:t>you</w:t>
      </w:r>
      <w:r>
        <w:rPr>
          <w:spacing w:val="-7"/>
        </w:rPr>
        <w:t xml:space="preserve"> </w:t>
      </w:r>
      <w:r>
        <w:t>or</w:t>
      </w:r>
      <w:r>
        <w:rPr>
          <w:spacing w:val="-8"/>
        </w:rPr>
        <w:t xml:space="preserve"> </w:t>
      </w:r>
      <w:r>
        <w:t>the</w:t>
      </w:r>
      <w:r>
        <w:rPr>
          <w:spacing w:val="-9"/>
        </w:rPr>
        <w:t xml:space="preserve"> </w:t>
      </w:r>
      <w:r>
        <w:t>Government</w:t>
      </w:r>
      <w:r>
        <w:rPr>
          <w:spacing w:val="-6"/>
        </w:rPr>
        <w:t xml:space="preserve"> </w:t>
      </w:r>
      <w:r>
        <w:t>and,</w:t>
      </w:r>
      <w:r>
        <w:rPr>
          <w:spacing w:val="-9"/>
        </w:rPr>
        <w:t xml:space="preserve"> </w:t>
      </w:r>
      <w:r>
        <w:t>if</w:t>
      </w:r>
      <w:r>
        <w:rPr>
          <w:spacing w:val="-10"/>
        </w:rPr>
        <w:t xml:space="preserve"> </w:t>
      </w:r>
      <w:r>
        <w:t>the</w:t>
      </w:r>
      <w:r>
        <w:rPr>
          <w:spacing w:val="-6"/>
        </w:rPr>
        <w:t xml:space="preserve"> </w:t>
      </w:r>
      <w:r>
        <w:t>latter,</w:t>
      </w:r>
      <w:r>
        <w:rPr>
          <w:spacing w:val="-8"/>
        </w:rPr>
        <w:t xml:space="preserve"> </w:t>
      </w:r>
      <w:r>
        <w:t>which</w:t>
      </w:r>
      <w:r>
        <w:rPr>
          <w:spacing w:val="-7"/>
        </w:rPr>
        <w:t xml:space="preserve"> </w:t>
      </w:r>
      <w:r>
        <w:t>Federal</w:t>
      </w:r>
      <w:r>
        <w:rPr>
          <w:spacing w:val="-16"/>
        </w:rPr>
        <w:t xml:space="preserve"> </w:t>
      </w:r>
      <w:r>
        <w:rPr>
          <w:spacing w:val="-2"/>
        </w:rPr>
        <w:t>agency).</w:t>
      </w:r>
    </w:p>
    <w:p w14:paraId="1A0395FD" w14:textId="77777777" w:rsidR="00C66607" w:rsidRDefault="00C66607">
      <w:pPr>
        <w:pStyle w:val="BodyText"/>
        <w:spacing w:before="5"/>
        <w:rPr>
          <w:sz w:val="35"/>
        </w:rPr>
      </w:pPr>
    </w:p>
    <w:p w14:paraId="169DBBD7" w14:textId="77777777" w:rsidR="00C66607" w:rsidRDefault="006A380D">
      <w:pPr>
        <w:pStyle w:val="ListParagraph"/>
        <w:numPr>
          <w:ilvl w:val="1"/>
          <w:numId w:val="96"/>
        </w:numPr>
        <w:tabs>
          <w:tab w:val="left" w:pos="838"/>
          <w:tab w:val="left" w:pos="840"/>
        </w:tabs>
        <w:spacing w:line="276" w:lineRule="auto"/>
        <w:ind w:right="845"/>
      </w:pPr>
      <w:r>
        <w:t>The</w:t>
      </w:r>
      <w:r>
        <w:rPr>
          <w:spacing w:val="-7"/>
        </w:rPr>
        <w:t xml:space="preserve"> </w:t>
      </w:r>
      <w:r>
        <w:t>source</w:t>
      </w:r>
      <w:r>
        <w:rPr>
          <w:spacing w:val="-7"/>
        </w:rPr>
        <w:t xml:space="preserve"> </w:t>
      </w:r>
      <w:r>
        <w:t>of</w:t>
      </w:r>
      <w:r>
        <w:rPr>
          <w:spacing w:val="-8"/>
        </w:rPr>
        <w:t xml:space="preserve"> </w:t>
      </w:r>
      <w:r>
        <w:t>funding</w:t>
      </w:r>
      <w:r>
        <w:rPr>
          <w:spacing w:val="-7"/>
        </w:rPr>
        <w:t xml:space="preserve"> </w:t>
      </w:r>
      <w:r>
        <w:t>for</w:t>
      </w:r>
      <w:r>
        <w:rPr>
          <w:spacing w:val="-8"/>
        </w:rPr>
        <w:t xml:space="preserve"> </w:t>
      </w:r>
      <w:r>
        <w:t>the</w:t>
      </w:r>
      <w:r>
        <w:rPr>
          <w:spacing w:val="-5"/>
        </w:rPr>
        <w:t xml:space="preserve"> </w:t>
      </w:r>
      <w:r>
        <w:t>equipment,</w:t>
      </w:r>
      <w:r>
        <w:rPr>
          <w:spacing w:val="-4"/>
        </w:rPr>
        <w:t xml:space="preserve"> </w:t>
      </w:r>
      <w:r>
        <w:t>including</w:t>
      </w:r>
      <w:r>
        <w:rPr>
          <w:spacing w:val="-6"/>
        </w:rPr>
        <w:t xml:space="preserve"> </w:t>
      </w:r>
      <w:r>
        <w:t>the</w:t>
      </w:r>
      <w:r>
        <w:rPr>
          <w:spacing w:val="-8"/>
        </w:rPr>
        <w:t xml:space="preserve"> </w:t>
      </w:r>
      <w:r>
        <w:t>award</w:t>
      </w:r>
      <w:r>
        <w:rPr>
          <w:spacing w:val="-5"/>
        </w:rPr>
        <w:t xml:space="preserve"> </w:t>
      </w:r>
      <w:r>
        <w:t>number,</w:t>
      </w:r>
      <w:r>
        <w:rPr>
          <w:spacing w:val="-5"/>
        </w:rPr>
        <w:t xml:space="preserve"> </w:t>
      </w:r>
      <w:r>
        <w:t>or</w:t>
      </w:r>
      <w:r>
        <w:rPr>
          <w:spacing w:val="-7"/>
        </w:rPr>
        <w:t xml:space="preserve"> </w:t>
      </w:r>
      <w:r>
        <w:t>the</w:t>
      </w:r>
      <w:r>
        <w:rPr>
          <w:spacing w:val="-6"/>
        </w:rPr>
        <w:t xml:space="preserve"> </w:t>
      </w:r>
      <w:r>
        <w:t>source</w:t>
      </w:r>
      <w:r>
        <w:rPr>
          <w:spacing w:val="-6"/>
        </w:rPr>
        <w:t xml:space="preserve"> </w:t>
      </w:r>
      <w:r>
        <w:t>of</w:t>
      </w:r>
      <w:r>
        <w:rPr>
          <w:spacing w:val="-7"/>
        </w:rPr>
        <w:t xml:space="preserve"> </w:t>
      </w:r>
      <w:r>
        <w:t>the federally owned property, including the award number of the award under which you are accountable for the property.</w:t>
      </w:r>
    </w:p>
    <w:p w14:paraId="3C3BF209" w14:textId="77777777" w:rsidR="00C66607" w:rsidRDefault="00C66607">
      <w:pPr>
        <w:pStyle w:val="BodyText"/>
        <w:spacing w:before="9"/>
        <w:rPr>
          <w:sz w:val="28"/>
        </w:rPr>
      </w:pPr>
    </w:p>
    <w:p w14:paraId="62C10F52" w14:textId="77777777" w:rsidR="00C66607" w:rsidRDefault="006A380D">
      <w:pPr>
        <w:pStyle w:val="ListParagraph"/>
        <w:numPr>
          <w:ilvl w:val="1"/>
          <w:numId w:val="96"/>
        </w:numPr>
        <w:tabs>
          <w:tab w:val="left" w:pos="840"/>
        </w:tabs>
        <w:spacing w:before="1" w:line="276" w:lineRule="auto"/>
        <w:ind w:right="168"/>
      </w:pPr>
      <w:r>
        <w:t>The</w:t>
      </w:r>
      <w:r>
        <w:rPr>
          <w:spacing w:val="-7"/>
        </w:rPr>
        <w:t xml:space="preserve"> </w:t>
      </w:r>
      <w:r>
        <w:t>acquisition</w:t>
      </w:r>
      <w:r>
        <w:rPr>
          <w:spacing w:val="-7"/>
        </w:rPr>
        <w:t xml:space="preserve"> </w:t>
      </w:r>
      <w:r>
        <w:t>date</w:t>
      </w:r>
      <w:r>
        <w:rPr>
          <w:spacing w:val="-5"/>
        </w:rPr>
        <w:t xml:space="preserve"> </w:t>
      </w:r>
      <w:r>
        <w:t>and</w:t>
      </w:r>
      <w:r>
        <w:rPr>
          <w:spacing w:val="-7"/>
        </w:rPr>
        <w:t xml:space="preserve"> </w:t>
      </w:r>
      <w:r>
        <w:t>cost</w:t>
      </w:r>
      <w:r>
        <w:rPr>
          <w:spacing w:val="-4"/>
        </w:rPr>
        <w:t xml:space="preserve"> </w:t>
      </w:r>
      <w:r>
        <w:t>of</w:t>
      </w:r>
      <w:r>
        <w:rPr>
          <w:spacing w:val="-4"/>
        </w:rPr>
        <w:t xml:space="preserve"> </w:t>
      </w:r>
      <w:r>
        <w:t>the</w:t>
      </w:r>
      <w:r>
        <w:rPr>
          <w:spacing w:val="-6"/>
        </w:rPr>
        <w:t xml:space="preserve"> </w:t>
      </w:r>
      <w:r>
        <w:t>equipment</w:t>
      </w:r>
      <w:r>
        <w:rPr>
          <w:spacing w:val="-4"/>
        </w:rPr>
        <w:t xml:space="preserve"> </w:t>
      </w:r>
      <w:r>
        <w:t>(or</w:t>
      </w:r>
      <w:r>
        <w:rPr>
          <w:spacing w:val="-6"/>
        </w:rPr>
        <w:t xml:space="preserve"> </w:t>
      </w:r>
      <w:r>
        <w:t>improvement</w:t>
      </w:r>
      <w:r>
        <w:rPr>
          <w:spacing w:val="-4"/>
        </w:rPr>
        <w:t xml:space="preserve"> </w:t>
      </w:r>
      <w:r>
        <w:t>to</w:t>
      </w:r>
      <w:r>
        <w:rPr>
          <w:spacing w:val="-4"/>
        </w:rPr>
        <w:t xml:space="preserve"> </w:t>
      </w:r>
      <w:r>
        <w:t>the</w:t>
      </w:r>
      <w:r>
        <w:rPr>
          <w:spacing w:val="-6"/>
        </w:rPr>
        <w:t xml:space="preserve"> </w:t>
      </w:r>
      <w:r>
        <w:t>equipment)</w:t>
      </w:r>
      <w:r>
        <w:rPr>
          <w:spacing w:val="-6"/>
        </w:rPr>
        <w:t xml:space="preserve"> </w:t>
      </w:r>
      <w:r>
        <w:t>or</w:t>
      </w:r>
      <w:r>
        <w:rPr>
          <w:spacing w:val="-4"/>
        </w:rPr>
        <w:t xml:space="preserve"> </w:t>
      </w:r>
      <w:r>
        <w:t>the</w:t>
      </w:r>
      <w:r>
        <w:rPr>
          <w:spacing w:val="-6"/>
        </w:rPr>
        <w:t xml:space="preserve"> </w:t>
      </w:r>
      <w:r>
        <w:t>date</w:t>
      </w:r>
      <w:r>
        <w:rPr>
          <w:spacing w:val="-4"/>
        </w:rPr>
        <w:t xml:space="preserve"> </w:t>
      </w:r>
      <w:r>
        <w:t>you received the federally owned property.</w:t>
      </w:r>
    </w:p>
    <w:p w14:paraId="2375A4A4" w14:textId="77777777" w:rsidR="00C66607" w:rsidRDefault="00C66607">
      <w:pPr>
        <w:pStyle w:val="BodyText"/>
        <w:spacing w:before="8"/>
        <w:rPr>
          <w:sz w:val="28"/>
        </w:rPr>
      </w:pPr>
    </w:p>
    <w:p w14:paraId="7339F7F9" w14:textId="77777777" w:rsidR="00C66607" w:rsidRDefault="006A380D">
      <w:pPr>
        <w:pStyle w:val="ListParagraph"/>
        <w:numPr>
          <w:ilvl w:val="1"/>
          <w:numId w:val="96"/>
        </w:numPr>
        <w:tabs>
          <w:tab w:val="left" w:pos="840"/>
        </w:tabs>
        <w:ind w:hanging="360"/>
      </w:pPr>
      <w:r>
        <w:t>The</w:t>
      </w:r>
      <w:r>
        <w:rPr>
          <w:spacing w:val="-14"/>
        </w:rPr>
        <w:t xml:space="preserve"> </w:t>
      </w:r>
      <w:r>
        <w:t>location,</w:t>
      </w:r>
      <w:r>
        <w:rPr>
          <w:spacing w:val="-13"/>
        </w:rPr>
        <w:t xml:space="preserve"> </w:t>
      </w:r>
      <w:r>
        <w:t>use,</w:t>
      </w:r>
      <w:r>
        <w:rPr>
          <w:spacing w:val="-11"/>
        </w:rPr>
        <w:t xml:space="preserve"> </w:t>
      </w:r>
      <w:r>
        <w:t>and</w:t>
      </w:r>
      <w:r>
        <w:rPr>
          <w:spacing w:val="-8"/>
        </w:rPr>
        <w:t xml:space="preserve"> </w:t>
      </w:r>
      <w:r>
        <w:t>condition</w:t>
      </w:r>
      <w:r>
        <w:rPr>
          <w:spacing w:val="-7"/>
        </w:rPr>
        <w:t xml:space="preserve"> </w:t>
      </w:r>
      <w:r>
        <w:t>of</w:t>
      </w:r>
      <w:r>
        <w:rPr>
          <w:spacing w:val="-6"/>
        </w:rPr>
        <w:t xml:space="preserve"> </w:t>
      </w:r>
      <w:r>
        <w:t>the</w:t>
      </w:r>
      <w:r>
        <w:rPr>
          <w:spacing w:val="-10"/>
        </w:rPr>
        <w:t xml:space="preserve"> </w:t>
      </w:r>
      <w:r>
        <w:t>equipment</w:t>
      </w:r>
      <w:r>
        <w:rPr>
          <w:spacing w:val="-5"/>
        </w:rPr>
        <w:t xml:space="preserve"> </w:t>
      </w:r>
      <w:r>
        <w:t>or</w:t>
      </w:r>
      <w:r>
        <w:rPr>
          <w:spacing w:val="-9"/>
        </w:rPr>
        <w:t xml:space="preserve"> </w:t>
      </w:r>
      <w:r>
        <w:t>federally</w:t>
      </w:r>
      <w:r>
        <w:rPr>
          <w:spacing w:val="-9"/>
        </w:rPr>
        <w:t xml:space="preserve"> </w:t>
      </w:r>
      <w:r>
        <w:t>owned</w:t>
      </w:r>
      <w:r>
        <w:rPr>
          <w:spacing w:val="-14"/>
        </w:rPr>
        <w:t xml:space="preserve"> </w:t>
      </w:r>
      <w:r>
        <w:rPr>
          <w:spacing w:val="-2"/>
        </w:rPr>
        <w:t>property.</w:t>
      </w:r>
    </w:p>
    <w:p w14:paraId="11EB07D7" w14:textId="77777777" w:rsidR="00C66607" w:rsidRDefault="00C66607">
      <w:pPr>
        <w:pStyle w:val="BodyText"/>
        <w:spacing w:before="7"/>
        <w:rPr>
          <w:sz w:val="28"/>
        </w:rPr>
      </w:pPr>
    </w:p>
    <w:p w14:paraId="00988AAB" w14:textId="77777777" w:rsidR="00C66607" w:rsidRDefault="006A380D">
      <w:pPr>
        <w:pStyle w:val="ListParagraph"/>
        <w:numPr>
          <w:ilvl w:val="1"/>
          <w:numId w:val="96"/>
        </w:numPr>
        <w:tabs>
          <w:tab w:val="left" w:pos="838"/>
          <w:tab w:val="left" w:pos="840"/>
        </w:tabs>
        <w:spacing w:line="276" w:lineRule="auto"/>
        <w:ind w:right="281"/>
        <w:jc w:val="both"/>
      </w:pPr>
      <w:r>
        <w:t>Information</w:t>
      </w:r>
      <w:r>
        <w:rPr>
          <w:spacing w:val="-6"/>
        </w:rPr>
        <w:t xml:space="preserve"> </w:t>
      </w:r>
      <w:r>
        <w:t>from</w:t>
      </w:r>
      <w:r>
        <w:rPr>
          <w:spacing w:val="-9"/>
        </w:rPr>
        <w:t xml:space="preserve"> </w:t>
      </w:r>
      <w:r>
        <w:t>which</w:t>
      </w:r>
      <w:r>
        <w:rPr>
          <w:spacing w:val="-5"/>
        </w:rPr>
        <w:t xml:space="preserve"> </w:t>
      </w:r>
      <w:r>
        <w:t>one</w:t>
      </w:r>
      <w:r>
        <w:rPr>
          <w:spacing w:val="-6"/>
        </w:rPr>
        <w:t xml:space="preserve"> </w:t>
      </w:r>
      <w:r>
        <w:t>can</w:t>
      </w:r>
      <w:r>
        <w:rPr>
          <w:spacing w:val="-7"/>
        </w:rPr>
        <w:t xml:space="preserve"> </w:t>
      </w:r>
      <w:r>
        <w:t>calculate</w:t>
      </w:r>
      <w:r>
        <w:rPr>
          <w:spacing w:val="-5"/>
        </w:rPr>
        <w:t xml:space="preserve"> </w:t>
      </w:r>
      <w:r>
        <w:t>the</w:t>
      </w:r>
      <w:r>
        <w:rPr>
          <w:spacing w:val="-6"/>
        </w:rPr>
        <w:t xml:space="preserve"> </w:t>
      </w:r>
      <w:r>
        <w:t>amount</w:t>
      </w:r>
      <w:r>
        <w:rPr>
          <w:spacing w:val="-4"/>
        </w:rPr>
        <w:t xml:space="preserve"> </w:t>
      </w:r>
      <w:r>
        <w:t>of</w:t>
      </w:r>
      <w:r>
        <w:rPr>
          <w:spacing w:val="-4"/>
        </w:rPr>
        <w:t xml:space="preserve"> </w:t>
      </w:r>
      <w:r>
        <w:t>the</w:t>
      </w:r>
      <w:r>
        <w:rPr>
          <w:spacing w:val="-6"/>
        </w:rPr>
        <w:t xml:space="preserve"> </w:t>
      </w:r>
      <w:r>
        <w:t>Federal</w:t>
      </w:r>
      <w:r>
        <w:rPr>
          <w:spacing w:val="-5"/>
        </w:rPr>
        <w:t xml:space="preserve"> </w:t>
      </w:r>
      <w:r>
        <w:t>interest</w:t>
      </w:r>
      <w:r>
        <w:rPr>
          <w:spacing w:val="-7"/>
        </w:rPr>
        <w:t xml:space="preserve"> </w:t>
      </w:r>
      <w:r>
        <w:t>in</w:t>
      </w:r>
      <w:r>
        <w:rPr>
          <w:spacing w:val="-7"/>
        </w:rPr>
        <w:t xml:space="preserve"> </w:t>
      </w:r>
      <w:r>
        <w:t>the</w:t>
      </w:r>
      <w:r>
        <w:rPr>
          <w:spacing w:val="-6"/>
        </w:rPr>
        <w:t xml:space="preserve"> </w:t>
      </w:r>
      <w:r>
        <w:t>acquisition</w:t>
      </w:r>
      <w:r>
        <w:rPr>
          <w:spacing w:val="-4"/>
        </w:rPr>
        <w:t xml:space="preserve"> </w:t>
      </w:r>
      <w:r>
        <w:t>or improvement of the</w:t>
      </w:r>
      <w:r>
        <w:rPr>
          <w:spacing w:val="-1"/>
        </w:rPr>
        <w:t xml:space="preserve"> </w:t>
      </w:r>
      <w:r>
        <w:t>item</w:t>
      </w:r>
      <w:r>
        <w:rPr>
          <w:spacing w:val="-3"/>
        </w:rPr>
        <w:t xml:space="preserve"> </w:t>
      </w:r>
      <w:r>
        <w:t>(this</w:t>
      </w:r>
      <w:r>
        <w:rPr>
          <w:spacing w:val="-1"/>
        </w:rPr>
        <w:t xml:space="preserve"> </w:t>
      </w:r>
      <w:r>
        <w:t>amount is</w:t>
      </w:r>
      <w:r>
        <w:rPr>
          <w:spacing w:val="-1"/>
        </w:rPr>
        <w:t xml:space="preserve"> </w:t>
      </w:r>
      <w:r>
        <w:t>zero after</w:t>
      </w:r>
      <w:r>
        <w:rPr>
          <w:spacing w:val="-1"/>
        </w:rPr>
        <w:t xml:space="preserve"> </w:t>
      </w:r>
      <w:r>
        <w:t>you</w:t>
      </w:r>
      <w:r>
        <w:rPr>
          <w:spacing w:val="-1"/>
        </w:rPr>
        <w:t xml:space="preserve"> </w:t>
      </w:r>
      <w:r>
        <w:t>compensate us</w:t>
      </w:r>
      <w:r>
        <w:rPr>
          <w:spacing w:val="-1"/>
        </w:rPr>
        <w:t xml:space="preserve"> </w:t>
      </w:r>
      <w:r>
        <w:t>for</w:t>
      </w:r>
      <w:r>
        <w:rPr>
          <w:spacing w:val="-1"/>
        </w:rPr>
        <w:t xml:space="preserve"> </w:t>
      </w:r>
      <w:r>
        <w:t>the</w:t>
      </w:r>
      <w:r>
        <w:rPr>
          <w:spacing w:val="-1"/>
        </w:rPr>
        <w:t xml:space="preserve"> </w:t>
      </w:r>
      <w:r>
        <w:t>Federal</w:t>
      </w:r>
      <w:r>
        <w:rPr>
          <w:spacing w:val="-1"/>
        </w:rPr>
        <w:t xml:space="preserve"> </w:t>
      </w:r>
      <w:r>
        <w:t>interest in the item or improvement).</w:t>
      </w:r>
    </w:p>
    <w:p w14:paraId="770C6123" w14:textId="77777777" w:rsidR="00C66607" w:rsidRDefault="00C66607">
      <w:pPr>
        <w:pStyle w:val="BodyText"/>
        <w:spacing w:before="8"/>
        <w:rPr>
          <w:sz w:val="28"/>
        </w:rPr>
      </w:pPr>
    </w:p>
    <w:p w14:paraId="30F78390" w14:textId="77777777" w:rsidR="00C66607" w:rsidRDefault="006A380D">
      <w:pPr>
        <w:pStyle w:val="ListParagraph"/>
        <w:numPr>
          <w:ilvl w:val="1"/>
          <w:numId w:val="96"/>
        </w:numPr>
        <w:tabs>
          <w:tab w:val="left" w:pos="839"/>
        </w:tabs>
        <w:spacing w:before="1"/>
        <w:ind w:left="839" w:hanging="359"/>
      </w:pPr>
      <w:r>
        <w:t>Any</w:t>
      </w:r>
      <w:r>
        <w:rPr>
          <w:spacing w:val="-14"/>
        </w:rPr>
        <w:t xml:space="preserve"> </w:t>
      </w:r>
      <w:r>
        <w:t>data</w:t>
      </w:r>
      <w:r>
        <w:rPr>
          <w:spacing w:val="-6"/>
        </w:rPr>
        <w:t xml:space="preserve"> </w:t>
      </w:r>
      <w:r>
        <w:t>on</w:t>
      </w:r>
      <w:r>
        <w:rPr>
          <w:spacing w:val="-8"/>
        </w:rPr>
        <w:t xml:space="preserve"> </w:t>
      </w:r>
      <w:r>
        <w:t>the</w:t>
      </w:r>
      <w:r>
        <w:rPr>
          <w:spacing w:val="-7"/>
        </w:rPr>
        <w:t xml:space="preserve"> </w:t>
      </w:r>
      <w:r>
        <w:t>ultimate</w:t>
      </w:r>
      <w:r>
        <w:rPr>
          <w:spacing w:val="-8"/>
        </w:rPr>
        <w:t xml:space="preserve"> </w:t>
      </w:r>
      <w:r>
        <w:t>disposition</w:t>
      </w:r>
      <w:r>
        <w:rPr>
          <w:spacing w:val="-5"/>
        </w:rPr>
        <w:t xml:space="preserve"> </w:t>
      </w:r>
      <w:r>
        <w:t>of</w:t>
      </w:r>
      <w:r>
        <w:rPr>
          <w:spacing w:val="-6"/>
        </w:rPr>
        <w:t xml:space="preserve"> </w:t>
      </w:r>
      <w:r>
        <w:t>the</w:t>
      </w:r>
      <w:r>
        <w:rPr>
          <w:spacing w:val="-7"/>
        </w:rPr>
        <w:t xml:space="preserve"> </w:t>
      </w:r>
      <w:r>
        <w:t>item</w:t>
      </w:r>
      <w:r>
        <w:rPr>
          <w:spacing w:val="-10"/>
        </w:rPr>
        <w:t xml:space="preserve"> </w:t>
      </w:r>
      <w:r>
        <w:t>including</w:t>
      </w:r>
      <w:r>
        <w:rPr>
          <w:spacing w:val="-8"/>
        </w:rPr>
        <w:t xml:space="preserve"> </w:t>
      </w:r>
      <w:r>
        <w:t>the</w:t>
      </w:r>
      <w:r>
        <w:rPr>
          <w:spacing w:val="-7"/>
        </w:rPr>
        <w:t xml:space="preserve"> </w:t>
      </w:r>
      <w:r>
        <w:t>date</w:t>
      </w:r>
      <w:r>
        <w:rPr>
          <w:spacing w:val="-8"/>
        </w:rPr>
        <w:t xml:space="preserve"> </w:t>
      </w:r>
      <w:r>
        <w:t>of</w:t>
      </w:r>
      <w:r>
        <w:rPr>
          <w:spacing w:val="-6"/>
        </w:rPr>
        <w:t xml:space="preserve"> </w:t>
      </w:r>
      <w:r>
        <w:t>disposal</w:t>
      </w:r>
      <w:r>
        <w:rPr>
          <w:spacing w:val="-6"/>
        </w:rPr>
        <w:t xml:space="preserve"> </w:t>
      </w:r>
      <w:r>
        <w:t>and</w:t>
      </w:r>
      <w:r>
        <w:rPr>
          <w:spacing w:val="-7"/>
        </w:rPr>
        <w:t xml:space="preserve"> </w:t>
      </w:r>
      <w:r>
        <w:t>sale</w:t>
      </w:r>
      <w:r>
        <w:rPr>
          <w:spacing w:val="-20"/>
        </w:rPr>
        <w:t xml:space="preserve"> </w:t>
      </w:r>
      <w:r>
        <w:rPr>
          <w:spacing w:val="-2"/>
        </w:rPr>
        <w:t>price.</w:t>
      </w:r>
    </w:p>
    <w:p w14:paraId="227EF678" w14:textId="77777777" w:rsidR="00C66607" w:rsidRDefault="00C66607">
      <w:pPr>
        <w:pStyle w:val="BodyText"/>
        <w:spacing w:before="5"/>
        <w:rPr>
          <w:sz w:val="35"/>
        </w:rPr>
      </w:pPr>
    </w:p>
    <w:p w14:paraId="7BC2142F" w14:textId="77777777" w:rsidR="00C66607" w:rsidRDefault="006A380D">
      <w:pPr>
        <w:pStyle w:val="ListParagraph"/>
        <w:numPr>
          <w:ilvl w:val="0"/>
          <w:numId w:val="96"/>
        </w:numPr>
        <w:tabs>
          <w:tab w:val="left" w:pos="478"/>
          <w:tab w:val="left" w:pos="480"/>
        </w:tabs>
        <w:spacing w:line="276" w:lineRule="auto"/>
        <w:ind w:right="332"/>
      </w:pPr>
      <w:r>
        <w:rPr>
          <w:b/>
        </w:rPr>
        <w:t>Labelling</w:t>
      </w:r>
      <w:r>
        <w:t>.</w:t>
      </w:r>
      <w:r>
        <w:rPr>
          <w:spacing w:val="-5"/>
        </w:rPr>
        <w:t xml:space="preserve"> </w:t>
      </w:r>
      <w:r>
        <w:t>You</w:t>
      </w:r>
      <w:r>
        <w:rPr>
          <w:spacing w:val="-5"/>
        </w:rPr>
        <w:t xml:space="preserve"> </w:t>
      </w:r>
      <w:r>
        <w:t>must</w:t>
      </w:r>
      <w:r>
        <w:rPr>
          <w:spacing w:val="-5"/>
        </w:rPr>
        <w:t xml:space="preserve"> </w:t>
      </w:r>
      <w:r>
        <w:t>ensure</w:t>
      </w:r>
      <w:r>
        <w:rPr>
          <w:spacing w:val="-6"/>
        </w:rPr>
        <w:t xml:space="preserve"> </w:t>
      </w:r>
      <w:r>
        <w:t>that</w:t>
      </w:r>
      <w:r>
        <w:rPr>
          <w:spacing w:val="-4"/>
        </w:rPr>
        <w:t xml:space="preserve"> </w:t>
      </w:r>
      <w:r>
        <w:t>property</w:t>
      </w:r>
      <w:r>
        <w:rPr>
          <w:spacing w:val="-6"/>
        </w:rPr>
        <w:t xml:space="preserve"> </w:t>
      </w:r>
      <w:r>
        <w:t>owned</w:t>
      </w:r>
      <w:r>
        <w:rPr>
          <w:spacing w:val="-5"/>
        </w:rPr>
        <w:t xml:space="preserve"> </w:t>
      </w:r>
      <w:r>
        <w:t>by</w:t>
      </w:r>
      <w:r>
        <w:rPr>
          <w:spacing w:val="-6"/>
        </w:rPr>
        <w:t xml:space="preserve"> </w:t>
      </w:r>
      <w:r>
        <w:t>the</w:t>
      </w:r>
      <w:r>
        <w:rPr>
          <w:spacing w:val="-5"/>
        </w:rPr>
        <w:t xml:space="preserve"> </w:t>
      </w:r>
      <w:r>
        <w:t>Federal</w:t>
      </w:r>
      <w:r>
        <w:rPr>
          <w:spacing w:val="-4"/>
        </w:rPr>
        <w:t xml:space="preserve"> </w:t>
      </w:r>
      <w:r>
        <w:t>Government</w:t>
      </w:r>
      <w:r>
        <w:rPr>
          <w:spacing w:val="-3"/>
        </w:rPr>
        <w:t xml:space="preserve"> </w:t>
      </w:r>
      <w:r>
        <w:t>is</w:t>
      </w:r>
      <w:r>
        <w:rPr>
          <w:spacing w:val="-5"/>
        </w:rPr>
        <w:t xml:space="preserve"> </w:t>
      </w:r>
      <w:r>
        <w:t>labeled</w:t>
      </w:r>
      <w:r>
        <w:rPr>
          <w:spacing w:val="-6"/>
        </w:rPr>
        <w:t xml:space="preserve"> </w:t>
      </w:r>
      <w:r>
        <w:t>to</w:t>
      </w:r>
      <w:r>
        <w:rPr>
          <w:spacing w:val="-6"/>
        </w:rPr>
        <w:t xml:space="preserve"> </w:t>
      </w:r>
      <w:r>
        <w:t>identify</w:t>
      </w:r>
      <w:r>
        <w:rPr>
          <w:spacing w:val="-5"/>
        </w:rPr>
        <w:t xml:space="preserve"> </w:t>
      </w:r>
      <w:r>
        <w:t>it as federally owned property.</w:t>
      </w:r>
    </w:p>
    <w:p w14:paraId="5F8D50EC" w14:textId="77777777" w:rsidR="00C66607" w:rsidRDefault="00C66607">
      <w:pPr>
        <w:pStyle w:val="BodyText"/>
        <w:spacing w:before="8"/>
        <w:rPr>
          <w:sz w:val="28"/>
        </w:rPr>
      </w:pPr>
    </w:p>
    <w:p w14:paraId="4B6665B2" w14:textId="77777777" w:rsidR="00C66607" w:rsidRDefault="006A380D">
      <w:pPr>
        <w:pStyle w:val="ListParagraph"/>
        <w:numPr>
          <w:ilvl w:val="0"/>
          <w:numId w:val="96"/>
        </w:numPr>
        <w:tabs>
          <w:tab w:val="left" w:pos="478"/>
          <w:tab w:val="left" w:pos="480"/>
        </w:tabs>
        <w:spacing w:before="1" w:line="276" w:lineRule="auto"/>
        <w:ind w:right="368"/>
      </w:pPr>
      <w:r>
        <w:rPr>
          <w:b/>
        </w:rPr>
        <w:t>Inventory</w:t>
      </w:r>
      <w:r>
        <w:t>.</w:t>
      </w:r>
      <w:r>
        <w:rPr>
          <w:spacing w:val="-5"/>
        </w:rPr>
        <w:t xml:space="preserve"> </w:t>
      </w:r>
      <w:r>
        <w:t>You</w:t>
      </w:r>
      <w:r>
        <w:rPr>
          <w:spacing w:val="-5"/>
        </w:rPr>
        <w:t xml:space="preserve"> </w:t>
      </w:r>
      <w:r>
        <w:t>must</w:t>
      </w:r>
      <w:r>
        <w:rPr>
          <w:spacing w:val="-6"/>
        </w:rPr>
        <w:t xml:space="preserve"> </w:t>
      </w:r>
      <w:r>
        <w:t>take</w:t>
      </w:r>
      <w:r>
        <w:rPr>
          <w:spacing w:val="-4"/>
        </w:rPr>
        <w:t xml:space="preserve"> </w:t>
      </w:r>
      <w:r>
        <w:t>a</w:t>
      </w:r>
      <w:r>
        <w:rPr>
          <w:spacing w:val="-6"/>
        </w:rPr>
        <w:t xml:space="preserve"> </w:t>
      </w:r>
      <w:r>
        <w:t>physical</w:t>
      </w:r>
      <w:r>
        <w:rPr>
          <w:spacing w:val="-4"/>
        </w:rPr>
        <w:t xml:space="preserve"> </w:t>
      </w:r>
      <w:r>
        <w:t>inventory</w:t>
      </w:r>
      <w:r>
        <w:rPr>
          <w:spacing w:val="-6"/>
        </w:rPr>
        <w:t xml:space="preserve"> </w:t>
      </w:r>
      <w:r>
        <w:t>of</w:t>
      </w:r>
      <w:r>
        <w:rPr>
          <w:spacing w:val="-8"/>
        </w:rPr>
        <w:t xml:space="preserve"> </w:t>
      </w:r>
      <w:r>
        <w:t>equipment</w:t>
      </w:r>
      <w:r>
        <w:rPr>
          <w:spacing w:val="-3"/>
        </w:rPr>
        <w:t xml:space="preserve"> </w:t>
      </w:r>
      <w:r>
        <w:t>in</w:t>
      </w:r>
      <w:r>
        <w:rPr>
          <w:spacing w:val="-5"/>
        </w:rPr>
        <w:t xml:space="preserve"> </w:t>
      </w:r>
      <w:r>
        <w:t>which</w:t>
      </w:r>
      <w:r>
        <w:rPr>
          <w:spacing w:val="-5"/>
        </w:rPr>
        <w:t xml:space="preserve"> </w:t>
      </w:r>
      <w:r>
        <w:t>there</w:t>
      </w:r>
      <w:r>
        <w:rPr>
          <w:spacing w:val="-6"/>
        </w:rPr>
        <w:t xml:space="preserve"> </w:t>
      </w:r>
      <w:r>
        <w:t>is</w:t>
      </w:r>
      <w:r>
        <w:rPr>
          <w:spacing w:val="-7"/>
        </w:rPr>
        <w:t xml:space="preserve"> </w:t>
      </w:r>
      <w:r>
        <w:t>a</w:t>
      </w:r>
      <w:r>
        <w:rPr>
          <w:spacing w:val="-6"/>
        </w:rPr>
        <w:t xml:space="preserve"> </w:t>
      </w:r>
      <w:r>
        <w:t>federal</w:t>
      </w:r>
      <w:r>
        <w:rPr>
          <w:spacing w:val="-7"/>
        </w:rPr>
        <w:t xml:space="preserve"> </w:t>
      </w:r>
      <w:r>
        <w:t>interest</w:t>
      </w:r>
      <w:r>
        <w:rPr>
          <w:spacing w:val="-6"/>
        </w:rPr>
        <w:t xml:space="preserve"> </w:t>
      </w:r>
      <w:r>
        <w:t>and reconcile the results with your records at least once every 2 years.</w:t>
      </w:r>
    </w:p>
    <w:p w14:paraId="32583016" w14:textId="77777777" w:rsidR="00C66607" w:rsidRDefault="00C66607">
      <w:pPr>
        <w:pStyle w:val="BodyText"/>
        <w:spacing w:before="7"/>
        <w:rPr>
          <w:sz w:val="27"/>
        </w:rPr>
      </w:pPr>
    </w:p>
    <w:p w14:paraId="7C398E56" w14:textId="77777777" w:rsidR="00C66607" w:rsidRDefault="006A380D">
      <w:pPr>
        <w:pStyle w:val="ListParagraph"/>
        <w:numPr>
          <w:ilvl w:val="0"/>
          <w:numId w:val="96"/>
        </w:numPr>
        <w:tabs>
          <w:tab w:val="left" w:pos="478"/>
        </w:tabs>
        <w:spacing w:before="1"/>
        <w:ind w:left="478" w:hanging="358"/>
      </w:pPr>
      <w:r>
        <w:rPr>
          <w:b/>
        </w:rPr>
        <w:t>Control</w:t>
      </w:r>
      <w:r>
        <w:rPr>
          <w:b/>
          <w:spacing w:val="-13"/>
        </w:rPr>
        <w:t xml:space="preserve"> </w:t>
      </w:r>
      <w:r>
        <w:rPr>
          <w:b/>
        </w:rPr>
        <w:t>system</w:t>
      </w:r>
      <w:r>
        <w:t>.</w:t>
      </w:r>
      <w:r>
        <w:rPr>
          <w:spacing w:val="-10"/>
        </w:rPr>
        <w:t xml:space="preserve"> </w:t>
      </w:r>
      <w:r>
        <w:t>You</w:t>
      </w:r>
      <w:r>
        <w:rPr>
          <w:spacing w:val="-11"/>
        </w:rPr>
        <w:t xml:space="preserve"> </w:t>
      </w:r>
      <w:r>
        <w:rPr>
          <w:spacing w:val="-2"/>
        </w:rPr>
        <w:t>must:</w:t>
      </w:r>
    </w:p>
    <w:p w14:paraId="47166AFC" w14:textId="77777777" w:rsidR="00C66607" w:rsidRDefault="00C66607">
      <w:pPr>
        <w:sectPr w:rsidR="00C66607">
          <w:pgSz w:w="12240" w:h="15840"/>
          <w:pgMar w:top="1360" w:right="1320" w:bottom="1000" w:left="1320" w:header="0" w:footer="814" w:gutter="0"/>
          <w:cols w:space="720"/>
        </w:sectPr>
      </w:pPr>
    </w:p>
    <w:p w14:paraId="42131532" w14:textId="77777777" w:rsidR="00C66607" w:rsidRDefault="006A380D">
      <w:pPr>
        <w:pStyle w:val="ListParagraph"/>
        <w:numPr>
          <w:ilvl w:val="1"/>
          <w:numId w:val="96"/>
        </w:numPr>
        <w:tabs>
          <w:tab w:val="left" w:pos="840"/>
        </w:tabs>
        <w:spacing w:before="77" w:line="276" w:lineRule="auto"/>
        <w:ind w:right="163"/>
      </w:pPr>
      <w:r>
        <w:t>Maintain</w:t>
      </w:r>
      <w:r>
        <w:rPr>
          <w:spacing w:val="-5"/>
        </w:rPr>
        <w:t xml:space="preserve"> </w:t>
      </w:r>
      <w:r>
        <w:t>an</w:t>
      </w:r>
      <w:r>
        <w:rPr>
          <w:spacing w:val="-5"/>
        </w:rPr>
        <w:t xml:space="preserve"> </w:t>
      </w:r>
      <w:r>
        <w:t>internal</w:t>
      </w:r>
      <w:r>
        <w:rPr>
          <w:spacing w:val="-4"/>
        </w:rPr>
        <w:t xml:space="preserve"> </w:t>
      </w:r>
      <w:r>
        <w:t>property</w:t>
      </w:r>
      <w:r>
        <w:rPr>
          <w:spacing w:val="-7"/>
        </w:rPr>
        <w:t xml:space="preserve"> </w:t>
      </w:r>
      <w:r>
        <w:t>control</w:t>
      </w:r>
      <w:r>
        <w:rPr>
          <w:spacing w:val="-7"/>
        </w:rPr>
        <w:t xml:space="preserve"> </w:t>
      </w:r>
      <w:r>
        <w:t>system</w:t>
      </w:r>
      <w:r>
        <w:rPr>
          <w:spacing w:val="-11"/>
        </w:rPr>
        <w:t xml:space="preserve"> </w:t>
      </w:r>
      <w:r>
        <w:t>with</w:t>
      </w:r>
      <w:r>
        <w:rPr>
          <w:spacing w:val="-4"/>
        </w:rPr>
        <w:t xml:space="preserve"> </w:t>
      </w:r>
      <w:r>
        <w:t>adequate</w:t>
      </w:r>
      <w:r>
        <w:rPr>
          <w:spacing w:val="-7"/>
        </w:rPr>
        <w:t xml:space="preserve"> </w:t>
      </w:r>
      <w:r>
        <w:t>safeguards</w:t>
      </w:r>
      <w:r>
        <w:rPr>
          <w:spacing w:val="-6"/>
        </w:rPr>
        <w:t xml:space="preserve"> </w:t>
      </w:r>
      <w:r>
        <w:t>to</w:t>
      </w:r>
      <w:r>
        <w:rPr>
          <w:spacing w:val="-5"/>
        </w:rPr>
        <w:t xml:space="preserve"> </w:t>
      </w:r>
      <w:r>
        <w:t>prevent</w:t>
      </w:r>
      <w:r>
        <w:rPr>
          <w:spacing w:val="-7"/>
        </w:rPr>
        <w:t xml:space="preserve"> </w:t>
      </w:r>
      <w:r>
        <w:t>loss,</w:t>
      </w:r>
      <w:r>
        <w:rPr>
          <w:spacing w:val="-6"/>
        </w:rPr>
        <w:t xml:space="preserve"> </w:t>
      </w:r>
      <w:r>
        <w:t>damage,</w:t>
      </w:r>
      <w:r>
        <w:rPr>
          <w:spacing w:val="-4"/>
        </w:rPr>
        <w:t xml:space="preserve"> </w:t>
      </w:r>
      <w:r>
        <w:t>or theft of equipment and federally owned property.</w:t>
      </w:r>
    </w:p>
    <w:p w14:paraId="7120FC39" w14:textId="77777777" w:rsidR="00C66607" w:rsidRDefault="00C66607">
      <w:pPr>
        <w:pStyle w:val="BodyText"/>
        <w:spacing w:before="8"/>
        <w:rPr>
          <w:sz w:val="28"/>
        </w:rPr>
      </w:pPr>
    </w:p>
    <w:p w14:paraId="1979077A" w14:textId="77777777" w:rsidR="00C66607" w:rsidRDefault="006A380D">
      <w:pPr>
        <w:pStyle w:val="ListParagraph"/>
        <w:numPr>
          <w:ilvl w:val="1"/>
          <w:numId w:val="96"/>
        </w:numPr>
        <w:tabs>
          <w:tab w:val="left" w:pos="838"/>
          <w:tab w:val="left" w:pos="840"/>
        </w:tabs>
        <w:spacing w:line="276" w:lineRule="auto"/>
        <w:ind w:right="566"/>
      </w:pPr>
      <w:r>
        <w:t>Investigate</w:t>
      </w:r>
      <w:r>
        <w:rPr>
          <w:spacing w:val="-5"/>
        </w:rPr>
        <w:t xml:space="preserve"> </w:t>
      </w:r>
      <w:r>
        <w:t>any</w:t>
      </w:r>
      <w:r>
        <w:rPr>
          <w:spacing w:val="-7"/>
        </w:rPr>
        <w:t xml:space="preserve"> </w:t>
      </w:r>
      <w:r>
        <w:t>loss,</w:t>
      </w:r>
      <w:r>
        <w:rPr>
          <w:spacing w:val="-6"/>
        </w:rPr>
        <w:t xml:space="preserve"> </w:t>
      </w:r>
      <w:r>
        <w:t>damage,</w:t>
      </w:r>
      <w:r>
        <w:rPr>
          <w:spacing w:val="-5"/>
        </w:rPr>
        <w:t xml:space="preserve"> </w:t>
      </w:r>
      <w:r>
        <w:t>or</w:t>
      </w:r>
      <w:r>
        <w:rPr>
          <w:spacing w:val="-7"/>
        </w:rPr>
        <w:t xml:space="preserve"> </w:t>
      </w:r>
      <w:r>
        <w:t>theft</w:t>
      </w:r>
      <w:r>
        <w:rPr>
          <w:spacing w:val="-7"/>
        </w:rPr>
        <w:t xml:space="preserve"> </w:t>
      </w:r>
      <w:r>
        <w:t>and</w:t>
      </w:r>
      <w:r>
        <w:rPr>
          <w:spacing w:val="-6"/>
        </w:rPr>
        <w:t xml:space="preserve"> </w:t>
      </w:r>
      <w:r>
        <w:t>notify</w:t>
      </w:r>
      <w:r>
        <w:rPr>
          <w:spacing w:val="-6"/>
        </w:rPr>
        <w:t xml:space="preserve"> </w:t>
      </w:r>
      <w:r>
        <w:t>the</w:t>
      </w:r>
      <w:r>
        <w:rPr>
          <w:spacing w:val="-5"/>
        </w:rPr>
        <w:t xml:space="preserve"> </w:t>
      </w:r>
      <w:r>
        <w:t>award</w:t>
      </w:r>
      <w:r>
        <w:rPr>
          <w:spacing w:val="-5"/>
        </w:rPr>
        <w:t xml:space="preserve"> </w:t>
      </w:r>
      <w:r>
        <w:t>administration</w:t>
      </w:r>
      <w:r>
        <w:rPr>
          <w:spacing w:val="-6"/>
        </w:rPr>
        <w:t xml:space="preserve"> </w:t>
      </w:r>
      <w:r>
        <w:t>office</w:t>
      </w:r>
      <w:r>
        <w:rPr>
          <w:spacing w:val="-6"/>
        </w:rPr>
        <w:t xml:space="preserve"> </w:t>
      </w:r>
      <w:r>
        <w:t>if</w:t>
      </w:r>
      <w:r>
        <w:rPr>
          <w:spacing w:val="-7"/>
        </w:rPr>
        <w:t xml:space="preserve"> </w:t>
      </w:r>
      <w:r>
        <w:t>it</w:t>
      </w:r>
      <w:r>
        <w:rPr>
          <w:spacing w:val="-7"/>
        </w:rPr>
        <w:t xml:space="preserve"> </w:t>
      </w:r>
      <w:r>
        <w:t>involved equipment in which there is a federal interest under the award or federally owned</w:t>
      </w:r>
      <w:r>
        <w:rPr>
          <w:spacing w:val="-9"/>
        </w:rPr>
        <w:t xml:space="preserve"> </w:t>
      </w:r>
      <w:r>
        <w:t>property.</w:t>
      </w:r>
    </w:p>
    <w:p w14:paraId="53209508" w14:textId="77777777" w:rsidR="00C66607" w:rsidRDefault="00C66607">
      <w:pPr>
        <w:pStyle w:val="BodyText"/>
        <w:spacing w:before="8"/>
        <w:rPr>
          <w:sz w:val="27"/>
        </w:rPr>
      </w:pPr>
    </w:p>
    <w:p w14:paraId="24023936" w14:textId="77777777" w:rsidR="00C66607" w:rsidRDefault="006A380D">
      <w:pPr>
        <w:pStyle w:val="ListParagraph"/>
        <w:numPr>
          <w:ilvl w:val="0"/>
          <w:numId w:val="96"/>
        </w:numPr>
        <w:tabs>
          <w:tab w:val="left" w:pos="478"/>
          <w:tab w:val="left" w:pos="480"/>
        </w:tabs>
        <w:spacing w:line="276" w:lineRule="auto"/>
        <w:ind w:right="654"/>
      </w:pPr>
      <w:r>
        <w:rPr>
          <w:b/>
        </w:rPr>
        <w:t>Maintenance</w:t>
      </w:r>
      <w:r>
        <w:t>.</w:t>
      </w:r>
      <w:r>
        <w:rPr>
          <w:spacing w:val="-7"/>
        </w:rPr>
        <w:t xml:space="preserve"> </w:t>
      </w:r>
      <w:r>
        <w:t>You</w:t>
      </w:r>
      <w:r>
        <w:rPr>
          <w:spacing w:val="-5"/>
        </w:rPr>
        <w:t xml:space="preserve"> </w:t>
      </w:r>
      <w:r>
        <w:t>must</w:t>
      </w:r>
      <w:r>
        <w:rPr>
          <w:spacing w:val="-4"/>
        </w:rPr>
        <w:t xml:space="preserve"> </w:t>
      </w:r>
      <w:r>
        <w:t>maintain</w:t>
      </w:r>
      <w:r>
        <w:rPr>
          <w:spacing w:val="-5"/>
        </w:rPr>
        <w:t xml:space="preserve"> </w:t>
      </w:r>
      <w:r>
        <w:t>equipment</w:t>
      </w:r>
      <w:r>
        <w:rPr>
          <w:spacing w:val="-5"/>
        </w:rPr>
        <w:t xml:space="preserve"> </w:t>
      </w:r>
      <w:r>
        <w:t>acquired</w:t>
      </w:r>
      <w:r>
        <w:rPr>
          <w:spacing w:val="-8"/>
        </w:rPr>
        <w:t xml:space="preserve"> </w:t>
      </w:r>
      <w:r>
        <w:t>or</w:t>
      </w:r>
      <w:r>
        <w:rPr>
          <w:spacing w:val="-6"/>
        </w:rPr>
        <w:t xml:space="preserve"> </w:t>
      </w:r>
      <w:r>
        <w:t>improved</w:t>
      </w:r>
      <w:r>
        <w:rPr>
          <w:spacing w:val="-6"/>
        </w:rPr>
        <w:t xml:space="preserve"> </w:t>
      </w:r>
      <w:r>
        <w:t>in</w:t>
      </w:r>
      <w:r>
        <w:rPr>
          <w:spacing w:val="-6"/>
        </w:rPr>
        <w:t xml:space="preserve"> </w:t>
      </w:r>
      <w:r>
        <w:t>whole</w:t>
      </w:r>
      <w:r>
        <w:rPr>
          <w:spacing w:val="-7"/>
        </w:rPr>
        <w:t xml:space="preserve"> </w:t>
      </w:r>
      <w:r>
        <w:t>or</w:t>
      </w:r>
      <w:r>
        <w:rPr>
          <w:spacing w:val="-8"/>
        </w:rPr>
        <w:t xml:space="preserve"> </w:t>
      </w:r>
      <w:r>
        <w:t>in</w:t>
      </w:r>
      <w:r>
        <w:rPr>
          <w:spacing w:val="-9"/>
        </w:rPr>
        <w:t xml:space="preserve"> </w:t>
      </w:r>
      <w:r>
        <w:t>part</w:t>
      </w:r>
      <w:r>
        <w:rPr>
          <w:spacing w:val="-7"/>
        </w:rPr>
        <w:t xml:space="preserve"> </w:t>
      </w:r>
      <w:r>
        <w:t>under</w:t>
      </w:r>
      <w:r>
        <w:rPr>
          <w:spacing w:val="-5"/>
        </w:rPr>
        <w:t xml:space="preserve"> </w:t>
      </w:r>
      <w:r>
        <w:t>the award and federally owned property in good condition.</w:t>
      </w:r>
    </w:p>
    <w:p w14:paraId="04599647" w14:textId="77777777" w:rsidR="00C66607" w:rsidRDefault="00C66607">
      <w:pPr>
        <w:pStyle w:val="BodyText"/>
        <w:spacing w:before="1"/>
        <w:rPr>
          <w:sz w:val="30"/>
        </w:rPr>
      </w:pPr>
    </w:p>
    <w:p w14:paraId="7BE6C41B" w14:textId="50619202" w:rsidR="00C66607" w:rsidRDefault="006A380D" w:rsidP="00276F3D">
      <w:pPr>
        <w:pStyle w:val="Heading2"/>
      </w:pPr>
      <w:bookmarkStart w:id="123" w:name="_bookmark58"/>
      <w:bookmarkStart w:id="124" w:name="_Toc178696550"/>
      <w:bookmarkEnd w:id="123"/>
      <w:r>
        <w:t>PROP</w:t>
      </w:r>
      <w:r>
        <w:rPr>
          <w:spacing w:val="-5"/>
        </w:rPr>
        <w:t xml:space="preserve"> </w:t>
      </w:r>
      <w:r>
        <w:t>Article</w:t>
      </w:r>
      <w:r>
        <w:rPr>
          <w:spacing w:val="-3"/>
        </w:rPr>
        <w:t xml:space="preserve"> </w:t>
      </w:r>
      <w:r>
        <w:t>III.</w:t>
      </w:r>
      <w:r>
        <w:rPr>
          <w:spacing w:val="-4"/>
        </w:rPr>
        <w:t xml:space="preserve"> </w:t>
      </w:r>
      <w:r>
        <w:t>Use</w:t>
      </w:r>
      <w:r>
        <w:rPr>
          <w:spacing w:val="-8"/>
        </w:rPr>
        <w:t xml:space="preserve"> </w:t>
      </w:r>
      <w:r>
        <w:t>and</w:t>
      </w:r>
      <w:r>
        <w:rPr>
          <w:spacing w:val="-5"/>
        </w:rPr>
        <w:t xml:space="preserve"> </w:t>
      </w:r>
      <w:r>
        <w:t>disposition</w:t>
      </w:r>
      <w:r>
        <w:rPr>
          <w:spacing w:val="-4"/>
        </w:rPr>
        <w:t xml:space="preserve"> </w:t>
      </w:r>
      <w:r>
        <w:t>of</w:t>
      </w:r>
      <w:r>
        <w:rPr>
          <w:spacing w:val="-3"/>
        </w:rPr>
        <w:t xml:space="preserve"> </w:t>
      </w:r>
      <w:r>
        <w:t>real</w:t>
      </w:r>
      <w:r>
        <w:rPr>
          <w:spacing w:val="-3"/>
        </w:rPr>
        <w:t xml:space="preserve"> </w:t>
      </w:r>
      <w:r>
        <w:t>property.</w:t>
      </w:r>
      <w:r>
        <w:rPr>
          <w:spacing w:val="-6"/>
        </w:rPr>
        <w:t xml:space="preserve"> </w:t>
      </w:r>
      <w:r>
        <w:t>(</w:t>
      </w:r>
      <w:r w:rsidR="00B353CB">
        <w:rPr>
          <w:spacing w:val="-2"/>
        </w:rPr>
        <w:t>OCTOBER 2024</w:t>
      </w:r>
      <w:r>
        <w:rPr>
          <w:spacing w:val="-2"/>
        </w:rPr>
        <w:t>)</w:t>
      </w:r>
      <w:bookmarkEnd w:id="124"/>
    </w:p>
    <w:p w14:paraId="5EFE475A" w14:textId="77777777" w:rsidR="00C66607" w:rsidRDefault="00C66607">
      <w:pPr>
        <w:pStyle w:val="BodyText"/>
        <w:spacing w:before="8"/>
        <w:rPr>
          <w:b/>
          <w:sz w:val="28"/>
        </w:rPr>
      </w:pPr>
    </w:p>
    <w:p w14:paraId="5C043829" w14:textId="77777777" w:rsidR="00C66607" w:rsidRDefault="006A380D" w:rsidP="00276F3D">
      <w:pPr>
        <w:pStyle w:val="Heading3"/>
        <w:spacing w:before="1"/>
      </w:pPr>
      <w:bookmarkStart w:id="125" w:name="_bookmark59"/>
      <w:bookmarkStart w:id="126" w:name="_Toc178696551"/>
      <w:bookmarkEnd w:id="125"/>
      <w:r>
        <w:t>Section</w:t>
      </w:r>
      <w:r>
        <w:rPr>
          <w:spacing w:val="-4"/>
        </w:rPr>
        <w:t xml:space="preserve"> </w:t>
      </w:r>
      <w:r>
        <w:t>A.</w:t>
      </w:r>
      <w:r>
        <w:rPr>
          <w:spacing w:val="-4"/>
        </w:rPr>
        <w:t xml:space="preserve"> </w:t>
      </w:r>
      <w:r>
        <w:t>Use</w:t>
      </w:r>
      <w:r>
        <w:rPr>
          <w:spacing w:val="-4"/>
        </w:rPr>
        <w:t xml:space="preserve"> </w:t>
      </w:r>
      <w:r>
        <w:t>of</w:t>
      </w:r>
      <w:r>
        <w:rPr>
          <w:spacing w:val="-4"/>
        </w:rPr>
        <w:t xml:space="preserve"> </w:t>
      </w:r>
      <w:r>
        <w:t>real</w:t>
      </w:r>
      <w:r>
        <w:rPr>
          <w:spacing w:val="-4"/>
        </w:rPr>
        <w:t xml:space="preserve"> </w:t>
      </w:r>
      <w:r>
        <w:rPr>
          <w:spacing w:val="-2"/>
        </w:rPr>
        <w:t>property.</w:t>
      </w:r>
      <w:bookmarkEnd w:id="126"/>
    </w:p>
    <w:p w14:paraId="28EB6F63" w14:textId="77777777" w:rsidR="00C66607" w:rsidRDefault="00C66607">
      <w:pPr>
        <w:pStyle w:val="BodyText"/>
        <w:spacing w:before="6"/>
        <w:rPr>
          <w:b/>
          <w:sz w:val="28"/>
        </w:rPr>
      </w:pPr>
    </w:p>
    <w:p w14:paraId="6B1CF16B" w14:textId="4A2B398F" w:rsidR="00C66607" w:rsidRDefault="009448E7">
      <w:pPr>
        <w:pStyle w:val="ListParagraph"/>
        <w:numPr>
          <w:ilvl w:val="0"/>
          <w:numId w:val="95"/>
        </w:numPr>
        <w:tabs>
          <w:tab w:val="left" w:pos="478"/>
          <w:tab w:val="left" w:pos="480"/>
        </w:tabs>
        <w:spacing w:line="276" w:lineRule="auto"/>
        <w:ind w:right="767"/>
      </w:pPr>
      <w:r>
        <w:t>Except as otherwise provided by Federal statutes or the Federal agency, y</w:t>
      </w:r>
      <w:r w:rsidR="006A380D">
        <w:t>ou</w:t>
      </w:r>
      <w:r w:rsidR="006A380D">
        <w:rPr>
          <w:spacing w:val="-5"/>
        </w:rPr>
        <w:t xml:space="preserve"> </w:t>
      </w:r>
      <w:r w:rsidR="006A380D">
        <w:t>must</w:t>
      </w:r>
      <w:r w:rsidR="006A380D">
        <w:rPr>
          <w:spacing w:val="-5"/>
        </w:rPr>
        <w:t xml:space="preserve"> </w:t>
      </w:r>
      <w:r w:rsidR="006A380D">
        <w:t>use</w:t>
      </w:r>
      <w:r w:rsidR="006A380D">
        <w:rPr>
          <w:spacing w:val="-6"/>
        </w:rPr>
        <w:t xml:space="preserve"> </w:t>
      </w:r>
      <w:r w:rsidR="006A380D">
        <w:t>real</w:t>
      </w:r>
      <w:r w:rsidR="006A380D">
        <w:rPr>
          <w:spacing w:val="-7"/>
        </w:rPr>
        <w:t xml:space="preserve"> </w:t>
      </w:r>
      <w:r w:rsidR="006A380D">
        <w:t>property</w:t>
      </w:r>
      <w:r w:rsidR="006A380D">
        <w:rPr>
          <w:spacing w:val="-7"/>
        </w:rPr>
        <w:t xml:space="preserve"> </w:t>
      </w:r>
      <w:r w:rsidR="006A380D">
        <w:t>acquired</w:t>
      </w:r>
      <w:r w:rsidR="006A380D">
        <w:rPr>
          <w:spacing w:val="-7"/>
        </w:rPr>
        <w:t xml:space="preserve"> </w:t>
      </w:r>
      <w:r w:rsidR="006A380D">
        <w:t>or</w:t>
      </w:r>
      <w:r w:rsidR="006A380D">
        <w:rPr>
          <w:spacing w:val="-7"/>
        </w:rPr>
        <w:t xml:space="preserve"> </w:t>
      </w:r>
      <w:r w:rsidR="006A380D">
        <w:t>improved</w:t>
      </w:r>
      <w:r w:rsidR="006A380D">
        <w:rPr>
          <w:spacing w:val="-6"/>
        </w:rPr>
        <w:t xml:space="preserve"> </w:t>
      </w:r>
      <w:r w:rsidR="006A380D">
        <w:t>under</w:t>
      </w:r>
      <w:r w:rsidR="006A380D">
        <w:rPr>
          <w:spacing w:val="-6"/>
        </w:rPr>
        <w:t xml:space="preserve"> </w:t>
      </w:r>
      <w:r w:rsidR="006A380D">
        <w:t>this</w:t>
      </w:r>
      <w:r w:rsidR="006A380D">
        <w:rPr>
          <w:spacing w:val="-6"/>
        </w:rPr>
        <w:t xml:space="preserve"> </w:t>
      </w:r>
      <w:r w:rsidR="006A380D">
        <w:t>award</w:t>
      </w:r>
      <w:r w:rsidR="006A380D">
        <w:rPr>
          <w:spacing w:val="-5"/>
        </w:rPr>
        <w:t xml:space="preserve"> </w:t>
      </w:r>
      <w:r w:rsidR="006A380D">
        <w:t>for</w:t>
      </w:r>
      <w:r w:rsidR="006A380D">
        <w:rPr>
          <w:spacing w:val="-7"/>
        </w:rPr>
        <w:t xml:space="preserve"> </w:t>
      </w:r>
      <w:r w:rsidR="006A380D">
        <w:t>the</w:t>
      </w:r>
      <w:r w:rsidR="006A380D">
        <w:rPr>
          <w:spacing w:val="-6"/>
        </w:rPr>
        <w:t xml:space="preserve"> </w:t>
      </w:r>
      <w:r w:rsidR="006A380D">
        <w:t>originally</w:t>
      </w:r>
      <w:r w:rsidR="006A380D">
        <w:rPr>
          <w:spacing w:val="-6"/>
        </w:rPr>
        <w:t xml:space="preserve"> </w:t>
      </w:r>
      <w:r w:rsidR="006A380D">
        <w:t>authorized purpose as long as needed for that purpose. During that time, you may not:</w:t>
      </w:r>
    </w:p>
    <w:p w14:paraId="50668883" w14:textId="77777777" w:rsidR="00C66607" w:rsidRDefault="00C66607">
      <w:pPr>
        <w:pStyle w:val="BodyText"/>
        <w:spacing w:before="8"/>
        <w:rPr>
          <w:sz w:val="28"/>
        </w:rPr>
      </w:pPr>
    </w:p>
    <w:p w14:paraId="088FE023" w14:textId="77777777" w:rsidR="00C66607" w:rsidRDefault="006A380D">
      <w:pPr>
        <w:pStyle w:val="ListParagraph"/>
        <w:numPr>
          <w:ilvl w:val="1"/>
          <w:numId w:val="95"/>
        </w:numPr>
        <w:tabs>
          <w:tab w:val="left" w:pos="840"/>
        </w:tabs>
        <w:spacing w:line="276" w:lineRule="auto"/>
        <w:ind w:right="267"/>
      </w:pPr>
      <w:r>
        <w:t>Dispose of the property except, with the prior approval of the award administration office, to acquire</w:t>
      </w:r>
      <w:r>
        <w:rPr>
          <w:spacing w:val="-7"/>
        </w:rPr>
        <w:t xml:space="preserve"> </w:t>
      </w:r>
      <w:r>
        <w:t>replacement</w:t>
      </w:r>
      <w:r>
        <w:rPr>
          <w:spacing w:val="-3"/>
        </w:rPr>
        <w:t xml:space="preserve"> </w:t>
      </w:r>
      <w:r>
        <w:t>property</w:t>
      </w:r>
      <w:r>
        <w:rPr>
          <w:spacing w:val="-7"/>
        </w:rPr>
        <w:t xml:space="preserve"> </w:t>
      </w:r>
      <w:r>
        <w:t>under</w:t>
      </w:r>
      <w:r>
        <w:rPr>
          <w:spacing w:val="-6"/>
        </w:rPr>
        <w:t xml:space="preserve"> </w:t>
      </w:r>
      <w:r>
        <w:t>this</w:t>
      </w:r>
      <w:r>
        <w:rPr>
          <w:spacing w:val="-7"/>
        </w:rPr>
        <w:t xml:space="preserve"> </w:t>
      </w:r>
      <w:r>
        <w:t>award,</w:t>
      </w:r>
      <w:r>
        <w:rPr>
          <w:spacing w:val="-8"/>
        </w:rPr>
        <w:t xml:space="preserve"> </w:t>
      </w:r>
      <w:r>
        <w:t>in</w:t>
      </w:r>
      <w:r>
        <w:rPr>
          <w:spacing w:val="-5"/>
        </w:rPr>
        <w:t xml:space="preserve"> </w:t>
      </w:r>
      <w:r>
        <w:t>which</w:t>
      </w:r>
      <w:r>
        <w:rPr>
          <w:spacing w:val="-5"/>
        </w:rPr>
        <w:t xml:space="preserve"> </w:t>
      </w:r>
      <w:r>
        <w:t>case</w:t>
      </w:r>
      <w:r>
        <w:rPr>
          <w:spacing w:val="-6"/>
        </w:rPr>
        <w:t xml:space="preserve"> </w:t>
      </w:r>
      <w:r>
        <w:t>you</w:t>
      </w:r>
      <w:r>
        <w:rPr>
          <w:spacing w:val="-5"/>
        </w:rPr>
        <w:t xml:space="preserve"> </w:t>
      </w:r>
      <w:r>
        <w:t>may</w:t>
      </w:r>
      <w:r>
        <w:rPr>
          <w:spacing w:val="-6"/>
        </w:rPr>
        <w:t xml:space="preserve"> </w:t>
      </w:r>
      <w:r>
        <w:t>use</w:t>
      </w:r>
      <w:r>
        <w:rPr>
          <w:spacing w:val="-6"/>
        </w:rPr>
        <w:t xml:space="preserve"> </w:t>
      </w:r>
      <w:r>
        <w:t>the</w:t>
      </w:r>
      <w:r>
        <w:rPr>
          <w:spacing w:val="-7"/>
        </w:rPr>
        <w:t xml:space="preserve"> </w:t>
      </w:r>
      <w:r>
        <w:t>proceeds</w:t>
      </w:r>
      <w:r>
        <w:rPr>
          <w:spacing w:val="-6"/>
        </w:rPr>
        <w:t xml:space="preserve"> </w:t>
      </w:r>
      <w:r>
        <w:t>from</w:t>
      </w:r>
      <w:r>
        <w:rPr>
          <w:spacing w:val="-10"/>
        </w:rPr>
        <w:t xml:space="preserve"> </w:t>
      </w:r>
      <w:r>
        <w:t>the disposition as an offset to the cost of the replacement property; or</w:t>
      </w:r>
    </w:p>
    <w:p w14:paraId="12964A54" w14:textId="77777777" w:rsidR="00C66607" w:rsidRDefault="00C66607">
      <w:pPr>
        <w:pStyle w:val="BodyText"/>
        <w:spacing w:before="9"/>
        <w:rPr>
          <w:sz w:val="28"/>
        </w:rPr>
      </w:pPr>
    </w:p>
    <w:p w14:paraId="2AAE210E" w14:textId="6284599E" w:rsidR="00C66607" w:rsidRDefault="006A380D">
      <w:pPr>
        <w:pStyle w:val="ListParagraph"/>
        <w:numPr>
          <w:ilvl w:val="1"/>
          <w:numId w:val="95"/>
        </w:numPr>
        <w:tabs>
          <w:tab w:val="left" w:pos="838"/>
          <w:tab w:val="left" w:pos="840"/>
        </w:tabs>
        <w:spacing w:line="276" w:lineRule="auto"/>
        <w:ind w:right="785"/>
      </w:pPr>
      <w:r>
        <w:t>Encumber</w:t>
      </w:r>
      <w:r>
        <w:rPr>
          <w:spacing w:val="-4"/>
        </w:rPr>
        <w:t xml:space="preserve"> </w:t>
      </w:r>
      <w:r>
        <w:t>the</w:t>
      </w:r>
      <w:r>
        <w:rPr>
          <w:spacing w:val="-6"/>
        </w:rPr>
        <w:t xml:space="preserve"> </w:t>
      </w:r>
      <w:r>
        <w:t>title</w:t>
      </w:r>
      <w:r>
        <w:rPr>
          <w:spacing w:val="-6"/>
        </w:rPr>
        <w:t xml:space="preserve"> </w:t>
      </w:r>
      <w:r>
        <w:t>or</w:t>
      </w:r>
      <w:r>
        <w:rPr>
          <w:spacing w:val="-4"/>
        </w:rPr>
        <w:t xml:space="preserve"> </w:t>
      </w:r>
      <w:r>
        <w:t>other</w:t>
      </w:r>
      <w:r>
        <w:rPr>
          <w:spacing w:val="-7"/>
        </w:rPr>
        <w:t xml:space="preserve"> </w:t>
      </w:r>
      <w:r>
        <w:t>interests</w:t>
      </w:r>
      <w:r>
        <w:rPr>
          <w:spacing w:val="-7"/>
        </w:rPr>
        <w:t xml:space="preserve"> </w:t>
      </w:r>
      <w:r>
        <w:t>in</w:t>
      </w:r>
      <w:r>
        <w:rPr>
          <w:spacing w:val="-7"/>
        </w:rPr>
        <w:t xml:space="preserve"> </w:t>
      </w:r>
      <w:r>
        <w:t>the</w:t>
      </w:r>
      <w:r>
        <w:rPr>
          <w:spacing w:val="-8"/>
        </w:rPr>
        <w:t xml:space="preserve"> </w:t>
      </w:r>
      <w:r>
        <w:t>property</w:t>
      </w:r>
      <w:r>
        <w:rPr>
          <w:spacing w:val="-5"/>
        </w:rPr>
        <w:t xml:space="preserve"> </w:t>
      </w:r>
      <w:r>
        <w:t>without</w:t>
      </w:r>
      <w:r>
        <w:rPr>
          <w:spacing w:val="-7"/>
        </w:rPr>
        <w:t xml:space="preserve"> </w:t>
      </w:r>
      <w:r>
        <w:t>the</w:t>
      </w:r>
      <w:r>
        <w:rPr>
          <w:spacing w:val="-6"/>
        </w:rPr>
        <w:t xml:space="preserve"> </w:t>
      </w:r>
      <w:r>
        <w:t>prior</w:t>
      </w:r>
      <w:r>
        <w:rPr>
          <w:spacing w:val="-5"/>
        </w:rPr>
        <w:t xml:space="preserve"> </w:t>
      </w:r>
      <w:r>
        <w:t>approval</w:t>
      </w:r>
      <w:r>
        <w:rPr>
          <w:spacing w:val="-6"/>
        </w:rPr>
        <w:t xml:space="preserve"> </w:t>
      </w:r>
      <w:r>
        <w:t>of</w:t>
      </w:r>
      <w:r>
        <w:rPr>
          <w:spacing w:val="-8"/>
        </w:rPr>
        <w:t xml:space="preserve"> </w:t>
      </w:r>
      <w:r>
        <w:t>the</w:t>
      </w:r>
      <w:r>
        <w:rPr>
          <w:spacing w:val="-5"/>
        </w:rPr>
        <w:t xml:space="preserve"> </w:t>
      </w:r>
      <w:r>
        <w:t>award administration office.</w:t>
      </w:r>
      <w:r w:rsidR="009448E7">
        <w:t xml:space="preserve"> </w:t>
      </w:r>
      <w:r w:rsidR="009448E7" w:rsidRPr="003C590A">
        <w:rPr>
          <w:rStyle w:val="normaltextrun"/>
        </w:rPr>
        <w:t>Easements for</w:t>
      </w:r>
      <w:r w:rsidR="009448E7" w:rsidRPr="003C590A">
        <w:rPr>
          <w:rStyle w:val="eop"/>
        </w:rPr>
        <w:t> </w:t>
      </w:r>
      <w:r w:rsidR="009448E7" w:rsidRPr="003C590A">
        <w:rPr>
          <w:rStyle w:val="normaltextrun"/>
        </w:rPr>
        <w:t>utility, cable, and similar services that benefit the real property and are consistent with the</w:t>
      </w:r>
      <w:r w:rsidR="009448E7" w:rsidRPr="003C590A">
        <w:rPr>
          <w:rStyle w:val="eop"/>
        </w:rPr>
        <w:t> a</w:t>
      </w:r>
      <w:r w:rsidR="009448E7" w:rsidRPr="003C590A">
        <w:rPr>
          <w:rStyle w:val="normaltextrun"/>
        </w:rPr>
        <w:t>uthorized use are not considered an encumbrance.</w:t>
      </w:r>
      <w:r w:rsidR="009448E7">
        <w:rPr>
          <w:rStyle w:val="eop"/>
          <w:color w:val="D13337"/>
        </w:rPr>
        <w:t> </w:t>
      </w:r>
    </w:p>
    <w:p w14:paraId="7536D3D3" w14:textId="77777777" w:rsidR="00C66607" w:rsidRDefault="00C66607">
      <w:pPr>
        <w:pStyle w:val="BodyText"/>
        <w:spacing w:before="5"/>
        <w:rPr>
          <w:sz w:val="25"/>
        </w:rPr>
      </w:pPr>
    </w:p>
    <w:p w14:paraId="53693944" w14:textId="77777777" w:rsidR="00C66607" w:rsidRPr="005737CB" w:rsidRDefault="006A380D" w:rsidP="00276F3D">
      <w:pPr>
        <w:pStyle w:val="ListParagraph"/>
        <w:numPr>
          <w:ilvl w:val="0"/>
          <w:numId w:val="95"/>
        </w:numPr>
        <w:tabs>
          <w:tab w:val="left" w:pos="478"/>
          <w:tab w:val="left" w:pos="480"/>
        </w:tabs>
        <w:spacing w:line="276" w:lineRule="auto"/>
        <w:ind w:right="767"/>
        <w:rPr>
          <w:b/>
          <w:bCs/>
        </w:rPr>
      </w:pPr>
      <w:r w:rsidRPr="005737CB">
        <w:rPr>
          <w:b/>
          <w:bCs/>
          <w:color w:val="FF0000"/>
        </w:rPr>
        <w:t>RESERVED</w:t>
      </w:r>
      <w:r w:rsidRPr="005737CB">
        <w:rPr>
          <w:b/>
          <w:bCs/>
          <w:color w:val="FF0000"/>
          <w:spacing w:val="-13"/>
        </w:rPr>
        <w:t xml:space="preserve"> </w:t>
      </w:r>
      <w:r w:rsidRPr="005737CB">
        <w:rPr>
          <w:b/>
          <w:bCs/>
          <w:color w:val="FF0000"/>
        </w:rPr>
        <w:t>–</w:t>
      </w:r>
      <w:r w:rsidRPr="005737CB">
        <w:rPr>
          <w:b/>
          <w:bCs/>
          <w:color w:val="FF0000"/>
          <w:spacing w:val="-10"/>
        </w:rPr>
        <w:t xml:space="preserve"> </w:t>
      </w:r>
      <w:r w:rsidRPr="005737CB">
        <w:rPr>
          <w:b/>
          <w:bCs/>
          <w:color w:val="FF0000"/>
        </w:rPr>
        <w:t>Not</w:t>
      </w:r>
      <w:r w:rsidRPr="005737CB">
        <w:rPr>
          <w:b/>
          <w:bCs/>
          <w:color w:val="FF0000"/>
          <w:spacing w:val="-14"/>
        </w:rPr>
        <w:t xml:space="preserve"> </w:t>
      </w:r>
      <w:r w:rsidRPr="005737CB">
        <w:rPr>
          <w:b/>
          <w:bCs/>
          <w:color w:val="FF0000"/>
          <w:spacing w:val="-2"/>
        </w:rPr>
        <w:t>Applicable.</w:t>
      </w:r>
    </w:p>
    <w:p w14:paraId="06C6CA09" w14:textId="77777777" w:rsidR="00C66607" w:rsidRDefault="00C66607">
      <w:pPr>
        <w:pStyle w:val="BodyText"/>
        <w:spacing w:before="6"/>
        <w:rPr>
          <w:b/>
          <w:sz w:val="35"/>
        </w:rPr>
      </w:pPr>
    </w:p>
    <w:p w14:paraId="13417711" w14:textId="77777777" w:rsidR="00C66607" w:rsidRDefault="006A380D">
      <w:pPr>
        <w:pStyle w:val="ListParagraph"/>
        <w:numPr>
          <w:ilvl w:val="0"/>
          <w:numId w:val="95"/>
        </w:numPr>
        <w:tabs>
          <w:tab w:val="left" w:pos="478"/>
        </w:tabs>
        <w:ind w:left="478" w:hanging="358"/>
        <w:rPr>
          <w:b/>
        </w:rPr>
      </w:pPr>
      <w:r>
        <w:rPr>
          <w:b/>
          <w:color w:val="FF0000"/>
        </w:rPr>
        <w:t>RESERVED</w:t>
      </w:r>
      <w:r>
        <w:rPr>
          <w:b/>
          <w:color w:val="FF0000"/>
          <w:spacing w:val="-13"/>
        </w:rPr>
        <w:t xml:space="preserve"> </w:t>
      </w:r>
      <w:r>
        <w:rPr>
          <w:b/>
          <w:color w:val="FF0000"/>
        </w:rPr>
        <w:t>–</w:t>
      </w:r>
      <w:r>
        <w:rPr>
          <w:b/>
          <w:color w:val="FF0000"/>
          <w:spacing w:val="-10"/>
        </w:rPr>
        <w:t xml:space="preserve"> </w:t>
      </w:r>
      <w:r>
        <w:rPr>
          <w:b/>
          <w:color w:val="FF0000"/>
        </w:rPr>
        <w:t>Not</w:t>
      </w:r>
      <w:r>
        <w:rPr>
          <w:b/>
          <w:color w:val="FF0000"/>
          <w:spacing w:val="-14"/>
        </w:rPr>
        <w:t xml:space="preserve"> </w:t>
      </w:r>
      <w:r>
        <w:rPr>
          <w:b/>
          <w:color w:val="FF0000"/>
          <w:spacing w:val="-2"/>
        </w:rPr>
        <w:t>Applicable.</w:t>
      </w:r>
    </w:p>
    <w:p w14:paraId="518178B4" w14:textId="77777777" w:rsidR="00C66607" w:rsidRDefault="00C66607">
      <w:pPr>
        <w:pStyle w:val="BodyText"/>
        <w:spacing w:before="4"/>
        <w:rPr>
          <w:b/>
          <w:sz w:val="35"/>
        </w:rPr>
      </w:pPr>
    </w:p>
    <w:p w14:paraId="6F006DB3" w14:textId="166568FC" w:rsidR="00C66607" w:rsidRDefault="006A380D" w:rsidP="00276F3D">
      <w:pPr>
        <w:pStyle w:val="Heading3"/>
        <w:spacing w:before="1"/>
      </w:pPr>
      <w:bookmarkStart w:id="127" w:name="_bookmark60"/>
      <w:bookmarkStart w:id="128" w:name="_Toc178696552"/>
      <w:bookmarkEnd w:id="127"/>
      <w:r>
        <w:t xml:space="preserve">Section B. Disposition of real property. </w:t>
      </w:r>
      <w:r w:rsidRPr="00276F3D">
        <w:rPr>
          <w:b w:val="0"/>
          <w:bCs w:val="0"/>
        </w:rPr>
        <w:t>When you no longer need real property for the originally authorized purpose, you must obtain disposition instructions from the</w:t>
      </w:r>
      <w:r w:rsidR="009448E7" w:rsidRPr="00276F3D">
        <w:rPr>
          <w:b w:val="0"/>
          <w:bCs w:val="0"/>
        </w:rPr>
        <w:t xml:space="preserve"> Federal agency or pass-through entity</w:t>
      </w:r>
      <w:r w:rsidRPr="00276F3D">
        <w:rPr>
          <w:b w:val="0"/>
          <w:bCs w:val="0"/>
        </w:rPr>
        <w:t xml:space="preserve"> except as provided in any paragraph A.3 of this article. Those instructions will provide for one of the following three alternatives, which are that you:</w:t>
      </w:r>
      <w:bookmarkEnd w:id="128"/>
    </w:p>
    <w:p w14:paraId="7E7D63D6" w14:textId="77777777" w:rsidR="00C66607" w:rsidRDefault="00C66607">
      <w:pPr>
        <w:pStyle w:val="BodyText"/>
        <w:spacing w:before="4"/>
        <w:rPr>
          <w:sz w:val="25"/>
        </w:rPr>
      </w:pPr>
    </w:p>
    <w:p w14:paraId="2B6BF3AB" w14:textId="70C62DE7" w:rsidR="00C66607" w:rsidRDefault="006A380D">
      <w:pPr>
        <w:pStyle w:val="ListParagraph"/>
        <w:numPr>
          <w:ilvl w:val="0"/>
          <w:numId w:val="94"/>
        </w:numPr>
        <w:tabs>
          <w:tab w:val="left" w:pos="478"/>
          <w:tab w:val="left" w:pos="480"/>
        </w:tabs>
        <w:spacing w:before="1" w:line="276" w:lineRule="auto"/>
        <w:ind w:right="304"/>
      </w:pPr>
      <w:r>
        <w:t>Retain</w:t>
      </w:r>
      <w:r>
        <w:rPr>
          <w:spacing w:val="-4"/>
        </w:rPr>
        <w:t xml:space="preserve"> </w:t>
      </w:r>
      <w:r>
        <w:t>title</w:t>
      </w:r>
      <w:r>
        <w:rPr>
          <w:spacing w:val="-6"/>
        </w:rPr>
        <w:t xml:space="preserve"> </w:t>
      </w:r>
      <w:r>
        <w:t>after</w:t>
      </w:r>
      <w:r>
        <w:rPr>
          <w:spacing w:val="-6"/>
        </w:rPr>
        <w:t xml:space="preserve"> </w:t>
      </w:r>
      <w:r>
        <w:t>compensating</w:t>
      </w:r>
      <w:r>
        <w:rPr>
          <w:spacing w:val="-6"/>
        </w:rPr>
        <w:t xml:space="preserve"> </w:t>
      </w:r>
      <w:r w:rsidR="009448E7">
        <w:rPr>
          <w:spacing w:val="-3"/>
        </w:rPr>
        <w:t xml:space="preserve">the Federal agency </w:t>
      </w:r>
      <w:r>
        <w:t>the</w:t>
      </w:r>
      <w:r>
        <w:rPr>
          <w:spacing w:val="-5"/>
        </w:rPr>
        <w:t xml:space="preserve"> </w:t>
      </w:r>
      <w:r>
        <w:t>Federal</w:t>
      </w:r>
      <w:r>
        <w:rPr>
          <w:spacing w:val="-6"/>
        </w:rPr>
        <w:t xml:space="preserve"> </w:t>
      </w:r>
      <w:r>
        <w:t>interest</w:t>
      </w:r>
      <w:r>
        <w:rPr>
          <w:spacing w:val="-3"/>
        </w:rPr>
        <w:t xml:space="preserve"> </w:t>
      </w:r>
      <w:r>
        <w:t>in</w:t>
      </w:r>
      <w:r>
        <w:rPr>
          <w:spacing w:val="-4"/>
        </w:rPr>
        <w:t xml:space="preserve"> </w:t>
      </w:r>
      <w:r>
        <w:t>the</w:t>
      </w:r>
      <w:r>
        <w:rPr>
          <w:spacing w:val="-5"/>
        </w:rPr>
        <w:t xml:space="preserve"> </w:t>
      </w:r>
      <w:r>
        <w:t>property,</w:t>
      </w:r>
      <w:r>
        <w:rPr>
          <w:spacing w:val="-4"/>
        </w:rPr>
        <w:t xml:space="preserve"> </w:t>
      </w:r>
      <w:r>
        <w:t>which</w:t>
      </w:r>
      <w:r>
        <w:rPr>
          <w:spacing w:val="-6"/>
        </w:rPr>
        <w:t xml:space="preserve"> </w:t>
      </w:r>
      <w:r>
        <w:t>is</w:t>
      </w:r>
      <w:r>
        <w:rPr>
          <w:spacing w:val="-6"/>
        </w:rPr>
        <w:t xml:space="preserve"> </w:t>
      </w:r>
      <w:r>
        <w:t>to</w:t>
      </w:r>
      <w:r>
        <w:rPr>
          <w:spacing w:val="-4"/>
        </w:rPr>
        <w:t xml:space="preserve"> </w:t>
      </w:r>
      <w:r>
        <w:t>be</w:t>
      </w:r>
      <w:r>
        <w:rPr>
          <w:spacing w:val="-6"/>
        </w:rPr>
        <w:t xml:space="preserve"> </w:t>
      </w:r>
      <w:r>
        <w:t>computed</w:t>
      </w:r>
      <w:r>
        <w:rPr>
          <w:spacing w:val="-4"/>
        </w:rPr>
        <w:t xml:space="preserve"> </w:t>
      </w:r>
      <w:r>
        <w:t>as specified in the definition of “Federal interest.”</w:t>
      </w:r>
    </w:p>
    <w:p w14:paraId="676FA263" w14:textId="77777777" w:rsidR="00C66607" w:rsidRDefault="00C66607">
      <w:pPr>
        <w:pStyle w:val="BodyText"/>
        <w:spacing w:before="6"/>
        <w:rPr>
          <w:sz w:val="27"/>
        </w:rPr>
      </w:pPr>
    </w:p>
    <w:p w14:paraId="40B5A3CE" w14:textId="6D208071" w:rsidR="00C66607" w:rsidRDefault="006A380D">
      <w:pPr>
        <w:pStyle w:val="ListParagraph"/>
        <w:numPr>
          <w:ilvl w:val="0"/>
          <w:numId w:val="94"/>
        </w:numPr>
        <w:tabs>
          <w:tab w:val="left" w:pos="478"/>
          <w:tab w:val="left" w:pos="480"/>
        </w:tabs>
        <w:spacing w:line="276" w:lineRule="auto"/>
        <w:ind w:right="525"/>
      </w:pPr>
      <w:r>
        <w:t>Sell</w:t>
      </w:r>
      <w:r>
        <w:rPr>
          <w:spacing w:val="-6"/>
        </w:rPr>
        <w:t xml:space="preserve"> </w:t>
      </w:r>
      <w:r>
        <w:t>the</w:t>
      </w:r>
      <w:r>
        <w:rPr>
          <w:spacing w:val="-7"/>
        </w:rPr>
        <w:t xml:space="preserve"> </w:t>
      </w:r>
      <w:r>
        <w:t>property</w:t>
      </w:r>
      <w:r>
        <w:rPr>
          <w:spacing w:val="-7"/>
        </w:rPr>
        <w:t xml:space="preserve"> </w:t>
      </w:r>
      <w:r>
        <w:t>and</w:t>
      </w:r>
      <w:r>
        <w:rPr>
          <w:spacing w:val="-5"/>
        </w:rPr>
        <w:t xml:space="preserve"> </w:t>
      </w:r>
      <w:r>
        <w:t>compensate</w:t>
      </w:r>
      <w:r>
        <w:rPr>
          <w:spacing w:val="-6"/>
        </w:rPr>
        <w:t xml:space="preserve"> </w:t>
      </w:r>
      <w:r w:rsidR="009448E7">
        <w:t>the Federal agency</w:t>
      </w:r>
      <w:r w:rsidR="003C590A">
        <w:t xml:space="preserve"> </w:t>
      </w:r>
      <w:r>
        <w:t>the</w:t>
      </w:r>
      <w:r>
        <w:rPr>
          <w:spacing w:val="-5"/>
        </w:rPr>
        <w:t xml:space="preserve"> </w:t>
      </w:r>
      <w:r>
        <w:t>Federal</w:t>
      </w:r>
      <w:r>
        <w:rPr>
          <w:spacing w:val="-7"/>
        </w:rPr>
        <w:t xml:space="preserve"> </w:t>
      </w:r>
      <w:r>
        <w:t>interest</w:t>
      </w:r>
      <w:r>
        <w:rPr>
          <w:spacing w:val="-6"/>
        </w:rPr>
        <w:t xml:space="preserve"> </w:t>
      </w:r>
      <w:r>
        <w:t>in</w:t>
      </w:r>
      <w:r>
        <w:rPr>
          <w:spacing w:val="-5"/>
        </w:rPr>
        <w:t xml:space="preserve"> </w:t>
      </w:r>
      <w:r>
        <w:t>the</w:t>
      </w:r>
      <w:r>
        <w:rPr>
          <w:spacing w:val="-6"/>
        </w:rPr>
        <w:t xml:space="preserve"> </w:t>
      </w:r>
      <w:r>
        <w:t>property,</w:t>
      </w:r>
      <w:r>
        <w:rPr>
          <w:spacing w:val="-4"/>
        </w:rPr>
        <w:t xml:space="preserve"> </w:t>
      </w:r>
      <w:r>
        <w:t>as</w:t>
      </w:r>
      <w:r>
        <w:rPr>
          <w:spacing w:val="-6"/>
        </w:rPr>
        <w:t xml:space="preserve"> </w:t>
      </w:r>
      <w:r>
        <w:t>described</w:t>
      </w:r>
      <w:r>
        <w:rPr>
          <w:spacing w:val="-7"/>
        </w:rPr>
        <w:t xml:space="preserve"> </w:t>
      </w:r>
      <w:r>
        <w:t>in</w:t>
      </w:r>
      <w:r>
        <w:rPr>
          <w:spacing w:val="-5"/>
        </w:rPr>
        <w:t xml:space="preserve"> </w:t>
      </w:r>
      <w:r>
        <w:t>2</w:t>
      </w:r>
      <w:r>
        <w:rPr>
          <w:spacing w:val="-5"/>
        </w:rPr>
        <w:t xml:space="preserve"> </w:t>
      </w:r>
      <w:r>
        <w:t xml:space="preserve">CFR </w:t>
      </w:r>
      <w:r>
        <w:rPr>
          <w:spacing w:val="-2"/>
        </w:rPr>
        <w:t>200.311(c)(2).</w:t>
      </w:r>
    </w:p>
    <w:p w14:paraId="1359E8A2" w14:textId="77777777" w:rsidR="00C66607" w:rsidRDefault="00C66607">
      <w:pPr>
        <w:pStyle w:val="BodyText"/>
        <w:spacing w:before="8"/>
        <w:rPr>
          <w:sz w:val="28"/>
        </w:rPr>
      </w:pPr>
    </w:p>
    <w:p w14:paraId="7B3E5DAC" w14:textId="77777777" w:rsidR="00C66607" w:rsidRPr="00B353CB" w:rsidRDefault="006A380D">
      <w:pPr>
        <w:pStyle w:val="ListParagraph"/>
        <w:numPr>
          <w:ilvl w:val="0"/>
          <w:numId w:val="94"/>
        </w:numPr>
        <w:tabs>
          <w:tab w:val="left" w:pos="478"/>
        </w:tabs>
        <w:ind w:left="478" w:hanging="358"/>
      </w:pPr>
      <w:r>
        <w:t>Transfer</w:t>
      </w:r>
      <w:r>
        <w:rPr>
          <w:spacing w:val="-10"/>
        </w:rPr>
        <w:t xml:space="preserve"> </w:t>
      </w:r>
      <w:r>
        <w:t>title</w:t>
      </w:r>
      <w:r>
        <w:rPr>
          <w:spacing w:val="-6"/>
        </w:rPr>
        <w:t xml:space="preserve"> </w:t>
      </w:r>
      <w:r>
        <w:t>to</w:t>
      </w:r>
      <w:r>
        <w:rPr>
          <w:spacing w:val="-6"/>
        </w:rPr>
        <w:t xml:space="preserve"> </w:t>
      </w:r>
      <w:r>
        <w:t>us</w:t>
      </w:r>
      <w:r>
        <w:rPr>
          <w:spacing w:val="-8"/>
        </w:rPr>
        <w:t xml:space="preserve"> </w:t>
      </w:r>
      <w:r>
        <w:t>or</w:t>
      </w:r>
      <w:r>
        <w:rPr>
          <w:spacing w:val="-5"/>
        </w:rPr>
        <w:t xml:space="preserve"> </w:t>
      </w:r>
      <w:r>
        <w:t>a</w:t>
      </w:r>
      <w:r>
        <w:rPr>
          <w:spacing w:val="-7"/>
        </w:rPr>
        <w:t xml:space="preserve"> </w:t>
      </w:r>
      <w:r>
        <w:t>third</w:t>
      </w:r>
      <w:r>
        <w:rPr>
          <w:spacing w:val="-6"/>
        </w:rPr>
        <w:t xml:space="preserve"> </w:t>
      </w:r>
      <w:r>
        <w:t>party</w:t>
      </w:r>
      <w:r>
        <w:rPr>
          <w:spacing w:val="-8"/>
        </w:rPr>
        <w:t xml:space="preserve"> </w:t>
      </w:r>
      <w:r>
        <w:t>we</w:t>
      </w:r>
      <w:r>
        <w:rPr>
          <w:spacing w:val="-7"/>
        </w:rPr>
        <w:t xml:space="preserve"> </w:t>
      </w:r>
      <w:r>
        <w:t>designate,</w:t>
      </w:r>
      <w:r>
        <w:rPr>
          <w:spacing w:val="-5"/>
        </w:rPr>
        <w:t xml:space="preserve"> </w:t>
      </w:r>
      <w:r>
        <w:t>as</w:t>
      </w:r>
      <w:r>
        <w:rPr>
          <w:spacing w:val="-7"/>
        </w:rPr>
        <w:t xml:space="preserve"> </w:t>
      </w:r>
      <w:r>
        <w:t>described</w:t>
      </w:r>
      <w:r>
        <w:rPr>
          <w:spacing w:val="-7"/>
        </w:rPr>
        <w:t xml:space="preserve"> </w:t>
      </w:r>
      <w:r>
        <w:t>in</w:t>
      </w:r>
      <w:r>
        <w:rPr>
          <w:spacing w:val="-6"/>
        </w:rPr>
        <w:t xml:space="preserve"> </w:t>
      </w:r>
      <w:r>
        <w:t>2</w:t>
      </w:r>
      <w:r>
        <w:rPr>
          <w:spacing w:val="-5"/>
        </w:rPr>
        <w:t xml:space="preserve"> </w:t>
      </w:r>
      <w:r>
        <w:t>CFR</w:t>
      </w:r>
      <w:r>
        <w:rPr>
          <w:spacing w:val="-16"/>
        </w:rPr>
        <w:t xml:space="preserve"> </w:t>
      </w:r>
      <w:r>
        <w:rPr>
          <w:spacing w:val="-2"/>
        </w:rPr>
        <w:t>200.311(c)(3).</w:t>
      </w:r>
    </w:p>
    <w:p w14:paraId="1E6B3EAB" w14:textId="77777777" w:rsidR="009448E7" w:rsidRDefault="009448E7" w:rsidP="00B353CB">
      <w:pPr>
        <w:pStyle w:val="ListParagraph"/>
      </w:pPr>
    </w:p>
    <w:p w14:paraId="3761831E" w14:textId="7D74C3B2" w:rsidR="009448E7" w:rsidRPr="009448E7" w:rsidRDefault="009448E7" w:rsidP="00276F3D">
      <w:pPr>
        <w:pStyle w:val="Heading3"/>
        <w:spacing w:before="1"/>
        <w:rPr>
          <w:rFonts w:ascii="Segoe UI" w:hAnsi="Segoe UI" w:cs="Segoe UI"/>
          <w:sz w:val="18"/>
          <w:szCs w:val="18"/>
        </w:rPr>
      </w:pPr>
      <w:bookmarkStart w:id="129" w:name="_Toc178696553"/>
      <w:r>
        <w:t>Section C. Appraisals</w:t>
      </w:r>
      <w:r w:rsidR="00B353CB">
        <w:t xml:space="preserve">. </w:t>
      </w:r>
      <w:r w:rsidRPr="00276F3D">
        <w:rPr>
          <w:b w:val="0"/>
          <w:bCs w:val="0"/>
        </w:rPr>
        <w:t xml:space="preserve">The recipient or subrecipient is required to obtain an independent appraiser whenever an </w:t>
      </w:r>
      <w:r w:rsidRPr="00276F3D">
        <w:rPr>
          <w:b w:val="0"/>
          <w:bCs w:val="0"/>
          <w14:ligatures w14:val="standardContextual"/>
        </w:rPr>
        <w:t>appraisal of real property is required</w:t>
      </w:r>
      <w:r w:rsidRPr="00276F3D">
        <w:rPr>
          <w:b w:val="0"/>
          <w:bCs w:val="0"/>
        </w:rPr>
        <w:t xml:space="preserve">, </w:t>
      </w:r>
      <w:r w:rsidRPr="00276F3D">
        <w:rPr>
          <w:b w:val="0"/>
          <w:bCs w:val="0"/>
          <w14:ligatures w14:val="standardContextual"/>
        </w:rPr>
        <w:t>except as provided in the implementing regulations at 49 CFR part 24, “Uniform Relocation Assistance And Real Property Acquisition For Federal And Federally-Assisted</w:t>
      </w:r>
      <w:r w:rsidR="00B353CB" w:rsidRPr="00276F3D">
        <w:rPr>
          <w:b w:val="0"/>
          <w:bCs w:val="0"/>
          <w14:ligatures w14:val="standardContextual"/>
        </w:rPr>
        <w:t xml:space="preserve"> </w:t>
      </w:r>
      <w:r w:rsidRPr="00276F3D">
        <w:rPr>
          <w:b w:val="0"/>
          <w:bCs w:val="0"/>
          <w:sz w:val="24"/>
          <w:szCs w:val="24"/>
        </w:rPr>
        <w:t>Programs.”</w:t>
      </w:r>
      <w:bookmarkEnd w:id="129"/>
      <w:r w:rsidRPr="00276F3D">
        <w:rPr>
          <w:b w:val="0"/>
          <w:bCs w:val="0"/>
          <w:sz w:val="24"/>
          <w:szCs w:val="24"/>
        </w:rPr>
        <w:t> </w:t>
      </w:r>
    </w:p>
    <w:p w14:paraId="32EFECE4" w14:textId="3B029776" w:rsidR="009448E7" w:rsidRDefault="009448E7" w:rsidP="00B353CB">
      <w:pPr>
        <w:pStyle w:val="BodyText"/>
        <w:spacing w:line="276" w:lineRule="auto"/>
        <w:ind w:left="480" w:right="125"/>
        <w:rPr>
          <w:b/>
        </w:rPr>
      </w:pPr>
    </w:p>
    <w:p w14:paraId="229C92FC" w14:textId="77777777" w:rsidR="00C66607" w:rsidRDefault="00C66607">
      <w:pPr>
        <w:pStyle w:val="BodyText"/>
        <w:rPr>
          <w:sz w:val="24"/>
        </w:rPr>
      </w:pPr>
    </w:p>
    <w:p w14:paraId="6BBF9EFE" w14:textId="5C220B91" w:rsidR="00C66607" w:rsidRDefault="006A380D" w:rsidP="00276F3D">
      <w:pPr>
        <w:pStyle w:val="Heading2"/>
      </w:pPr>
      <w:bookmarkStart w:id="130" w:name="_bookmark61"/>
      <w:bookmarkStart w:id="131" w:name="_Toc178696554"/>
      <w:bookmarkEnd w:id="130"/>
      <w:r>
        <w:t>PROP</w:t>
      </w:r>
      <w:r>
        <w:rPr>
          <w:spacing w:val="-12"/>
        </w:rPr>
        <w:t xml:space="preserve"> </w:t>
      </w:r>
      <w:r>
        <w:t>Article</w:t>
      </w:r>
      <w:r>
        <w:rPr>
          <w:spacing w:val="-4"/>
        </w:rPr>
        <w:t xml:space="preserve"> </w:t>
      </w:r>
      <w:r>
        <w:t>IV.</w:t>
      </w:r>
      <w:r>
        <w:rPr>
          <w:spacing w:val="-6"/>
        </w:rPr>
        <w:t xml:space="preserve"> </w:t>
      </w:r>
      <w:r>
        <w:t>Use</w:t>
      </w:r>
      <w:r>
        <w:rPr>
          <w:spacing w:val="-6"/>
        </w:rPr>
        <w:t xml:space="preserve"> </w:t>
      </w:r>
      <w:r>
        <w:t>and</w:t>
      </w:r>
      <w:r>
        <w:rPr>
          <w:spacing w:val="-6"/>
        </w:rPr>
        <w:t xml:space="preserve"> </w:t>
      </w:r>
      <w:r>
        <w:t>disposition</w:t>
      </w:r>
      <w:r>
        <w:rPr>
          <w:spacing w:val="-7"/>
        </w:rPr>
        <w:t xml:space="preserve"> </w:t>
      </w:r>
      <w:r>
        <w:t>of</w:t>
      </w:r>
      <w:r>
        <w:rPr>
          <w:spacing w:val="-4"/>
        </w:rPr>
        <w:t xml:space="preserve"> </w:t>
      </w:r>
      <w:r>
        <w:t>equipment</w:t>
      </w:r>
      <w:r>
        <w:rPr>
          <w:spacing w:val="-4"/>
        </w:rPr>
        <w:t xml:space="preserve"> </w:t>
      </w:r>
      <w:r>
        <w:t>and</w:t>
      </w:r>
      <w:r>
        <w:rPr>
          <w:spacing w:val="-7"/>
        </w:rPr>
        <w:t xml:space="preserve"> </w:t>
      </w:r>
      <w:r>
        <w:t>supplies.</w:t>
      </w:r>
      <w:r>
        <w:rPr>
          <w:spacing w:val="-8"/>
        </w:rPr>
        <w:t xml:space="preserve"> </w:t>
      </w:r>
      <w:r>
        <w:t>(</w:t>
      </w:r>
      <w:r w:rsidR="00A517DC">
        <w:rPr>
          <w:spacing w:val="-2"/>
        </w:rPr>
        <w:t>OCTOBER 2024</w:t>
      </w:r>
      <w:r>
        <w:rPr>
          <w:spacing w:val="-2"/>
        </w:rPr>
        <w:t>)</w:t>
      </w:r>
      <w:bookmarkEnd w:id="131"/>
    </w:p>
    <w:p w14:paraId="3143611F" w14:textId="77777777" w:rsidR="00C66607" w:rsidRDefault="00C66607">
      <w:pPr>
        <w:pStyle w:val="BodyText"/>
        <w:spacing w:before="6"/>
        <w:rPr>
          <w:b/>
          <w:sz w:val="35"/>
        </w:rPr>
      </w:pPr>
    </w:p>
    <w:p w14:paraId="00F1BD01" w14:textId="77777777" w:rsidR="00C66607" w:rsidRPr="00276F3D" w:rsidRDefault="006A380D" w:rsidP="00276F3D">
      <w:pPr>
        <w:pStyle w:val="Heading3"/>
        <w:spacing w:before="1"/>
        <w:rPr>
          <w:b w:val="0"/>
          <w:bCs w:val="0"/>
        </w:rPr>
      </w:pPr>
      <w:bookmarkStart w:id="132" w:name="_bookmark62"/>
      <w:bookmarkStart w:id="133" w:name="_Toc178696555"/>
      <w:bookmarkEnd w:id="132"/>
      <w:r>
        <w:t>Section</w:t>
      </w:r>
      <w:r>
        <w:rPr>
          <w:spacing w:val="-6"/>
        </w:rPr>
        <w:t xml:space="preserve"> </w:t>
      </w:r>
      <w:r>
        <w:t>A.</w:t>
      </w:r>
      <w:r>
        <w:rPr>
          <w:spacing w:val="-6"/>
        </w:rPr>
        <w:t xml:space="preserve"> </w:t>
      </w:r>
      <w:r>
        <w:t>Property</w:t>
      </w:r>
      <w:r>
        <w:rPr>
          <w:spacing w:val="-5"/>
        </w:rPr>
        <w:t xml:space="preserve"> </w:t>
      </w:r>
      <w:r>
        <w:t>subject</w:t>
      </w:r>
      <w:r>
        <w:rPr>
          <w:spacing w:val="-6"/>
        </w:rPr>
        <w:t xml:space="preserve"> </w:t>
      </w:r>
      <w:r>
        <w:t>to</w:t>
      </w:r>
      <w:r>
        <w:rPr>
          <w:spacing w:val="-6"/>
        </w:rPr>
        <w:t xml:space="preserve"> </w:t>
      </w:r>
      <w:r>
        <w:t>this</w:t>
      </w:r>
      <w:r>
        <w:rPr>
          <w:spacing w:val="-7"/>
        </w:rPr>
        <w:t xml:space="preserve"> </w:t>
      </w:r>
      <w:r>
        <w:t>article.</w:t>
      </w:r>
      <w:r>
        <w:rPr>
          <w:spacing w:val="-9"/>
        </w:rPr>
        <w:t xml:space="preserve"> </w:t>
      </w:r>
      <w:r w:rsidRPr="00276F3D">
        <w:rPr>
          <w:b w:val="0"/>
          <w:bCs w:val="0"/>
        </w:rPr>
        <w:t>This</w:t>
      </w:r>
      <w:r w:rsidRPr="00276F3D">
        <w:rPr>
          <w:b w:val="0"/>
          <w:bCs w:val="0"/>
          <w:spacing w:val="-9"/>
        </w:rPr>
        <w:t xml:space="preserve"> </w:t>
      </w:r>
      <w:r w:rsidRPr="00276F3D">
        <w:rPr>
          <w:b w:val="0"/>
          <w:bCs w:val="0"/>
        </w:rPr>
        <w:t>article</w:t>
      </w:r>
      <w:r w:rsidRPr="00276F3D">
        <w:rPr>
          <w:b w:val="0"/>
          <w:bCs w:val="0"/>
          <w:spacing w:val="-8"/>
        </w:rPr>
        <w:t xml:space="preserve"> </w:t>
      </w:r>
      <w:r w:rsidRPr="00276F3D">
        <w:rPr>
          <w:b w:val="0"/>
          <w:bCs w:val="0"/>
        </w:rPr>
        <w:t>specifies</w:t>
      </w:r>
      <w:r w:rsidRPr="00276F3D">
        <w:rPr>
          <w:b w:val="0"/>
          <w:bCs w:val="0"/>
          <w:spacing w:val="-8"/>
        </w:rPr>
        <w:t xml:space="preserve"> </w:t>
      </w:r>
      <w:r w:rsidRPr="00276F3D">
        <w:rPr>
          <w:b w:val="0"/>
          <w:bCs w:val="0"/>
        </w:rPr>
        <w:t>requirements</w:t>
      </w:r>
      <w:r w:rsidRPr="00276F3D">
        <w:rPr>
          <w:b w:val="0"/>
          <w:bCs w:val="0"/>
          <w:spacing w:val="-5"/>
        </w:rPr>
        <w:t xml:space="preserve"> </w:t>
      </w:r>
      <w:r w:rsidRPr="00276F3D">
        <w:rPr>
          <w:b w:val="0"/>
          <w:bCs w:val="0"/>
        </w:rPr>
        <w:t>for</w:t>
      </w:r>
      <w:r w:rsidRPr="00276F3D">
        <w:rPr>
          <w:b w:val="0"/>
          <w:bCs w:val="0"/>
          <w:spacing w:val="-7"/>
        </w:rPr>
        <w:t xml:space="preserve"> </w:t>
      </w:r>
      <w:r w:rsidRPr="00276F3D">
        <w:rPr>
          <w:b w:val="0"/>
          <w:bCs w:val="0"/>
        </w:rPr>
        <w:t>use</w:t>
      </w:r>
      <w:r w:rsidRPr="00276F3D">
        <w:rPr>
          <w:b w:val="0"/>
          <w:bCs w:val="0"/>
          <w:spacing w:val="-9"/>
        </w:rPr>
        <w:t xml:space="preserve"> </w:t>
      </w:r>
      <w:r w:rsidRPr="00276F3D">
        <w:rPr>
          <w:b w:val="0"/>
          <w:bCs w:val="0"/>
        </w:rPr>
        <w:t>and</w:t>
      </w:r>
      <w:r w:rsidRPr="00276F3D">
        <w:rPr>
          <w:b w:val="0"/>
          <w:bCs w:val="0"/>
          <w:spacing w:val="-8"/>
        </w:rPr>
        <w:t xml:space="preserve"> </w:t>
      </w:r>
      <w:r w:rsidRPr="00276F3D">
        <w:rPr>
          <w:b w:val="0"/>
          <w:bCs w:val="0"/>
        </w:rPr>
        <w:t>disposition</w:t>
      </w:r>
      <w:r w:rsidRPr="00276F3D">
        <w:rPr>
          <w:b w:val="0"/>
          <w:bCs w:val="0"/>
          <w:spacing w:val="-7"/>
        </w:rPr>
        <w:t xml:space="preserve"> </w:t>
      </w:r>
      <w:r w:rsidRPr="00276F3D">
        <w:rPr>
          <w:b w:val="0"/>
          <w:bCs w:val="0"/>
          <w:spacing w:val="-5"/>
        </w:rPr>
        <w:t>of</w:t>
      </w:r>
      <w:bookmarkEnd w:id="133"/>
    </w:p>
    <w:p w14:paraId="103365FB" w14:textId="77777777" w:rsidR="00C66607" w:rsidRDefault="006A380D">
      <w:pPr>
        <w:pStyle w:val="BodyText"/>
        <w:spacing w:before="77" w:line="276" w:lineRule="auto"/>
        <w:ind w:left="120"/>
      </w:pPr>
      <w:r>
        <w:t>equipment</w:t>
      </w:r>
      <w:r>
        <w:rPr>
          <w:spacing w:val="-2"/>
        </w:rPr>
        <w:t xml:space="preserve"> </w:t>
      </w:r>
      <w:r>
        <w:t>and</w:t>
      </w:r>
      <w:r>
        <w:rPr>
          <w:spacing w:val="-2"/>
        </w:rPr>
        <w:t xml:space="preserve"> </w:t>
      </w:r>
      <w:r>
        <w:t>supplies.</w:t>
      </w:r>
      <w:r>
        <w:rPr>
          <w:spacing w:val="-3"/>
        </w:rPr>
        <w:t xml:space="preserve"> </w:t>
      </w:r>
      <w:r>
        <w:t>If</w:t>
      </w:r>
      <w:r>
        <w:rPr>
          <w:spacing w:val="-3"/>
        </w:rPr>
        <w:t xml:space="preserve"> </w:t>
      </w:r>
      <w:r>
        <w:t>a</w:t>
      </w:r>
      <w:r>
        <w:rPr>
          <w:spacing w:val="-3"/>
        </w:rPr>
        <w:t xml:space="preserve"> </w:t>
      </w:r>
      <w:r>
        <w:t>provision</w:t>
      </w:r>
      <w:r>
        <w:rPr>
          <w:spacing w:val="-3"/>
        </w:rPr>
        <w:t xml:space="preserve"> </w:t>
      </w:r>
      <w:r>
        <w:t>of</w:t>
      </w:r>
      <w:r>
        <w:rPr>
          <w:spacing w:val="-3"/>
        </w:rPr>
        <w:t xml:space="preserve"> </w:t>
      </w:r>
      <w:r>
        <w:t>PROP</w:t>
      </w:r>
      <w:r>
        <w:rPr>
          <w:spacing w:val="-3"/>
        </w:rPr>
        <w:t xml:space="preserve"> </w:t>
      </w:r>
      <w:r>
        <w:t>Article</w:t>
      </w:r>
      <w:r>
        <w:rPr>
          <w:spacing w:val="-3"/>
        </w:rPr>
        <w:t xml:space="preserve"> </w:t>
      </w:r>
      <w:r>
        <w:t>I</w:t>
      </w:r>
      <w:r>
        <w:rPr>
          <w:spacing w:val="-3"/>
        </w:rPr>
        <w:t xml:space="preserve"> </w:t>
      </w:r>
      <w:r>
        <w:t>of</w:t>
      </w:r>
      <w:r>
        <w:rPr>
          <w:spacing w:val="-3"/>
        </w:rPr>
        <w:t xml:space="preserve"> </w:t>
      </w:r>
      <w:r>
        <w:t>this</w:t>
      </w:r>
      <w:r>
        <w:rPr>
          <w:spacing w:val="-3"/>
        </w:rPr>
        <w:t xml:space="preserve"> </w:t>
      </w:r>
      <w:r>
        <w:t>award</w:t>
      </w:r>
      <w:r>
        <w:rPr>
          <w:spacing w:val="-3"/>
        </w:rPr>
        <w:t xml:space="preserve"> </w:t>
      </w:r>
      <w:r>
        <w:t>identifies</w:t>
      </w:r>
      <w:r>
        <w:rPr>
          <w:spacing w:val="-3"/>
        </w:rPr>
        <w:t xml:space="preserve"> </w:t>
      </w:r>
      <w:r>
        <w:t>any</w:t>
      </w:r>
      <w:r>
        <w:rPr>
          <w:spacing w:val="-2"/>
        </w:rPr>
        <w:t xml:space="preserve"> </w:t>
      </w:r>
      <w:r>
        <w:t>type</w:t>
      </w:r>
      <w:r>
        <w:rPr>
          <w:spacing w:val="-3"/>
        </w:rPr>
        <w:t xml:space="preserve"> </w:t>
      </w:r>
      <w:r>
        <w:t>of</w:t>
      </w:r>
      <w:r>
        <w:rPr>
          <w:spacing w:val="-3"/>
        </w:rPr>
        <w:t xml:space="preserve"> </w:t>
      </w:r>
      <w:r>
        <w:t>equipment</w:t>
      </w:r>
      <w:r>
        <w:rPr>
          <w:spacing w:val="-2"/>
        </w:rPr>
        <w:t xml:space="preserve"> </w:t>
      </w:r>
      <w:r>
        <w:t>or supplies as exempt property, requirements of this Article apply to that exempt property only to the extent specified in that provision of PROP Article I or an award-specific term or condition. The types of non- exempt property to which this article applies are:</w:t>
      </w:r>
    </w:p>
    <w:p w14:paraId="1EDC0602" w14:textId="77777777" w:rsidR="00C66607" w:rsidRDefault="00C66607">
      <w:pPr>
        <w:pStyle w:val="BodyText"/>
        <w:spacing w:before="9"/>
        <w:rPr>
          <w:sz w:val="28"/>
        </w:rPr>
      </w:pPr>
    </w:p>
    <w:p w14:paraId="79DF3A90" w14:textId="77777777" w:rsidR="00C66607" w:rsidRDefault="006A380D">
      <w:pPr>
        <w:pStyle w:val="ListParagraph"/>
        <w:numPr>
          <w:ilvl w:val="0"/>
          <w:numId w:val="93"/>
        </w:numPr>
        <w:tabs>
          <w:tab w:val="left" w:pos="478"/>
          <w:tab w:val="left" w:pos="480"/>
        </w:tabs>
        <w:spacing w:line="276" w:lineRule="auto"/>
        <w:ind w:right="538"/>
      </w:pPr>
      <w:r>
        <w:t>Supplies</w:t>
      </w:r>
      <w:r>
        <w:rPr>
          <w:spacing w:val="-6"/>
        </w:rPr>
        <w:t xml:space="preserve"> </w:t>
      </w:r>
      <w:r>
        <w:t>that</w:t>
      </w:r>
      <w:r>
        <w:rPr>
          <w:spacing w:val="-5"/>
        </w:rPr>
        <w:t xml:space="preserve"> </w:t>
      </w:r>
      <w:r>
        <w:t>you</w:t>
      </w:r>
      <w:r>
        <w:rPr>
          <w:spacing w:val="-5"/>
        </w:rPr>
        <w:t xml:space="preserve"> </w:t>
      </w:r>
      <w:r>
        <w:t>acquire</w:t>
      </w:r>
      <w:r>
        <w:rPr>
          <w:spacing w:val="-5"/>
        </w:rPr>
        <w:t xml:space="preserve"> </w:t>
      </w:r>
      <w:r>
        <w:t>either</w:t>
      </w:r>
      <w:r>
        <w:rPr>
          <w:spacing w:val="-6"/>
        </w:rPr>
        <w:t xml:space="preserve"> </w:t>
      </w:r>
      <w:r>
        <w:t>by</w:t>
      </w:r>
      <w:r>
        <w:rPr>
          <w:spacing w:val="-7"/>
        </w:rPr>
        <w:t xml:space="preserve"> </w:t>
      </w:r>
      <w:r>
        <w:t>purchase</w:t>
      </w:r>
      <w:r>
        <w:rPr>
          <w:spacing w:val="-6"/>
        </w:rPr>
        <w:t xml:space="preserve"> </w:t>
      </w:r>
      <w:r>
        <w:t>or</w:t>
      </w:r>
      <w:r>
        <w:rPr>
          <w:spacing w:val="-4"/>
        </w:rPr>
        <w:t xml:space="preserve"> </w:t>
      </w:r>
      <w:r>
        <w:t>by</w:t>
      </w:r>
      <w:r>
        <w:rPr>
          <w:spacing w:val="-6"/>
        </w:rPr>
        <w:t xml:space="preserve"> </w:t>
      </w:r>
      <w:r>
        <w:t>donation</w:t>
      </w:r>
      <w:r>
        <w:rPr>
          <w:spacing w:val="-7"/>
        </w:rPr>
        <w:t xml:space="preserve"> </w:t>
      </w:r>
      <w:r>
        <w:t>as</w:t>
      </w:r>
      <w:r>
        <w:rPr>
          <w:spacing w:val="-6"/>
        </w:rPr>
        <w:t xml:space="preserve"> </w:t>
      </w:r>
      <w:r>
        <w:t>cost</w:t>
      </w:r>
      <w:r>
        <w:rPr>
          <w:spacing w:val="-4"/>
        </w:rPr>
        <w:t xml:space="preserve"> </w:t>
      </w:r>
      <w:r>
        <w:t>sharing</w:t>
      </w:r>
      <w:r>
        <w:rPr>
          <w:spacing w:val="-7"/>
        </w:rPr>
        <w:t xml:space="preserve"> </w:t>
      </w:r>
      <w:r>
        <w:t>or</w:t>
      </w:r>
      <w:r>
        <w:rPr>
          <w:spacing w:val="-4"/>
        </w:rPr>
        <w:t xml:space="preserve"> </w:t>
      </w:r>
      <w:r>
        <w:t>matching</w:t>
      </w:r>
      <w:r>
        <w:rPr>
          <w:spacing w:val="-7"/>
        </w:rPr>
        <w:t xml:space="preserve"> </w:t>
      </w:r>
      <w:r>
        <w:t>under</w:t>
      </w:r>
      <w:r>
        <w:rPr>
          <w:spacing w:val="-6"/>
        </w:rPr>
        <w:t xml:space="preserve"> </w:t>
      </w:r>
      <w:r>
        <w:t>this award; and</w:t>
      </w:r>
    </w:p>
    <w:p w14:paraId="03D69D3A" w14:textId="77777777" w:rsidR="00C66607" w:rsidRDefault="00C66607">
      <w:pPr>
        <w:pStyle w:val="BodyText"/>
        <w:spacing w:before="9"/>
        <w:rPr>
          <w:sz w:val="28"/>
        </w:rPr>
      </w:pPr>
    </w:p>
    <w:p w14:paraId="5B5A77BC" w14:textId="77777777" w:rsidR="00C66607" w:rsidRDefault="006A380D">
      <w:pPr>
        <w:pStyle w:val="ListParagraph"/>
        <w:numPr>
          <w:ilvl w:val="0"/>
          <w:numId w:val="93"/>
        </w:numPr>
        <w:tabs>
          <w:tab w:val="left" w:pos="478"/>
          <w:tab w:val="left" w:pos="480"/>
        </w:tabs>
        <w:spacing w:line="276" w:lineRule="auto"/>
        <w:ind w:right="320"/>
      </w:pPr>
      <w:r>
        <w:t>Equipment</w:t>
      </w:r>
      <w:r>
        <w:rPr>
          <w:spacing w:val="-3"/>
        </w:rPr>
        <w:t xml:space="preserve"> </w:t>
      </w:r>
      <w:r>
        <w:t>for</w:t>
      </w:r>
      <w:r>
        <w:rPr>
          <w:spacing w:val="-4"/>
        </w:rPr>
        <w:t xml:space="preserve"> </w:t>
      </w:r>
      <w:r>
        <w:t>which</w:t>
      </w:r>
      <w:r>
        <w:rPr>
          <w:spacing w:val="-7"/>
        </w:rPr>
        <w:t xml:space="preserve"> </w:t>
      </w:r>
      <w:r>
        <w:t>title</w:t>
      </w:r>
      <w:r>
        <w:rPr>
          <w:spacing w:val="-7"/>
        </w:rPr>
        <w:t xml:space="preserve"> </w:t>
      </w:r>
      <w:r>
        <w:t>is</w:t>
      </w:r>
      <w:r>
        <w:rPr>
          <w:spacing w:val="-6"/>
        </w:rPr>
        <w:t xml:space="preserve"> </w:t>
      </w:r>
      <w:r>
        <w:t>vested</w:t>
      </w:r>
      <w:r>
        <w:rPr>
          <w:spacing w:val="-7"/>
        </w:rPr>
        <w:t xml:space="preserve"> </w:t>
      </w:r>
      <w:r>
        <w:t>conditionally</w:t>
      </w:r>
      <w:r>
        <w:rPr>
          <w:spacing w:val="-6"/>
        </w:rPr>
        <w:t xml:space="preserve"> </w:t>
      </w:r>
      <w:r>
        <w:t>in</w:t>
      </w:r>
      <w:r>
        <w:rPr>
          <w:spacing w:val="-6"/>
        </w:rPr>
        <w:t xml:space="preserve"> </w:t>
      </w:r>
      <w:r>
        <w:t>you.</w:t>
      </w:r>
      <w:r>
        <w:rPr>
          <w:spacing w:val="-5"/>
        </w:rPr>
        <w:t xml:space="preserve"> </w:t>
      </w:r>
      <w:r>
        <w:t>That</w:t>
      </w:r>
      <w:r>
        <w:rPr>
          <w:spacing w:val="-7"/>
        </w:rPr>
        <w:t xml:space="preserve"> </w:t>
      </w:r>
      <w:r>
        <w:t>includes</w:t>
      </w:r>
      <w:r>
        <w:rPr>
          <w:spacing w:val="-6"/>
        </w:rPr>
        <w:t xml:space="preserve"> </w:t>
      </w:r>
      <w:r>
        <w:t>equipment</w:t>
      </w:r>
      <w:r>
        <w:rPr>
          <w:spacing w:val="-6"/>
        </w:rPr>
        <w:t xml:space="preserve"> </w:t>
      </w:r>
      <w:r>
        <w:t>with</w:t>
      </w:r>
      <w:r>
        <w:rPr>
          <w:spacing w:val="-5"/>
        </w:rPr>
        <w:t xml:space="preserve"> </w:t>
      </w:r>
      <w:r>
        <w:t>a</w:t>
      </w:r>
      <w:r>
        <w:rPr>
          <w:spacing w:val="-7"/>
        </w:rPr>
        <w:t xml:space="preserve"> </w:t>
      </w:r>
      <w:r>
        <w:t>conditional title resulting from your having, either under this award or under a previous award from which you transferred accountability for the equipment to this award:</w:t>
      </w:r>
    </w:p>
    <w:p w14:paraId="38B053F2" w14:textId="77777777" w:rsidR="00C66607" w:rsidRDefault="00C66607">
      <w:pPr>
        <w:pStyle w:val="BodyText"/>
        <w:spacing w:before="6"/>
        <w:rPr>
          <w:sz w:val="27"/>
        </w:rPr>
      </w:pPr>
    </w:p>
    <w:p w14:paraId="5F912CED" w14:textId="77777777" w:rsidR="00C66607" w:rsidRDefault="006A380D">
      <w:pPr>
        <w:pStyle w:val="ListParagraph"/>
        <w:numPr>
          <w:ilvl w:val="1"/>
          <w:numId w:val="93"/>
        </w:numPr>
        <w:tabs>
          <w:tab w:val="left" w:pos="840"/>
        </w:tabs>
        <w:spacing w:line="276" w:lineRule="auto"/>
        <w:ind w:right="176"/>
      </w:pPr>
      <w:r>
        <w:t>Directly</w:t>
      </w:r>
      <w:r>
        <w:rPr>
          <w:spacing w:val="-6"/>
        </w:rPr>
        <w:t xml:space="preserve"> </w:t>
      </w:r>
      <w:r>
        <w:t>charged</w:t>
      </w:r>
      <w:r>
        <w:rPr>
          <w:spacing w:val="-5"/>
        </w:rPr>
        <w:t xml:space="preserve"> </w:t>
      </w:r>
      <w:r>
        <w:t>as</w:t>
      </w:r>
      <w:r>
        <w:rPr>
          <w:spacing w:val="-7"/>
        </w:rPr>
        <w:t xml:space="preserve"> </w:t>
      </w:r>
      <w:r>
        <w:t>project</w:t>
      </w:r>
      <w:r>
        <w:rPr>
          <w:spacing w:val="-7"/>
        </w:rPr>
        <w:t xml:space="preserve"> </w:t>
      </w:r>
      <w:r>
        <w:t>costs,</w:t>
      </w:r>
      <w:r>
        <w:rPr>
          <w:spacing w:val="-5"/>
        </w:rPr>
        <w:t xml:space="preserve"> </w:t>
      </w:r>
      <w:r>
        <w:t>in</w:t>
      </w:r>
      <w:r>
        <w:rPr>
          <w:spacing w:val="-5"/>
        </w:rPr>
        <w:t xml:space="preserve"> </w:t>
      </w:r>
      <w:r>
        <w:t>whole</w:t>
      </w:r>
      <w:r>
        <w:rPr>
          <w:spacing w:val="-6"/>
        </w:rPr>
        <w:t xml:space="preserve"> </w:t>
      </w:r>
      <w:r>
        <w:t>or</w:t>
      </w:r>
      <w:r>
        <w:rPr>
          <w:spacing w:val="-7"/>
        </w:rPr>
        <w:t xml:space="preserve"> </w:t>
      </w:r>
      <w:r>
        <w:t>in</w:t>
      </w:r>
      <w:r>
        <w:rPr>
          <w:spacing w:val="-5"/>
        </w:rPr>
        <w:t xml:space="preserve"> </w:t>
      </w:r>
      <w:r>
        <w:t>part,</w:t>
      </w:r>
      <w:r>
        <w:rPr>
          <w:spacing w:val="-4"/>
        </w:rPr>
        <w:t xml:space="preserve"> </w:t>
      </w:r>
      <w:r>
        <w:t>the</w:t>
      </w:r>
      <w:r>
        <w:rPr>
          <w:spacing w:val="-5"/>
        </w:rPr>
        <w:t xml:space="preserve"> </w:t>
      </w:r>
      <w:r>
        <w:t>acquisition</w:t>
      </w:r>
      <w:r>
        <w:rPr>
          <w:spacing w:val="-7"/>
        </w:rPr>
        <w:t xml:space="preserve"> </w:t>
      </w:r>
      <w:r>
        <w:t>(by</w:t>
      </w:r>
      <w:r>
        <w:rPr>
          <w:spacing w:val="-8"/>
        </w:rPr>
        <w:t xml:space="preserve"> </w:t>
      </w:r>
      <w:r>
        <w:t>purchase,</w:t>
      </w:r>
      <w:r>
        <w:rPr>
          <w:spacing w:val="-5"/>
        </w:rPr>
        <w:t xml:space="preserve"> </w:t>
      </w:r>
      <w:r>
        <w:t>construction</w:t>
      </w:r>
      <w:r>
        <w:rPr>
          <w:spacing w:val="-6"/>
        </w:rPr>
        <w:t xml:space="preserve"> </w:t>
      </w:r>
      <w:r>
        <w:t>or fabrication, or development) of equipment;</w:t>
      </w:r>
    </w:p>
    <w:p w14:paraId="5F755AE9" w14:textId="77777777" w:rsidR="00C66607" w:rsidRDefault="00C66607">
      <w:pPr>
        <w:pStyle w:val="BodyText"/>
        <w:spacing w:before="8"/>
        <w:rPr>
          <w:sz w:val="27"/>
        </w:rPr>
      </w:pPr>
    </w:p>
    <w:p w14:paraId="342D7C2E" w14:textId="77777777" w:rsidR="00C66607" w:rsidRDefault="006A380D">
      <w:pPr>
        <w:pStyle w:val="ListParagraph"/>
        <w:numPr>
          <w:ilvl w:val="1"/>
          <w:numId w:val="93"/>
        </w:numPr>
        <w:tabs>
          <w:tab w:val="left" w:pos="838"/>
          <w:tab w:val="left" w:pos="840"/>
        </w:tabs>
        <w:spacing w:line="276" w:lineRule="auto"/>
        <w:ind w:right="212"/>
      </w:pPr>
      <w:r>
        <w:t>Donated the equipment to the project or program by counting the value of the remaining life of the</w:t>
      </w:r>
      <w:r>
        <w:rPr>
          <w:spacing w:val="-4"/>
        </w:rPr>
        <w:t xml:space="preserve"> </w:t>
      </w:r>
      <w:r>
        <w:t>property</w:t>
      </w:r>
      <w:r>
        <w:rPr>
          <w:spacing w:val="-4"/>
        </w:rPr>
        <w:t xml:space="preserve"> </w:t>
      </w:r>
      <w:r>
        <w:t>recorded</w:t>
      </w:r>
      <w:r>
        <w:rPr>
          <w:spacing w:val="-6"/>
        </w:rPr>
        <w:t xml:space="preserve"> </w:t>
      </w:r>
      <w:r>
        <w:t>in</w:t>
      </w:r>
      <w:r>
        <w:rPr>
          <w:spacing w:val="-5"/>
        </w:rPr>
        <w:t xml:space="preserve"> </w:t>
      </w:r>
      <w:r>
        <w:t>your</w:t>
      </w:r>
      <w:r>
        <w:rPr>
          <w:spacing w:val="-4"/>
        </w:rPr>
        <w:t xml:space="preserve"> </w:t>
      </w:r>
      <w:r>
        <w:t>accounting</w:t>
      </w:r>
      <w:r>
        <w:rPr>
          <w:spacing w:val="-6"/>
        </w:rPr>
        <w:t xml:space="preserve"> </w:t>
      </w:r>
      <w:r>
        <w:t>records</w:t>
      </w:r>
      <w:r>
        <w:rPr>
          <w:spacing w:val="-4"/>
        </w:rPr>
        <w:t xml:space="preserve"> </w:t>
      </w:r>
      <w:r>
        <w:t>or</w:t>
      </w:r>
      <w:r>
        <w:rPr>
          <w:spacing w:val="-3"/>
        </w:rPr>
        <w:t xml:space="preserve"> </w:t>
      </w:r>
      <w:r>
        <w:t>the</w:t>
      </w:r>
      <w:r>
        <w:rPr>
          <w:spacing w:val="-5"/>
        </w:rPr>
        <w:t xml:space="preserve"> </w:t>
      </w:r>
      <w:r>
        <w:t>fair</w:t>
      </w:r>
      <w:r>
        <w:rPr>
          <w:spacing w:val="-2"/>
        </w:rPr>
        <w:t xml:space="preserve"> </w:t>
      </w:r>
      <w:r>
        <w:t>market</w:t>
      </w:r>
      <w:r>
        <w:rPr>
          <w:spacing w:val="-4"/>
        </w:rPr>
        <w:t xml:space="preserve"> </w:t>
      </w:r>
      <w:r>
        <w:t>value</w:t>
      </w:r>
      <w:r>
        <w:rPr>
          <w:spacing w:val="-6"/>
        </w:rPr>
        <w:t xml:space="preserve"> </w:t>
      </w:r>
      <w:r>
        <w:t>toward</w:t>
      </w:r>
      <w:r>
        <w:rPr>
          <w:spacing w:val="-6"/>
        </w:rPr>
        <w:t xml:space="preserve"> </w:t>
      </w:r>
      <w:r>
        <w:t>any</w:t>
      </w:r>
      <w:r>
        <w:rPr>
          <w:spacing w:val="-6"/>
        </w:rPr>
        <w:t xml:space="preserve"> </w:t>
      </w:r>
      <w:r>
        <w:t>cost</w:t>
      </w:r>
      <w:r>
        <w:rPr>
          <w:spacing w:val="-4"/>
        </w:rPr>
        <w:t xml:space="preserve"> </w:t>
      </w:r>
      <w:r>
        <w:t>sharing or</w:t>
      </w:r>
      <w:r>
        <w:rPr>
          <w:spacing w:val="-8"/>
        </w:rPr>
        <w:t xml:space="preserve"> </w:t>
      </w:r>
      <w:r>
        <w:t>matching</w:t>
      </w:r>
      <w:r>
        <w:rPr>
          <w:spacing w:val="-8"/>
        </w:rPr>
        <w:t xml:space="preserve"> </w:t>
      </w:r>
      <w:r>
        <w:t>requirements</w:t>
      </w:r>
      <w:r>
        <w:rPr>
          <w:spacing w:val="-4"/>
        </w:rPr>
        <w:t xml:space="preserve"> </w:t>
      </w:r>
      <w:r>
        <w:t>under</w:t>
      </w:r>
      <w:r>
        <w:rPr>
          <w:spacing w:val="-7"/>
        </w:rPr>
        <w:t xml:space="preserve"> </w:t>
      </w:r>
      <w:r>
        <w:t>the</w:t>
      </w:r>
      <w:r>
        <w:rPr>
          <w:spacing w:val="-9"/>
        </w:rPr>
        <w:t xml:space="preserve"> </w:t>
      </w:r>
      <w:r>
        <w:t>award,</w:t>
      </w:r>
      <w:r>
        <w:rPr>
          <w:spacing w:val="-9"/>
        </w:rPr>
        <w:t xml:space="preserve"> </w:t>
      </w:r>
      <w:r>
        <w:t>rather</w:t>
      </w:r>
      <w:r>
        <w:rPr>
          <w:spacing w:val="-5"/>
        </w:rPr>
        <w:t xml:space="preserve"> </w:t>
      </w:r>
      <w:r>
        <w:t>than</w:t>
      </w:r>
      <w:r>
        <w:rPr>
          <w:spacing w:val="-8"/>
        </w:rPr>
        <w:t xml:space="preserve"> </w:t>
      </w:r>
      <w:r>
        <w:t>charging</w:t>
      </w:r>
      <w:r>
        <w:rPr>
          <w:spacing w:val="-9"/>
        </w:rPr>
        <w:t xml:space="preserve"> </w:t>
      </w:r>
      <w:r>
        <w:t>depreciation</w:t>
      </w:r>
      <w:r>
        <w:rPr>
          <w:spacing w:val="-8"/>
        </w:rPr>
        <w:t xml:space="preserve"> </w:t>
      </w:r>
      <w:r>
        <w:t>(see</w:t>
      </w:r>
      <w:r>
        <w:rPr>
          <w:spacing w:val="-9"/>
        </w:rPr>
        <w:t xml:space="preserve"> </w:t>
      </w:r>
      <w:r>
        <w:t>PROP</w:t>
      </w:r>
      <w:r>
        <w:rPr>
          <w:spacing w:val="-8"/>
        </w:rPr>
        <w:t xml:space="preserve"> </w:t>
      </w:r>
      <w:r>
        <w:t>Article</w:t>
      </w:r>
      <w:r>
        <w:rPr>
          <w:spacing w:val="-29"/>
        </w:rPr>
        <w:t xml:space="preserve"> </w:t>
      </w:r>
      <w:r>
        <w:t>I,</w:t>
      </w:r>
    </w:p>
    <w:p w14:paraId="5001BAE4" w14:textId="77777777" w:rsidR="00C66607" w:rsidRDefault="006A380D">
      <w:pPr>
        <w:pStyle w:val="BodyText"/>
        <w:spacing w:line="253" w:lineRule="exact"/>
        <w:ind w:left="840"/>
      </w:pPr>
      <w:r>
        <w:t>Section</w:t>
      </w:r>
      <w:r>
        <w:rPr>
          <w:spacing w:val="-8"/>
        </w:rPr>
        <w:t xml:space="preserve"> </w:t>
      </w:r>
      <w:r>
        <w:t>D);</w:t>
      </w:r>
      <w:r>
        <w:rPr>
          <w:spacing w:val="-8"/>
        </w:rPr>
        <w:t xml:space="preserve"> </w:t>
      </w:r>
      <w:r>
        <w:rPr>
          <w:spacing w:val="-5"/>
        </w:rPr>
        <w:t>or</w:t>
      </w:r>
    </w:p>
    <w:p w14:paraId="6D6B8FEC" w14:textId="77777777" w:rsidR="00C66607" w:rsidRDefault="00C66607">
      <w:pPr>
        <w:pStyle w:val="BodyText"/>
        <w:spacing w:before="5"/>
        <w:rPr>
          <w:sz w:val="35"/>
        </w:rPr>
      </w:pPr>
    </w:p>
    <w:p w14:paraId="527D3B6E" w14:textId="77777777" w:rsidR="00C66607" w:rsidRDefault="006A380D">
      <w:pPr>
        <w:pStyle w:val="ListParagraph"/>
        <w:numPr>
          <w:ilvl w:val="1"/>
          <w:numId w:val="93"/>
        </w:numPr>
        <w:tabs>
          <w:tab w:val="left" w:pos="840"/>
        </w:tabs>
        <w:spacing w:before="1" w:line="276" w:lineRule="auto"/>
        <w:ind w:right="443"/>
      </w:pPr>
      <w:r>
        <w:t>Directly</w:t>
      </w:r>
      <w:r>
        <w:rPr>
          <w:spacing w:val="-7"/>
        </w:rPr>
        <w:t xml:space="preserve"> </w:t>
      </w:r>
      <w:r>
        <w:t>charged</w:t>
      </w:r>
      <w:r>
        <w:rPr>
          <w:spacing w:val="-6"/>
        </w:rPr>
        <w:t xml:space="preserve"> </w:t>
      </w:r>
      <w:r>
        <w:t>as</w:t>
      </w:r>
      <w:r>
        <w:rPr>
          <w:spacing w:val="-8"/>
        </w:rPr>
        <w:t xml:space="preserve"> </w:t>
      </w:r>
      <w:r>
        <w:t>project</w:t>
      </w:r>
      <w:r>
        <w:rPr>
          <w:spacing w:val="-8"/>
        </w:rPr>
        <w:t xml:space="preserve"> </w:t>
      </w:r>
      <w:r>
        <w:t>costs</w:t>
      </w:r>
      <w:r>
        <w:rPr>
          <w:spacing w:val="-7"/>
        </w:rPr>
        <w:t xml:space="preserve"> </w:t>
      </w:r>
      <w:r>
        <w:t>improvements</w:t>
      </w:r>
      <w:r>
        <w:rPr>
          <w:spacing w:val="-5"/>
        </w:rPr>
        <w:t xml:space="preserve"> </w:t>
      </w:r>
      <w:r>
        <w:t>to</w:t>
      </w:r>
      <w:r>
        <w:rPr>
          <w:spacing w:val="-8"/>
        </w:rPr>
        <w:t xml:space="preserve"> </w:t>
      </w:r>
      <w:r>
        <w:t>the</w:t>
      </w:r>
      <w:r>
        <w:rPr>
          <w:spacing w:val="-8"/>
        </w:rPr>
        <w:t xml:space="preserve"> </w:t>
      </w:r>
      <w:r>
        <w:t>equipment</w:t>
      </w:r>
      <w:r>
        <w:rPr>
          <w:spacing w:val="-4"/>
        </w:rPr>
        <w:t xml:space="preserve"> </w:t>
      </w:r>
      <w:r>
        <w:t>that</w:t>
      </w:r>
      <w:r>
        <w:rPr>
          <w:spacing w:val="-4"/>
        </w:rPr>
        <w:t xml:space="preserve"> </w:t>
      </w:r>
      <w:r>
        <w:t>meet</w:t>
      </w:r>
      <w:r>
        <w:rPr>
          <w:spacing w:val="-8"/>
        </w:rPr>
        <w:t xml:space="preserve"> </w:t>
      </w:r>
      <w:r>
        <w:t>the</w:t>
      </w:r>
      <w:r>
        <w:rPr>
          <w:spacing w:val="-8"/>
        </w:rPr>
        <w:t xml:space="preserve"> </w:t>
      </w:r>
      <w:r>
        <w:t>criteria</w:t>
      </w:r>
      <w:r>
        <w:rPr>
          <w:spacing w:val="-7"/>
        </w:rPr>
        <w:t xml:space="preserve"> </w:t>
      </w:r>
      <w:r>
        <w:t>given</w:t>
      </w:r>
      <w:r>
        <w:rPr>
          <w:spacing w:val="-5"/>
        </w:rPr>
        <w:t xml:space="preserve"> </w:t>
      </w:r>
      <w:r>
        <w:t>in paragraph E.1 of PROP Article I.</w:t>
      </w:r>
    </w:p>
    <w:p w14:paraId="295DDDFA" w14:textId="77777777" w:rsidR="00C66607" w:rsidRDefault="00C66607">
      <w:pPr>
        <w:pStyle w:val="BodyText"/>
        <w:spacing w:before="8"/>
        <w:rPr>
          <w:sz w:val="28"/>
        </w:rPr>
      </w:pPr>
    </w:p>
    <w:p w14:paraId="111992B2" w14:textId="77777777" w:rsidR="00C66607" w:rsidRDefault="006A380D">
      <w:pPr>
        <w:pStyle w:val="Heading3"/>
        <w:rPr>
          <w:b w:val="0"/>
        </w:rPr>
      </w:pPr>
      <w:bookmarkStart w:id="134" w:name="_bookmark63"/>
      <w:bookmarkStart w:id="135" w:name="_Toc178696556"/>
      <w:bookmarkEnd w:id="134"/>
      <w:r>
        <w:t>Section</w:t>
      </w:r>
      <w:r>
        <w:rPr>
          <w:spacing w:val="-8"/>
        </w:rPr>
        <w:t xml:space="preserve"> </w:t>
      </w:r>
      <w:r>
        <w:t>B.</w:t>
      </w:r>
      <w:r>
        <w:rPr>
          <w:spacing w:val="-7"/>
        </w:rPr>
        <w:t xml:space="preserve"> </w:t>
      </w:r>
      <w:r>
        <w:t>Requirements</w:t>
      </w:r>
      <w:r>
        <w:rPr>
          <w:spacing w:val="-6"/>
        </w:rPr>
        <w:t xml:space="preserve"> </w:t>
      </w:r>
      <w:r>
        <w:t>for</w:t>
      </w:r>
      <w:r>
        <w:rPr>
          <w:spacing w:val="-9"/>
        </w:rPr>
        <w:t xml:space="preserve"> </w:t>
      </w:r>
      <w:r>
        <w:t>a</w:t>
      </w:r>
      <w:r>
        <w:rPr>
          <w:spacing w:val="-7"/>
        </w:rPr>
        <w:t xml:space="preserve"> </w:t>
      </w:r>
      <w:r>
        <w:t>State’s</w:t>
      </w:r>
      <w:r>
        <w:rPr>
          <w:spacing w:val="-8"/>
        </w:rPr>
        <w:t xml:space="preserve"> </w:t>
      </w:r>
      <w:r>
        <w:t>use</w:t>
      </w:r>
      <w:r>
        <w:rPr>
          <w:spacing w:val="-8"/>
        </w:rPr>
        <w:t xml:space="preserve"> </w:t>
      </w:r>
      <w:r>
        <w:t>and</w:t>
      </w:r>
      <w:r>
        <w:rPr>
          <w:spacing w:val="-8"/>
        </w:rPr>
        <w:t xml:space="preserve"> </w:t>
      </w:r>
      <w:r>
        <w:t>disposition</w:t>
      </w:r>
      <w:r>
        <w:rPr>
          <w:spacing w:val="-8"/>
        </w:rPr>
        <w:t xml:space="preserve"> </w:t>
      </w:r>
      <w:r>
        <w:t>of</w:t>
      </w:r>
      <w:r>
        <w:rPr>
          <w:spacing w:val="-9"/>
        </w:rPr>
        <w:t xml:space="preserve"> </w:t>
      </w:r>
      <w:r>
        <w:t>equipment.</w:t>
      </w:r>
      <w:r>
        <w:rPr>
          <w:spacing w:val="-6"/>
        </w:rPr>
        <w:t xml:space="preserve"> </w:t>
      </w:r>
      <w:r>
        <w:rPr>
          <w:b w:val="0"/>
          <w:spacing w:val="-4"/>
        </w:rPr>
        <w:t>You:</w:t>
      </w:r>
      <w:bookmarkEnd w:id="135"/>
    </w:p>
    <w:p w14:paraId="1D1D6619" w14:textId="77777777" w:rsidR="00C66607" w:rsidRDefault="00C66607">
      <w:pPr>
        <w:pStyle w:val="BodyText"/>
        <w:spacing w:before="6"/>
        <w:rPr>
          <w:sz w:val="35"/>
        </w:rPr>
      </w:pPr>
    </w:p>
    <w:p w14:paraId="0BE27FBD" w14:textId="77777777" w:rsidR="00C66607" w:rsidRDefault="006A380D">
      <w:pPr>
        <w:pStyle w:val="ListParagraph"/>
        <w:numPr>
          <w:ilvl w:val="0"/>
          <w:numId w:val="92"/>
        </w:numPr>
        <w:tabs>
          <w:tab w:val="left" w:pos="478"/>
          <w:tab w:val="left" w:pos="480"/>
        </w:tabs>
        <w:spacing w:line="276" w:lineRule="auto"/>
        <w:ind w:right="517"/>
      </w:pPr>
      <w:r>
        <w:t>Must</w:t>
      </w:r>
      <w:r>
        <w:rPr>
          <w:spacing w:val="-4"/>
        </w:rPr>
        <w:t xml:space="preserve"> </w:t>
      </w:r>
      <w:r>
        <w:t>use</w:t>
      </w:r>
      <w:r>
        <w:rPr>
          <w:spacing w:val="-7"/>
        </w:rPr>
        <w:t xml:space="preserve"> </w:t>
      </w:r>
      <w:r>
        <w:t>the</w:t>
      </w:r>
      <w:r>
        <w:rPr>
          <w:spacing w:val="-6"/>
        </w:rPr>
        <w:t xml:space="preserve"> </w:t>
      </w:r>
      <w:r>
        <w:t>equipment</w:t>
      </w:r>
      <w:r>
        <w:rPr>
          <w:spacing w:val="-3"/>
        </w:rPr>
        <w:t xml:space="preserve"> </w:t>
      </w:r>
      <w:r>
        <w:t>for</w:t>
      </w:r>
      <w:r>
        <w:rPr>
          <w:spacing w:val="-5"/>
        </w:rPr>
        <w:t xml:space="preserve"> </w:t>
      </w:r>
      <w:r>
        <w:t>the</w:t>
      </w:r>
      <w:r>
        <w:rPr>
          <w:spacing w:val="-4"/>
        </w:rPr>
        <w:t xml:space="preserve"> </w:t>
      </w:r>
      <w:r>
        <w:t>authorized</w:t>
      </w:r>
      <w:r>
        <w:rPr>
          <w:spacing w:val="-6"/>
        </w:rPr>
        <w:t xml:space="preserve"> </w:t>
      </w:r>
      <w:r>
        <w:t>purposes</w:t>
      </w:r>
      <w:r>
        <w:rPr>
          <w:spacing w:val="-7"/>
        </w:rPr>
        <w:t xml:space="preserve"> </w:t>
      </w:r>
      <w:r>
        <w:t>of</w:t>
      </w:r>
      <w:r>
        <w:rPr>
          <w:spacing w:val="-6"/>
        </w:rPr>
        <w:t xml:space="preserve"> </w:t>
      </w:r>
      <w:r>
        <w:t>the</w:t>
      </w:r>
      <w:r>
        <w:rPr>
          <w:spacing w:val="-4"/>
        </w:rPr>
        <w:t xml:space="preserve"> </w:t>
      </w:r>
      <w:r>
        <w:t>project</w:t>
      </w:r>
      <w:r>
        <w:rPr>
          <w:spacing w:val="-4"/>
        </w:rPr>
        <w:t xml:space="preserve"> </w:t>
      </w:r>
      <w:r>
        <w:t>or</w:t>
      </w:r>
      <w:r>
        <w:rPr>
          <w:spacing w:val="-6"/>
        </w:rPr>
        <w:t xml:space="preserve"> </w:t>
      </w:r>
      <w:r>
        <w:t>program</w:t>
      </w:r>
      <w:r>
        <w:rPr>
          <w:spacing w:val="-8"/>
        </w:rPr>
        <w:t xml:space="preserve"> </w:t>
      </w:r>
      <w:r>
        <w:t>during</w:t>
      </w:r>
      <w:r>
        <w:rPr>
          <w:spacing w:val="-6"/>
        </w:rPr>
        <w:t xml:space="preserve"> </w:t>
      </w:r>
      <w:r>
        <w:t>the</w:t>
      </w:r>
      <w:r>
        <w:rPr>
          <w:spacing w:val="-4"/>
        </w:rPr>
        <w:t xml:space="preserve"> </w:t>
      </w:r>
      <w:r>
        <w:t>period</w:t>
      </w:r>
      <w:r>
        <w:rPr>
          <w:spacing w:val="-7"/>
        </w:rPr>
        <w:t xml:space="preserve"> </w:t>
      </w:r>
      <w:r>
        <w:t>of performance, or until the property is no longer needed for those purposes.</w:t>
      </w:r>
    </w:p>
    <w:p w14:paraId="0B4B210C" w14:textId="77777777" w:rsidR="00C66607" w:rsidRDefault="00C66607">
      <w:pPr>
        <w:pStyle w:val="BodyText"/>
        <w:spacing w:before="7"/>
        <w:rPr>
          <w:sz w:val="27"/>
        </w:rPr>
      </w:pPr>
    </w:p>
    <w:p w14:paraId="5C3F835A" w14:textId="77777777" w:rsidR="00C66607" w:rsidRDefault="006A380D">
      <w:pPr>
        <w:pStyle w:val="ListParagraph"/>
        <w:numPr>
          <w:ilvl w:val="0"/>
          <w:numId w:val="92"/>
        </w:numPr>
        <w:tabs>
          <w:tab w:val="left" w:pos="478"/>
        </w:tabs>
        <w:spacing w:before="1"/>
        <w:ind w:left="478" w:hanging="358"/>
      </w:pPr>
      <w:r>
        <w:t>May</w:t>
      </w:r>
      <w:r>
        <w:rPr>
          <w:spacing w:val="-14"/>
        </w:rPr>
        <w:t xml:space="preserve"> </w:t>
      </w:r>
      <w:r>
        <w:t>not</w:t>
      </w:r>
      <w:r>
        <w:rPr>
          <w:spacing w:val="-14"/>
        </w:rPr>
        <w:t xml:space="preserve"> </w:t>
      </w:r>
      <w:r>
        <w:t>encumber</w:t>
      </w:r>
      <w:r>
        <w:rPr>
          <w:spacing w:val="-10"/>
        </w:rPr>
        <w:t xml:space="preserve"> </w:t>
      </w:r>
      <w:r>
        <w:t>the</w:t>
      </w:r>
      <w:r>
        <w:rPr>
          <w:spacing w:val="-11"/>
        </w:rPr>
        <w:t xml:space="preserve"> </w:t>
      </w:r>
      <w:r>
        <w:t>property</w:t>
      </w:r>
      <w:r>
        <w:rPr>
          <w:spacing w:val="-10"/>
        </w:rPr>
        <w:t xml:space="preserve"> </w:t>
      </w:r>
      <w:r>
        <w:t>without</w:t>
      </w:r>
      <w:r>
        <w:rPr>
          <w:spacing w:val="-10"/>
        </w:rPr>
        <w:t xml:space="preserve"> </w:t>
      </w:r>
      <w:r>
        <w:t>the</w:t>
      </w:r>
      <w:r>
        <w:rPr>
          <w:spacing w:val="-10"/>
        </w:rPr>
        <w:t xml:space="preserve"> </w:t>
      </w:r>
      <w:r>
        <w:t>prior</w:t>
      </w:r>
      <w:r>
        <w:rPr>
          <w:spacing w:val="-10"/>
        </w:rPr>
        <w:t xml:space="preserve"> </w:t>
      </w:r>
      <w:r>
        <w:t>approval</w:t>
      </w:r>
      <w:r>
        <w:rPr>
          <w:spacing w:val="-9"/>
        </w:rPr>
        <w:t xml:space="preserve"> </w:t>
      </w:r>
      <w:r>
        <w:t>of</w:t>
      </w:r>
      <w:r>
        <w:rPr>
          <w:spacing w:val="-9"/>
        </w:rPr>
        <w:t xml:space="preserve"> </w:t>
      </w:r>
      <w:r>
        <w:t>the</w:t>
      </w:r>
      <w:r>
        <w:rPr>
          <w:spacing w:val="-10"/>
        </w:rPr>
        <w:t xml:space="preserve"> </w:t>
      </w:r>
      <w:r>
        <w:t>award</w:t>
      </w:r>
      <w:r>
        <w:rPr>
          <w:spacing w:val="-9"/>
        </w:rPr>
        <w:t xml:space="preserve"> </w:t>
      </w:r>
      <w:r>
        <w:t>administration</w:t>
      </w:r>
      <w:r>
        <w:rPr>
          <w:spacing w:val="-18"/>
        </w:rPr>
        <w:t xml:space="preserve"> </w:t>
      </w:r>
      <w:r>
        <w:rPr>
          <w:spacing w:val="-2"/>
        </w:rPr>
        <w:t>office.</w:t>
      </w:r>
    </w:p>
    <w:p w14:paraId="0B9F042B" w14:textId="77777777" w:rsidR="00C66607" w:rsidRDefault="00C66607">
      <w:pPr>
        <w:pStyle w:val="BodyText"/>
        <w:spacing w:before="6"/>
        <w:rPr>
          <w:sz w:val="28"/>
        </w:rPr>
      </w:pPr>
    </w:p>
    <w:p w14:paraId="6E6F8B62" w14:textId="77777777" w:rsidR="00C66607" w:rsidRDefault="006A380D">
      <w:pPr>
        <w:pStyle w:val="ListParagraph"/>
        <w:numPr>
          <w:ilvl w:val="0"/>
          <w:numId w:val="92"/>
        </w:numPr>
        <w:tabs>
          <w:tab w:val="left" w:pos="478"/>
        </w:tabs>
        <w:spacing w:before="1"/>
        <w:ind w:left="478" w:hanging="358"/>
      </w:pPr>
      <w:r>
        <w:t>Must</w:t>
      </w:r>
      <w:r>
        <w:rPr>
          <w:spacing w:val="-11"/>
        </w:rPr>
        <w:t xml:space="preserve"> </w:t>
      </w:r>
      <w:r>
        <w:t>use</w:t>
      </w:r>
      <w:r>
        <w:rPr>
          <w:spacing w:val="-10"/>
        </w:rPr>
        <w:t xml:space="preserve"> </w:t>
      </w:r>
      <w:r>
        <w:t>and</w:t>
      </w:r>
      <w:r>
        <w:rPr>
          <w:spacing w:val="-7"/>
        </w:rPr>
        <w:t xml:space="preserve"> </w:t>
      </w:r>
      <w:r>
        <w:t>dispose</w:t>
      </w:r>
      <w:r>
        <w:rPr>
          <w:spacing w:val="-8"/>
        </w:rPr>
        <w:t xml:space="preserve"> </w:t>
      </w:r>
      <w:r>
        <w:t>of</w:t>
      </w:r>
      <w:r>
        <w:rPr>
          <w:spacing w:val="-6"/>
        </w:rPr>
        <w:t xml:space="preserve"> </w:t>
      </w:r>
      <w:r>
        <w:t>the</w:t>
      </w:r>
      <w:r>
        <w:rPr>
          <w:spacing w:val="-9"/>
        </w:rPr>
        <w:t xml:space="preserve"> </w:t>
      </w:r>
      <w:r>
        <w:t>equipment</w:t>
      </w:r>
      <w:r>
        <w:rPr>
          <w:spacing w:val="-8"/>
        </w:rPr>
        <w:t xml:space="preserve"> </w:t>
      </w:r>
      <w:r>
        <w:t>in</w:t>
      </w:r>
      <w:r>
        <w:rPr>
          <w:spacing w:val="-7"/>
        </w:rPr>
        <w:t xml:space="preserve"> </w:t>
      </w:r>
      <w:r>
        <w:t>accordance</w:t>
      </w:r>
      <w:r>
        <w:rPr>
          <w:spacing w:val="-8"/>
        </w:rPr>
        <w:t xml:space="preserve"> </w:t>
      </w:r>
      <w:r>
        <w:t>with</w:t>
      </w:r>
      <w:r>
        <w:rPr>
          <w:spacing w:val="-7"/>
        </w:rPr>
        <w:t xml:space="preserve"> </w:t>
      </w:r>
      <w:r>
        <w:t>your</w:t>
      </w:r>
      <w:r>
        <w:rPr>
          <w:spacing w:val="-7"/>
        </w:rPr>
        <w:t xml:space="preserve"> </w:t>
      </w:r>
      <w:r>
        <w:t>state</w:t>
      </w:r>
      <w:r>
        <w:rPr>
          <w:spacing w:val="-8"/>
        </w:rPr>
        <w:t xml:space="preserve"> </w:t>
      </w:r>
      <w:r>
        <w:t>laws</w:t>
      </w:r>
      <w:r>
        <w:rPr>
          <w:spacing w:val="-9"/>
        </w:rPr>
        <w:t xml:space="preserve"> </w:t>
      </w:r>
      <w:r>
        <w:t>and</w:t>
      </w:r>
      <w:r>
        <w:rPr>
          <w:spacing w:val="-13"/>
        </w:rPr>
        <w:t xml:space="preserve"> </w:t>
      </w:r>
      <w:r>
        <w:rPr>
          <w:spacing w:val="-2"/>
        </w:rPr>
        <w:t>procedures.</w:t>
      </w:r>
    </w:p>
    <w:p w14:paraId="48431D6C" w14:textId="77777777" w:rsidR="00C66607" w:rsidRDefault="00C66607">
      <w:pPr>
        <w:pStyle w:val="BodyText"/>
        <w:rPr>
          <w:sz w:val="24"/>
        </w:rPr>
      </w:pPr>
    </w:p>
    <w:p w14:paraId="51CC8496" w14:textId="77777777" w:rsidR="00C66607" w:rsidRDefault="006A380D">
      <w:pPr>
        <w:pStyle w:val="Heading3"/>
        <w:spacing w:before="146" w:line="273" w:lineRule="auto"/>
        <w:rPr>
          <w:b w:val="0"/>
        </w:rPr>
      </w:pPr>
      <w:bookmarkStart w:id="136" w:name="_bookmark64"/>
      <w:bookmarkStart w:id="137" w:name="_Toc178696557"/>
      <w:bookmarkEnd w:id="136"/>
      <w:r>
        <w:t>Section</w:t>
      </w:r>
      <w:r>
        <w:rPr>
          <w:spacing w:val="-3"/>
        </w:rPr>
        <w:t xml:space="preserve"> </w:t>
      </w:r>
      <w:r>
        <w:t>C.</w:t>
      </w:r>
      <w:r>
        <w:rPr>
          <w:spacing w:val="-3"/>
        </w:rPr>
        <w:t xml:space="preserve"> </w:t>
      </w:r>
      <w:r>
        <w:t>Use</w:t>
      </w:r>
      <w:r>
        <w:rPr>
          <w:spacing w:val="-4"/>
        </w:rPr>
        <w:t xml:space="preserve"> </w:t>
      </w:r>
      <w:r>
        <w:t>of</w:t>
      </w:r>
      <w:r>
        <w:rPr>
          <w:spacing w:val="-3"/>
        </w:rPr>
        <w:t xml:space="preserve"> </w:t>
      </w:r>
      <w:r>
        <w:t>equipment</w:t>
      </w:r>
      <w:r>
        <w:rPr>
          <w:spacing w:val="-4"/>
        </w:rPr>
        <w:t xml:space="preserve"> </w:t>
      </w:r>
      <w:r>
        <w:t>by</w:t>
      </w:r>
      <w:r>
        <w:rPr>
          <w:spacing w:val="-3"/>
        </w:rPr>
        <w:t xml:space="preserve"> </w:t>
      </w:r>
      <w:r>
        <w:t>an</w:t>
      </w:r>
      <w:r>
        <w:rPr>
          <w:spacing w:val="-3"/>
        </w:rPr>
        <w:t xml:space="preserve"> </w:t>
      </w:r>
      <w:r>
        <w:t>institution</w:t>
      </w:r>
      <w:r>
        <w:rPr>
          <w:spacing w:val="-4"/>
        </w:rPr>
        <w:t xml:space="preserve"> </w:t>
      </w:r>
      <w:r>
        <w:t>of</w:t>
      </w:r>
      <w:r>
        <w:rPr>
          <w:spacing w:val="-4"/>
        </w:rPr>
        <w:t xml:space="preserve"> </w:t>
      </w:r>
      <w:r>
        <w:t>higher</w:t>
      </w:r>
      <w:r>
        <w:rPr>
          <w:spacing w:val="-4"/>
        </w:rPr>
        <w:t xml:space="preserve"> </w:t>
      </w:r>
      <w:r>
        <w:t>education,</w:t>
      </w:r>
      <w:r>
        <w:rPr>
          <w:spacing w:val="-3"/>
        </w:rPr>
        <w:t xml:space="preserve"> </w:t>
      </w:r>
      <w:r>
        <w:t>nonprofit</w:t>
      </w:r>
      <w:r>
        <w:rPr>
          <w:spacing w:val="-4"/>
        </w:rPr>
        <w:t xml:space="preserve"> </w:t>
      </w:r>
      <w:r>
        <w:t>organization,</w:t>
      </w:r>
      <w:r>
        <w:rPr>
          <w:spacing w:val="-3"/>
        </w:rPr>
        <w:t xml:space="preserve"> </w:t>
      </w:r>
      <w:r>
        <w:t xml:space="preserve">local government, Indian tribe, or for-profit entity. </w:t>
      </w:r>
      <w:r>
        <w:rPr>
          <w:b w:val="0"/>
        </w:rPr>
        <w:t>You:</w:t>
      </w:r>
      <w:bookmarkEnd w:id="137"/>
    </w:p>
    <w:p w14:paraId="2E074BDB" w14:textId="77777777" w:rsidR="00C66607" w:rsidRDefault="00C66607">
      <w:pPr>
        <w:pStyle w:val="BodyText"/>
        <w:spacing w:before="2"/>
        <w:rPr>
          <w:sz w:val="30"/>
        </w:rPr>
      </w:pPr>
    </w:p>
    <w:p w14:paraId="68F5D078" w14:textId="77777777" w:rsidR="00C66607" w:rsidRDefault="006A380D">
      <w:pPr>
        <w:pStyle w:val="ListParagraph"/>
        <w:numPr>
          <w:ilvl w:val="0"/>
          <w:numId w:val="91"/>
        </w:numPr>
        <w:tabs>
          <w:tab w:val="left" w:pos="478"/>
          <w:tab w:val="left" w:pos="480"/>
        </w:tabs>
        <w:spacing w:before="1" w:line="276" w:lineRule="auto"/>
        <w:ind w:right="142"/>
      </w:pPr>
      <w:r>
        <w:t>Must use the equipment for the authorized purposes of the project or program under this award until the</w:t>
      </w:r>
      <w:r>
        <w:rPr>
          <w:spacing w:val="-4"/>
        </w:rPr>
        <w:t xml:space="preserve"> </w:t>
      </w:r>
      <w:r>
        <w:t>equipment</w:t>
      </w:r>
      <w:r>
        <w:rPr>
          <w:spacing w:val="-5"/>
        </w:rPr>
        <w:t xml:space="preserve"> </w:t>
      </w:r>
      <w:r>
        <w:t>is</w:t>
      </w:r>
      <w:r>
        <w:rPr>
          <w:spacing w:val="-5"/>
        </w:rPr>
        <w:t xml:space="preserve"> </w:t>
      </w:r>
      <w:r>
        <w:t>no</w:t>
      </w:r>
      <w:r>
        <w:rPr>
          <w:spacing w:val="-6"/>
        </w:rPr>
        <w:t xml:space="preserve"> </w:t>
      </w:r>
      <w:r>
        <w:t>longer</w:t>
      </w:r>
      <w:r>
        <w:rPr>
          <w:spacing w:val="-6"/>
        </w:rPr>
        <w:t xml:space="preserve"> </w:t>
      </w:r>
      <w:r>
        <w:t>needed</w:t>
      </w:r>
      <w:r>
        <w:rPr>
          <w:spacing w:val="-6"/>
        </w:rPr>
        <w:t xml:space="preserve"> </w:t>
      </w:r>
      <w:r>
        <w:t>for</w:t>
      </w:r>
      <w:r>
        <w:rPr>
          <w:spacing w:val="-4"/>
        </w:rPr>
        <w:t xml:space="preserve"> </w:t>
      </w:r>
      <w:r>
        <w:t>those</w:t>
      </w:r>
      <w:r>
        <w:rPr>
          <w:spacing w:val="-4"/>
        </w:rPr>
        <w:t xml:space="preserve"> </w:t>
      </w:r>
      <w:r>
        <w:t>purposes,</w:t>
      </w:r>
      <w:r>
        <w:rPr>
          <w:spacing w:val="-7"/>
        </w:rPr>
        <w:t xml:space="preserve"> </w:t>
      </w:r>
      <w:r>
        <w:t>whether</w:t>
      </w:r>
      <w:r>
        <w:rPr>
          <w:spacing w:val="-4"/>
        </w:rPr>
        <w:t xml:space="preserve"> </w:t>
      </w:r>
      <w:r>
        <w:t>or</w:t>
      </w:r>
      <w:r>
        <w:rPr>
          <w:spacing w:val="-6"/>
        </w:rPr>
        <w:t xml:space="preserve"> </w:t>
      </w:r>
      <w:r>
        <w:t>not</w:t>
      </w:r>
      <w:r>
        <w:rPr>
          <w:spacing w:val="-6"/>
        </w:rPr>
        <w:t xml:space="preserve"> </w:t>
      </w:r>
      <w:r>
        <w:t>the</w:t>
      </w:r>
      <w:r>
        <w:rPr>
          <w:spacing w:val="-6"/>
        </w:rPr>
        <w:t xml:space="preserve"> </w:t>
      </w:r>
      <w:r>
        <w:t>project</w:t>
      </w:r>
      <w:r>
        <w:rPr>
          <w:spacing w:val="-4"/>
        </w:rPr>
        <w:t xml:space="preserve"> </w:t>
      </w:r>
      <w:r>
        <w:t>or</w:t>
      </w:r>
      <w:r>
        <w:rPr>
          <w:spacing w:val="-3"/>
        </w:rPr>
        <w:t xml:space="preserve"> </w:t>
      </w:r>
      <w:r>
        <w:t>program</w:t>
      </w:r>
      <w:r>
        <w:rPr>
          <w:spacing w:val="-8"/>
        </w:rPr>
        <w:t xml:space="preserve"> </w:t>
      </w:r>
      <w:r>
        <w:t>continues to be supported by this award.</w:t>
      </w:r>
    </w:p>
    <w:p w14:paraId="394B8979" w14:textId="77777777" w:rsidR="00C66607" w:rsidRDefault="00C66607">
      <w:pPr>
        <w:pStyle w:val="BodyText"/>
        <w:spacing w:before="8"/>
        <w:rPr>
          <w:sz w:val="28"/>
        </w:rPr>
      </w:pPr>
    </w:p>
    <w:p w14:paraId="21E5C6CB" w14:textId="77777777" w:rsidR="00C66607" w:rsidRDefault="006A380D">
      <w:pPr>
        <w:pStyle w:val="ListParagraph"/>
        <w:numPr>
          <w:ilvl w:val="0"/>
          <w:numId w:val="91"/>
        </w:numPr>
        <w:tabs>
          <w:tab w:val="left" w:pos="478"/>
        </w:tabs>
        <w:ind w:left="478" w:hanging="358"/>
      </w:pPr>
      <w:r>
        <w:t>May</w:t>
      </w:r>
      <w:r>
        <w:rPr>
          <w:spacing w:val="-14"/>
        </w:rPr>
        <w:t xml:space="preserve"> </w:t>
      </w:r>
      <w:r>
        <w:t>not</w:t>
      </w:r>
      <w:r>
        <w:rPr>
          <w:spacing w:val="-14"/>
        </w:rPr>
        <w:t xml:space="preserve"> </w:t>
      </w:r>
      <w:r>
        <w:t>encumber</w:t>
      </w:r>
      <w:r>
        <w:rPr>
          <w:spacing w:val="-11"/>
        </w:rPr>
        <w:t xml:space="preserve"> </w:t>
      </w:r>
      <w:r>
        <w:t>the</w:t>
      </w:r>
      <w:r>
        <w:rPr>
          <w:spacing w:val="-10"/>
        </w:rPr>
        <w:t xml:space="preserve"> </w:t>
      </w:r>
      <w:r>
        <w:t>equipment</w:t>
      </w:r>
      <w:r>
        <w:rPr>
          <w:spacing w:val="-10"/>
        </w:rPr>
        <w:t xml:space="preserve"> </w:t>
      </w:r>
      <w:r>
        <w:t>without</w:t>
      </w:r>
      <w:r>
        <w:rPr>
          <w:spacing w:val="-8"/>
        </w:rPr>
        <w:t xml:space="preserve"> </w:t>
      </w:r>
      <w:r>
        <w:t>the</w:t>
      </w:r>
      <w:r>
        <w:rPr>
          <w:spacing w:val="-10"/>
        </w:rPr>
        <w:t xml:space="preserve"> </w:t>
      </w:r>
      <w:r>
        <w:t>prior</w:t>
      </w:r>
      <w:r>
        <w:rPr>
          <w:spacing w:val="-9"/>
        </w:rPr>
        <w:t xml:space="preserve"> </w:t>
      </w:r>
      <w:r>
        <w:t>approval</w:t>
      </w:r>
      <w:r>
        <w:rPr>
          <w:spacing w:val="-9"/>
        </w:rPr>
        <w:t xml:space="preserve"> </w:t>
      </w:r>
      <w:r>
        <w:t>of</w:t>
      </w:r>
      <w:r>
        <w:rPr>
          <w:spacing w:val="-11"/>
        </w:rPr>
        <w:t xml:space="preserve"> </w:t>
      </w:r>
      <w:r>
        <w:t>the</w:t>
      </w:r>
      <w:r>
        <w:rPr>
          <w:spacing w:val="-13"/>
        </w:rPr>
        <w:t xml:space="preserve"> </w:t>
      </w:r>
      <w:r>
        <w:t>award</w:t>
      </w:r>
      <w:r>
        <w:rPr>
          <w:spacing w:val="-8"/>
        </w:rPr>
        <w:t xml:space="preserve"> </w:t>
      </w:r>
      <w:r>
        <w:t>administration</w:t>
      </w:r>
      <w:r>
        <w:rPr>
          <w:spacing w:val="-14"/>
        </w:rPr>
        <w:t xml:space="preserve"> </w:t>
      </w:r>
      <w:r>
        <w:rPr>
          <w:spacing w:val="-2"/>
        </w:rPr>
        <w:t>office.</w:t>
      </w:r>
    </w:p>
    <w:p w14:paraId="07081970" w14:textId="77777777" w:rsidR="00C66607" w:rsidRDefault="00C66607">
      <w:pPr>
        <w:pStyle w:val="BodyText"/>
        <w:spacing w:before="6"/>
        <w:rPr>
          <w:sz w:val="35"/>
        </w:rPr>
      </w:pPr>
    </w:p>
    <w:p w14:paraId="22153FAB" w14:textId="77777777" w:rsidR="00276F3D" w:rsidRPr="00276F3D" w:rsidRDefault="006A380D" w:rsidP="00573992">
      <w:pPr>
        <w:pStyle w:val="ListParagraph"/>
        <w:numPr>
          <w:ilvl w:val="1"/>
          <w:numId w:val="91"/>
        </w:numPr>
        <w:tabs>
          <w:tab w:val="left" w:pos="478"/>
        </w:tabs>
        <w:spacing w:before="77" w:line="276" w:lineRule="auto"/>
        <w:ind w:right="115"/>
        <w:jc w:val="both"/>
      </w:pPr>
      <w:r>
        <w:t>During</w:t>
      </w:r>
      <w:r w:rsidRPr="00276F3D">
        <w:rPr>
          <w:spacing w:val="-14"/>
        </w:rPr>
        <w:t xml:space="preserve"> </w:t>
      </w:r>
      <w:r>
        <w:t>the</w:t>
      </w:r>
      <w:r w:rsidRPr="00276F3D">
        <w:rPr>
          <w:spacing w:val="-9"/>
        </w:rPr>
        <w:t xml:space="preserve"> </w:t>
      </w:r>
      <w:r>
        <w:t>time</w:t>
      </w:r>
      <w:r w:rsidRPr="00276F3D">
        <w:rPr>
          <w:spacing w:val="-7"/>
        </w:rPr>
        <w:t xml:space="preserve"> </w:t>
      </w:r>
      <w:r>
        <w:t>that</w:t>
      </w:r>
      <w:r w:rsidRPr="00276F3D">
        <w:rPr>
          <w:spacing w:val="-9"/>
        </w:rPr>
        <w:t xml:space="preserve"> </w:t>
      </w:r>
      <w:r>
        <w:t>the</w:t>
      </w:r>
      <w:r w:rsidRPr="00276F3D">
        <w:rPr>
          <w:spacing w:val="-8"/>
        </w:rPr>
        <w:t xml:space="preserve"> </w:t>
      </w:r>
      <w:r>
        <w:t>equipment</w:t>
      </w:r>
      <w:r w:rsidRPr="00276F3D">
        <w:rPr>
          <w:spacing w:val="-5"/>
        </w:rPr>
        <w:t xml:space="preserve"> </w:t>
      </w:r>
      <w:r>
        <w:t>is</w:t>
      </w:r>
      <w:r w:rsidRPr="00276F3D">
        <w:rPr>
          <w:spacing w:val="-9"/>
        </w:rPr>
        <w:t xml:space="preserve"> </w:t>
      </w:r>
      <w:r>
        <w:t>used</w:t>
      </w:r>
      <w:r w:rsidRPr="00276F3D">
        <w:rPr>
          <w:spacing w:val="-6"/>
        </w:rPr>
        <w:t xml:space="preserve"> </w:t>
      </w:r>
      <w:r>
        <w:t>for</w:t>
      </w:r>
      <w:r w:rsidRPr="00276F3D">
        <w:rPr>
          <w:spacing w:val="-6"/>
        </w:rPr>
        <w:t xml:space="preserve"> </w:t>
      </w:r>
      <w:r>
        <w:t>the</w:t>
      </w:r>
      <w:r w:rsidRPr="00276F3D">
        <w:rPr>
          <w:spacing w:val="-7"/>
        </w:rPr>
        <w:t xml:space="preserve"> </w:t>
      </w:r>
      <w:r>
        <w:t>project</w:t>
      </w:r>
      <w:r w:rsidRPr="00276F3D">
        <w:rPr>
          <w:spacing w:val="-6"/>
        </w:rPr>
        <w:t xml:space="preserve"> </w:t>
      </w:r>
      <w:r>
        <w:t>or</w:t>
      </w:r>
      <w:r w:rsidRPr="00276F3D">
        <w:rPr>
          <w:spacing w:val="-6"/>
        </w:rPr>
        <w:t xml:space="preserve"> </w:t>
      </w:r>
      <w:r>
        <w:t>program</w:t>
      </w:r>
      <w:r w:rsidRPr="00276F3D">
        <w:rPr>
          <w:spacing w:val="-11"/>
        </w:rPr>
        <w:t xml:space="preserve"> </w:t>
      </w:r>
      <w:r>
        <w:t>under</w:t>
      </w:r>
      <w:r w:rsidRPr="00276F3D">
        <w:rPr>
          <w:spacing w:val="-6"/>
        </w:rPr>
        <w:t xml:space="preserve"> </w:t>
      </w:r>
      <w:r>
        <w:t>this</w:t>
      </w:r>
      <w:r w:rsidRPr="00276F3D">
        <w:rPr>
          <w:spacing w:val="-16"/>
        </w:rPr>
        <w:t xml:space="preserve"> </w:t>
      </w:r>
      <w:r w:rsidRPr="00276F3D">
        <w:rPr>
          <w:spacing w:val="-2"/>
        </w:rPr>
        <w:t>award:</w:t>
      </w:r>
      <w:r w:rsidR="00276F3D">
        <w:rPr>
          <w:spacing w:val="-2"/>
        </w:rPr>
        <w:t xml:space="preserve"> </w:t>
      </w:r>
    </w:p>
    <w:p w14:paraId="6F3C16C3" w14:textId="26B8FED7" w:rsidR="00C66607" w:rsidRDefault="006A380D" w:rsidP="00276F3D">
      <w:pPr>
        <w:pStyle w:val="ListParagraph"/>
        <w:numPr>
          <w:ilvl w:val="2"/>
          <w:numId w:val="91"/>
        </w:numPr>
        <w:tabs>
          <w:tab w:val="left" w:pos="1200"/>
        </w:tabs>
        <w:spacing w:line="276" w:lineRule="auto"/>
        <w:ind w:right="729"/>
      </w:pPr>
      <w:r>
        <w:t>Must make the equipment available for use on other projects or programs but only if that use will not</w:t>
      </w:r>
      <w:r w:rsidRPr="00276F3D">
        <w:rPr>
          <w:spacing w:val="-14"/>
        </w:rPr>
        <w:t xml:space="preserve"> </w:t>
      </w:r>
      <w:r>
        <w:t>interfere</w:t>
      </w:r>
      <w:r w:rsidRPr="00276F3D">
        <w:rPr>
          <w:spacing w:val="-14"/>
        </w:rPr>
        <w:t xml:space="preserve"> </w:t>
      </w:r>
      <w:r>
        <w:t>with</w:t>
      </w:r>
      <w:r w:rsidRPr="00276F3D">
        <w:rPr>
          <w:spacing w:val="-14"/>
        </w:rPr>
        <w:t xml:space="preserve"> </w:t>
      </w:r>
      <w:r>
        <w:t>the</w:t>
      </w:r>
      <w:r w:rsidRPr="00276F3D">
        <w:rPr>
          <w:spacing w:val="-13"/>
        </w:rPr>
        <w:t xml:space="preserve"> </w:t>
      </w:r>
      <w:r>
        <w:t>equipment’s</w:t>
      </w:r>
      <w:r w:rsidRPr="00276F3D">
        <w:rPr>
          <w:spacing w:val="-14"/>
        </w:rPr>
        <w:t xml:space="preserve"> </w:t>
      </w:r>
      <w:r>
        <w:t>use</w:t>
      </w:r>
      <w:r w:rsidRPr="00276F3D">
        <w:rPr>
          <w:spacing w:val="-14"/>
        </w:rPr>
        <w:t xml:space="preserve"> </w:t>
      </w:r>
      <w:r>
        <w:t>as</w:t>
      </w:r>
      <w:r w:rsidRPr="00276F3D">
        <w:rPr>
          <w:spacing w:val="-13"/>
        </w:rPr>
        <w:t xml:space="preserve"> </w:t>
      </w:r>
      <w:r>
        <w:t>needed</w:t>
      </w:r>
      <w:r w:rsidRPr="00276F3D">
        <w:rPr>
          <w:spacing w:val="-12"/>
        </w:rPr>
        <w:t xml:space="preserve"> </w:t>
      </w:r>
      <w:r>
        <w:t>for</w:t>
      </w:r>
      <w:r w:rsidRPr="00276F3D">
        <w:rPr>
          <w:spacing w:val="-12"/>
        </w:rPr>
        <w:t xml:space="preserve"> </w:t>
      </w:r>
      <w:r>
        <w:t>the</w:t>
      </w:r>
      <w:r w:rsidRPr="00276F3D">
        <w:rPr>
          <w:spacing w:val="-13"/>
        </w:rPr>
        <w:t xml:space="preserve"> </w:t>
      </w:r>
      <w:r>
        <w:t>project</w:t>
      </w:r>
      <w:r w:rsidRPr="00276F3D">
        <w:rPr>
          <w:spacing w:val="-13"/>
        </w:rPr>
        <w:t xml:space="preserve"> </w:t>
      </w:r>
      <w:r>
        <w:t>or</w:t>
      </w:r>
      <w:r w:rsidRPr="00276F3D">
        <w:rPr>
          <w:spacing w:val="-14"/>
        </w:rPr>
        <w:t xml:space="preserve"> </w:t>
      </w:r>
      <w:r>
        <w:t>program</w:t>
      </w:r>
      <w:r w:rsidRPr="00276F3D">
        <w:rPr>
          <w:spacing w:val="-15"/>
        </w:rPr>
        <w:t xml:space="preserve"> </w:t>
      </w:r>
      <w:r>
        <w:t>supported</w:t>
      </w:r>
      <w:r w:rsidRPr="00276F3D">
        <w:rPr>
          <w:spacing w:val="-13"/>
        </w:rPr>
        <w:t xml:space="preserve"> </w:t>
      </w:r>
      <w:r>
        <w:t>by</w:t>
      </w:r>
      <w:r w:rsidRPr="00276F3D">
        <w:rPr>
          <w:spacing w:val="-14"/>
        </w:rPr>
        <w:t xml:space="preserve"> </w:t>
      </w:r>
      <w:r>
        <w:t>this</w:t>
      </w:r>
      <w:r w:rsidRPr="00276F3D">
        <w:rPr>
          <w:spacing w:val="-11"/>
        </w:rPr>
        <w:t xml:space="preserve"> </w:t>
      </w:r>
      <w:r>
        <w:t>award.</w:t>
      </w:r>
    </w:p>
    <w:p w14:paraId="6F422A74" w14:textId="77777777" w:rsidR="00C66607" w:rsidRDefault="00C66607">
      <w:pPr>
        <w:pStyle w:val="BodyText"/>
        <w:spacing w:before="8"/>
        <w:rPr>
          <w:sz w:val="28"/>
        </w:rPr>
      </w:pPr>
    </w:p>
    <w:p w14:paraId="58638878" w14:textId="77777777" w:rsidR="00C66607" w:rsidRDefault="006A380D">
      <w:pPr>
        <w:pStyle w:val="ListParagraph"/>
        <w:numPr>
          <w:ilvl w:val="2"/>
          <w:numId w:val="91"/>
        </w:numPr>
        <w:tabs>
          <w:tab w:val="left" w:pos="1200"/>
        </w:tabs>
        <w:spacing w:line="276" w:lineRule="auto"/>
        <w:ind w:right="729"/>
      </w:pPr>
      <w:r>
        <w:t>First preference must be given to other projects or programs supported or previously supported</w:t>
      </w:r>
      <w:r>
        <w:rPr>
          <w:spacing w:val="-9"/>
        </w:rPr>
        <w:t xml:space="preserve"> </w:t>
      </w:r>
      <w:r>
        <w:t>by</w:t>
      </w:r>
      <w:r>
        <w:rPr>
          <w:spacing w:val="-8"/>
        </w:rPr>
        <w:t xml:space="preserve"> </w:t>
      </w:r>
      <w:r>
        <w:t>DoD</w:t>
      </w:r>
      <w:r>
        <w:rPr>
          <w:spacing w:val="-8"/>
        </w:rPr>
        <w:t xml:space="preserve"> </w:t>
      </w:r>
      <w:r>
        <w:t>Components</w:t>
      </w:r>
      <w:r>
        <w:rPr>
          <w:spacing w:val="-7"/>
        </w:rPr>
        <w:t xml:space="preserve"> </w:t>
      </w:r>
      <w:r>
        <w:t>and</w:t>
      </w:r>
      <w:r>
        <w:rPr>
          <w:spacing w:val="-6"/>
        </w:rPr>
        <w:t xml:space="preserve"> </w:t>
      </w:r>
      <w:r>
        <w:t>second</w:t>
      </w:r>
      <w:r>
        <w:rPr>
          <w:spacing w:val="-6"/>
        </w:rPr>
        <w:t xml:space="preserve"> </w:t>
      </w:r>
      <w:r>
        <w:t>preference</w:t>
      </w:r>
      <w:r>
        <w:rPr>
          <w:spacing w:val="-7"/>
        </w:rPr>
        <w:t xml:space="preserve"> </w:t>
      </w:r>
      <w:r>
        <w:t>to</w:t>
      </w:r>
      <w:r>
        <w:rPr>
          <w:spacing w:val="-6"/>
        </w:rPr>
        <w:t xml:space="preserve"> </w:t>
      </w:r>
      <w:r>
        <w:t>those</w:t>
      </w:r>
      <w:r>
        <w:rPr>
          <w:spacing w:val="-7"/>
        </w:rPr>
        <w:t xml:space="preserve"> </w:t>
      </w:r>
      <w:r>
        <w:t>supported</w:t>
      </w:r>
      <w:r>
        <w:rPr>
          <w:spacing w:val="-6"/>
        </w:rPr>
        <w:t xml:space="preserve"> </w:t>
      </w:r>
      <w:r>
        <w:t>or</w:t>
      </w:r>
      <w:r>
        <w:rPr>
          <w:spacing w:val="-7"/>
        </w:rPr>
        <w:t xml:space="preserve"> </w:t>
      </w:r>
      <w:r>
        <w:t>previously supported by other Federal agencies.</w:t>
      </w:r>
    </w:p>
    <w:p w14:paraId="7D7745D2" w14:textId="77777777" w:rsidR="00C66607" w:rsidRDefault="00C66607">
      <w:pPr>
        <w:pStyle w:val="BodyText"/>
        <w:spacing w:before="9"/>
        <w:rPr>
          <w:sz w:val="28"/>
        </w:rPr>
      </w:pPr>
    </w:p>
    <w:p w14:paraId="63BE8E82" w14:textId="77777777" w:rsidR="00C66607" w:rsidRDefault="006A380D">
      <w:pPr>
        <w:pStyle w:val="ListParagraph"/>
        <w:numPr>
          <w:ilvl w:val="2"/>
          <w:numId w:val="91"/>
        </w:numPr>
        <w:tabs>
          <w:tab w:val="left" w:pos="1198"/>
          <w:tab w:val="left" w:pos="1200"/>
        </w:tabs>
        <w:spacing w:before="1" w:line="276" w:lineRule="auto"/>
        <w:ind w:right="291"/>
      </w:pPr>
      <w:r>
        <w:t>Third</w:t>
      </w:r>
      <w:r>
        <w:rPr>
          <w:spacing w:val="-8"/>
        </w:rPr>
        <w:t xml:space="preserve"> </w:t>
      </w:r>
      <w:r>
        <w:t>preference</w:t>
      </w:r>
      <w:r>
        <w:rPr>
          <w:spacing w:val="-7"/>
        </w:rPr>
        <w:t xml:space="preserve"> </w:t>
      </w:r>
      <w:r>
        <w:t>is</w:t>
      </w:r>
      <w:r>
        <w:rPr>
          <w:spacing w:val="-7"/>
        </w:rPr>
        <w:t xml:space="preserve"> </w:t>
      </w:r>
      <w:r>
        <w:t>for</w:t>
      </w:r>
      <w:r>
        <w:rPr>
          <w:spacing w:val="-5"/>
        </w:rPr>
        <w:t xml:space="preserve"> </w:t>
      </w:r>
      <w:r>
        <w:t>other</w:t>
      </w:r>
      <w:r>
        <w:rPr>
          <w:spacing w:val="-5"/>
        </w:rPr>
        <w:t xml:space="preserve"> </w:t>
      </w:r>
      <w:r>
        <w:t>projects</w:t>
      </w:r>
      <w:r>
        <w:rPr>
          <w:spacing w:val="-8"/>
        </w:rPr>
        <w:t xml:space="preserve"> </w:t>
      </w:r>
      <w:r>
        <w:t>or</w:t>
      </w:r>
      <w:r>
        <w:rPr>
          <w:spacing w:val="-6"/>
        </w:rPr>
        <w:t xml:space="preserve"> </w:t>
      </w:r>
      <w:r>
        <w:t>programs</w:t>
      </w:r>
      <w:r>
        <w:rPr>
          <w:spacing w:val="-5"/>
        </w:rPr>
        <w:t xml:space="preserve"> </w:t>
      </w:r>
      <w:r>
        <w:t>not</w:t>
      </w:r>
      <w:r>
        <w:rPr>
          <w:spacing w:val="-6"/>
        </w:rPr>
        <w:t xml:space="preserve"> </w:t>
      </w:r>
      <w:r>
        <w:t>supported</w:t>
      </w:r>
      <w:r>
        <w:rPr>
          <w:spacing w:val="-6"/>
        </w:rPr>
        <w:t xml:space="preserve"> </w:t>
      </w:r>
      <w:r>
        <w:t>by</w:t>
      </w:r>
      <w:r>
        <w:rPr>
          <w:spacing w:val="-9"/>
        </w:rPr>
        <w:t xml:space="preserve"> </w:t>
      </w:r>
      <w:r>
        <w:t>the</w:t>
      </w:r>
      <w:r>
        <w:rPr>
          <w:spacing w:val="-7"/>
        </w:rPr>
        <w:t xml:space="preserve"> </w:t>
      </w:r>
      <w:r>
        <w:t>Federal</w:t>
      </w:r>
      <w:r>
        <w:rPr>
          <w:spacing w:val="-4"/>
        </w:rPr>
        <w:t xml:space="preserve"> </w:t>
      </w:r>
      <w:r>
        <w:t>Government. You</w:t>
      </w:r>
      <w:r>
        <w:rPr>
          <w:spacing w:val="-3"/>
        </w:rPr>
        <w:t xml:space="preserve"> </w:t>
      </w:r>
      <w:r>
        <w:t>should</w:t>
      </w:r>
      <w:r>
        <w:rPr>
          <w:spacing w:val="-2"/>
        </w:rPr>
        <w:t xml:space="preserve"> </w:t>
      </w:r>
      <w:r>
        <w:t>charge</w:t>
      </w:r>
      <w:r>
        <w:rPr>
          <w:spacing w:val="-3"/>
        </w:rPr>
        <w:t xml:space="preserve"> </w:t>
      </w:r>
      <w:r>
        <w:t>user</w:t>
      </w:r>
      <w:r>
        <w:rPr>
          <w:spacing w:val="-3"/>
        </w:rPr>
        <w:t xml:space="preserve"> </w:t>
      </w:r>
      <w:r>
        <w:t>fees</w:t>
      </w:r>
      <w:r>
        <w:rPr>
          <w:spacing w:val="-4"/>
        </w:rPr>
        <w:t xml:space="preserve"> </w:t>
      </w:r>
      <w:r>
        <w:t>for</w:t>
      </w:r>
      <w:r>
        <w:rPr>
          <w:spacing w:val="-3"/>
        </w:rPr>
        <w:t xml:space="preserve"> </w:t>
      </w:r>
      <w:r>
        <w:t>use</w:t>
      </w:r>
      <w:r>
        <w:rPr>
          <w:spacing w:val="-6"/>
        </w:rPr>
        <w:t xml:space="preserve"> </w:t>
      </w:r>
      <w:r>
        <w:t>of</w:t>
      </w:r>
      <w:r>
        <w:rPr>
          <w:spacing w:val="-6"/>
        </w:rPr>
        <w:t xml:space="preserve"> </w:t>
      </w:r>
      <w:r>
        <w:t>the</w:t>
      </w:r>
      <w:r>
        <w:rPr>
          <w:spacing w:val="-5"/>
        </w:rPr>
        <w:t xml:space="preserve"> </w:t>
      </w:r>
      <w:r>
        <w:t>equipment</w:t>
      </w:r>
      <w:r>
        <w:rPr>
          <w:spacing w:val="-2"/>
        </w:rPr>
        <w:t xml:space="preserve"> </w:t>
      </w:r>
      <w:r>
        <w:t>in</w:t>
      </w:r>
      <w:r>
        <w:rPr>
          <w:spacing w:val="-1"/>
        </w:rPr>
        <w:t xml:space="preserve"> </w:t>
      </w:r>
      <w:r>
        <w:t>those</w:t>
      </w:r>
      <w:r>
        <w:rPr>
          <w:spacing w:val="-3"/>
        </w:rPr>
        <w:t xml:space="preserve"> </w:t>
      </w:r>
      <w:r>
        <w:t>cases,</w:t>
      </w:r>
      <w:r>
        <w:rPr>
          <w:spacing w:val="-5"/>
        </w:rPr>
        <w:t xml:space="preserve"> </w:t>
      </w:r>
      <w:r>
        <w:t>if</w:t>
      </w:r>
      <w:r>
        <w:rPr>
          <w:spacing w:val="-2"/>
        </w:rPr>
        <w:t xml:space="preserve"> </w:t>
      </w:r>
      <w:r>
        <w:t>it</w:t>
      </w:r>
      <w:r>
        <w:rPr>
          <w:spacing w:val="-2"/>
        </w:rPr>
        <w:t xml:space="preserve"> </w:t>
      </w:r>
      <w:r>
        <w:t>is</w:t>
      </w:r>
      <w:r>
        <w:rPr>
          <w:spacing w:val="-3"/>
        </w:rPr>
        <w:t xml:space="preserve"> </w:t>
      </w:r>
      <w:r>
        <w:t>at</w:t>
      </w:r>
      <w:r>
        <w:rPr>
          <w:spacing w:val="-3"/>
        </w:rPr>
        <w:t xml:space="preserve"> </w:t>
      </w:r>
      <w:r>
        <w:t>all</w:t>
      </w:r>
      <w:r>
        <w:rPr>
          <w:spacing w:val="-29"/>
        </w:rPr>
        <w:t xml:space="preserve"> </w:t>
      </w:r>
      <w:r>
        <w:t>practicable.</w:t>
      </w:r>
    </w:p>
    <w:p w14:paraId="206E0FEF" w14:textId="77777777" w:rsidR="00C66607" w:rsidRDefault="00C66607">
      <w:pPr>
        <w:pStyle w:val="BodyText"/>
        <w:spacing w:before="7"/>
        <w:rPr>
          <w:sz w:val="27"/>
        </w:rPr>
      </w:pPr>
    </w:p>
    <w:p w14:paraId="3965FD38" w14:textId="77777777" w:rsidR="00C66607" w:rsidRDefault="006A380D">
      <w:pPr>
        <w:pStyle w:val="ListParagraph"/>
        <w:numPr>
          <w:ilvl w:val="1"/>
          <w:numId w:val="91"/>
        </w:numPr>
        <w:tabs>
          <w:tab w:val="left" w:pos="838"/>
          <w:tab w:val="left" w:pos="840"/>
        </w:tabs>
        <w:spacing w:line="276" w:lineRule="auto"/>
        <w:ind w:right="118"/>
        <w:jc w:val="both"/>
      </w:pPr>
      <w:r>
        <w:t>May</w:t>
      </w:r>
      <w:r>
        <w:rPr>
          <w:spacing w:val="-12"/>
        </w:rPr>
        <w:t xml:space="preserve"> </w:t>
      </w:r>
      <w:r>
        <w:t>use</w:t>
      </w:r>
      <w:r>
        <w:rPr>
          <w:spacing w:val="-10"/>
        </w:rPr>
        <w:t xml:space="preserve"> </w:t>
      </w:r>
      <w:r>
        <w:t>the</w:t>
      </w:r>
      <w:r>
        <w:rPr>
          <w:spacing w:val="-10"/>
        </w:rPr>
        <w:t xml:space="preserve"> </w:t>
      </w:r>
      <w:r>
        <w:t>equipment,</w:t>
      </w:r>
      <w:r>
        <w:rPr>
          <w:spacing w:val="-9"/>
        </w:rPr>
        <w:t xml:space="preserve"> </w:t>
      </w:r>
      <w:r>
        <w:t>if</w:t>
      </w:r>
      <w:r>
        <w:rPr>
          <w:spacing w:val="-9"/>
        </w:rPr>
        <w:t xml:space="preserve"> </w:t>
      </w:r>
      <w:r>
        <w:t>you</w:t>
      </w:r>
      <w:r>
        <w:rPr>
          <w:spacing w:val="-10"/>
        </w:rPr>
        <w:t xml:space="preserve"> </w:t>
      </w:r>
      <w:r>
        <w:t>need</w:t>
      </w:r>
      <w:r>
        <w:rPr>
          <w:spacing w:val="-12"/>
        </w:rPr>
        <w:t xml:space="preserve"> </w:t>
      </w:r>
      <w:r>
        <w:t>to</w:t>
      </w:r>
      <w:r>
        <w:rPr>
          <w:spacing w:val="-10"/>
        </w:rPr>
        <w:t xml:space="preserve"> </w:t>
      </w:r>
      <w:r>
        <w:t>acquire</w:t>
      </w:r>
      <w:r>
        <w:rPr>
          <w:spacing w:val="-10"/>
        </w:rPr>
        <w:t xml:space="preserve"> </w:t>
      </w:r>
      <w:r>
        <w:t>replacement</w:t>
      </w:r>
      <w:r>
        <w:rPr>
          <w:spacing w:val="-8"/>
        </w:rPr>
        <w:t xml:space="preserve"> </w:t>
      </w:r>
      <w:r>
        <w:t>equipment,</w:t>
      </w:r>
      <w:r>
        <w:rPr>
          <w:spacing w:val="-12"/>
        </w:rPr>
        <w:t xml:space="preserve"> </w:t>
      </w:r>
      <w:r>
        <w:t>as</w:t>
      </w:r>
      <w:r>
        <w:rPr>
          <w:spacing w:val="-11"/>
        </w:rPr>
        <w:t xml:space="preserve"> </w:t>
      </w:r>
      <w:r>
        <w:t>a</w:t>
      </w:r>
      <w:r>
        <w:rPr>
          <w:spacing w:val="-12"/>
        </w:rPr>
        <w:t xml:space="preserve"> </w:t>
      </w:r>
      <w:r>
        <w:t>trade-in</w:t>
      </w:r>
      <w:r>
        <w:rPr>
          <w:spacing w:val="-10"/>
        </w:rPr>
        <w:t xml:space="preserve"> </w:t>
      </w:r>
      <w:r>
        <w:t>or</w:t>
      </w:r>
      <w:r>
        <w:rPr>
          <w:spacing w:val="-9"/>
        </w:rPr>
        <w:t xml:space="preserve"> </w:t>
      </w:r>
      <w:r>
        <w:t>sell</w:t>
      </w:r>
      <w:r>
        <w:rPr>
          <w:spacing w:val="-12"/>
        </w:rPr>
        <w:t xml:space="preserve"> </w:t>
      </w:r>
      <w:r>
        <w:t>it</w:t>
      </w:r>
      <w:r>
        <w:rPr>
          <w:spacing w:val="-8"/>
        </w:rPr>
        <w:t xml:space="preserve"> </w:t>
      </w:r>
      <w:r>
        <w:t>(using sales</w:t>
      </w:r>
      <w:r>
        <w:rPr>
          <w:spacing w:val="-6"/>
        </w:rPr>
        <w:t xml:space="preserve"> </w:t>
      </w:r>
      <w:r>
        <w:t>procedures</w:t>
      </w:r>
      <w:r>
        <w:rPr>
          <w:spacing w:val="-7"/>
        </w:rPr>
        <w:t xml:space="preserve"> </w:t>
      </w:r>
      <w:r>
        <w:t>designed</w:t>
      </w:r>
      <w:r>
        <w:rPr>
          <w:spacing w:val="-4"/>
        </w:rPr>
        <w:t xml:space="preserve"> </w:t>
      </w:r>
      <w:r>
        <w:t>to</w:t>
      </w:r>
      <w:r>
        <w:rPr>
          <w:spacing w:val="-6"/>
        </w:rPr>
        <w:t xml:space="preserve"> </w:t>
      </w:r>
      <w:r>
        <w:t>ensure</w:t>
      </w:r>
      <w:r>
        <w:rPr>
          <w:spacing w:val="-7"/>
        </w:rPr>
        <w:t xml:space="preserve"> </w:t>
      </w:r>
      <w:r>
        <w:t>the</w:t>
      </w:r>
      <w:r>
        <w:rPr>
          <w:spacing w:val="-6"/>
        </w:rPr>
        <w:t xml:space="preserve"> </w:t>
      </w:r>
      <w:r>
        <w:t>highest</w:t>
      </w:r>
      <w:r>
        <w:rPr>
          <w:spacing w:val="-5"/>
        </w:rPr>
        <w:t xml:space="preserve"> </w:t>
      </w:r>
      <w:r>
        <w:t>possible</w:t>
      </w:r>
      <w:r>
        <w:rPr>
          <w:spacing w:val="-4"/>
        </w:rPr>
        <w:t xml:space="preserve"> </w:t>
      </w:r>
      <w:r>
        <w:t>return)</w:t>
      </w:r>
      <w:r>
        <w:rPr>
          <w:spacing w:val="-4"/>
        </w:rPr>
        <w:t xml:space="preserve"> </w:t>
      </w:r>
      <w:r>
        <w:t>and</w:t>
      </w:r>
      <w:r>
        <w:rPr>
          <w:spacing w:val="-4"/>
        </w:rPr>
        <w:t xml:space="preserve"> </w:t>
      </w:r>
      <w:r>
        <w:t>use</w:t>
      </w:r>
      <w:r>
        <w:rPr>
          <w:spacing w:val="-5"/>
        </w:rPr>
        <w:t xml:space="preserve"> </w:t>
      </w:r>
      <w:r>
        <w:t>the</w:t>
      </w:r>
      <w:r>
        <w:rPr>
          <w:spacing w:val="-7"/>
        </w:rPr>
        <w:t xml:space="preserve"> </w:t>
      </w:r>
      <w:r>
        <w:t>proceeds</w:t>
      </w:r>
      <w:r>
        <w:rPr>
          <w:spacing w:val="-6"/>
        </w:rPr>
        <w:t xml:space="preserve"> </w:t>
      </w:r>
      <w:r>
        <w:t>from</w:t>
      </w:r>
      <w:r>
        <w:rPr>
          <w:spacing w:val="-6"/>
        </w:rPr>
        <w:t xml:space="preserve"> </w:t>
      </w:r>
      <w:r>
        <w:t>the</w:t>
      </w:r>
      <w:r>
        <w:rPr>
          <w:spacing w:val="-3"/>
        </w:rPr>
        <w:t xml:space="preserve"> </w:t>
      </w:r>
      <w:r>
        <w:t>sale to offset the cost of the replacement equipment.</w:t>
      </w:r>
    </w:p>
    <w:p w14:paraId="18B02C6E" w14:textId="77777777" w:rsidR="00C66607" w:rsidRDefault="00C66607">
      <w:pPr>
        <w:pStyle w:val="BodyText"/>
        <w:spacing w:before="8"/>
        <w:rPr>
          <w:sz w:val="28"/>
        </w:rPr>
      </w:pPr>
    </w:p>
    <w:p w14:paraId="39A53EB2" w14:textId="2331C70A" w:rsidR="00C66607" w:rsidRDefault="006A380D">
      <w:pPr>
        <w:pStyle w:val="ListParagraph"/>
        <w:numPr>
          <w:ilvl w:val="0"/>
          <w:numId w:val="91"/>
        </w:numPr>
        <w:tabs>
          <w:tab w:val="left" w:pos="478"/>
          <w:tab w:val="left" w:pos="480"/>
        </w:tabs>
        <w:spacing w:line="276" w:lineRule="auto"/>
        <w:ind w:right="312"/>
      </w:pPr>
      <w:r>
        <w:t>When</w:t>
      </w:r>
      <w:r>
        <w:rPr>
          <w:spacing w:val="-6"/>
        </w:rPr>
        <w:t xml:space="preserve"> </w:t>
      </w:r>
      <w:r>
        <w:t>the</w:t>
      </w:r>
      <w:r>
        <w:rPr>
          <w:spacing w:val="-6"/>
        </w:rPr>
        <w:t xml:space="preserve"> </w:t>
      </w:r>
      <w:r>
        <w:t>equipment</w:t>
      </w:r>
      <w:r>
        <w:rPr>
          <w:spacing w:val="-3"/>
        </w:rPr>
        <w:t xml:space="preserve"> </w:t>
      </w:r>
      <w:r>
        <w:t>is</w:t>
      </w:r>
      <w:r>
        <w:rPr>
          <w:spacing w:val="-5"/>
        </w:rPr>
        <w:t xml:space="preserve"> </w:t>
      </w:r>
      <w:r>
        <w:t>no</w:t>
      </w:r>
      <w:r>
        <w:rPr>
          <w:spacing w:val="-4"/>
        </w:rPr>
        <w:t xml:space="preserve"> </w:t>
      </w:r>
      <w:r>
        <w:t>longer</w:t>
      </w:r>
      <w:r>
        <w:rPr>
          <w:spacing w:val="-3"/>
        </w:rPr>
        <w:t xml:space="preserve"> </w:t>
      </w:r>
      <w:r>
        <w:t>needed</w:t>
      </w:r>
      <w:r>
        <w:rPr>
          <w:spacing w:val="-4"/>
        </w:rPr>
        <w:t xml:space="preserve"> </w:t>
      </w:r>
      <w:r>
        <w:t>for</w:t>
      </w:r>
      <w:r>
        <w:rPr>
          <w:spacing w:val="-6"/>
        </w:rPr>
        <w:t xml:space="preserve"> </w:t>
      </w:r>
      <w:r>
        <w:t>the</w:t>
      </w:r>
      <w:r>
        <w:rPr>
          <w:spacing w:val="-5"/>
        </w:rPr>
        <w:t xml:space="preserve"> </w:t>
      </w:r>
      <w:r>
        <w:t>project</w:t>
      </w:r>
      <w:r>
        <w:rPr>
          <w:spacing w:val="-3"/>
        </w:rPr>
        <w:t xml:space="preserve"> </w:t>
      </w:r>
      <w:r>
        <w:t>or</w:t>
      </w:r>
      <w:r>
        <w:rPr>
          <w:spacing w:val="-3"/>
        </w:rPr>
        <w:t xml:space="preserve"> </w:t>
      </w:r>
      <w:r>
        <w:t>program</w:t>
      </w:r>
      <w:r>
        <w:rPr>
          <w:spacing w:val="-8"/>
        </w:rPr>
        <w:t xml:space="preserve"> </w:t>
      </w:r>
      <w:r>
        <w:t>under</w:t>
      </w:r>
      <w:r>
        <w:rPr>
          <w:spacing w:val="-5"/>
        </w:rPr>
        <w:t xml:space="preserve"> </w:t>
      </w:r>
      <w:r>
        <w:t>this</w:t>
      </w:r>
      <w:r>
        <w:rPr>
          <w:spacing w:val="-5"/>
        </w:rPr>
        <w:t xml:space="preserve"> </w:t>
      </w:r>
      <w:r>
        <w:t>award,</w:t>
      </w:r>
      <w:r>
        <w:rPr>
          <w:spacing w:val="-4"/>
        </w:rPr>
        <w:t xml:space="preserve"> </w:t>
      </w:r>
      <w:r>
        <w:t>you</w:t>
      </w:r>
      <w:r>
        <w:rPr>
          <w:spacing w:val="-4"/>
        </w:rPr>
        <w:t xml:space="preserve"> </w:t>
      </w:r>
      <w:r>
        <w:t>may</w:t>
      </w:r>
      <w:r>
        <w:rPr>
          <w:spacing w:val="-6"/>
        </w:rPr>
        <w:t xml:space="preserve"> </w:t>
      </w:r>
      <w:r>
        <w:t>defer final disposition of the equipment and continue to use it on other federally sponsored projects or programs.</w:t>
      </w:r>
      <w:r>
        <w:rPr>
          <w:spacing w:val="-4"/>
        </w:rPr>
        <w:t xml:space="preserve"> </w:t>
      </w:r>
      <w:r>
        <w:t>You</w:t>
      </w:r>
      <w:r>
        <w:rPr>
          <w:spacing w:val="-4"/>
        </w:rPr>
        <w:t xml:space="preserve"> </w:t>
      </w:r>
      <w:r>
        <w:t>must</w:t>
      </w:r>
      <w:r>
        <w:rPr>
          <w:spacing w:val="-3"/>
        </w:rPr>
        <w:t xml:space="preserve"> </w:t>
      </w:r>
      <w:r>
        <w:t>give</w:t>
      </w:r>
      <w:r>
        <w:rPr>
          <w:spacing w:val="-4"/>
        </w:rPr>
        <w:t xml:space="preserve"> </w:t>
      </w:r>
      <w:r>
        <w:t>first</w:t>
      </w:r>
      <w:r>
        <w:rPr>
          <w:spacing w:val="-6"/>
        </w:rPr>
        <w:t xml:space="preserve"> </w:t>
      </w:r>
      <w:r>
        <w:t>priority</w:t>
      </w:r>
      <w:r>
        <w:rPr>
          <w:spacing w:val="-6"/>
        </w:rPr>
        <w:t xml:space="preserve"> </w:t>
      </w:r>
      <w:r>
        <w:t>to</w:t>
      </w:r>
      <w:r>
        <w:rPr>
          <w:spacing w:val="-5"/>
        </w:rPr>
        <w:t xml:space="preserve"> </w:t>
      </w:r>
      <w:r>
        <w:t>other</w:t>
      </w:r>
      <w:r>
        <w:rPr>
          <w:spacing w:val="-3"/>
        </w:rPr>
        <w:t xml:space="preserve"> </w:t>
      </w:r>
      <w:r>
        <w:t>projects</w:t>
      </w:r>
      <w:r>
        <w:rPr>
          <w:spacing w:val="-6"/>
        </w:rPr>
        <w:t xml:space="preserve"> </w:t>
      </w:r>
      <w:r>
        <w:t>or</w:t>
      </w:r>
      <w:r>
        <w:rPr>
          <w:spacing w:val="-3"/>
        </w:rPr>
        <w:t xml:space="preserve"> </w:t>
      </w:r>
      <w:r>
        <w:t>programs</w:t>
      </w:r>
      <w:r>
        <w:rPr>
          <w:spacing w:val="-3"/>
        </w:rPr>
        <w:t xml:space="preserve"> </w:t>
      </w:r>
      <w:r>
        <w:t>supported</w:t>
      </w:r>
      <w:r>
        <w:rPr>
          <w:spacing w:val="-3"/>
        </w:rPr>
        <w:t xml:space="preserve"> </w:t>
      </w:r>
      <w:r>
        <w:t>by</w:t>
      </w:r>
      <w:r>
        <w:rPr>
          <w:spacing w:val="-10"/>
        </w:rPr>
        <w:t xml:space="preserve"> </w:t>
      </w:r>
      <w:r>
        <w:t>DoD</w:t>
      </w:r>
      <w:r w:rsidR="009448E7">
        <w:t xml:space="preserve"> </w:t>
      </w:r>
      <w:r>
        <w:t>Components.</w:t>
      </w:r>
    </w:p>
    <w:p w14:paraId="1362F820" w14:textId="77777777" w:rsidR="00C66607" w:rsidRDefault="00C66607">
      <w:pPr>
        <w:pStyle w:val="BodyText"/>
        <w:spacing w:before="9"/>
        <w:rPr>
          <w:sz w:val="28"/>
        </w:rPr>
      </w:pPr>
    </w:p>
    <w:p w14:paraId="56D5A5B6" w14:textId="77777777" w:rsidR="00C66607" w:rsidRDefault="006A380D">
      <w:pPr>
        <w:pStyle w:val="ListParagraph"/>
        <w:numPr>
          <w:ilvl w:val="0"/>
          <w:numId w:val="91"/>
        </w:numPr>
        <w:tabs>
          <w:tab w:val="left" w:pos="478"/>
          <w:tab w:val="left" w:pos="480"/>
        </w:tabs>
        <w:spacing w:line="276" w:lineRule="auto"/>
        <w:ind w:right="201"/>
      </w:pPr>
      <w:r>
        <w:t>Notwithstanding the encouragement in FMS Article VII to earn program income, you may not use equipment in which there currently is a federal interest--whether you acquired it under this award or are</w:t>
      </w:r>
      <w:r>
        <w:rPr>
          <w:spacing w:val="-6"/>
        </w:rPr>
        <w:t xml:space="preserve"> </w:t>
      </w:r>
      <w:r>
        <w:t>otherwise</w:t>
      </w:r>
      <w:r>
        <w:rPr>
          <w:spacing w:val="-4"/>
        </w:rPr>
        <w:t xml:space="preserve"> </w:t>
      </w:r>
      <w:r>
        <w:t>accountable</w:t>
      </w:r>
      <w:r>
        <w:rPr>
          <w:spacing w:val="-6"/>
        </w:rPr>
        <w:t xml:space="preserve"> </w:t>
      </w:r>
      <w:r>
        <w:t>for</w:t>
      </w:r>
      <w:r>
        <w:rPr>
          <w:spacing w:val="-4"/>
        </w:rPr>
        <w:t xml:space="preserve"> </w:t>
      </w:r>
      <w:r>
        <w:t>it</w:t>
      </w:r>
      <w:r>
        <w:rPr>
          <w:spacing w:val="-4"/>
        </w:rPr>
        <w:t xml:space="preserve"> </w:t>
      </w:r>
      <w:r>
        <w:t>under</w:t>
      </w:r>
      <w:r>
        <w:rPr>
          <w:spacing w:val="-7"/>
        </w:rPr>
        <w:t xml:space="preserve"> </w:t>
      </w:r>
      <w:r>
        <w:t>this</w:t>
      </w:r>
      <w:r>
        <w:rPr>
          <w:spacing w:val="-6"/>
        </w:rPr>
        <w:t xml:space="preserve"> </w:t>
      </w:r>
      <w:r>
        <w:t>award--to</w:t>
      </w:r>
      <w:r>
        <w:rPr>
          <w:spacing w:val="-5"/>
        </w:rPr>
        <w:t xml:space="preserve"> </w:t>
      </w:r>
      <w:r>
        <w:t>provide</w:t>
      </w:r>
      <w:r>
        <w:rPr>
          <w:spacing w:val="-5"/>
        </w:rPr>
        <w:t xml:space="preserve"> </w:t>
      </w:r>
      <w:r>
        <w:t>services</w:t>
      </w:r>
      <w:r>
        <w:rPr>
          <w:spacing w:val="-7"/>
        </w:rPr>
        <w:t xml:space="preserve"> </w:t>
      </w:r>
      <w:r>
        <w:t>for</w:t>
      </w:r>
      <w:r>
        <w:rPr>
          <w:spacing w:val="-7"/>
        </w:rPr>
        <w:t xml:space="preserve"> </w:t>
      </w:r>
      <w:r>
        <w:t>a</w:t>
      </w:r>
      <w:r>
        <w:rPr>
          <w:spacing w:val="-6"/>
        </w:rPr>
        <w:t xml:space="preserve"> </w:t>
      </w:r>
      <w:r>
        <w:t>fee</w:t>
      </w:r>
      <w:r>
        <w:rPr>
          <w:spacing w:val="-7"/>
        </w:rPr>
        <w:t xml:space="preserve"> </w:t>
      </w:r>
      <w:r>
        <w:t>that</w:t>
      </w:r>
      <w:r>
        <w:rPr>
          <w:spacing w:val="-7"/>
        </w:rPr>
        <w:t xml:space="preserve"> </w:t>
      </w:r>
      <w:r>
        <w:t>is</w:t>
      </w:r>
      <w:r>
        <w:rPr>
          <w:spacing w:val="-7"/>
        </w:rPr>
        <w:t xml:space="preserve"> </w:t>
      </w:r>
      <w:r>
        <w:t>less</w:t>
      </w:r>
      <w:r>
        <w:rPr>
          <w:spacing w:val="-6"/>
        </w:rPr>
        <w:t xml:space="preserve"> </w:t>
      </w:r>
      <w:r>
        <w:t>than</w:t>
      </w:r>
      <w:r>
        <w:rPr>
          <w:spacing w:val="-4"/>
        </w:rPr>
        <w:t xml:space="preserve"> </w:t>
      </w:r>
      <w:r>
        <w:t>private companies charge for equivalent services.</w:t>
      </w:r>
    </w:p>
    <w:p w14:paraId="5E013801" w14:textId="77777777" w:rsidR="00AE7CB5" w:rsidRDefault="00AE7CB5" w:rsidP="00AE7CB5">
      <w:pPr>
        <w:pStyle w:val="ListParagraph"/>
      </w:pPr>
    </w:p>
    <w:p w14:paraId="6F4FA887" w14:textId="7C6D9207" w:rsidR="00AE7CB5" w:rsidRPr="003C590A" w:rsidRDefault="00AE7CB5">
      <w:pPr>
        <w:pStyle w:val="ListParagraph"/>
        <w:numPr>
          <w:ilvl w:val="0"/>
          <w:numId w:val="91"/>
        </w:numPr>
        <w:tabs>
          <w:tab w:val="left" w:pos="478"/>
          <w:tab w:val="left" w:pos="480"/>
        </w:tabs>
        <w:spacing w:line="276" w:lineRule="auto"/>
        <w:ind w:right="201"/>
      </w:pPr>
      <w:r w:rsidRPr="003C590A">
        <w:rPr>
          <w:rStyle w:val="normaltextrun"/>
          <w:shd w:val="clear" w:color="auto" w:fill="FFFFFF"/>
        </w:rPr>
        <w:t>Indian tribes must use and manage equipment acquired under the award in accordance with tribal laws and procedures. If such laws and procedures do not exist, Indian tribes must follow the guidance in paragraphs 1-5 of this section.</w:t>
      </w:r>
    </w:p>
    <w:p w14:paraId="5D4318E6" w14:textId="77777777" w:rsidR="00C66607" w:rsidRDefault="00C66607">
      <w:pPr>
        <w:pStyle w:val="BodyText"/>
        <w:rPr>
          <w:sz w:val="30"/>
        </w:rPr>
      </w:pPr>
    </w:p>
    <w:p w14:paraId="721F0AF7" w14:textId="4AA990C6" w:rsidR="00C66607" w:rsidRDefault="006A380D" w:rsidP="00276F3D">
      <w:pPr>
        <w:pStyle w:val="Heading3"/>
        <w:spacing w:before="146" w:line="273" w:lineRule="auto"/>
      </w:pPr>
      <w:bookmarkStart w:id="138" w:name="_bookmark65"/>
      <w:bookmarkStart w:id="139" w:name="_Toc178696558"/>
      <w:bookmarkEnd w:id="138"/>
      <w:r>
        <w:t>Section D. Disposition of equipment by an institution of higher education, nonprofit organization, local</w:t>
      </w:r>
      <w:r>
        <w:rPr>
          <w:spacing w:val="-3"/>
        </w:rPr>
        <w:t xml:space="preserve"> </w:t>
      </w:r>
      <w:r>
        <w:t>government,</w:t>
      </w:r>
      <w:r>
        <w:rPr>
          <w:spacing w:val="-4"/>
        </w:rPr>
        <w:t xml:space="preserve"> </w:t>
      </w:r>
      <w:r>
        <w:t>Indian</w:t>
      </w:r>
      <w:r>
        <w:rPr>
          <w:spacing w:val="-2"/>
        </w:rPr>
        <w:t xml:space="preserve"> </w:t>
      </w:r>
      <w:r>
        <w:t>tribe,</w:t>
      </w:r>
      <w:r>
        <w:rPr>
          <w:spacing w:val="-4"/>
        </w:rPr>
        <w:t xml:space="preserve"> </w:t>
      </w:r>
      <w:r>
        <w:t>or</w:t>
      </w:r>
      <w:r>
        <w:rPr>
          <w:spacing w:val="-4"/>
        </w:rPr>
        <w:t xml:space="preserve"> </w:t>
      </w:r>
      <w:r>
        <w:t>for-profit</w:t>
      </w:r>
      <w:r>
        <w:rPr>
          <w:spacing w:val="-4"/>
        </w:rPr>
        <w:t xml:space="preserve"> </w:t>
      </w:r>
      <w:r>
        <w:t>entity.</w:t>
      </w:r>
      <w:r>
        <w:rPr>
          <w:spacing w:val="-3"/>
        </w:rPr>
        <w:t xml:space="preserve"> </w:t>
      </w:r>
      <w:r w:rsidRPr="00276F3D">
        <w:rPr>
          <w:b w:val="0"/>
          <w:bCs w:val="0"/>
        </w:rPr>
        <w:t>You</w:t>
      </w:r>
      <w:r w:rsidRPr="00276F3D">
        <w:rPr>
          <w:b w:val="0"/>
          <w:bCs w:val="0"/>
          <w:spacing w:val="-3"/>
        </w:rPr>
        <w:t xml:space="preserve"> </w:t>
      </w:r>
      <w:r w:rsidRPr="00276F3D">
        <w:rPr>
          <w:b w:val="0"/>
          <w:bCs w:val="0"/>
        </w:rPr>
        <w:t>must</w:t>
      </w:r>
      <w:r w:rsidRPr="00276F3D">
        <w:rPr>
          <w:b w:val="0"/>
          <w:bCs w:val="0"/>
          <w:spacing w:val="-3"/>
        </w:rPr>
        <w:t xml:space="preserve"> </w:t>
      </w:r>
      <w:r w:rsidRPr="00276F3D">
        <w:rPr>
          <w:b w:val="0"/>
          <w:bCs w:val="0"/>
        </w:rPr>
        <w:t>request</w:t>
      </w:r>
      <w:r w:rsidRPr="00276F3D">
        <w:rPr>
          <w:b w:val="0"/>
          <w:bCs w:val="0"/>
          <w:spacing w:val="-2"/>
        </w:rPr>
        <w:t xml:space="preserve"> </w:t>
      </w:r>
      <w:r w:rsidRPr="00276F3D">
        <w:rPr>
          <w:b w:val="0"/>
          <w:bCs w:val="0"/>
        </w:rPr>
        <w:t>disposition</w:t>
      </w:r>
      <w:r w:rsidRPr="00276F3D">
        <w:rPr>
          <w:b w:val="0"/>
          <w:bCs w:val="0"/>
          <w:spacing w:val="-3"/>
        </w:rPr>
        <w:t xml:space="preserve"> </w:t>
      </w:r>
      <w:r w:rsidRPr="00276F3D">
        <w:rPr>
          <w:b w:val="0"/>
          <w:bCs w:val="0"/>
        </w:rPr>
        <w:t>instructions</w:t>
      </w:r>
      <w:r w:rsidRPr="00276F3D">
        <w:rPr>
          <w:b w:val="0"/>
          <w:bCs w:val="0"/>
          <w:spacing w:val="-3"/>
        </w:rPr>
        <w:t xml:space="preserve"> </w:t>
      </w:r>
      <w:r w:rsidRPr="00276F3D">
        <w:rPr>
          <w:b w:val="0"/>
          <w:bCs w:val="0"/>
        </w:rPr>
        <w:t>from</w:t>
      </w:r>
      <w:r w:rsidRPr="00276F3D">
        <w:rPr>
          <w:b w:val="0"/>
          <w:bCs w:val="0"/>
          <w:spacing w:val="-5"/>
        </w:rPr>
        <w:t xml:space="preserve"> </w:t>
      </w:r>
      <w:r w:rsidRPr="00276F3D">
        <w:rPr>
          <w:b w:val="0"/>
          <w:bCs w:val="0"/>
        </w:rPr>
        <w:t xml:space="preserve">the award administration office when either original or replacement equipment acquired under this award with a current fair market value that exceeds </w:t>
      </w:r>
      <w:r w:rsidR="00AE7CB5" w:rsidRPr="00276F3D">
        <w:rPr>
          <w:b w:val="0"/>
          <w:bCs w:val="0"/>
        </w:rPr>
        <w:t>$10,000</w:t>
      </w:r>
      <w:r w:rsidRPr="00276F3D">
        <w:rPr>
          <w:b w:val="0"/>
          <w:bCs w:val="0"/>
        </w:rPr>
        <w:t xml:space="preserve"> is no longer needed for the original project or program or for other federally sponsored activities as described in paragraph C.4 of this article. For each item of equipment with a current fair market value of </w:t>
      </w:r>
      <w:r w:rsidR="00AE7CB5" w:rsidRPr="00276F3D">
        <w:rPr>
          <w:b w:val="0"/>
          <w:bCs w:val="0"/>
        </w:rPr>
        <w:t>$10,000</w:t>
      </w:r>
      <w:r w:rsidRPr="00276F3D">
        <w:rPr>
          <w:b w:val="0"/>
          <w:bCs w:val="0"/>
        </w:rPr>
        <w:t xml:space="preserve"> or less, you may retain, sell, or otherwise dispose of the item with no further obligation to the Federal Government.</w:t>
      </w:r>
      <w:bookmarkEnd w:id="139"/>
    </w:p>
    <w:p w14:paraId="2BF496A6" w14:textId="77777777" w:rsidR="00C66607" w:rsidRDefault="00C66607">
      <w:pPr>
        <w:pStyle w:val="BodyText"/>
        <w:spacing w:before="3"/>
        <w:rPr>
          <w:sz w:val="25"/>
        </w:rPr>
      </w:pPr>
    </w:p>
    <w:p w14:paraId="61442DF4" w14:textId="77777777" w:rsidR="00C66607" w:rsidRDefault="006A380D">
      <w:pPr>
        <w:pStyle w:val="ListParagraph"/>
        <w:numPr>
          <w:ilvl w:val="0"/>
          <w:numId w:val="90"/>
        </w:numPr>
        <w:tabs>
          <w:tab w:val="left" w:pos="478"/>
        </w:tabs>
        <w:ind w:left="478" w:hanging="358"/>
      </w:pPr>
      <w:r>
        <w:t>We</w:t>
      </w:r>
      <w:r>
        <w:rPr>
          <w:spacing w:val="-13"/>
        </w:rPr>
        <w:t xml:space="preserve"> </w:t>
      </w:r>
      <w:r>
        <w:t>may</w:t>
      </w:r>
      <w:r>
        <w:rPr>
          <w:spacing w:val="-13"/>
        </w:rPr>
        <w:t xml:space="preserve"> </w:t>
      </w:r>
      <w:r>
        <w:t>issue</w:t>
      </w:r>
      <w:r>
        <w:rPr>
          <w:spacing w:val="-11"/>
        </w:rPr>
        <w:t xml:space="preserve"> </w:t>
      </w:r>
      <w:r>
        <w:t>disposition</w:t>
      </w:r>
      <w:r>
        <w:rPr>
          <w:spacing w:val="-12"/>
        </w:rPr>
        <w:t xml:space="preserve"> </w:t>
      </w:r>
      <w:r>
        <w:t>instructions</w:t>
      </w:r>
      <w:r>
        <w:rPr>
          <w:spacing w:val="-14"/>
        </w:rPr>
        <w:t xml:space="preserve"> </w:t>
      </w:r>
      <w:r>
        <w:rPr>
          <w:spacing w:val="-4"/>
        </w:rPr>
        <w:t>that:</w:t>
      </w:r>
    </w:p>
    <w:p w14:paraId="0FA3C6B4" w14:textId="77777777" w:rsidR="00C66607" w:rsidRDefault="00C66607">
      <w:pPr>
        <w:pStyle w:val="BodyText"/>
        <w:spacing w:before="5"/>
        <w:rPr>
          <w:sz w:val="35"/>
        </w:rPr>
      </w:pPr>
    </w:p>
    <w:p w14:paraId="190AB1CC" w14:textId="77777777" w:rsidR="00C66607" w:rsidRDefault="006A380D">
      <w:pPr>
        <w:pStyle w:val="ListParagraph"/>
        <w:numPr>
          <w:ilvl w:val="1"/>
          <w:numId w:val="90"/>
        </w:numPr>
        <w:tabs>
          <w:tab w:val="left" w:pos="838"/>
          <w:tab w:val="left" w:pos="840"/>
        </w:tabs>
        <w:spacing w:line="276" w:lineRule="auto"/>
        <w:ind w:right="173"/>
        <w:jc w:val="both"/>
      </w:pPr>
      <w:r>
        <w:t>Allow</w:t>
      </w:r>
      <w:r>
        <w:rPr>
          <w:spacing w:val="-5"/>
        </w:rPr>
        <w:t xml:space="preserve"> </w:t>
      </w:r>
      <w:r>
        <w:t>you</w:t>
      </w:r>
      <w:r>
        <w:rPr>
          <w:spacing w:val="-3"/>
        </w:rPr>
        <w:t xml:space="preserve"> </w:t>
      </w:r>
      <w:r>
        <w:t>to</w:t>
      </w:r>
      <w:r>
        <w:rPr>
          <w:spacing w:val="-6"/>
        </w:rPr>
        <w:t xml:space="preserve"> </w:t>
      </w:r>
      <w:r>
        <w:t>retain</w:t>
      </w:r>
      <w:r>
        <w:rPr>
          <w:spacing w:val="-3"/>
        </w:rPr>
        <w:t xml:space="preserve"> </w:t>
      </w:r>
      <w:r>
        <w:t>or</w:t>
      </w:r>
      <w:r>
        <w:rPr>
          <w:spacing w:val="-6"/>
        </w:rPr>
        <w:t xml:space="preserve"> </w:t>
      </w:r>
      <w:r>
        <w:t>sell</w:t>
      </w:r>
      <w:r>
        <w:rPr>
          <w:spacing w:val="-5"/>
        </w:rPr>
        <w:t xml:space="preserve"> </w:t>
      </w:r>
      <w:r>
        <w:t>any</w:t>
      </w:r>
      <w:r>
        <w:rPr>
          <w:spacing w:val="-5"/>
        </w:rPr>
        <w:t xml:space="preserve"> </w:t>
      </w:r>
      <w:r>
        <w:t>item</w:t>
      </w:r>
      <w:r>
        <w:rPr>
          <w:spacing w:val="-9"/>
        </w:rPr>
        <w:t xml:space="preserve"> </w:t>
      </w:r>
      <w:r>
        <w:t>of</w:t>
      </w:r>
      <w:r>
        <w:rPr>
          <w:spacing w:val="-2"/>
        </w:rPr>
        <w:t xml:space="preserve"> </w:t>
      </w:r>
      <w:r>
        <w:t>equipment</w:t>
      </w:r>
      <w:r>
        <w:rPr>
          <w:spacing w:val="-2"/>
        </w:rPr>
        <w:t xml:space="preserve"> </w:t>
      </w:r>
      <w:r>
        <w:t>after</w:t>
      </w:r>
      <w:r>
        <w:rPr>
          <w:spacing w:val="-3"/>
        </w:rPr>
        <w:t xml:space="preserve"> </w:t>
      </w:r>
      <w:r>
        <w:t>compensating</w:t>
      </w:r>
      <w:r>
        <w:rPr>
          <w:spacing w:val="-5"/>
        </w:rPr>
        <w:t xml:space="preserve"> </w:t>
      </w:r>
      <w:r>
        <w:t>us</w:t>
      </w:r>
      <w:r>
        <w:rPr>
          <w:spacing w:val="-4"/>
        </w:rPr>
        <w:t xml:space="preserve"> </w:t>
      </w:r>
      <w:r>
        <w:t>for</w:t>
      </w:r>
      <w:r>
        <w:rPr>
          <w:spacing w:val="-3"/>
        </w:rPr>
        <w:t xml:space="preserve"> </w:t>
      </w:r>
      <w:r>
        <w:t>the</w:t>
      </w:r>
      <w:r>
        <w:rPr>
          <w:spacing w:val="-4"/>
        </w:rPr>
        <w:t xml:space="preserve"> </w:t>
      </w:r>
      <w:r>
        <w:t>Federal</w:t>
      </w:r>
      <w:r>
        <w:rPr>
          <w:spacing w:val="-3"/>
        </w:rPr>
        <w:t xml:space="preserve"> </w:t>
      </w:r>
      <w:r>
        <w:t>interest</w:t>
      </w:r>
      <w:r>
        <w:rPr>
          <w:spacing w:val="-5"/>
        </w:rPr>
        <w:t xml:space="preserve"> </w:t>
      </w:r>
      <w:r>
        <w:t>in the property, which is to be computed as specified in the definition of “Federal interest;”</w:t>
      </w:r>
      <w:r>
        <w:rPr>
          <w:spacing w:val="-3"/>
        </w:rPr>
        <w:t xml:space="preserve"> </w:t>
      </w:r>
      <w:r>
        <w:t>or</w:t>
      </w:r>
    </w:p>
    <w:p w14:paraId="4A53A0BF" w14:textId="77777777" w:rsidR="00C66607" w:rsidRDefault="00C66607">
      <w:pPr>
        <w:pStyle w:val="BodyText"/>
        <w:spacing w:before="7"/>
        <w:rPr>
          <w:sz w:val="27"/>
        </w:rPr>
      </w:pPr>
    </w:p>
    <w:p w14:paraId="054A9DBA" w14:textId="77777777" w:rsidR="00C66607" w:rsidRDefault="006A380D">
      <w:pPr>
        <w:pStyle w:val="ListParagraph"/>
        <w:numPr>
          <w:ilvl w:val="1"/>
          <w:numId w:val="90"/>
        </w:numPr>
        <w:tabs>
          <w:tab w:val="left" w:pos="838"/>
          <w:tab w:val="left" w:pos="840"/>
        </w:tabs>
        <w:spacing w:line="276" w:lineRule="auto"/>
        <w:ind w:right="117"/>
        <w:jc w:val="both"/>
        <w:rPr>
          <w:i/>
        </w:rPr>
      </w:pPr>
      <w:r>
        <w:t>Require</w:t>
      </w:r>
      <w:r>
        <w:rPr>
          <w:spacing w:val="-9"/>
        </w:rPr>
        <w:t xml:space="preserve"> </w:t>
      </w:r>
      <w:r>
        <w:t>you</w:t>
      </w:r>
      <w:r>
        <w:rPr>
          <w:spacing w:val="-8"/>
        </w:rPr>
        <w:t xml:space="preserve"> </w:t>
      </w:r>
      <w:r>
        <w:t>to</w:t>
      </w:r>
      <w:r>
        <w:rPr>
          <w:spacing w:val="-8"/>
        </w:rPr>
        <w:t xml:space="preserve"> </w:t>
      </w:r>
      <w:r>
        <w:t>transfer</w:t>
      </w:r>
      <w:r>
        <w:rPr>
          <w:spacing w:val="-8"/>
        </w:rPr>
        <w:t xml:space="preserve"> </w:t>
      </w:r>
      <w:r>
        <w:t>title</w:t>
      </w:r>
      <w:r>
        <w:rPr>
          <w:spacing w:val="-9"/>
        </w:rPr>
        <w:t xml:space="preserve"> </w:t>
      </w:r>
      <w:r>
        <w:t>to</w:t>
      </w:r>
      <w:r>
        <w:rPr>
          <w:spacing w:val="-9"/>
        </w:rPr>
        <w:t xml:space="preserve"> </w:t>
      </w:r>
      <w:r>
        <w:t>the</w:t>
      </w:r>
      <w:r>
        <w:rPr>
          <w:spacing w:val="-9"/>
        </w:rPr>
        <w:t xml:space="preserve"> </w:t>
      </w:r>
      <w:r>
        <w:t>equipment</w:t>
      </w:r>
      <w:r>
        <w:rPr>
          <w:spacing w:val="-8"/>
        </w:rPr>
        <w:t xml:space="preserve"> </w:t>
      </w:r>
      <w:r>
        <w:t>to</w:t>
      </w:r>
      <w:r>
        <w:rPr>
          <w:spacing w:val="-8"/>
        </w:rPr>
        <w:t xml:space="preserve"> </w:t>
      </w:r>
      <w:r>
        <w:t>a</w:t>
      </w:r>
      <w:r>
        <w:rPr>
          <w:spacing w:val="-8"/>
        </w:rPr>
        <w:t xml:space="preserve"> </w:t>
      </w:r>
      <w:r>
        <w:t>federal</w:t>
      </w:r>
      <w:r>
        <w:rPr>
          <w:spacing w:val="-8"/>
        </w:rPr>
        <w:t xml:space="preserve"> </w:t>
      </w:r>
      <w:r>
        <w:t>agency</w:t>
      </w:r>
      <w:r>
        <w:rPr>
          <w:spacing w:val="-7"/>
        </w:rPr>
        <w:t xml:space="preserve"> </w:t>
      </w:r>
      <w:r>
        <w:t>or</w:t>
      </w:r>
      <w:r>
        <w:rPr>
          <w:spacing w:val="-9"/>
        </w:rPr>
        <w:t xml:space="preserve"> </w:t>
      </w:r>
      <w:r>
        <w:t>a</w:t>
      </w:r>
      <w:r>
        <w:rPr>
          <w:spacing w:val="-9"/>
        </w:rPr>
        <w:t xml:space="preserve"> </w:t>
      </w:r>
      <w:r>
        <w:t>third</w:t>
      </w:r>
      <w:r>
        <w:rPr>
          <w:spacing w:val="-9"/>
        </w:rPr>
        <w:t xml:space="preserve"> </w:t>
      </w:r>
      <w:r>
        <w:t>party,</w:t>
      </w:r>
      <w:r>
        <w:rPr>
          <w:spacing w:val="-8"/>
        </w:rPr>
        <w:t xml:space="preserve"> </w:t>
      </w:r>
      <w:r>
        <w:t>in</w:t>
      </w:r>
      <w:r>
        <w:rPr>
          <w:spacing w:val="-8"/>
        </w:rPr>
        <w:t xml:space="preserve"> </w:t>
      </w:r>
      <w:r>
        <w:t>which</w:t>
      </w:r>
      <w:r>
        <w:rPr>
          <w:spacing w:val="-8"/>
        </w:rPr>
        <w:t xml:space="preserve"> </w:t>
      </w:r>
      <w:r>
        <w:t>case</w:t>
      </w:r>
      <w:r>
        <w:rPr>
          <w:spacing w:val="-9"/>
        </w:rPr>
        <w:t xml:space="preserve"> </w:t>
      </w:r>
      <w:r>
        <w:t>you are entitled to compensation from us for the non-Federal interest in the equipment, plus any reasonable shipping or interim storage costs incurred</w:t>
      </w:r>
      <w:r>
        <w:rPr>
          <w:i/>
        </w:rPr>
        <w:t>.</w:t>
      </w:r>
    </w:p>
    <w:p w14:paraId="1A918FFC" w14:textId="77777777" w:rsidR="00C66607" w:rsidRDefault="00C66607">
      <w:pPr>
        <w:pStyle w:val="BodyText"/>
        <w:spacing w:before="9"/>
        <w:rPr>
          <w:i/>
          <w:sz w:val="28"/>
        </w:rPr>
      </w:pPr>
    </w:p>
    <w:p w14:paraId="5D4D7EDA" w14:textId="77777777" w:rsidR="00C66607" w:rsidRDefault="006A380D">
      <w:pPr>
        <w:pStyle w:val="ListParagraph"/>
        <w:numPr>
          <w:ilvl w:val="0"/>
          <w:numId w:val="90"/>
        </w:numPr>
        <w:tabs>
          <w:tab w:val="left" w:pos="478"/>
          <w:tab w:val="left" w:pos="480"/>
        </w:tabs>
        <w:spacing w:line="276" w:lineRule="auto"/>
        <w:ind w:right="450"/>
      </w:pPr>
      <w:r>
        <w:t>If</w:t>
      </w:r>
      <w:r>
        <w:rPr>
          <w:spacing w:val="-4"/>
        </w:rPr>
        <w:t xml:space="preserve"> </w:t>
      </w:r>
      <w:r>
        <w:t>we</w:t>
      </w:r>
      <w:r>
        <w:rPr>
          <w:spacing w:val="-6"/>
        </w:rPr>
        <w:t xml:space="preserve"> </w:t>
      </w:r>
      <w:r>
        <w:t>fail</w:t>
      </w:r>
      <w:r>
        <w:rPr>
          <w:spacing w:val="-7"/>
        </w:rPr>
        <w:t xml:space="preserve"> </w:t>
      </w:r>
      <w:r>
        <w:t>to</w:t>
      </w:r>
      <w:r>
        <w:rPr>
          <w:spacing w:val="-5"/>
        </w:rPr>
        <w:t xml:space="preserve"> </w:t>
      </w:r>
      <w:r>
        <w:t>provide</w:t>
      </w:r>
      <w:r>
        <w:rPr>
          <w:spacing w:val="-5"/>
        </w:rPr>
        <w:t xml:space="preserve"> </w:t>
      </w:r>
      <w:r>
        <w:t>disposition</w:t>
      </w:r>
      <w:r>
        <w:rPr>
          <w:spacing w:val="-7"/>
        </w:rPr>
        <w:t xml:space="preserve"> </w:t>
      </w:r>
      <w:r>
        <w:t>instructions</w:t>
      </w:r>
      <w:r>
        <w:rPr>
          <w:spacing w:val="-5"/>
        </w:rPr>
        <w:t xml:space="preserve"> </w:t>
      </w:r>
      <w:r>
        <w:t>for</w:t>
      </w:r>
      <w:r>
        <w:rPr>
          <w:spacing w:val="-4"/>
        </w:rPr>
        <w:t xml:space="preserve"> </w:t>
      </w:r>
      <w:r>
        <w:t>any</w:t>
      </w:r>
      <w:r>
        <w:rPr>
          <w:spacing w:val="-6"/>
        </w:rPr>
        <w:t xml:space="preserve"> </w:t>
      </w:r>
      <w:r>
        <w:t>item</w:t>
      </w:r>
      <w:r>
        <w:rPr>
          <w:spacing w:val="-10"/>
        </w:rPr>
        <w:t xml:space="preserve"> </w:t>
      </w:r>
      <w:r>
        <w:t>of</w:t>
      </w:r>
      <w:r>
        <w:rPr>
          <w:spacing w:val="-4"/>
        </w:rPr>
        <w:t xml:space="preserve"> </w:t>
      </w:r>
      <w:r>
        <w:t>equipment</w:t>
      </w:r>
      <w:r>
        <w:rPr>
          <w:spacing w:val="-3"/>
        </w:rPr>
        <w:t xml:space="preserve"> </w:t>
      </w:r>
      <w:r>
        <w:t>within</w:t>
      </w:r>
      <w:r>
        <w:rPr>
          <w:spacing w:val="-7"/>
        </w:rPr>
        <w:t xml:space="preserve"> </w:t>
      </w:r>
      <w:r>
        <w:t>120</w:t>
      </w:r>
      <w:r>
        <w:rPr>
          <w:spacing w:val="-7"/>
        </w:rPr>
        <w:t xml:space="preserve"> </w:t>
      </w:r>
      <w:r>
        <w:t>calendar</w:t>
      </w:r>
      <w:r>
        <w:rPr>
          <w:spacing w:val="-4"/>
        </w:rPr>
        <w:t xml:space="preserve"> </w:t>
      </w:r>
      <w:r>
        <w:t>days</w:t>
      </w:r>
      <w:r>
        <w:rPr>
          <w:spacing w:val="-6"/>
        </w:rPr>
        <w:t xml:space="preserve"> </w:t>
      </w:r>
      <w:r>
        <w:t>of receiving your request, you may retain or sell the equipment, but you must compensate us for the amount of the Federal interest in the equipment.</w:t>
      </w:r>
    </w:p>
    <w:p w14:paraId="37D43731" w14:textId="77777777" w:rsidR="00C66607" w:rsidRDefault="006A380D">
      <w:pPr>
        <w:pStyle w:val="ListParagraph"/>
        <w:numPr>
          <w:ilvl w:val="0"/>
          <w:numId w:val="90"/>
        </w:numPr>
        <w:tabs>
          <w:tab w:val="left" w:pos="478"/>
        </w:tabs>
        <w:spacing w:before="77"/>
        <w:ind w:left="478" w:hanging="358"/>
      </w:pPr>
      <w:r>
        <w:t>If</w:t>
      </w:r>
      <w:r>
        <w:rPr>
          <w:spacing w:val="-3"/>
        </w:rPr>
        <w:t xml:space="preserve"> </w:t>
      </w:r>
      <w:r>
        <w:t>you</w:t>
      </w:r>
      <w:r>
        <w:rPr>
          <w:spacing w:val="-2"/>
        </w:rPr>
        <w:t xml:space="preserve"> </w:t>
      </w:r>
      <w:r>
        <w:t>sell</w:t>
      </w:r>
      <w:r>
        <w:rPr>
          <w:spacing w:val="-7"/>
        </w:rPr>
        <w:t xml:space="preserve"> </w:t>
      </w:r>
      <w:r>
        <w:t>the</w:t>
      </w:r>
      <w:r>
        <w:rPr>
          <w:spacing w:val="-8"/>
        </w:rPr>
        <w:t xml:space="preserve"> </w:t>
      </w:r>
      <w:r>
        <w:rPr>
          <w:spacing w:val="-2"/>
        </w:rPr>
        <w:t>equipment:</w:t>
      </w:r>
    </w:p>
    <w:p w14:paraId="63561616" w14:textId="77777777" w:rsidR="00C66607" w:rsidRDefault="00C66607">
      <w:pPr>
        <w:pStyle w:val="BodyText"/>
        <w:spacing w:before="6"/>
        <w:rPr>
          <w:sz w:val="35"/>
        </w:rPr>
      </w:pPr>
    </w:p>
    <w:p w14:paraId="789A33A3" w14:textId="77777777" w:rsidR="00C66607" w:rsidRDefault="006A380D">
      <w:pPr>
        <w:pStyle w:val="ListParagraph"/>
        <w:numPr>
          <w:ilvl w:val="1"/>
          <w:numId w:val="90"/>
        </w:numPr>
        <w:tabs>
          <w:tab w:val="left" w:pos="840"/>
        </w:tabs>
        <w:ind w:hanging="360"/>
      </w:pPr>
      <w:r>
        <w:t>You</w:t>
      </w:r>
      <w:r>
        <w:rPr>
          <w:spacing w:val="-12"/>
        </w:rPr>
        <w:t xml:space="preserve"> </w:t>
      </w:r>
      <w:r>
        <w:t>must</w:t>
      </w:r>
      <w:r>
        <w:rPr>
          <w:spacing w:val="-8"/>
        </w:rPr>
        <w:t xml:space="preserve"> </w:t>
      </w:r>
      <w:r>
        <w:t>use</w:t>
      </w:r>
      <w:r>
        <w:rPr>
          <w:spacing w:val="-9"/>
        </w:rPr>
        <w:t xml:space="preserve"> </w:t>
      </w:r>
      <w:r>
        <w:t>sales</w:t>
      </w:r>
      <w:r>
        <w:rPr>
          <w:spacing w:val="-9"/>
        </w:rPr>
        <w:t xml:space="preserve"> </w:t>
      </w:r>
      <w:r>
        <w:t>procedures</w:t>
      </w:r>
      <w:r>
        <w:rPr>
          <w:spacing w:val="-10"/>
        </w:rPr>
        <w:t xml:space="preserve"> </w:t>
      </w:r>
      <w:r>
        <w:t>designed</w:t>
      </w:r>
      <w:r>
        <w:rPr>
          <w:spacing w:val="-8"/>
        </w:rPr>
        <w:t xml:space="preserve"> </w:t>
      </w:r>
      <w:r>
        <w:t>to</w:t>
      </w:r>
      <w:r>
        <w:rPr>
          <w:spacing w:val="-9"/>
        </w:rPr>
        <w:t xml:space="preserve"> </w:t>
      </w:r>
      <w:r>
        <w:t>ensure</w:t>
      </w:r>
      <w:r>
        <w:rPr>
          <w:spacing w:val="-11"/>
        </w:rPr>
        <w:t xml:space="preserve"> </w:t>
      </w:r>
      <w:r>
        <w:t>the</w:t>
      </w:r>
      <w:r>
        <w:rPr>
          <w:spacing w:val="-9"/>
        </w:rPr>
        <w:t xml:space="preserve"> </w:t>
      </w:r>
      <w:r>
        <w:t>highest</w:t>
      </w:r>
      <w:r>
        <w:rPr>
          <w:spacing w:val="-10"/>
        </w:rPr>
        <w:t xml:space="preserve"> </w:t>
      </w:r>
      <w:r>
        <w:t>possible</w:t>
      </w:r>
      <w:r>
        <w:rPr>
          <w:spacing w:val="-8"/>
        </w:rPr>
        <w:t xml:space="preserve"> </w:t>
      </w:r>
      <w:r>
        <w:t>return;</w:t>
      </w:r>
      <w:r>
        <w:rPr>
          <w:spacing w:val="-14"/>
        </w:rPr>
        <w:t xml:space="preserve"> </w:t>
      </w:r>
      <w:r>
        <w:rPr>
          <w:spacing w:val="-5"/>
        </w:rPr>
        <w:t>and</w:t>
      </w:r>
    </w:p>
    <w:p w14:paraId="4EBBF8C3" w14:textId="77777777" w:rsidR="00C66607" w:rsidRDefault="00C66607">
      <w:pPr>
        <w:pStyle w:val="BodyText"/>
        <w:spacing w:before="6"/>
        <w:rPr>
          <w:sz w:val="35"/>
        </w:rPr>
      </w:pPr>
    </w:p>
    <w:p w14:paraId="1C43371F" w14:textId="4B7949BD" w:rsidR="00C66607" w:rsidRDefault="006A380D">
      <w:pPr>
        <w:pStyle w:val="ListParagraph"/>
        <w:numPr>
          <w:ilvl w:val="1"/>
          <w:numId w:val="90"/>
        </w:numPr>
        <w:tabs>
          <w:tab w:val="left" w:pos="838"/>
          <w:tab w:val="left" w:pos="840"/>
        </w:tabs>
        <w:spacing w:line="276" w:lineRule="auto"/>
        <w:ind w:right="543"/>
      </w:pPr>
      <w:r>
        <w:t>You</w:t>
      </w:r>
      <w:r>
        <w:rPr>
          <w:spacing w:val="-5"/>
        </w:rPr>
        <w:t xml:space="preserve"> </w:t>
      </w:r>
      <w:r>
        <w:t>may</w:t>
      </w:r>
      <w:r>
        <w:rPr>
          <w:spacing w:val="-6"/>
        </w:rPr>
        <w:t xml:space="preserve"> </w:t>
      </w:r>
      <w:r>
        <w:t>deduct</w:t>
      </w:r>
      <w:r>
        <w:rPr>
          <w:spacing w:val="-4"/>
        </w:rPr>
        <w:t xml:space="preserve"> </w:t>
      </w:r>
      <w:r>
        <w:t>and</w:t>
      </w:r>
      <w:r>
        <w:rPr>
          <w:spacing w:val="-5"/>
        </w:rPr>
        <w:t xml:space="preserve"> </w:t>
      </w:r>
      <w:r>
        <w:t>retain</w:t>
      </w:r>
      <w:r>
        <w:rPr>
          <w:spacing w:val="-8"/>
        </w:rPr>
        <w:t xml:space="preserve"> </w:t>
      </w:r>
      <w:r>
        <w:t>for</w:t>
      </w:r>
      <w:r>
        <w:rPr>
          <w:spacing w:val="-7"/>
        </w:rPr>
        <w:t xml:space="preserve"> </w:t>
      </w:r>
      <w:r>
        <w:t>selling</w:t>
      </w:r>
      <w:r>
        <w:rPr>
          <w:spacing w:val="-8"/>
        </w:rPr>
        <w:t xml:space="preserve"> </w:t>
      </w:r>
      <w:r>
        <w:t>and</w:t>
      </w:r>
      <w:r>
        <w:rPr>
          <w:spacing w:val="-5"/>
        </w:rPr>
        <w:t xml:space="preserve"> </w:t>
      </w:r>
      <w:r>
        <w:t>handling</w:t>
      </w:r>
      <w:r>
        <w:rPr>
          <w:spacing w:val="-7"/>
        </w:rPr>
        <w:t xml:space="preserve"> </w:t>
      </w:r>
      <w:r>
        <w:t>expenses</w:t>
      </w:r>
      <w:r>
        <w:rPr>
          <w:spacing w:val="-6"/>
        </w:rPr>
        <w:t xml:space="preserve"> </w:t>
      </w:r>
      <w:r w:rsidR="00AE7CB5">
        <w:rPr>
          <w:spacing w:val="-4"/>
        </w:rPr>
        <w:t>$1,000</w:t>
      </w:r>
      <w:r w:rsidR="005737CB">
        <w:rPr>
          <w:spacing w:val="-4"/>
        </w:rPr>
        <w:t xml:space="preserve"> </w:t>
      </w:r>
      <w:r>
        <w:t>of</w:t>
      </w:r>
      <w:r>
        <w:rPr>
          <w:spacing w:val="-4"/>
        </w:rPr>
        <w:t xml:space="preserve"> </w:t>
      </w:r>
      <w:r>
        <w:t>the proceeds, whichever is less.</w:t>
      </w:r>
    </w:p>
    <w:p w14:paraId="3EC26333" w14:textId="77777777" w:rsidR="00AE7CB5" w:rsidRDefault="00AE7CB5" w:rsidP="00AE7CB5">
      <w:pPr>
        <w:pStyle w:val="ListParagraph"/>
      </w:pPr>
    </w:p>
    <w:p w14:paraId="721585FE" w14:textId="78B63978" w:rsidR="00AE7CB5" w:rsidRPr="003C590A" w:rsidRDefault="00AE7CB5" w:rsidP="00AE7CB5">
      <w:pPr>
        <w:pStyle w:val="ListParagraph"/>
        <w:numPr>
          <w:ilvl w:val="0"/>
          <w:numId w:val="90"/>
        </w:numPr>
        <w:tabs>
          <w:tab w:val="left" w:pos="838"/>
          <w:tab w:val="left" w:pos="840"/>
        </w:tabs>
        <w:spacing w:line="276" w:lineRule="auto"/>
        <w:ind w:right="543"/>
      </w:pPr>
      <w:r w:rsidRPr="003C590A">
        <w:t xml:space="preserve"> </w:t>
      </w:r>
      <w:r w:rsidRPr="003C590A">
        <w:rPr>
          <w:rStyle w:val="normaltextrun"/>
          <w:shd w:val="clear" w:color="auto" w:fill="FFFFFF"/>
        </w:rPr>
        <w:t>Indian tribes must dispose of equipment acquired under the award in accordance with tribal laws and procedures. If such laws and procedures do not exist, Indian tribes must follow the guidance in paragraphs 1-3 of this section.</w:t>
      </w:r>
      <w:r w:rsidRPr="003C590A">
        <w:rPr>
          <w:rStyle w:val="eop"/>
          <w:shd w:val="clear" w:color="auto" w:fill="FFFFFF"/>
        </w:rPr>
        <w:t> </w:t>
      </w:r>
    </w:p>
    <w:p w14:paraId="59A6516A" w14:textId="77777777" w:rsidR="00C66607" w:rsidRDefault="00C66607">
      <w:pPr>
        <w:pStyle w:val="BodyText"/>
        <w:spacing w:before="11"/>
        <w:rPr>
          <w:sz w:val="29"/>
        </w:rPr>
      </w:pPr>
    </w:p>
    <w:p w14:paraId="5C8E2F57" w14:textId="77777777" w:rsidR="00C66607" w:rsidRDefault="006A380D">
      <w:pPr>
        <w:pStyle w:val="Heading3"/>
      </w:pPr>
      <w:bookmarkStart w:id="140" w:name="_bookmark66"/>
      <w:bookmarkStart w:id="141" w:name="_Toc178696559"/>
      <w:bookmarkEnd w:id="140"/>
      <w:r>
        <w:t>Section</w:t>
      </w:r>
      <w:r>
        <w:rPr>
          <w:spacing w:val="-12"/>
        </w:rPr>
        <w:t xml:space="preserve"> </w:t>
      </w:r>
      <w:r>
        <w:t>E.</w:t>
      </w:r>
      <w:r>
        <w:rPr>
          <w:spacing w:val="-10"/>
        </w:rPr>
        <w:t xml:space="preserve"> </w:t>
      </w:r>
      <w:r>
        <w:t>Use</w:t>
      </w:r>
      <w:r>
        <w:rPr>
          <w:spacing w:val="-12"/>
        </w:rPr>
        <w:t xml:space="preserve"> </w:t>
      </w:r>
      <w:r>
        <w:t>and</w:t>
      </w:r>
      <w:r>
        <w:rPr>
          <w:spacing w:val="-8"/>
        </w:rPr>
        <w:t xml:space="preserve"> </w:t>
      </w:r>
      <w:r>
        <w:t>disposition</w:t>
      </w:r>
      <w:r>
        <w:rPr>
          <w:spacing w:val="-10"/>
        </w:rPr>
        <w:t xml:space="preserve"> </w:t>
      </w:r>
      <w:r>
        <w:t>of</w:t>
      </w:r>
      <w:r>
        <w:rPr>
          <w:spacing w:val="-10"/>
        </w:rPr>
        <w:t xml:space="preserve"> </w:t>
      </w:r>
      <w:r>
        <w:t>supplies</w:t>
      </w:r>
      <w:r>
        <w:rPr>
          <w:spacing w:val="-10"/>
        </w:rPr>
        <w:t xml:space="preserve"> </w:t>
      </w:r>
      <w:r>
        <w:t>acquired</w:t>
      </w:r>
      <w:r>
        <w:rPr>
          <w:spacing w:val="-12"/>
        </w:rPr>
        <w:t xml:space="preserve"> </w:t>
      </w:r>
      <w:r>
        <w:t>under</w:t>
      </w:r>
      <w:r>
        <w:rPr>
          <w:spacing w:val="-9"/>
        </w:rPr>
        <w:t xml:space="preserve"> </w:t>
      </w:r>
      <w:r>
        <w:t>this</w:t>
      </w:r>
      <w:r>
        <w:rPr>
          <w:spacing w:val="-10"/>
        </w:rPr>
        <w:t xml:space="preserve"> </w:t>
      </w:r>
      <w:r>
        <w:rPr>
          <w:spacing w:val="-2"/>
        </w:rPr>
        <w:t>award.</w:t>
      </w:r>
      <w:bookmarkEnd w:id="141"/>
    </w:p>
    <w:p w14:paraId="55BB02A8" w14:textId="77777777" w:rsidR="00C66607" w:rsidRDefault="00C66607">
      <w:pPr>
        <w:pStyle w:val="BodyText"/>
        <w:spacing w:before="6"/>
        <w:rPr>
          <w:b/>
          <w:sz w:val="28"/>
        </w:rPr>
      </w:pPr>
    </w:p>
    <w:p w14:paraId="0261D003" w14:textId="77777777" w:rsidR="00C66607" w:rsidRDefault="006A380D">
      <w:pPr>
        <w:pStyle w:val="ListParagraph"/>
        <w:numPr>
          <w:ilvl w:val="0"/>
          <w:numId w:val="89"/>
        </w:numPr>
        <w:tabs>
          <w:tab w:val="left" w:pos="478"/>
          <w:tab w:val="left" w:pos="480"/>
        </w:tabs>
        <w:spacing w:line="276" w:lineRule="auto"/>
        <w:ind w:right="269"/>
      </w:pPr>
      <w:r>
        <w:t>Use.</w:t>
      </w:r>
      <w:r>
        <w:rPr>
          <w:spacing w:val="-1"/>
        </w:rPr>
        <w:t xml:space="preserve"> </w:t>
      </w:r>
      <w:r>
        <w:t>As</w:t>
      </w:r>
      <w:r>
        <w:rPr>
          <w:spacing w:val="-2"/>
        </w:rPr>
        <w:t xml:space="preserve"> </w:t>
      </w:r>
      <w:r>
        <w:t>long</w:t>
      </w:r>
      <w:r>
        <w:rPr>
          <w:spacing w:val="-2"/>
        </w:rPr>
        <w:t xml:space="preserve"> </w:t>
      </w:r>
      <w:r>
        <w:t>as</w:t>
      </w:r>
      <w:r>
        <w:rPr>
          <w:spacing w:val="-2"/>
        </w:rPr>
        <w:t xml:space="preserve"> </w:t>
      </w:r>
      <w:r>
        <w:t>we</w:t>
      </w:r>
      <w:r>
        <w:rPr>
          <w:spacing w:val="-2"/>
        </w:rPr>
        <w:t xml:space="preserve"> </w:t>
      </w:r>
      <w:r>
        <w:t>retain</w:t>
      </w:r>
      <w:r>
        <w:rPr>
          <w:spacing w:val="-2"/>
        </w:rPr>
        <w:t xml:space="preserve"> </w:t>
      </w:r>
      <w:r>
        <w:t>a Federal</w:t>
      </w:r>
      <w:r>
        <w:rPr>
          <w:spacing w:val="-1"/>
        </w:rPr>
        <w:t xml:space="preserve"> </w:t>
      </w:r>
      <w:r>
        <w:t>interest</w:t>
      </w:r>
      <w:r>
        <w:rPr>
          <w:spacing w:val="-2"/>
        </w:rPr>
        <w:t xml:space="preserve"> </w:t>
      </w:r>
      <w:r>
        <w:t>in</w:t>
      </w:r>
      <w:r>
        <w:rPr>
          <w:spacing w:val="-1"/>
        </w:rPr>
        <w:t xml:space="preserve"> </w:t>
      </w:r>
      <w:r>
        <w:t>supplies</w:t>
      </w:r>
      <w:r>
        <w:rPr>
          <w:spacing w:val="-2"/>
        </w:rPr>
        <w:t xml:space="preserve"> </w:t>
      </w:r>
      <w:r>
        <w:t>acquired</w:t>
      </w:r>
      <w:r>
        <w:rPr>
          <w:spacing w:val="-1"/>
        </w:rPr>
        <w:t xml:space="preserve"> </w:t>
      </w:r>
      <w:r>
        <w:t>under</w:t>
      </w:r>
      <w:r>
        <w:rPr>
          <w:spacing w:val="-1"/>
        </w:rPr>
        <w:t xml:space="preserve"> </w:t>
      </w:r>
      <w:r>
        <w:t>this</w:t>
      </w:r>
      <w:r>
        <w:rPr>
          <w:spacing w:val="-2"/>
        </w:rPr>
        <w:t xml:space="preserve"> </w:t>
      </w:r>
      <w:r>
        <w:t>award</w:t>
      </w:r>
      <w:r>
        <w:rPr>
          <w:spacing w:val="-1"/>
        </w:rPr>
        <w:t xml:space="preserve"> </w:t>
      </w:r>
      <w:r>
        <w:t>either</w:t>
      </w:r>
      <w:r>
        <w:rPr>
          <w:spacing w:val="-1"/>
        </w:rPr>
        <w:t xml:space="preserve"> </w:t>
      </w:r>
      <w:r>
        <w:t>by</w:t>
      </w:r>
      <w:r>
        <w:rPr>
          <w:spacing w:val="-2"/>
        </w:rPr>
        <w:t xml:space="preserve"> </w:t>
      </w:r>
      <w:r>
        <w:t>purchase or</w:t>
      </w:r>
      <w:r>
        <w:rPr>
          <w:spacing w:val="-2"/>
        </w:rPr>
        <w:t xml:space="preserve"> </w:t>
      </w:r>
      <w:r>
        <w:t>by</w:t>
      </w:r>
      <w:r>
        <w:rPr>
          <w:spacing w:val="-2"/>
        </w:rPr>
        <w:t xml:space="preserve"> </w:t>
      </w:r>
      <w:r>
        <w:t>donation</w:t>
      </w:r>
      <w:r>
        <w:rPr>
          <w:spacing w:val="-2"/>
        </w:rPr>
        <w:t xml:space="preserve"> </w:t>
      </w:r>
      <w:r>
        <w:t>as</w:t>
      </w:r>
      <w:r>
        <w:rPr>
          <w:spacing w:val="-3"/>
        </w:rPr>
        <w:t xml:space="preserve"> </w:t>
      </w:r>
      <w:r>
        <w:t>cost</w:t>
      </w:r>
      <w:r>
        <w:rPr>
          <w:spacing w:val="-3"/>
        </w:rPr>
        <w:t xml:space="preserve"> </w:t>
      </w:r>
      <w:r>
        <w:t>sharing</w:t>
      </w:r>
      <w:r>
        <w:rPr>
          <w:spacing w:val="-2"/>
        </w:rPr>
        <w:t xml:space="preserve"> </w:t>
      </w:r>
      <w:r>
        <w:t>or</w:t>
      </w:r>
      <w:r>
        <w:rPr>
          <w:spacing w:val="-2"/>
        </w:rPr>
        <w:t xml:space="preserve"> </w:t>
      </w:r>
      <w:r>
        <w:t>matching,</w:t>
      </w:r>
      <w:r>
        <w:rPr>
          <w:spacing w:val="-3"/>
        </w:rPr>
        <w:t xml:space="preserve"> </w:t>
      </w:r>
      <w:r>
        <w:t>you</w:t>
      </w:r>
      <w:r>
        <w:rPr>
          <w:spacing w:val="-2"/>
        </w:rPr>
        <w:t xml:space="preserve"> </w:t>
      </w:r>
      <w:r>
        <w:t>may</w:t>
      </w:r>
      <w:r>
        <w:rPr>
          <w:spacing w:val="-2"/>
        </w:rPr>
        <w:t xml:space="preserve"> </w:t>
      </w:r>
      <w:r>
        <w:t>not</w:t>
      </w:r>
      <w:r>
        <w:rPr>
          <w:spacing w:val="-3"/>
        </w:rPr>
        <w:t xml:space="preserve"> </w:t>
      </w:r>
      <w:r>
        <w:t>use</w:t>
      </w:r>
      <w:r>
        <w:rPr>
          <w:spacing w:val="-3"/>
        </w:rPr>
        <w:t xml:space="preserve"> </w:t>
      </w:r>
      <w:r>
        <w:t>the</w:t>
      </w:r>
      <w:r>
        <w:rPr>
          <w:spacing w:val="-3"/>
        </w:rPr>
        <w:t xml:space="preserve"> </w:t>
      </w:r>
      <w:r>
        <w:t>supplies</w:t>
      </w:r>
      <w:r>
        <w:rPr>
          <w:spacing w:val="-3"/>
        </w:rPr>
        <w:t xml:space="preserve"> </w:t>
      </w:r>
      <w:r>
        <w:t>to</w:t>
      </w:r>
      <w:r>
        <w:rPr>
          <w:spacing w:val="-2"/>
        </w:rPr>
        <w:t xml:space="preserve"> </w:t>
      </w:r>
      <w:r>
        <w:t>provide</w:t>
      </w:r>
      <w:r>
        <w:rPr>
          <w:spacing w:val="-3"/>
        </w:rPr>
        <w:t xml:space="preserve"> </w:t>
      </w:r>
      <w:r>
        <w:t>services</w:t>
      </w:r>
      <w:r>
        <w:rPr>
          <w:spacing w:val="-3"/>
        </w:rPr>
        <w:t xml:space="preserve"> </w:t>
      </w:r>
      <w:r>
        <w:t>to</w:t>
      </w:r>
      <w:r>
        <w:rPr>
          <w:spacing w:val="-2"/>
        </w:rPr>
        <w:t xml:space="preserve"> </w:t>
      </w:r>
      <w:r>
        <w:t>other organizations for a fee that is less than private companies charge for equivalent services, notwithstanding the encouragement in FMS Article VII to earn program income.</w:t>
      </w:r>
    </w:p>
    <w:p w14:paraId="7D75A28E" w14:textId="77777777" w:rsidR="00C66607" w:rsidRDefault="00C66607">
      <w:pPr>
        <w:pStyle w:val="BodyText"/>
        <w:spacing w:before="9"/>
        <w:rPr>
          <w:sz w:val="28"/>
        </w:rPr>
      </w:pPr>
    </w:p>
    <w:p w14:paraId="24EA2CE2" w14:textId="77777777" w:rsidR="00C66607" w:rsidRDefault="006A380D">
      <w:pPr>
        <w:pStyle w:val="ListParagraph"/>
        <w:numPr>
          <w:ilvl w:val="0"/>
          <w:numId w:val="89"/>
        </w:numPr>
        <w:tabs>
          <w:tab w:val="left" w:pos="478"/>
        </w:tabs>
        <w:ind w:left="478" w:hanging="358"/>
      </w:pPr>
      <w:r>
        <w:t>Disposition.</w:t>
      </w:r>
      <w:r>
        <w:rPr>
          <w:spacing w:val="-14"/>
        </w:rPr>
        <w:t xml:space="preserve"> </w:t>
      </w:r>
      <w:r>
        <w:t>If</w:t>
      </w:r>
      <w:r>
        <w:rPr>
          <w:spacing w:val="-12"/>
        </w:rPr>
        <w:t xml:space="preserve"> </w:t>
      </w:r>
      <w:r>
        <w:t>you</w:t>
      </w:r>
      <w:r>
        <w:rPr>
          <w:spacing w:val="-10"/>
        </w:rPr>
        <w:t xml:space="preserve"> </w:t>
      </w:r>
      <w:r>
        <w:t>have</w:t>
      </w:r>
      <w:r>
        <w:rPr>
          <w:spacing w:val="-9"/>
        </w:rPr>
        <w:t xml:space="preserve"> </w:t>
      </w:r>
      <w:r>
        <w:t>a</w:t>
      </w:r>
      <w:r>
        <w:rPr>
          <w:spacing w:val="-10"/>
        </w:rPr>
        <w:t xml:space="preserve"> </w:t>
      </w:r>
      <w:r>
        <w:t>residual</w:t>
      </w:r>
      <w:r>
        <w:rPr>
          <w:spacing w:val="-10"/>
        </w:rPr>
        <w:t xml:space="preserve"> </w:t>
      </w:r>
      <w:r>
        <w:t>inventory</w:t>
      </w:r>
      <w:r>
        <w:rPr>
          <w:spacing w:val="-11"/>
        </w:rPr>
        <w:t xml:space="preserve"> </w:t>
      </w:r>
      <w:r>
        <w:t>of</w:t>
      </w:r>
      <w:r>
        <w:rPr>
          <w:spacing w:val="-8"/>
        </w:rPr>
        <w:t xml:space="preserve"> </w:t>
      </w:r>
      <w:r>
        <w:t>unused</w:t>
      </w:r>
      <w:r>
        <w:rPr>
          <w:spacing w:val="-11"/>
        </w:rPr>
        <w:t xml:space="preserve"> </w:t>
      </w:r>
      <w:r>
        <w:t>supplies</w:t>
      </w:r>
      <w:r>
        <w:rPr>
          <w:spacing w:val="-9"/>
        </w:rPr>
        <w:t xml:space="preserve"> </w:t>
      </w:r>
      <w:r>
        <w:t>with</w:t>
      </w:r>
      <w:r>
        <w:rPr>
          <w:spacing w:val="-10"/>
        </w:rPr>
        <w:t xml:space="preserve"> </w:t>
      </w:r>
      <w:r>
        <w:t>aggregate</w:t>
      </w:r>
      <w:r>
        <w:rPr>
          <w:spacing w:val="-9"/>
        </w:rPr>
        <w:t xml:space="preserve"> </w:t>
      </w:r>
      <w:r>
        <w:t>value</w:t>
      </w:r>
      <w:r>
        <w:rPr>
          <w:spacing w:val="-14"/>
        </w:rPr>
        <w:t xml:space="preserve"> </w:t>
      </w:r>
      <w:r>
        <w:rPr>
          <w:spacing w:val="-2"/>
        </w:rPr>
        <w:t>exceeding</w:t>
      </w:r>
    </w:p>
    <w:p w14:paraId="46C897EB" w14:textId="024B1273" w:rsidR="00C66607" w:rsidRDefault="00A517DC">
      <w:pPr>
        <w:pStyle w:val="BodyText"/>
        <w:spacing w:before="38" w:line="276" w:lineRule="auto"/>
        <w:ind w:left="480" w:right="125"/>
      </w:pPr>
      <w:r>
        <w:t xml:space="preserve">$10,000 </w:t>
      </w:r>
      <w:r w:rsidR="006A380D">
        <w:t>at the end of the</w:t>
      </w:r>
      <w:r w:rsidR="006A380D">
        <w:rPr>
          <w:spacing w:val="-1"/>
        </w:rPr>
        <w:t xml:space="preserve"> </w:t>
      </w:r>
      <w:r w:rsidR="006A380D">
        <w:t>period of performance under this award,</w:t>
      </w:r>
      <w:r w:rsidR="006A380D">
        <w:rPr>
          <w:spacing w:val="-1"/>
        </w:rPr>
        <w:t xml:space="preserve"> </w:t>
      </w:r>
      <w:r w:rsidR="006A380D">
        <w:t>and the supplies</w:t>
      </w:r>
      <w:r w:rsidR="006A380D">
        <w:rPr>
          <w:spacing w:val="-1"/>
        </w:rPr>
        <w:t xml:space="preserve"> </w:t>
      </w:r>
      <w:r w:rsidR="006A380D">
        <w:t>are not needed for any</w:t>
      </w:r>
      <w:r w:rsidR="006A380D">
        <w:rPr>
          <w:spacing w:val="-2"/>
        </w:rPr>
        <w:t xml:space="preserve"> </w:t>
      </w:r>
      <w:r w:rsidR="006A380D">
        <w:t>other</w:t>
      </w:r>
      <w:r w:rsidR="006A380D">
        <w:rPr>
          <w:spacing w:val="-3"/>
        </w:rPr>
        <w:t xml:space="preserve"> </w:t>
      </w:r>
      <w:r w:rsidR="006A380D">
        <w:t>Federal</w:t>
      </w:r>
      <w:r w:rsidR="006A380D">
        <w:rPr>
          <w:spacing w:val="-4"/>
        </w:rPr>
        <w:t xml:space="preserve"> </w:t>
      </w:r>
      <w:r w:rsidR="006A380D">
        <w:t>award,</w:t>
      </w:r>
      <w:r w:rsidR="006A380D">
        <w:rPr>
          <w:spacing w:val="-3"/>
        </w:rPr>
        <w:t xml:space="preserve"> </w:t>
      </w:r>
      <w:r w:rsidR="006A380D">
        <w:t>you</w:t>
      </w:r>
      <w:r w:rsidR="006A380D">
        <w:rPr>
          <w:spacing w:val="-3"/>
        </w:rPr>
        <w:t xml:space="preserve"> </w:t>
      </w:r>
      <w:r w:rsidR="006A380D">
        <w:t>may</w:t>
      </w:r>
      <w:r w:rsidR="006A380D">
        <w:rPr>
          <w:spacing w:val="-2"/>
        </w:rPr>
        <w:t xml:space="preserve"> </w:t>
      </w:r>
      <w:r w:rsidR="006A380D">
        <w:t>retain</w:t>
      </w:r>
      <w:r w:rsidR="006A380D">
        <w:rPr>
          <w:spacing w:val="-3"/>
        </w:rPr>
        <w:t xml:space="preserve"> </w:t>
      </w:r>
      <w:r w:rsidR="006A380D">
        <w:t>the</w:t>
      </w:r>
      <w:r w:rsidR="006A380D">
        <w:rPr>
          <w:spacing w:val="-4"/>
        </w:rPr>
        <w:t xml:space="preserve"> </w:t>
      </w:r>
      <w:r w:rsidR="006A380D">
        <w:t>supplies</w:t>
      </w:r>
      <w:r w:rsidR="006A380D">
        <w:rPr>
          <w:spacing w:val="-5"/>
        </w:rPr>
        <w:t xml:space="preserve"> </w:t>
      </w:r>
      <w:r w:rsidR="006A380D">
        <w:t>or</w:t>
      </w:r>
      <w:r w:rsidR="006A380D">
        <w:rPr>
          <w:spacing w:val="-3"/>
        </w:rPr>
        <w:t xml:space="preserve"> </w:t>
      </w:r>
      <w:r w:rsidR="006A380D">
        <w:t>sell</w:t>
      </w:r>
      <w:r w:rsidR="006A380D">
        <w:rPr>
          <w:spacing w:val="-4"/>
        </w:rPr>
        <w:t xml:space="preserve"> </w:t>
      </w:r>
      <w:r w:rsidR="006A380D">
        <w:t>them</w:t>
      </w:r>
      <w:r w:rsidR="006A380D">
        <w:rPr>
          <w:spacing w:val="-1"/>
        </w:rPr>
        <w:t xml:space="preserve"> </w:t>
      </w:r>
      <w:r w:rsidR="006A380D">
        <w:t>but</w:t>
      </w:r>
      <w:r w:rsidR="006A380D">
        <w:rPr>
          <w:spacing w:val="-4"/>
        </w:rPr>
        <w:t xml:space="preserve"> </w:t>
      </w:r>
      <w:r w:rsidR="006A380D">
        <w:t>must</w:t>
      </w:r>
      <w:r w:rsidR="006A380D">
        <w:rPr>
          <w:spacing w:val="-3"/>
        </w:rPr>
        <w:t xml:space="preserve"> </w:t>
      </w:r>
      <w:r w:rsidR="006A380D">
        <w:t>in</w:t>
      </w:r>
      <w:r w:rsidR="006A380D">
        <w:rPr>
          <w:spacing w:val="-3"/>
        </w:rPr>
        <w:t xml:space="preserve"> </w:t>
      </w:r>
      <w:r w:rsidR="006A380D">
        <w:t>either</w:t>
      </w:r>
      <w:r w:rsidR="006A380D">
        <w:rPr>
          <w:spacing w:val="-4"/>
        </w:rPr>
        <w:t xml:space="preserve"> </w:t>
      </w:r>
      <w:r w:rsidR="006A380D">
        <w:t>case</w:t>
      </w:r>
      <w:r w:rsidR="006A380D">
        <w:rPr>
          <w:spacing w:val="-3"/>
        </w:rPr>
        <w:t xml:space="preserve"> </w:t>
      </w:r>
      <w:r w:rsidR="006A380D">
        <w:t xml:space="preserve">compensate us for the amount of the Federal interest in the supplies. </w:t>
      </w:r>
      <w:r w:rsidR="00AE7CB5" w:rsidRPr="003C590A">
        <w:rPr>
          <w:rStyle w:val="normaltextrun"/>
          <w:shd w:val="clear" w:color="auto" w:fill="FFFFFF"/>
        </w:rPr>
        <w:t xml:space="preserve">The aggregate value of unused supplies consists of all supply types, not just like-item supplies. You are entitled to compensation in an amount calculated by multiplying the percentage of your contribution towards the cost of the original purchase(s) by the current market value or proceeds from the sale. </w:t>
      </w:r>
      <w:r w:rsidR="006A380D">
        <w:t>You may deduct and retain for selling and handling expenses</w:t>
      </w:r>
      <w:r>
        <w:t xml:space="preserve"> up to</w:t>
      </w:r>
      <w:r w:rsidR="006A380D">
        <w:t xml:space="preserve"> </w:t>
      </w:r>
      <w:r>
        <w:t xml:space="preserve">$1,000 </w:t>
      </w:r>
      <w:r w:rsidR="006A380D">
        <w:t>of the proceeds</w:t>
      </w:r>
      <w:r>
        <w:t>.</w:t>
      </w:r>
      <w:r w:rsidR="006A380D">
        <w:t xml:space="preserve"> </w:t>
      </w:r>
    </w:p>
    <w:p w14:paraId="1878E698" w14:textId="77777777" w:rsidR="00C66607" w:rsidRDefault="00C66607">
      <w:pPr>
        <w:pStyle w:val="BodyText"/>
        <w:spacing w:before="11"/>
        <w:rPr>
          <w:sz w:val="28"/>
        </w:rPr>
      </w:pPr>
    </w:p>
    <w:p w14:paraId="71330EFC" w14:textId="77777777" w:rsidR="00C66607" w:rsidRDefault="006A380D">
      <w:pPr>
        <w:pStyle w:val="Heading2"/>
      </w:pPr>
      <w:bookmarkStart w:id="142" w:name="_bookmark67"/>
      <w:bookmarkStart w:id="143" w:name="_Toc178696560"/>
      <w:bookmarkEnd w:id="142"/>
      <w:r>
        <w:t>PROP</w:t>
      </w:r>
      <w:r>
        <w:rPr>
          <w:spacing w:val="-10"/>
        </w:rPr>
        <w:t xml:space="preserve"> </w:t>
      </w:r>
      <w:r>
        <w:t>Article</w:t>
      </w:r>
      <w:r>
        <w:rPr>
          <w:spacing w:val="-4"/>
        </w:rPr>
        <w:t xml:space="preserve"> </w:t>
      </w:r>
      <w:r>
        <w:t>V.</w:t>
      </w:r>
      <w:r>
        <w:rPr>
          <w:spacing w:val="-5"/>
        </w:rPr>
        <w:t xml:space="preserve"> </w:t>
      </w:r>
      <w:r>
        <w:t>Use</w:t>
      </w:r>
      <w:r>
        <w:rPr>
          <w:spacing w:val="-5"/>
        </w:rPr>
        <w:t xml:space="preserve"> </w:t>
      </w:r>
      <w:r>
        <w:t>and</w:t>
      </w:r>
      <w:r>
        <w:rPr>
          <w:spacing w:val="-9"/>
        </w:rPr>
        <w:t xml:space="preserve"> </w:t>
      </w:r>
      <w:r>
        <w:t>disposition</w:t>
      </w:r>
      <w:r>
        <w:rPr>
          <w:spacing w:val="-5"/>
        </w:rPr>
        <w:t xml:space="preserve"> </w:t>
      </w:r>
      <w:r>
        <w:t>of</w:t>
      </w:r>
      <w:r>
        <w:rPr>
          <w:spacing w:val="-7"/>
        </w:rPr>
        <w:t xml:space="preserve"> </w:t>
      </w:r>
      <w:r>
        <w:t>federally</w:t>
      </w:r>
      <w:r>
        <w:rPr>
          <w:spacing w:val="-3"/>
        </w:rPr>
        <w:t xml:space="preserve"> </w:t>
      </w:r>
      <w:r>
        <w:t>owned</w:t>
      </w:r>
      <w:r>
        <w:rPr>
          <w:spacing w:val="-6"/>
        </w:rPr>
        <w:t xml:space="preserve"> </w:t>
      </w:r>
      <w:r>
        <w:t>property.</w:t>
      </w:r>
      <w:r>
        <w:rPr>
          <w:spacing w:val="-7"/>
        </w:rPr>
        <w:t xml:space="preserve"> </w:t>
      </w:r>
      <w:r>
        <w:t>(SEPTEMBER</w:t>
      </w:r>
      <w:r>
        <w:rPr>
          <w:spacing w:val="-4"/>
        </w:rPr>
        <w:t xml:space="preserve"> </w:t>
      </w:r>
      <w:r>
        <w:rPr>
          <w:spacing w:val="-2"/>
        </w:rPr>
        <w:t>2017)</w:t>
      </w:r>
      <w:bookmarkEnd w:id="143"/>
    </w:p>
    <w:p w14:paraId="4ED2DB79" w14:textId="77777777" w:rsidR="00C66607" w:rsidRDefault="00C66607">
      <w:pPr>
        <w:pStyle w:val="BodyText"/>
        <w:spacing w:before="5"/>
        <w:rPr>
          <w:b/>
          <w:sz w:val="34"/>
        </w:rPr>
      </w:pPr>
    </w:p>
    <w:p w14:paraId="0A3A899A" w14:textId="77777777" w:rsidR="00C66607" w:rsidRDefault="006A380D" w:rsidP="00276F3D">
      <w:pPr>
        <w:pStyle w:val="Heading3"/>
      </w:pPr>
      <w:bookmarkStart w:id="144" w:name="_bookmark68"/>
      <w:bookmarkStart w:id="145" w:name="_Toc178696561"/>
      <w:bookmarkEnd w:id="144"/>
      <w:r>
        <w:t>Section</w:t>
      </w:r>
      <w:r>
        <w:rPr>
          <w:spacing w:val="-3"/>
        </w:rPr>
        <w:t xml:space="preserve"> </w:t>
      </w:r>
      <w:r>
        <w:t>A.</w:t>
      </w:r>
      <w:r>
        <w:rPr>
          <w:spacing w:val="-3"/>
        </w:rPr>
        <w:t xml:space="preserve"> </w:t>
      </w:r>
      <w:r>
        <w:t>Use.</w:t>
      </w:r>
      <w:r>
        <w:rPr>
          <w:spacing w:val="-5"/>
        </w:rPr>
        <w:t xml:space="preserve"> </w:t>
      </w:r>
      <w:r>
        <w:t>During</w:t>
      </w:r>
      <w:r>
        <w:rPr>
          <w:spacing w:val="-7"/>
        </w:rPr>
        <w:t xml:space="preserve"> </w:t>
      </w:r>
      <w:r>
        <w:t>the</w:t>
      </w:r>
      <w:r>
        <w:rPr>
          <w:spacing w:val="-8"/>
        </w:rPr>
        <w:t xml:space="preserve"> </w:t>
      </w:r>
      <w:r>
        <w:t>time</w:t>
      </w:r>
      <w:r>
        <w:rPr>
          <w:spacing w:val="-6"/>
        </w:rPr>
        <w:t xml:space="preserve"> </w:t>
      </w:r>
      <w:r>
        <w:t>that</w:t>
      </w:r>
      <w:r>
        <w:rPr>
          <w:spacing w:val="-4"/>
        </w:rPr>
        <w:t xml:space="preserve"> </w:t>
      </w:r>
      <w:r>
        <w:t>federally</w:t>
      </w:r>
      <w:r>
        <w:rPr>
          <w:spacing w:val="-7"/>
        </w:rPr>
        <w:t xml:space="preserve"> </w:t>
      </w:r>
      <w:r>
        <w:t>owned</w:t>
      </w:r>
      <w:r>
        <w:rPr>
          <w:spacing w:val="-8"/>
        </w:rPr>
        <w:t xml:space="preserve"> </w:t>
      </w:r>
      <w:r>
        <w:t>property</w:t>
      </w:r>
      <w:r>
        <w:rPr>
          <w:spacing w:val="-6"/>
        </w:rPr>
        <w:t xml:space="preserve"> </w:t>
      </w:r>
      <w:r>
        <w:t>for</w:t>
      </w:r>
      <w:r>
        <w:rPr>
          <w:spacing w:val="-5"/>
        </w:rPr>
        <w:t xml:space="preserve"> </w:t>
      </w:r>
      <w:r>
        <w:t>which</w:t>
      </w:r>
      <w:r>
        <w:rPr>
          <w:spacing w:val="-5"/>
        </w:rPr>
        <w:t xml:space="preserve"> </w:t>
      </w:r>
      <w:r>
        <w:t>you</w:t>
      </w:r>
      <w:r>
        <w:rPr>
          <w:spacing w:val="-5"/>
        </w:rPr>
        <w:t xml:space="preserve"> </w:t>
      </w:r>
      <w:r>
        <w:t>are</w:t>
      </w:r>
      <w:r>
        <w:rPr>
          <w:spacing w:val="-7"/>
        </w:rPr>
        <w:t xml:space="preserve"> </w:t>
      </w:r>
      <w:r>
        <w:t>accountable</w:t>
      </w:r>
      <w:r>
        <w:rPr>
          <w:spacing w:val="-6"/>
        </w:rPr>
        <w:t xml:space="preserve"> </w:t>
      </w:r>
      <w:r>
        <w:t>under</w:t>
      </w:r>
      <w:r>
        <w:rPr>
          <w:spacing w:val="-4"/>
        </w:rPr>
        <w:t xml:space="preserve"> </w:t>
      </w:r>
      <w:r>
        <w:t>this award is used for the project or program supported by the award, you:</w:t>
      </w:r>
      <w:bookmarkEnd w:id="145"/>
    </w:p>
    <w:p w14:paraId="02BD87DB" w14:textId="77777777" w:rsidR="00C66607" w:rsidRDefault="00C66607">
      <w:pPr>
        <w:pStyle w:val="BodyText"/>
        <w:spacing w:before="9"/>
        <w:rPr>
          <w:sz w:val="28"/>
        </w:rPr>
      </w:pPr>
    </w:p>
    <w:p w14:paraId="3C1184CC" w14:textId="77777777" w:rsidR="00C66607" w:rsidRDefault="006A380D">
      <w:pPr>
        <w:pStyle w:val="ListParagraph"/>
        <w:numPr>
          <w:ilvl w:val="0"/>
          <w:numId w:val="88"/>
        </w:numPr>
        <w:tabs>
          <w:tab w:val="left" w:pos="478"/>
          <w:tab w:val="left" w:pos="480"/>
        </w:tabs>
        <w:spacing w:line="276" w:lineRule="auto"/>
        <w:ind w:right="283"/>
        <w:jc w:val="both"/>
      </w:pPr>
      <w:r>
        <w:t>Also,</w:t>
      </w:r>
      <w:r>
        <w:rPr>
          <w:spacing w:val="-3"/>
        </w:rPr>
        <w:t xml:space="preserve"> </w:t>
      </w:r>
      <w:r>
        <w:t>may</w:t>
      </w:r>
      <w:r>
        <w:rPr>
          <w:spacing w:val="-3"/>
        </w:rPr>
        <w:t xml:space="preserve"> </w:t>
      </w:r>
      <w:r>
        <w:t>make</w:t>
      </w:r>
      <w:r>
        <w:rPr>
          <w:spacing w:val="-5"/>
        </w:rPr>
        <w:t xml:space="preserve"> </w:t>
      </w:r>
      <w:r>
        <w:t>the</w:t>
      </w:r>
      <w:r>
        <w:rPr>
          <w:spacing w:val="-6"/>
        </w:rPr>
        <w:t xml:space="preserve"> </w:t>
      </w:r>
      <w:r>
        <w:t>property</w:t>
      </w:r>
      <w:r>
        <w:rPr>
          <w:spacing w:val="-7"/>
        </w:rPr>
        <w:t xml:space="preserve"> </w:t>
      </w:r>
      <w:r>
        <w:t>available</w:t>
      </w:r>
      <w:r>
        <w:rPr>
          <w:spacing w:val="-7"/>
        </w:rPr>
        <w:t xml:space="preserve"> </w:t>
      </w:r>
      <w:r>
        <w:t>for</w:t>
      </w:r>
      <w:r>
        <w:rPr>
          <w:spacing w:val="-5"/>
        </w:rPr>
        <w:t xml:space="preserve"> </w:t>
      </w:r>
      <w:r>
        <w:t>use</w:t>
      </w:r>
      <w:r>
        <w:rPr>
          <w:spacing w:val="-7"/>
        </w:rPr>
        <w:t xml:space="preserve"> </w:t>
      </w:r>
      <w:r>
        <w:t>on</w:t>
      </w:r>
      <w:r>
        <w:rPr>
          <w:spacing w:val="-5"/>
        </w:rPr>
        <w:t xml:space="preserve"> </w:t>
      </w:r>
      <w:r>
        <w:t>other</w:t>
      </w:r>
      <w:r>
        <w:rPr>
          <w:spacing w:val="-7"/>
        </w:rPr>
        <w:t xml:space="preserve"> </w:t>
      </w:r>
      <w:r>
        <w:t>federally</w:t>
      </w:r>
      <w:r>
        <w:rPr>
          <w:spacing w:val="-6"/>
        </w:rPr>
        <w:t xml:space="preserve"> </w:t>
      </w:r>
      <w:r>
        <w:t>supported</w:t>
      </w:r>
      <w:r>
        <w:rPr>
          <w:spacing w:val="-5"/>
        </w:rPr>
        <w:t xml:space="preserve"> </w:t>
      </w:r>
      <w:r>
        <w:t>projects</w:t>
      </w:r>
      <w:r>
        <w:rPr>
          <w:spacing w:val="-6"/>
        </w:rPr>
        <w:t xml:space="preserve"> </w:t>
      </w:r>
      <w:r>
        <w:t>or</w:t>
      </w:r>
      <w:r>
        <w:rPr>
          <w:spacing w:val="-4"/>
        </w:rPr>
        <w:t xml:space="preserve"> </w:t>
      </w:r>
      <w:r>
        <w:t>programs,</w:t>
      </w:r>
      <w:r>
        <w:rPr>
          <w:spacing w:val="-4"/>
        </w:rPr>
        <w:t xml:space="preserve"> </w:t>
      </w:r>
      <w:r>
        <w:t>but only</w:t>
      </w:r>
      <w:r>
        <w:rPr>
          <w:spacing w:val="-1"/>
        </w:rPr>
        <w:t xml:space="preserve"> </w:t>
      </w:r>
      <w:r>
        <w:t>if</w:t>
      </w:r>
      <w:r>
        <w:rPr>
          <w:spacing w:val="-2"/>
        </w:rPr>
        <w:t xml:space="preserve"> </w:t>
      </w:r>
      <w:r>
        <w:t>that</w:t>
      </w:r>
      <w:r>
        <w:rPr>
          <w:spacing w:val="-2"/>
        </w:rPr>
        <w:t xml:space="preserve"> </w:t>
      </w:r>
      <w:r>
        <w:t>use</w:t>
      </w:r>
      <w:r>
        <w:rPr>
          <w:spacing w:val="-1"/>
        </w:rPr>
        <w:t xml:space="preserve"> </w:t>
      </w:r>
      <w:r>
        <w:t>will</w:t>
      </w:r>
      <w:r>
        <w:rPr>
          <w:spacing w:val="-3"/>
        </w:rPr>
        <w:t xml:space="preserve"> </w:t>
      </w:r>
      <w:r>
        <w:t>not</w:t>
      </w:r>
      <w:r>
        <w:rPr>
          <w:spacing w:val="-2"/>
        </w:rPr>
        <w:t xml:space="preserve"> </w:t>
      </w:r>
      <w:r>
        <w:t>interfere</w:t>
      </w:r>
      <w:r>
        <w:rPr>
          <w:spacing w:val="-3"/>
        </w:rPr>
        <w:t xml:space="preserve"> </w:t>
      </w:r>
      <w:r>
        <w:t>with</w:t>
      </w:r>
      <w:r>
        <w:rPr>
          <w:spacing w:val="-2"/>
        </w:rPr>
        <w:t xml:space="preserve"> </w:t>
      </w:r>
      <w:r>
        <w:t>the</w:t>
      </w:r>
      <w:r>
        <w:rPr>
          <w:spacing w:val="-3"/>
        </w:rPr>
        <w:t xml:space="preserve"> </w:t>
      </w:r>
      <w:r>
        <w:t>property’s</w:t>
      </w:r>
      <w:r>
        <w:rPr>
          <w:spacing w:val="-3"/>
        </w:rPr>
        <w:t xml:space="preserve"> </w:t>
      </w:r>
      <w:r>
        <w:t>use</w:t>
      </w:r>
      <w:r>
        <w:rPr>
          <w:spacing w:val="-3"/>
        </w:rPr>
        <w:t xml:space="preserve"> </w:t>
      </w:r>
      <w:r>
        <w:t>for</w:t>
      </w:r>
      <w:r>
        <w:rPr>
          <w:spacing w:val="-3"/>
        </w:rPr>
        <w:t xml:space="preserve"> </w:t>
      </w:r>
      <w:r>
        <w:t>the</w:t>
      </w:r>
      <w:r>
        <w:rPr>
          <w:spacing w:val="-3"/>
        </w:rPr>
        <w:t xml:space="preserve"> </w:t>
      </w:r>
      <w:r>
        <w:t>project</w:t>
      </w:r>
      <w:r>
        <w:rPr>
          <w:spacing w:val="-3"/>
        </w:rPr>
        <w:t xml:space="preserve"> </w:t>
      </w:r>
      <w:r>
        <w:t>or</w:t>
      </w:r>
      <w:r>
        <w:rPr>
          <w:spacing w:val="-3"/>
        </w:rPr>
        <w:t xml:space="preserve"> </w:t>
      </w:r>
      <w:r>
        <w:t>program</w:t>
      </w:r>
      <w:r>
        <w:rPr>
          <w:spacing w:val="-3"/>
        </w:rPr>
        <w:t xml:space="preserve"> </w:t>
      </w:r>
      <w:r>
        <w:t>supported</w:t>
      </w:r>
      <w:r>
        <w:rPr>
          <w:spacing w:val="-3"/>
        </w:rPr>
        <w:t xml:space="preserve"> </w:t>
      </w:r>
      <w:r>
        <w:t>by</w:t>
      </w:r>
      <w:r>
        <w:rPr>
          <w:spacing w:val="-1"/>
        </w:rPr>
        <w:t xml:space="preserve"> </w:t>
      </w:r>
      <w:r>
        <w:t>this award. You must give first priority to other projects or programs supported by DoD</w:t>
      </w:r>
      <w:r>
        <w:rPr>
          <w:spacing w:val="-6"/>
        </w:rPr>
        <w:t xml:space="preserve"> </w:t>
      </w:r>
      <w:r>
        <w:t>Components.</w:t>
      </w:r>
    </w:p>
    <w:p w14:paraId="07204E59" w14:textId="77777777" w:rsidR="00C66607" w:rsidRDefault="00C66607">
      <w:pPr>
        <w:pStyle w:val="BodyText"/>
        <w:spacing w:before="3"/>
        <w:rPr>
          <w:sz w:val="25"/>
        </w:rPr>
      </w:pPr>
    </w:p>
    <w:p w14:paraId="7D6A5457" w14:textId="77777777" w:rsidR="00C66607" w:rsidRDefault="006A380D">
      <w:pPr>
        <w:pStyle w:val="ListParagraph"/>
        <w:numPr>
          <w:ilvl w:val="0"/>
          <w:numId w:val="88"/>
        </w:numPr>
        <w:tabs>
          <w:tab w:val="left" w:pos="478"/>
          <w:tab w:val="left" w:pos="480"/>
        </w:tabs>
        <w:spacing w:line="276" w:lineRule="auto"/>
        <w:ind w:right="342"/>
      </w:pPr>
      <w:r>
        <w:t>May</w:t>
      </w:r>
      <w:r>
        <w:rPr>
          <w:spacing w:val="-7"/>
        </w:rPr>
        <w:t xml:space="preserve"> </w:t>
      </w:r>
      <w:r>
        <w:t>use</w:t>
      </w:r>
      <w:r>
        <w:rPr>
          <w:spacing w:val="-6"/>
        </w:rPr>
        <w:t xml:space="preserve"> </w:t>
      </w:r>
      <w:r>
        <w:t>the</w:t>
      </w:r>
      <w:r>
        <w:rPr>
          <w:spacing w:val="-6"/>
        </w:rPr>
        <w:t xml:space="preserve"> </w:t>
      </w:r>
      <w:r>
        <w:t>property</w:t>
      </w:r>
      <w:r>
        <w:rPr>
          <w:spacing w:val="-6"/>
        </w:rPr>
        <w:t xml:space="preserve"> </w:t>
      </w:r>
      <w:r>
        <w:t>for</w:t>
      </w:r>
      <w:r>
        <w:rPr>
          <w:spacing w:val="-4"/>
        </w:rPr>
        <w:t xml:space="preserve"> </w:t>
      </w:r>
      <w:r>
        <w:t>purposes</w:t>
      </w:r>
      <w:r>
        <w:rPr>
          <w:spacing w:val="-6"/>
        </w:rPr>
        <w:t xml:space="preserve"> </w:t>
      </w:r>
      <w:r>
        <w:t>other</w:t>
      </w:r>
      <w:r>
        <w:rPr>
          <w:spacing w:val="-4"/>
        </w:rPr>
        <w:t xml:space="preserve"> </w:t>
      </w:r>
      <w:r>
        <w:t>than</w:t>
      </w:r>
      <w:r>
        <w:rPr>
          <w:spacing w:val="-5"/>
        </w:rPr>
        <w:t xml:space="preserve"> </w:t>
      </w:r>
      <w:r>
        <w:t>federally</w:t>
      </w:r>
      <w:r>
        <w:rPr>
          <w:spacing w:val="-7"/>
        </w:rPr>
        <w:t xml:space="preserve"> </w:t>
      </w:r>
      <w:r>
        <w:t>supported</w:t>
      </w:r>
      <w:r>
        <w:rPr>
          <w:spacing w:val="-5"/>
        </w:rPr>
        <w:t xml:space="preserve"> </w:t>
      </w:r>
      <w:r>
        <w:t>projects</w:t>
      </w:r>
      <w:r>
        <w:rPr>
          <w:spacing w:val="-7"/>
        </w:rPr>
        <w:t xml:space="preserve"> </w:t>
      </w:r>
      <w:r>
        <w:t>or</w:t>
      </w:r>
      <w:r>
        <w:rPr>
          <w:spacing w:val="-4"/>
        </w:rPr>
        <w:t xml:space="preserve"> </w:t>
      </w:r>
      <w:r>
        <w:t>programs</w:t>
      </w:r>
      <w:r>
        <w:rPr>
          <w:spacing w:val="-5"/>
        </w:rPr>
        <w:t xml:space="preserve"> </w:t>
      </w:r>
      <w:r>
        <w:t>only</w:t>
      </w:r>
      <w:r>
        <w:rPr>
          <w:spacing w:val="-6"/>
        </w:rPr>
        <w:t xml:space="preserve"> </w:t>
      </w:r>
      <w:r>
        <w:t>with</w:t>
      </w:r>
      <w:r>
        <w:rPr>
          <w:spacing w:val="-5"/>
        </w:rPr>
        <w:t xml:space="preserve"> </w:t>
      </w:r>
      <w:r>
        <w:t>the prior approval of the awarding office or, if you request approval after the award is made, the award administration office.</w:t>
      </w:r>
    </w:p>
    <w:p w14:paraId="73328DA8" w14:textId="77777777" w:rsidR="00C66607" w:rsidRDefault="00C66607">
      <w:pPr>
        <w:pStyle w:val="BodyText"/>
        <w:spacing w:before="9"/>
        <w:rPr>
          <w:sz w:val="28"/>
        </w:rPr>
      </w:pPr>
    </w:p>
    <w:p w14:paraId="75715034" w14:textId="77777777" w:rsidR="00C66607" w:rsidRDefault="006A380D" w:rsidP="00276F3D">
      <w:pPr>
        <w:pStyle w:val="Heading3"/>
      </w:pPr>
      <w:bookmarkStart w:id="146" w:name="_bookmark69"/>
      <w:bookmarkStart w:id="147" w:name="_Toc178696562"/>
      <w:bookmarkEnd w:id="146"/>
      <w:r>
        <w:t>Section</w:t>
      </w:r>
      <w:r>
        <w:rPr>
          <w:spacing w:val="-4"/>
        </w:rPr>
        <w:t xml:space="preserve"> </w:t>
      </w:r>
      <w:r>
        <w:t>B.</w:t>
      </w:r>
      <w:r>
        <w:rPr>
          <w:spacing w:val="-4"/>
        </w:rPr>
        <w:t xml:space="preserve"> </w:t>
      </w:r>
      <w:r>
        <w:t>Disposition.</w:t>
      </w:r>
      <w:r>
        <w:rPr>
          <w:spacing w:val="-5"/>
        </w:rPr>
        <w:t xml:space="preserve"> </w:t>
      </w:r>
      <w:r>
        <w:t>You</w:t>
      </w:r>
      <w:r>
        <w:rPr>
          <w:spacing w:val="-6"/>
        </w:rPr>
        <w:t xml:space="preserve"> </w:t>
      </w:r>
      <w:r>
        <w:t>must</w:t>
      </w:r>
      <w:r>
        <w:rPr>
          <w:spacing w:val="-5"/>
        </w:rPr>
        <w:t xml:space="preserve"> </w:t>
      </w:r>
      <w:r>
        <w:t>request</w:t>
      </w:r>
      <w:r>
        <w:rPr>
          <w:spacing w:val="-7"/>
        </w:rPr>
        <w:t xml:space="preserve"> </w:t>
      </w:r>
      <w:r>
        <w:t>disposition</w:t>
      </w:r>
      <w:r>
        <w:rPr>
          <w:spacing w:val="-8"/>
        </w:rPr>
        <w:t xml:space="preserve"> </w:t>
      </w:r>
      <w:r>
        <w:t>instructions</w:t>
      </w:r>
      <w:r>
        <w:rPr>
          <w:spacing w:val="-6"/>
        </w:rPr>
        <w:t xml:space="preserve"> </w:t>
      </w:r>
      <w:r>
        <w:t>from</w:t>
      </w:r>
      <w:r>
        <w:rPr>
          <w:spacing w:val="-12"/>
        </w:rPr>
        <w:t xml:space="preserve"> </w:t>
      </w:r>
      <w:r>
        <w:t>the</w:t>
      </w:r>
      <w:r>
        <w:rPr>
          <w:spacing w:val="-5"/>
        </w:rPr>
        <w:t xml:space="preserve"> </w:t>
      </w:r>
      <w:r>
        <w:t>award</w:t>
      </w:r>
      <w:r>
        <w:rPr>
          <w:spacing w:val="-7"/>
        </w:rPr>
        <w:t xml:space="preserve"> </w:t>
      </w:r>
      <w:r>
        <w:t>administration</w:t>
      </w:r>
      <w:r>
        <w:rPr>
          <w:spacing w:val="-7"/>
        </w:rPr>
        <w:t xml:space="preserve"> </w:t>
      </w:r>
      <w:r>
        <w:t>office for any federally owned property under this award, including any property for which a subrecipient is accountable under a subaward you make under this award, either:</w:t>
      </w:r>
      <w:bookmarkEnd w:id="147"/>
    </w:p>
    <w:p w14:paraId="171EC391" w14:textId="77777777" w:rsidR="00C66607" w:rsidRDefault="00C66607">
      <w:pPr>
        <w:pStyle w:val="BodyText"/>
        <w:spacing w:before="9"/>
        <w:rPr>
          <w:sz w:val="28"/>
        </w:rPr>
      </w:pPr>
    </w:p>
    <w:p w14:paraId="12416214" w14:textId="77777777" w:rsidR="00C66607" w:rsidRDefault="006A380D">
      <w:pPr>
        <w:pStyle w:val="ListParagraph"/>
        <w:numPr>
          <w:ilvl w:val="0"/>
          <w:numId w:val="87"/>
        </w:numPr>
        <w:tabs>
          <w:tab w:val="left" w:pos="478"/>
          <w:tab w:val="left" w:pos="480"/>
        </w:tabs>
        <w:spacing w:line="276" w:lineRule="auto"/>
        <w:ind w:right="533"/>
      </w:pPr>
      <w:r>
        <w:t>At</w:t>
      </w:r>
      <w:r>
        <w:rPr>
          <w:spacing w:val="-4"/>
        </w:rPr>
        <w:t xml:space="preserve"> </w:t>
      </w:r>
      <w:r>
        <w:t>any</w:t>
      </w:r>
      <w:r>
        <w:rPr>
          <w:spacing w:val="-6"/>
        </w:rPr>
        <w:t xml:space="preserve"> </w:t>
      </w:r>
      <w:r>
        <w:t>time</w:t>
      </w:r>
      <w:r>
        <w:rPr>
          <w:spacing w:val="-6"/>
        </w:rPr>
        <w:t xml:space="preserve"> </w:t>
      </w:r>
      <w:r>
        <w:t>during</w:t>
      </w:r>
      <w:r>
        <w:rPr>
          <w:spacing w:val="-7"/>
        </w:rPr>
        <w:t xml:space="preserve"> </w:t>
      </w:r>
      <w:r>
        <w:t>the</w:t>
      </w:r>
      <w:r>
        <w:rPr>
          <w:spacing w:val="-5"/>
        </w:rPr>
        <w:t xml:space="preserve"> </w:t>
      </w:r>
      <w:r>
        <w:t>period</w:t>
      </w:r>
      <w:r>
        <w:rPr>
          <w:spacing w:val="-5"/>
        </w:rPr>
        <w:t xml:space="preserve"> </w:t>
      </w:r>
      <w:r>
        <w:t>of</w:t>
      </w:r>
      <w:r>
        <w:rPr>
          <w:spacing w:val="-4"/>
        </w:rPr>
        <w:t xml:space="preserve"> </w:t>
      </w:r>
      <w:r>
        <w:t>performance</w:t>
      </w:r>
      <w:r>
        <w:rPr>
          <w:spacing w:val="-7"/>
        </w:rPr>
        <w:t xml:space="preserve"> </w:t>
      </w:r>
      <w:r>
        <w:t>if</w:t>
      </w:r>
      <w:r>
        <w:rPr>
          <w:spacing w:val="-7"/>
        </w:rPr>
        <w:t xml:space="preserve"> </w:t>
      </w:r>
      <w:r>
        <w:t>the</w:t>
      </w:r>
      <w:r>
        <w:rPr>
          <w:spacing w:val="-6"/>
        </w:rPr>
        <w:t xml:space="preserve"> </w:t>
      </w:r>
      <w:r>
        <w:t>property</w:t>
      </w:r>
      <w:r>
        <w:rPr>
          <w:spacing w:val="-5"/>
        </w:rPr>
        <w:t xml:space="preserve"> </w:t>
      </w:r>
      <w:r>
        <w:t>is</w:t>
      </w:r>
      <w:r>
        <w:rPr>
          <w:spacing w:val="-6"/>
        </w:rPr>
        <w:t xml:space="preserve"> </w:t>
      </w:r>
      <w:r>
        <w:t>no</w:t>
      </w:r>
      <w:r>
        <w:rPr>
          <w:spacing w:val="-8"/>
        </w:rPr>
        <w:t xml:space="preserve"> </w:t>
      </w:r>
      <w:r>
        <w:t>longer</w:t>
      </w:r>
      <w:r>
        <w:rPr>
          <w:spacing w:val="-4"/>
        </w:rPr>
        <w:t xml:space="preserve"> </w:t>
      </w:r>
      <w:r>
        <w:t>needed</w:t>
      </w:r>
      <w:r>
        <w:rPr>
          <w:spacing w:val="-7"/>
        </w:rPr>
        <w:t xml:space="preserve"> </w:t>
      </w:r>
      <w:r>
        <w:t>for</w:t>
      </w:r>
      <w:r>
        <w:rPr>
          <w:spacing w:val="-7"/>
        </w:rPr>
        <w:t xml:space="preserve"> </w:t>
      </w:r>
      <w:r>
        <w:t>the</w:t>
      </w:r>
      <w:r>
        <w:rPr>
          <w:spacing w:val="-6"/>
        </w:rPr>
        <w:t xml:space="preserve"> </w:t>
      </w:r>
      <w:r>
        <w:t>project</w:t>
      </w:r>
      <w:r>
        <w:rPr>
          <w:spacing w:val="-4"/>
        </w:rPr>
        <w:t xml:space="preserve"> </w:t>
      </w:r>
      <w:r>
        <w:t>or program supported by this award; or</w:t>
      </w:r>
    </w:p>
    <w:p w14:paraId="715C48EB" w14:textId="77777777" w:rsidR="00C66607" w:rsidRDefault="00C66607">
      <w:pPr>
        <w:pStyle w:val="BodyText"/>
        <w:spacing w:before="8"/>
        <w:rPr>
          <w:sz w:val="28"/>
        </w:rPr>
      </w:pPr>
    </w:p>
    <w:p w14:paraId="7C664D4A" w14:textId="77777777" w:rsidR="00C66607" w:rsidRPr="00276F3D" w:rsidRDefault="006A380D">
      <w:pPr>
        <w:pStyle w:val="ListParagraph"/>
        <w:numPr>
          <w:ilvl w:val="0"/>
          <w:numId w:val="87"/>
        </w:numPr>
        <w:tabs>
          <w:tab w:val="left" w:pos="478"/>
        </w:tabs>
        <w:ind w:left="478" w:hanging="358"/>
      </w:pPr>
      <w:r>
        <w:t>At</w:t>
      </w:r>
      <w:r>
        <w:rPr>
          <w:spacing w:val="-7"/>
        </w:rPr>
        <w:t xml:space="preserve"> </w:t>
      </w:r>
      <w:r>
        <w:t>the</w:t>
      </w:r>
      <w:r>
        <w:rPr>
          <w:spacing w:val="-6"/>
        </w:rPr>
        <w:t xml:space="preserve"> </w:t>
      </w:r>
      <w:r>
        <w:t>end</w:t>
      </w:r>
      <w:r>
        <w:rPr>
          <w:spacing w:val="-6"/>
        </w:rPr>
        <w:t xml:space="preserve"> </w:t>
      </w:r>
      <w:r>
        <w:t>of</w:t>
      </w:r>
      <w:r>
        <w:rPr>
          <w:spacing w:val="-5"/>
        </w:rPr>
        <w:t xml:space="preserve"> </w:t>
      </w:r>
      <w:r>
        <w:t>the</w:t>
      </w:r>
      <w:r>
        <w:rPr>
          <w:spacing w:val="-6"/>
        </w:rPr>
        <w:t xml:space="preserve"> </w:t>
      </w:r>
      <w:r>
        <w:t>period</w:t>
      </w:r>
      <w:r>
        <w:rPr>
          <w:spacing w:val="-5"/>
        </w:rPr>
        <w:t xml:space="preserve"> </w:t>
      </w:r>
      <w:r>
        <w:t>of</w:t>
      </w:r>
      <w:r>
        <w:rPr>
          <w:spacing w:val="-9"/>
        </w:rPr>
        <w:t xml:space="preserve"> </w:t>
      </w:r>
      <w:r>
        <w:rPr>
          <w:spacing w:val="-2"/>
        </w:rPr>
        <w:t>performance.</w:t>
      </w:r>
    </w:p>
    <w:p w14:paraId="51488A38" w14:textId="77777777" w:rsidR="00276F3D" w:rsidRDefault="00276F3D" w:rsidP="00276F3D">
      <w:pPr>
        <w:pStyle w:val="ListParagraph"/>
      </w:pPr>
    </w:p>
    <w:p w14:paraId="6827AED5" w14:textId="77777777" w:rsidR="00276F3D" w:rsidRDefault="00276F3D" w:rsidP="00276F3D">
      <w:pPr>
        <w:pStyle w:val="ListParagraph"/>
        <w:tabs>
          <w:tab w:val="left" w:pos="478"/>
        </w:tabs>
        <w:ind w:left="478" w:firstLine="0"/>
      </w:pPr>
    </w:p>
    <w:p w14:paraId="295810EB" w14:textId="7B8665D1" w:rsidR="00C66607" w:rsidRDefault="006A380D" w:rsidP="00276F3D">
      <w:pPr>
        <w:pStyle w:val="Heading2"/>
      </w:pPr>
      <w:bookmarkStart w:id="148" w:name="_bookmark70"/>
      <w:bookmarkStart w:id="149" w:name="_Toc178696563"/>
      <w:bookmarkEnd w:id="148"/>
      <w:r>
        <w:t>PROP</w:t>
      </w:r>
      <w:r>
        <w:rPr>
          <w:spacing w:val="-9"/>
        </w:rPr>
        <w:t xml:space="preserve"> </w:t>
      </w:r>
      <w:r>
        <w:t>Article</w:t>
      </w:r>
      <w:r>
        <w:rPr>
          <w:spacing w:val="-6"/>
        </w:rPr>
        <w:t xml:space="preserve"> </w:t>
      </w:r>
      <w:r>
        <w:t>VI.</w:t>
      </w:r>
      <w:r>
        <w:rPr>
          <w:spacing w:val="-10"/>
        </w:rPr>
        <w:t xml:space="preserve"> </w:t>
      </w:r>
      <w:r>
        <w:t>Intangible</w:t>
      </w:r>
      <w:r>
        <w:rPr>
          <w:spacing w:val="-7"/>
        </w:rPr>
        <w:t xml:space="preserve"> </w:t>
      </w:r>
      <w:r>
        <w:t>property.</w:t>
      </w:r>
      <w:r>
        <w:rPr>
          <w:spacing w:val="-7"/>
        </w:rPr>
        <w:t xml:space="preserve"> </w:t>
      </w:r>
      <w:r>
        <w:t>(SEPTEMBER</w:t>
      </w:r>
      <w:r>
        <w:rPr>
          <w:spacing w:val="-2"/>
        </w:rPr>
        <w:t xml:space="preserve"> 2023)</w:t>
      </w:r>
      <w:bookmarkEnd w:id="149"/>
    </w:p>
    <w:p w14:paraId="328DC9D5" w14:textId="77777777" w:rsidR="00C66607" w:rsidRDefault="00C66607">
      <w:pPr>
        <w:pStyle w:val="BodyText"/>
        <w:spacing w:before="9"/>
        <w:rPr>
          <w:b/>
          <w:sz w:val="28"/>
        </w:rPr>
      </w:pPr>
    </w:p>
    <w:p w14:paraId="0484CEA5" w14:textId="77777777" w:rsidR="00C66607" w:rsidRDefault="006A380D">
      <w:pPr>
        <w:pStyle w:val="Heading3"/>
      </w:pPr>
      <w:bookmarkStart w:id="150" w:name="_bookmark71"/>
      <w:bookmarkStart w:id="151" w:name="_Toc178696564"/>
      <w:bookmarkEnd w:id="150"/>
      <w:r>
        <w:t>Section</w:t>
      </w:r>
      <w:r w:rsidRPr="00276F3D">
        <w:t xml:space="preserve"> </w:t>
      </w:r>
      <w:r>
        <w:t>A.</w:t>
      </w:r>
      <w:r w:rsidRPr="00276F3D">
        <w:t xml:space="preserve"> </w:t>
      </w:r>
      <w:r>
        <w:t>Assertion</w:t>
      </w:r>
      <w:r w:rsidRPr="00276F3D">
        <w:t xml:space="preserve"> </w:t>
      </w:r>
      <w:r>
        <w:t>of</w:t>
      </w:r>
      <w:r w:rsidRPr="00276F3D">
        <w:t xml:space="preserve"> copyright.</w:t>
      </w:r>
      <w:bookmarkEnd w:id="151"/>
    </w:p>
    <w:p w14:paraId="75F83062" w14:textId="77777777" w:rsidR="00C66607" w:rsidRDefault="00C66607">
      <w:pPr>
        <w:pStyle w:val="BodyText"/>
        <w:spacing w:before="6"/>
        <w:rPr>
          <w:b/>
          <w:sz w:val="28"/>
        </w:rPr>
      </w:pPr>
    </w:p>
    <w:p w14:paraId="4D651264" w14:textId="77777777" w:rsidR="00C66607" w:rsidRDefault="006A380D">
      <w:pPr>
        <w:pStyle w:val="ListParagraph"/>
        <w:numPr>
          <w:ilvl w:val="0"/>
          <w:numId w:val="86"/>
        </w:numPr>
        <w:tabs>
          <w:tab w:val="left" w:pos="478"/>
          <w:tab w:val="left" w:pos="480"/>
        </w:tabs>
        <w:spacing w:line="276" w:lineRule="auto"/>
        <w:ind w:right="1049"/>
      </w:pPr>
      <w:r>
        <w:t>You</w:t>
      </w:r>
      <w:r>
        <w:rPr>
          <w:spacing w:val="-4"/>
        </w:rPr>
        <w:t xml:space="preserve"> </w:t>
      </w:r>
      <w:r>
        <w:t>may</w:t>
      </w:r>
      <w:r>
        <w:rPr>
          <w:spacing w:val="-6"/>
        </w:rPr>
        <w:t xml:space="preserve"> </w:t>
      </w:r>
      <w:r>
        <w:t>assert</w:t>
      </w:r>
      <w:r>
        <w:rPr>
          <w:spacing w:val="-4"/>
        </w:rPr>
        <w:t xml:space="preserve"> </w:t>
      </w:r>
      <w:r>
        <w:t>copyright</w:t>
      </w:r>
      <w:r>
        <w:rPr>
          <w:spacing w:val="-3"/>
        </w:rPr>
        <w:t xml:space="preserve"> </w:t>
      </w:r>
      <w:r>
        <w:t>in</w:t>
      </w:r>
      <w:r>
        <w:rPr>
          <w:spacing w:val="-5"/>
        </w:rPr>
        <w:t xml:space="preserve"> </w:t>
      </w:r>
      <w:r>
        <w:t>any</w:t>
      </w:r>
      <w:r>
        <w:rPr>
          <w:spacing w:val="-7"/>
        </w:rPr>
        <w:t xml:space="preserve"> </w:t>
      </w:r>
      <w:r>
        <w:t>work</w:t>
      </w:r>
      <w:r>
        <w:rPr>
          <w:spacing w:val="-7"/>
        </w:rPr>
        <w:t xml:space="preserve"> </w:t>
      </w:r>
      <w:r>
        <w:t>that</w:t>
      </w:r>
      <w:r>
        <w:rPr>
          <w:spacing w:val="-7"/>
        </w:rPr>
        <w:t xml:space="preserve"> </w:t>
      </w:r>
      <w:r>
        <w:t>is</w:t>
      </w:r>
      <w:r>
        <w:rPr>
          <w:spacing w:val="-7"/>
        </w:rPr>
        <w:t xml:space="preserve"> </w:t>
      </w:r>
      <w:r>
        <w:t>eligible</w:t>
      </w:r>
      <w:r>
        <w:rPr>
          <w:spacing w:val="-6"/>
        </w:rPr>
        <w:t xml:space="preserve"> </w:t>
      </w:r>
      <w:r>
        <w:t>for</w:t>
      </w:r>
      <w:r>
        <w:rPr>
          <w:spacing w:val="-4"/>
        </w:rPr>
        <w:t xml:space="preserve"> </w:t>
      </w:r>
      <w:r>
        <w:t>copyright</w:t>
      </w:r>
      <w:r>
        <w:rPr>
          <w:spacing w:val="-5"/>
        </w:rPr>
        <w:t xml:space="preserve"> </w:t>
      </w:r>
      <w:r>
        <w:t>protection</w:t>
      </w:r>
      <w:r>
        <w:rPr>
          <w:spacing w:val="-4"/>
        </w:rPr>
        <w:t xml:space="preserve"> </w:t>
      </w:r>
      <w:r>
        <w:t>if</w:t>
      </w:r>
      <w:r>
        <w:rPr>
          <w:spacing w:val="-6"/>
        </w:rPr>
        <w:t xml:space="preserve"> </w:t>
      </w:r>
      <w:r>
        <w:t>you</w:t>
      </w:r>
      <w:r>
        <w:rPr>
          <w:spacing w:val="-5"/>
        </w:rPr>
        <w:t xml:space="preserve"> </w:t>
      </w:r>
      <w:r>
        <w:t>acquire ownership of it under this award, either by developing it or otherwise.</w:t>
      </w:r>
    </w:p>
    <w:p w14:paraId="397F6AA8" w14:textId="77777777" w:rsidR="00C66607" w:rsidRDefault="00C66607">
      <w:pPr>
        <w:pStyle w:val="BodyText"/>
        <w:spacing w:before="5"/>
        <w:rPr>
          <w:sz w:val="26"/>
        </w:rPr>
      </w:pPr>
    </w:p>
    <w:p w14:paraId="682B912F" w14:textId="77777777" w:rsidR="00C66607" w:rsidRDefault="006A380D">
      <w:pPr>
        <w:pStyle w:val="ListParagraph"/>
        <w:numPr>
          <w:ilvl w:val="0"/>
          <w:numId w:val="86"/>
        </w:numPr>
        <w:tabs>
          <w:tab w:val="left" w:pos="478"/>
          <w:tab w:val="left" w:pos="480"/>
        </w:tabs>
        <w:spacing w:line="276" w:lineRule="auto"/>
        <w:ind w:right="210"/>
      </w:pPr>
      <w:r>
        <w:t>With</w:t>
      </w:r>
      <w:r>
        <w:rPr>
          <w:spacing w:val="-5"/>
        </w:rPr>
        <w:t xml:space="preserve"> </w:t>
      </w:r>
      <w:r>
        <w:t>respect</w:t>
      </w:r>
      <w:r>
        <w:rPr>
          <w:spacing w:val="-7"/>
        </w:rPr>
        <w:t xml:space="preserve"> </w:t>
      </w:r>
      <w:r>
        <w:t>to</w:t>
      </w:r>
      <w:r>
        <w:rPr>
          <w:spacing w:val="-5"/>
        </w:rPr>
        <w:t xml:space="preserve"> </w:t>
      </w:r>
      <w:r>
        <w:t>any</w:t>
      </w:r>
      <w:r>
        <w:rPr>
          <w:spacing w:val="-7"/>
        </w:rPr>
        <w:t xml:space="preserve"> </w:t>
      </w:r>
      <w:r>
        <w:t>work</w:t>
      </w:r>
      <w:r>
        <w:rPr>
          <w:spacing w:val="-7"/>
        </w:rPr>
        <w:t xml:space="preserve"> </w:t>
      </w:r>
      <w:r>
        <w:t>in</w:t>
      </w:r>
      <w:r>
        <w:rPr>
          <w:spacing w:val="-6"/>
        </w:rPr>
        <w:t xml:space="preserve"> </w:t>
      </w:r>
      <w:r>
        <w:t>which</w:t>
      </w:r>
      <w:r>
        <w:rPr>
          <w:spacing w:val="-5"/>
        </w:rPr>
        <w:t xml:space="preserve"> </w:t>
      </w:r>
      <w:r>
        <w:t>you</w:t>
      </w:r>
      <w:r>
        <w:rPr>
          <w:spacing w:val="-5"/>
        </w:rPr>
        <w:t xml:space="preserve"> </w:t>
      </w:r>
      <w:r>
        <w:t>assert</w:t>
      </w:r>
      <w:r>
        <w:rPr>
          <w:spacing w:val="-5"/>
        </w:rPr>
        <w:t xml:space="preserve"> </w:t>
      </w:r>
      <w:r>
        <w:t>copyright,</w:t>
      </w:r>
      <w:r>
        <w:rPr>
          <w:spacing w:val="-4"/>
        </w:rPr>
        <w:t xml:space="preserve"> </w:t>
      </w:r>
      <w:r>
        <w:t>as</w:t>
      </w:r>
      <w:r>
        <w:rPr>
          <w:spacing w:val="-6"/>
        </w:rPr>
        <w:t xml:space="preserve"> </w:t>
      </w:r>
      <w:r>
        <w:t>described</w:t>
      </w:r>
      <w:r>
        <w:rPr>
          <w:spacing w:val="-5"/>
        </w:rPr>
        <w:t xml:space="preserve"> </w:t>
      </w:r>
      <w:r>
        <w:t>in</w:t>
      </w:r>
      <w:r>
        <w:rPr>
          <w:spacing w:val="-7"/>
        </w:rPr>
        <w:t xml:space="preserve"> </w:t>
      </w:r>
      <w:r>
        <w:t>paragraph</w:t>
      </w:r>
      <w:r>
        <w:rPr>
          <w:spacing w:val="-8"/>
        </w:rPr>
        <w:t xml:space="preserve"> </w:t>
      </w:r>
      <w:r>
        <w:t>A.1</w:t>
      </w:r>
      <w:r>
        <w:rPr>
          <w:spacing w:val="-5"/>
        </w:rPr>
        <w:t xml:space="preserve"> </w:t>
      </w:r>
      <w:r>
        <w:t>of</w:t>
      </w:r>
      <w:r>
        <w:rPr>
          <w:spacing w:val="-4"/>
        </w:rPr>
        <w:t xml:space="preserve"> </w:t>
      </w:r>
      <w:r>
        <w:t>this</w:t>
      </w:r>
      <w:r>
        <w:rPr>
          <w:spacing w:val="-7"/>
        </w:rPr>
        <w:t xml:space="preserve"> </w:t>
      </w:r>
      <w:r>
        <w:t>section, DoD reserves a royalty-free, nonexclusive and irrevocable license to:</w:t>
      </w:r>
    </w:p>
    <w:p w14:paraId="6A6DB653" w14:textId="77777777" w:rsidR="00C66607" w:rsidRDefault="00C66607">
      <w:pPr>
        <w:pStyle w:val="BodyText"/>
        <w:spacing w:before="9"/>
        <w:rPr>
          <w:sz w:val="28"/>
        </w:rPr>
      </w:pPr>
    </w:p>
    <w:p w14:paraId="0DF890D5" w14:textId="77777777" w:rsidR="00C66607" w:rsidRDefault="006A380D">
      <w:pPr>
        <w:pStyle w:val="ListParagraph"/>
        <w:numPr>
          <w:ilvl w:val="1"/>
          <w:numId w:val="86"/>
        </w:numPr>
        <w:tabs>
          <w:tab w:val="left" w:pos="840"/>
        </w:tabs>
        <w:ind w:hanging="360"/>
      </w:pPr>
      <w:r>
        <w:t>Reproduce,</w:t>
      </w:r>
      <w:r>
        <w:rPr>
          <w:spacing w:val="-14"/>
        </w:rPr>
        <w:t xml:space="preserve"> </w:t>
      </w:r>
      <w:r>
        <w:t>publish,</w:t>
      </w:r>
      <w:r>
        <w:rPr>
          <w:spacing w:val="-11"/>
        </w:rPr>
        <w:t xml:space="preserve"> </w:t>
      </w:r>
      <w:r>
        <w:t>or</w:t>
      </w:r>
      <w:r>
        <w:rPr>
          <w:spacing w:val="-10"/>
        </w:rPr>
        <w:t xml:space="preserve"> </w:t>
      </w:r>
      <w:r>
        <w:t>otherwise</w:t>
      </w:r>
      <w:r>
        <w:rPr>
          <w:spacing w:val="-12"/>
        </w:rPr>
        <w:t xml:space="preserve"> </w:t>
      </w:r>
      <w:r>
        <w:t>use</w:t>
      </w:r>
      <w:r>
        <w:rPr>
          <w:spacing w:val="-12"/>
        </w:rPr>
        <w:t xml:space="preserve"> </w:t>
      </w:r>
      <w:r>
        <w:t>the</w:t>
      </w:r>
      <w:r>
        <w:rPr>
          <w:spacing w:val="-10"/>
        </w:rPr>
        <w:t xml:space="preserve"> </w:t>
      </w:r>
      <w:r>
        <w:t>work</w:t>
      </w:r>
      <w:r>
        <w:rPr>
          <w:spacing w:val="-12"/>
        </w:rPr>
        <w:t xml:space="preserve"> </w:t>
      </w:r>
      <w:r>
        <w:t>for</w:t>
      </w:r>
      <w:r>
        <w:rPr>
          <w:spacing w:val="-10"/>
        </w:rPr>
        <w:t xml:space="preserve"> </w:t>
      </w:r>
      <w:r>
        <w:t>Federal</w:t>
      </w:r>
      <w:r>
        <w:rPr>
          <w:spacing w:val="-10"/>
        </w:rPr>
        <w:t xml:space="preserve"> </w:t>
      </w:r>
      <w:r>
        <w:t>Government</w:t>
      </w:r>
      <w:r>
        <w:rPr>
          <w:spacing w:val="-9"/>
        </w:rPr>
        <w:t xml:space="preserve"> </w:t>
      </w:r>
      <w:r>
        <w:t>purposes;</w:t>
      </w:r>
      <w:r>
        <w:rPr>
          <w:spacing w:val="-14"/>
        </w:rPr>
        <w:t xml:space="preserve"> </w:t>
      </w:r>
      <w:r>
        <w:rPr>
          <w:spacing w:val="-5"/>
        </w:rPr>
        <w:t>and</w:t>
      </w:r>
    </w:p>
    <w:p w14:paraId="13D8E677" w14:textId="77777777" w:rsidR="00C66607" w:rsidRDefault="00C66607">
      <w:pPr>
        <w:pStyle w:val="BodyText"/>
        <w:spacing w:before="6"/>
        <w:rPr>
          <w:sz w:val="35"/>
        </w:rPr>
      </w:pPr>
    </w:p>
    <w:p w14:paraId="030E27B8" w14:textId="77777777" w:rsidR="00C66607" w:rsidRDefault="006A380D">
      <w:pPr>
        <w:pStyle w:val="ListParagraph"/>
        <w:numPr>
          <w:ilvl w:val="1"/>
          <w:numId w:val="86"/>
        </w:numPr>
        <w:tabs>
          <w:tab w:val="left" w:pos="838"/>
          <w:tab w:val="left" w:pos="840"/>
        </w:tabs>
        <w:spacing w:line="276" w:lineRule="auto"/>
        <w:ind w:right="850"/>
      </w:pPr>
      <w:r>
        <w:t>Authorize</w:t>
      </w:r>
      <w:r>
        <w:rPr>
          <w:spacing w:val="-7"/>
        </w:rPr>
        <w:t xml:space="preserve"> </w:t>
      </w:r>
      <w:r>
        <w:t>others</w:t>
      </w:r>
      <w:r>
        <w:rPr>
          <w:spacing w:val="-8"/>
        </w:rPr>
        <w:t xml:space="preserve"> </w:t>
      </w:r>
      <w:r>
        <w:t>to</w:t>
      </w:r>
      <w:r>
        <w:rPr>
          <w:spacing w:val="-9"/>
        </w:rPr>
        <w:t xml:space="preserve"> </w:t>
      </w:r>
      <w:r>
        <w:t>reproduce,</w:t>
      </w:r>
      <w:r>
        <w:rPr>
          <w:spacing w:val="-7"/>
        </w:rPr>
        <w:t xml:space="preserve"> </w:t>
      </w:r>
      <w:r>
        <w:t>publish,</w:t>
      </w:r>
      <w:r>
        <w:rPr>
          <w:spacing w:val="-5"/>
        </w:rPr>
        <w:t xml:space="preserve"> </w:t>
      </w:r>
      <w:r>
        <w:t>or</w:t>
      </w:r>
      <w:r>
        <w:rPr>
          <w:spacing w:val="-6"/>
        </w:rPr>
        <w:t xml:space="preserve"> </w:t>
      </w:r>
      <w:r>
        <w:t>otherwise</w:t>
      </w:r>
      <w:r>
        <w:rPr>
          <w:spacing w:val="-7"/>
        </w:rPr>
        <w:t xml:space="preserve"> </w:t>
      </w:r>
      <w:r>
        <w:t>use</w:t>
      </w:r>
      <w:r>
        <w:rPr>
          <w:spacing w:val="-7"/>
        </w:rPr>
        <w:t xml:space="preserve"> </w:t>
      </w:r>
      <w:r>
        <w:t>the</w:t>
      </w:r>
      <w:r>
        <w:rPr>
          <w:spacing w:val="-7"/>
        </w:rPr>
        <w:t xml:space="preserve"> </w:t>
      </w:r>
      <w:r>
        <w:t>work</w:t>
      </w:r>
      <w:r>
        <w:rPr>
          <w:spacing w:val="-8"/>
        </w:rPr>
        <w:t xml:space="preserve"> </w:t>
      </w:r>
      <w:r>
        <w:t>for</w:t>
      </w:r>
      <w:r>
        <w:rPr>
          <w:spacing w:val="-5"/>
        </w:rPr>
        <w:t xml:space="preserve"> </w:t>
      </w:r>
      <w:r>
        <w:t>Federal</w:t>
      </w:r>
      <w:r>
        <w:rPr>
          <w:spacing w:val="-8"/>
        </w:rPr>
        <w:t xml:space="preserve"> </w:t>
      </w:r>
      <w:r>
        <w:t xml:space="preserve">Government </w:t>
      </w:r>
      <w:r>
        <w:rPr>
          <w:spacing w:val="-2"/>
        </w:rPr>
        <w:t>purposes.</w:t>
      </w:r>
    </w:p>
    <w:p w14:paraId="51167211" w14:textId="77777777" w:rsidR="00C66607" w:rsidRDefault="00C66607">
      <w:pPr>
        <w:pStyle w:val="BodyText"/>
        <w:spacing w:before="11"/>
        <w:rPr>
          <w:sz w:val="29"/>
        </w:rPr>
      </w:pPr>
    </w:p>
    <w:p w14:paraId="6522E72B" w14:textId="77777777" w:rsidR="00C66607" w:rsidRDefault="006A380D">
      <w:pPr>
        <w:pStyle w:val="Heading3"/>
      </w:pPr>
      <w:bookmarkStart w:id="152" w:name="_bookmark72"/>
      <w:bookmarkStart w:id="153" w:name="_Toc178696565"/>
      <w:bookmarkEnd w:id="152"/>
      <w:r>
        <w:t>Section</w:t>
      </w:r>
      <w:r>
        <w:rPr>
          <w:spacing w:val="-12"/>
        </w:rPr>
        <w:t xml:space="preserve"> </w:t>
      </w:r>
      <w:r>
        <w:t>B.</w:t>
      </w:r>
      <w:r>
        <w:rPr>
          <w:spacing w:val="-11"/>
        </w:rPr>
        <w:t xml:space="preserve"> </w:t>
      </w:r>
      <w:r>
        <w:t>Inventions</w:t>
      </w:r>
      <w:r>
        <w:rPr>
          <w:spacing w:val="-9"/>
        </w:rPr>
        <w:t xml:space="preserve"> </w:t>
      </w:r>
      <w:r>
        <w:t>developed</w:t>
      </w:r>
      <w:r>
        <w:rPr>
          <w:spacing w:val="-11"/>
        </w:rPr>
        <w:t xml:space="preserve"> </w:t>
      </w:r>
      <w:r>
        <w:t>under</w:t>
      </w:r>
      <w:r>
        <w:rPr>
          <w:spacing w:val="-10"/>
        </w:rPr>
        <w:t xml:space="preserve"> </w:t>
      </w:r>
      <w:r>
        <w:t>the</w:t>
      </w:r>
      <w:r>
        <w:rPr>
          <w:spacing w:val="-10"/>
        </w:rPr>
        <w:t xml:space="preserve"> </w:t>
      </w:r>
      <w:r>
        <w:rPr>
          <w:spacing w:val="-2"/>
        </w:rPr>
        <w:t>award.</w:t>
      </w:r>
      <w:bookmarkEnd w:id="153"/>
    </w:p>
    <w:p w14:paraId="070B4A2C" w14:textId="77777777" w:rsidR="00C66607" w:rsidRDefault="00C66607">
      <w:pPr>
        <w:pStyle w:val="BodyText"/>
        <w:spacing w:before="6"/>
        <w:rPr>
          <w:b/>
          <w:sz w:val="28"/>
        </w:rPr>
      </w:pPr>
    </w:p>
    <w:p w14:paraId="57291C86" w14:textId="77777777" w:rsidR="00C66607" w:rsidRDefault="006A380D">
      <w:pPr>
        <w:pStyle w:val="ListParagraph"/>
        <w:numPr>
          <w:ilvl w:val="0"/>
          <w:numId w:val="85"/>
        </w:numPr>
        <w:tabs>
          <w:tab w:val="left" w:pos="478"/>
          <w:tab w:val="left" w:pos="480"/>
        </w:tabs>
        <w:spacing w:line="276" w:lineRule="auto"/>
        <w:ind w:right="138"/>
      </w:pPr>
      <w:r>
        <w:rPr>
          <w:b/>
        </w:rPr>
        <w:t>Applicability of Governmentwide clause for research awards</w:t>
      </w:r>
      <w:r>
        <w:t>. You must comply with the Governmentwide patent rights award clause at 37 CFR 401.14, with the modifications described in paragraph B.2 of this section. DoD adopts that Governmentwide clause for the following entities, thereby</w:t>
      </w:r>
      <w:r>
        <w:rPr>
          <w:spacing w:val="-3"/>
        </w:rPr>
        <w:t xml:space="preserve"> </w:t>
      </w:r>
      <w:r>
        <w:t>broadening</w:t>
      </w:r>
      <w:r>
        <w:rPr>
          <w:spacing w:val="-4"/>
        </w:rPr>
        <w:t xml:space="preserve"> </w:t>
      </w:r>
      <w:r>
        <w:t>the</w:t>
      </w:r>
      <w:r>
        <w:rPr>
          <w:spacing w:val="-4"/>
        </w:rPr>
        <w:t xml:space="preserve"> </w:t>
      </w:r>
      <w:r>
        <w:t>applicability</w:t>
      </w:r>
      <w:r>
        <w:rPr>
          <w:spacing w:val="-4"/>
        </w:rPr>
        <w:t xml:space="preserve"> </w:t>
      </w:r>
      <w:r>
        <w:t>beyond</w:t>
      </w:r>
      <w:r>
        <w:rPr>
          <w:spacing w:val="-3"/>
        </w:rPr>
        <w:t xml:space="preserve"> </w:t>
      </w:r>
      <w:r>
        <w:t>types</w:t>
      </w:r>
      <w:r>
        <w:rPr>
          <w:spacing w:val="-4"/>
        </w:rPr>
        <w:t xml:space="preserve"> </w:t>
      </w:r>
      <w:r>
        <w:t>of</w:t>
      </w:r>
      <w:r>
        <w:rPr>
          <w:spacing w:val="-4"/>
        </w:rPr>
        <w:t xml:space="preserve"> </w:t>
      </w:r>
      <w:r>
        <w:t>entities</w:t>
      </w:r>
      <w:r>
        <w:rPr>
          <w:spacing w:val="-3"/>
        </w:rPr>
        <w:t xml:space="preserve"> </w:t>
      </w:r>
      <w:r>
        <w:t>included</w:t>
      </w:r>
      <w:r>
        <w:rPr>
          <w:spacing w:val="-4"/>
        </w:rPr>
        <w:t xml:space="preserve"> </w:t>
      </w:r>
      <w:r>
        <w:t>in</w:t>
      </w:r>
      <w:r>
        <w:rPr>
          <w:spacing w:val="-3"/>
        </w:rPr>
        <w:t xml:space="preserve"> </w:t>
      </w:r>
      <w:r>
        <w:t>the</w:t>
      </w:r>
      <w:r>
        <w:rPr>
          <w:spacing w:val="-5"/>
        </w:rPr>
        <w:t xml:space="preserve"> </w:t>
      </w:r>
      <w:r>
        <w:t>definition</w:t>
      </w:r>
      <w:r>
        <w:rPr>
          <w:spacing w:val="-3"/>
        </w:rPr>
        <w:t xml:space="preserve"> </w:t>
      </w:r>
      <w:r>
        <w:t>of</w:t>
      </w:r>
      <w:r>
        <w:rPr>
          <w:spacing w:val="-4"/>
        </w:rPr>
        <w:t xml:space="preserve"> </w:t>
      </w:r>
      <w:r>
        <w:t>“contractor” in 37 CFR part 401: any institution of higher education, non-profit organization, State, local government, Indian tribe, for-profit entity, foreign organization, or foreign public entity receiving a DoD award or subaward for the performance of experimental, research, or developmental work.</w:t>
      </w:r>
    </w:p>
    <w:p w14:paraId="5F3836C4" w14:textId="77777777" w:rsidR="00C66607" w:rsidRDefault="00C66607">
      <w:pPr>
        <w:pStyle w:val="BodyText"/>
        <w:spacing w:before="8"/>
        <w:rPr>
          <w:sz w:val="28"/>
        </w:rPr>
      </w:pPr>
    </w:p>
    <w:p w14:paraId="0A99E13C" w14:textId="77777777" w:rsidR="00C66607" w:rsidRDefault="006A380D">
      <w:pPr>
        <w:pStyle w:val="ListParagraph"/>
        <w:numPr>
          <w:ilvl w:val="0"/>
          <w:numId w:val="85"/>
        </w:numPr>
        <w:tabs>
          <w:tab w:val="left" w:pos="478"/>
          <w:tab w:val="left" w:pos="480"/>
        </w:tabs>
        <w:spacing w:line="276" w:lineRule="auto"/>
        <w:ind w:right="430"/>
      </w:pPr>
      <w:r>
        <w:rPr>
          <w:b/>
        </w:rPr>
        <w:t>Modifications</w:t>
      </w:r>
      <w:r>
        <w:rPr>
          <w:b/>
          <w:spacing w:val="-4"/>
        </w:rPr>
        <w:t xml:space="preserve"> </w:t>
      </w:r>
      <w:r>
        <w:rPr>
          <w:b/>
        </w:rPr>
        <w:t>to</w:t>
      </w:r>
      <w:r>
        <w:rPr>
          <w:b/>
          <w:spacing w:val="-3"/>
        </w:rPr>
        <w:t xml:space="preserve"> </w:t>
      </w:r>
      <w:r>
        <w:rPr>
          <w:b/>
        </w:rPr>
        <w:t>the</w:t>
      </w:r>
      <w:r>
        <w:rPr>
          <w:b/>
          <w:spacing w:val="-4"/>
        </w:rPr>
        <w:t xml:space="preserve"> </w:t>
      </w:r>
      <w:r>
        <w:rPr>
          <w:b/>
        </w:rPr>
        <w:t>wording</w:t>
      </w:r>
      <w:r>
        <w:rPr>
          <w:b/>
          <w:spacing w:val="-3"/>
        </w:rPr>
        <w:t xml:space="preserve"> </w:t>
      </w:r>
      <w:r>
        <w:rPr>
          <w:b/>
        </w:rPr>
        <w:t>of</w:t>
      </w:r>
      <w:r>
        <w:rPr>
          <w:b/>
          <w:spacing w:val="-3"/>
        </w:rPr>
        <w:t xml:space="preserve"> </w:t>
      </w:r>
      <w:r>
        <w:rPr>
          <w:b/>
        </w:rPr>
        <w:t>the</w:t>
      </w:r>
      <w:r>
        <w:rPr>
          <w:b/>
          <w:spacing w:val="-4"/>
        </w:rPr>
        <w:t xml:space="preserve"> </w:t>
      </w:r>
      <w:r>
        <w:rPr>
          <w:b/>
        </w:rPr>
        <w:t>Governmentwide</w:t>
      </w:r>
      <w:r>
        <w:rPr>
          <w:b/>
          <w:spacing w:val="-4"/>
        </w:rPr>
        <w:t xml:space="preserve"> </w:t>
      </w:r>
      <w:r>
        <w:rPr>
          <w:b/>
        </w:rPr>
        <w:t>clause</w:t>
      </w:r>
      <w:r>
        <w:t>.</w:t>
      </w:r>
      <w:r>
        <w:rPr>
          <w:spacing w:val="-4"/>
        </w:rPr>
        <w:t xml:space="preserve"> </w:t>
      </w:r>
      <w:r>
        <w:t>DoD</w:t>
      </w:r>
      <w:r>
        <w:rPr>
          <w:spacing w:val="-3"/>
        </w:rPr>
        <w:t xml:space="preserve"> </w:t>
      </w:r>
      <w:r>
        <w:t>adopts</w:t>
      </w:r>
      <w:r>
        <w:rPr>
          <w:spacing w:val="-4"/>
        </w:rPr>
        <w:t xml:space="preserve"> </w:t>
      </w:r>
      <w:r>
        <w:t>the</w:t>
      </w:r>
      <w:r>
        <w:rPr>
          <w:spacing w:val="-4"/>
        </w:rPr>
        <w:t xml:space="preserve"> </w:t>
      </w:r>
      <w:r>
        <w:t xml:space="preserve">Governmentwide clause at 37 CFR 401.14, as described in paragraph B.1 of this section, with the following </w:t>
      </w:r>
      <w:r>
        <w:rPr>
          <w:spacing w:val="-2"/>
        </w:rPr>
        <w:t>modifications:</w:t>
      </w:r>
    </w:p>
    <w:p w14:paraId="4C628114" w14:textId="77777777" w:rsidR="00C66607" w:rsidRDefault="00C66607">
      <w:pPr>
        <w:pStyle w:val="BodyText"/>
        <w:spacing w:before="9"/>
        <w:rPr>
          <w:sz w:val="28"/>
        </w:rPr>
      </w:pPr>
    </w:p>
    <w:p w14:paraId="79FEC4A3" w14:textId="77777777" w:rsidR="00C66607" w:rsidRDefault="006A380D">
      <w:pPr>
        <w:pStyle w:val="ListParagraph"/>
        <w:numPr>
          <w:ilvl w:val="1"/>
          <w:numId w:val="85"/>
        </w:numPr>
        <w:tabs>
          <w:tab w:val="left" w:pos="840"/>
        </w:tabs>
        <w:ind w:hanging="360"/>
      </w:pPr>
      <w:r>
        <w:rPr>
          <w:b/>
          <w:spacing w:val="-2"/>
        </w:rPr>
        <w:t>Terminology</w:t>
      </w:r>
      <w:r>
        <w:rPr>
          <w:spacing w:val="-2"/>
        </w:rPr>
        <w:t>.</w:t>
      </w:r>
      <w:r>
        <w:rPr>
          <w:spacing w:val="-3"/>
        </w:rPr>
        <w:t xml:space="preserve"> </w:t>
      </w:r>
      <w:r>
        <w:rPr>
          <w:spacing w:val="-2"/>
        </w:rPr>
        <w:t>Throughout</w:t>
      </w:r>
      <w:r>
        <w:rPr>
          <w:spacing w:val="2"/>
        </w:rPr>
        <w:t xml:space="preserve"> </w:t>
      </w:r>
      <w:r>
        <w:rPr>
          <w:spacing w:val="-2"/>
        </w:rPr>
        <w:t>the</w:t>
      </w:r>
      <w:r>
        <w:rPr>
          <w:spacing w:val="4"/>
        </w:rPr>
        <w:t xml:space="preserve"> </w:t>
      </w:r>
      <w:r>
        <w:rPr>
          <w:spacing w:val="-2"/>
        </w:rPr>
        <w:t>Governmentwide</w:t>
      </w:r>
      <w:r>
        <w:rPr>
          <w:spacing w:val="3"/>
        </w:rPr>
        <w:t xml:space="preserve"> </w:t>
      </w:r>
      <w:r>
        <w:rPr>
          <w:spacing w:val="-2"/>
        </w:rPr>
        <w:t>award</w:t>
      </w:r>
      <w:r>
        <w:rPr>
          <w:spacing w:val="-5"/>
        </w:rPr>
        <w:t xml:space="preserve"> </w:t>
      </w:r>
      <w:r>
        <w:rPr>
          <w:spacing w:val="-2"/>
        </w:rPr>
        <w:t>clause:</w:t>
      </w:r>
    </w:p>
    <w:p w14:paraId="3DCAA264" w14:textId="77777777" w:rsidR="00C66607" w:rsidRDefault="00C66607">
      <w:pPr>
        <w:pStyle w:val="BodyText"/>
        <w:spacing w:before="6"/>
        <w:rPr>
          <w:sz w:val="35"/>
        </w:rPr>
      </w:pPr>
    </w:p>
    <w:p w14:paraId="21C4B5DD" w14:textId="77777777" w:rsidR="00C66607" w:rsidRDefault="006A380D">
      <w:pPr>
        <w:pStyle w:val="ListParagraph"/>
        <w:numPr>
          <w:ilvl w:val="2"/>
          <w:numId w:val="85"/>
        </w:numPr>
        <w:tabs>
          <w:tab w:val="left" w:pos="1200"/>
        </w:tabs>
        <w:spacing w:line="276" w:lineRule="auto"/>
        <w:ind w:right="1201"/>
      </w:pPr>
      <w:r>
        <w:t>Insert</w:t>
      </w:r>
      <w:r>
        <w:rPr>
          <w:spacing w:val="-6"/>
        </w:rPr>
        <w:t xml:space="preserve"> </w:t>
      </w:r>
      <w:r>
        <w:t>the</w:t>
      </w:r>
      <w:r>
        <w:rPr>
          <w:spacing w:val="-8"/>
        </w:rPr>
        <w:t xml:space="preserve"> </w:t>
      </w:r>
      <w:r>
        <w:t>terms</w:t>
      </w:r>
      <w:r>
        <w:rPr>
          <w:spacing w:val="-6"/>
        </w:rPr>
        <w:t xml:space="preserve"> </w:t>
      </w:r>
      <w:r>
        <w:t>“recipient”</w:t>
      </w:r>
      <w:r>
        <w:rPr>
          <w:spacing w:val="-8"/>
        </w:rPr>
        <w:t xml:space="preserve"> </w:t>
      </w:r>
      <w:r>
        <w:t>and</w:t>
      </w:r>
      <w:r>
        <w:rPr>
          <w:spacing w:val="-6"/>
        </w:rPr>
        <w:t xml:space="preserve"> </w:t>
      </w:r>
      <w:r>
        <w:t>“subrecipient</w:t>
      </w:r>
      <w:r>
        <w:rPr>
          <w:spacing w:val="-6"/>
        </w:rPr>
        <w:t xml:space="preserve"> </w:t>
      </w:r>
      <w:r>
        <w:t>(or</w:t>
      </w:r>
      <w:r>
        <w:rPr>
          <w:spacing w:val="-8"/>
        </w:rPr>
        <w:t xml:space="preserve"> </w:t>
      </w:r>
      <w:r>
        <w:t>contractor</w:t>
      </w:r>
      <w:r>
        <w:rPr>
          <w:spacing w:val="-5"/>
        </w:rPr>
        <w:t xml:space="preserve"> </w:t>
      </w:r>
      <w:r>
        <w:t>to</w:t>
      </w:r>
      <w:r>
        <w:rPr>
          <w:spacing w:val="-6"/>
        </w:rPr>
        <w:t xml:space="preserve"> </w:t>
      </w:r>
      <w:r>
        <w:t>the</w:t>
      </w:r>
      <w:r>
        <w:rPr>
          <w:spacing w:val="-6"/>
        </w:rPr>
        <w:t xml:space="preserve"> </w:t>
      </w:r>
      <w:r>
        <w:t>recipient</w:t>
      </w:r>
      <w:r>
        <w:rPr>
          <w:spacing w:val="-5"/>
        </w:rPr>
        <w:t xml:space="preserve"> </w:t>
      </w:r>
      <w:r>
        <w:t>or</w:t>
      </w:r>
      <w:r>
        <w:rPr>
          <w:spacing w:val="-6"/>
        </w:rPr>
        <w:t xml:space="preserve"> </w:t>
      </w:r>
      <w:r>
        <w:t>to</w:t>
      </w:r>
      <w:r>
        <w:rPr>
          <w:spacing w:val="-6"/>
        </w:rPr>
        <w:t xml:space="preserve"> </w:t>
      </w:r>
      <w:r>
        <w:t>a subrecipient)”</w:t>
      </w:r>
      <w:r>
        <w:rPr>
          <w:spacing w:val="-8"/>
        </w:rPr>
        <w:t xml:space="preserve"> </w:t>
      </w:r>
      <w:r>
        <w:t>to</w:t>
      </w:r>
      <w:r>
        <w:rPr>
          <w:spacing w:val="-5"/>
        </w:rPr>
        <w:t xml:space="preserve"> </w:t>
      </w:r>
      <w:r>
        <w:t>replace</w:t>
      </w:r>
      <w:r>
        <w:rPr>
          <w:spacing w:val="-6"/>
        </w:rPr>
        <w:t xml:space="preserve"> </w:t>
      </w:r>
      <w:r>
        <w:t>the</w:t>
      </w:r>
      <w:r>
        <w:rPr>
          <w:spacing w:val="-6"/>
        </w:rPr>
        <w:t xml:space="preserve"> </w:t>
      </w:r>
      <w:r>
        <w:t>terms</w:t>
      </w:r>
      <w:r>
        <w:rPr>
          <w:spacing w:val="-6"/>
        </w:rPr>
        <w:t xml:space="preserve"> </w:t>
      </w:r>
      <w:r>
        <w:t>“contractor”</w:t>
      </w:r>
      <w:r>
        <w:rPr>
          <w:spacing w:val="-6"/>
        </w:rPr>
        <w:t xml:space="preserve"> </w:t>
      </w:r>
      <w:r>
        <w:t>and</w:t>
      </w:r>
      <w:r>
        <w:rPr>
          <w:spacing w:val="-5"/>
        </w:rPr>
        <w:t xml:space="preserve"> </w:t>
      </w:r>
      <w:r>
        <w:t>“subcontractor,”</w:t>
      </w:r>
      <w:r>
        <w:rPr>
          <w:spacing w:val="-25"/>
        </w:rPr>
        <w:t xml:space="preserve"> </w:t>
      </w:r>
      <w:r>
        <w:t>respectively.</w:t>
      </w:r>
    </w:p>
    <w:p w14:paraId="1281A978" w14:textId="77777777" w:rsidR="00C66607" w:rsidRDefault="00C66607">
      <w:pPr>
        <w:pStyle w:val="BodyText"/>
        <w:spacing w:before="9"/>
        <w:rPr>
          <w:sz w:val="28"/>
        </w:rPr>
      </w:pPr>
    </w:p>
    <w:p w14:paraId="134F0D54" w14:textId="77777777" w:rsidR="00C66607" w:rsidRDefault="006A380D">
      <w:pPr>
        <w:pStyle w:val="ListParagraph"/>
        <w:numPr>
          <w:ilvl w:val="2"/>
          <w:numId w:val="85"/>
        </w:numPr>
        <w:tabs>
          <w:tab w:val="left" w:pos="1198"/>
          <w:tab w:val="left" w:pos="1200"/>
        </w:tabs>
        <w:spacing w:line="276" w:lineRule="auto"/>
        <w:ind w:right="128"/>
      </w:pPr>
      <w:r>
        <w:t>Insert</w:t>
      </w:r>
      <w:r>
        <w:rPr>
          <w:spacing w:val="-5"/>
        </w:rPr>
        <w:t xml:space="preserve"> </w:t>
      </w:r>
      <w:r>
        <w:t>the</w:t>
      </w:r>
      <w:r>
        <w:rPr>
          <w:spacing w:val="-7"/>
        </w:rPr>
        <w:t xml:space="preserve"> </w:t>
      </w:r>
      <w:r>
        <w:t>terms</w:t>
      </w:r>
      <w:r>
        <w:rPr>
          <w:spacing w:val="-6"/>
        </w:rPr>
        <w:t xml:space="preserve"> </w:t>
      </w:r>
      <w:r>
        <w:t>“award”</w:t>
      </w:r>
      <w:r>
        <w:rPr>
          <w:spacing w:val="-5"/>
        </w:rPr>
        <w:t xml:space="preserve"> </w:t>
      </w:r>
      <w:r>
        <w:t>and</w:t>
      </w:r>
      <w:r>
        <w:rPr>
          <w:spacing w:val="-4"/>
        </w:rPr>
        <w:t xml:space="preserve"> </w:t>
      </w:r>
      <w:r>
        <w:t>“subaward</w:t>
      </w:r>
      <w:r>
        <w:rPr>
          <w:spacing w:val="-7"/>
        </w:rPr>
        <w:t xml:space="preserve"> </w:t>
      </w:r>
      <w:r>
        <w:t>(or</w:t>
      </w:r>
      <w:r>
        <w:rPr>
          <w:spacing w:val="-7"/>
        </w:rPr>
        <w:t xml:space="preserve"> </w:t>
      </w:r>
      <w:r>
        <w:t>contract</w:t>
      </w:r>
      <w:r>
        <w:rPr>
          <w:spacing w:val="-8"/>
        </w:rPr>
        <w:t xml:space="preserve"> </w:t>
      </w:r>
      <w:r>
        <w:t>under</w:t>
      </w:r>
      <w:r>
        <w:rPr>
          <w:spacing w:val="-4"/>
        </w:rPr>
        <w:t xml:space="preserve"> </w:t>
      </w:r>
      <w:r>
        <w:t>either</w:t>
      </w:r>
      <w:r>
        <w:rPr>
          <w:spacing w:val="-6"/>
        </w:rPr>
        <w:t xml:space="preserve"> </w:t>
      </w:r>
      <w:r>
        <w:t>the</w:t>
      </w:r>
      <w:r>
        <w:rPr>
          <w:spacing w:val="-8"/>
        </w:rPr>
        <w:t xml:space="preserve"> </w:t>
      </w:r>
      <w:r>
        <w:t>award</w:t>
      </w:r>
      <w:r>
        <w:rPr>
          <w:spacing w:val="-5"/>
        </w:rPr>
        <w:t xml:space="preserve"> </w:t>
      </w:r>
      <w:r>
        <w:t>or</w:t>
      </w:r>
      <w:r>
        <w:rPr>
          <w:spacing w:val="-7"/>
        </w:rPr>
        <w:t xml:space="preserve"> </w:t>
      </w:r>
      <w:r>
        <w:t>a</w:t>
      </w:r>
      <w:r>
        <w:rPr>
          <w:spacing w:val="-6"/>
        </w:rPr>
        <w:t xml:space="preserve"> </w:t>
      </w:r>
      <w:r>
        <w:t>subaward)”</w:t>
      </w:r>
      <w:r>
        <w:rPr>
          <w:spacing w:val="-4"/>
        </w:rPr>
        <w:t xml:space="preserve"> </w:t>
      </w:r>
      <w:r>
        <w:t>to replace the terms “contract” and “subcontract,” respectively.</w:t>
      </w:r>
    </w:p>
    <w:p w14:paraId="5ABF13D9" w14:textId="77777777" w:rsidR="00C66607" w:rsidRDefault="00C66607">
      <w:pPr>
        <w:pStyle w:val="BodyText"/>
        <w:spacing w:before="8"/>
        <w:rPr>
          <w:sz w:val="28"/>
        </w:rPr>
      </w:pPr>
    </w:p>
    <w:p w14:paraId="6F695ED8" w14:textId="77777777" w:rsidR="00C66607" w:rsidRDefault="006A380D">
      <w:pPr>
        <w:pStyle w:val="ListParagraph"/>
        <w:numPr>
          <w:ilvl w:val="1"/>
          <w:numId w:val="85"/>
        </w:numPr>
        <w:tabs>
          <w:tab w:val="left" w:pos="838"/>
          <w:tab w:val="left" w:pos="840"/>
        </w:tabs>
        <w:spacing w:line="276" w:lineRule="auto"/>
        <w:ind w:right="164"/>
      </w:pPr>
      <w:r>
        <w:rPr>
          <w:b/>
        </w:rPr>
        <w:t>Final report</w:t>
      </w:r>
      <w:r>
        <w:t>. Add a new subparagraph (f)(5) to read, “The recipient must submit a final report listing all subject inventions made under the award or stating that there were none. The final report</w:t>
      </w:r>
      <w:r>
        <w:rPr>
          <w:spacing w:val="-5"/>
        </w:rPr>
        <w:t xml:space="preserve"> </w:t>
      </w:r>
      <w:r>
        <w:t>is</w:t>
      </w:r>
      <w:r>
        <w:rPr>
          <w:spacing w:val="-5"/>
        </w:rPr>
        <w:t xml:space="preserve"> </w:t>
      </w:r>
      <w:r>
        <w:t>due</w:t>
      </w:r>
      <w:r>
        <w:rPr>
          <w:spacing w:val="-5"/>
        </w:rPr>
        <w:t xml:space="preserve"> </w:t>
      </w:r>
      <w:r>
        <w:t>120</w:t>
      </w:r>
      <w:r>
        <w:rPr>
          <w:spacing w:val="-6"/>
        </w:rPr>
        <w:t xml:space="preserve"> </w:t>
      </w:r>
      <w:r>
        <w:t>calendar</w:t>
      </w:r>
      <w:r>
        <w:rPr>
          <w:spacing w:val="-5"/>
        </w:rPr>
        <w:t xml:space="preserve"> </w:t>
      </w:r>
      <w:r>
        <w:t>days</w:t>
      </w:r>
      <w:r>
        <w:rPr>
          <w:spacing w:val="-5"/>
        </w:rPr>
        <w:t xml:space="preserve"> </w:t>
      </w:r>
      <w:r>
        <w:t>after</w:t>
      </w:r>
      <w:r>
        <w:rPr>
          <w:spacing w:val="-6"/>
        </w:rPr>
        <w:t xml:space="preserve"> </w:t>
      </w:r>
      <w:r>
        <w:t>the</w:t>
      </w:r>
      <w:r>
        <w:rPr>
          <w:spacing w:val="-6"/>
        </w:rPr>
        <w:t xml:space="preserve"> </w:t>
      </w:r>
      <w:r>
        <w:t>end</w:t>
      </w:r>
      <w:r>
        <w:rPr>
          <w:spacing w:val="-4"/>
        </w:rPr>
        <w:t xml:space="preserve"> </w:t>
      </w:r>
      <w:r>
        <w:t>date</w:t>
      </w:r>
      <w:r>
        <w:rPr>
          <w:spacing w:val="-4"/>
        </w:rPr>
        <w:t xml:space="preserve"> </w:t>
      </w:r>
      <w:r>
        <w:t>of</w:t>
      </w:r>
      <w:r>
        <w:rPr>
          <w:spacing w:val="-6"/>
        </w:rPr>
        <w:t xml:space="preserve"> </w:t>
      </w:r>
      <w:r>
        <w:t>the</w:t>
      </w:r>
      <w:r>
        <w:rPr>
          <w:spacing w:val="-6"/>
        </w:rPr>
        <w:t xml:space="preserve"> </w:t>
      </w:r>
      <w:r>
        <w:t>period</w:t>
      </w:r>
      <w:r>
        <w:rPr>
          <w:spacing w:val="-4"/>
        </w:rPr>
        <w:t xml:space="preserve"> </w:t>
      </w:r>
      <w:r>
        <w:t>of</w:t>
      </w:r>
      <w:r>
        <w:rPr>
          <w:spacing w:val="-5"/>
        </w:rPr>
        <w:t xml:space="preserve"> </w:t>
      </w:r>
      <w:r>
        <w:t>performance</w:t>
      </w:r>
      <w:r>
        <w:rPr>
          <w:spacing w:val="-4"/>
        </w:rPr>
        <w:t xml:space="preserve"> </w:t>
      </w:r>
      <w:r>
        <w:t>unless</w:t>
      </w:r>
      <w:r>
        <w:rPr>
          <w:spacing w:val="-5"/>
        </w:rPr>
        <w:t xml:space="preserve"> </w:t>
      </w:r>
      <w:r>
        <w:t>you</w:t>
      </w:r>
      <w:r>
        <w:rPr>
          <w:spacing w:val="-3"/>
        </w:rPr>
        <w:t xml:space="preserve"> </w:t>
      </w:r>
      <w:r>
        <w:t>request, and we grant an extension of the due date.”</w:t>
      </w:r>
    </w:p>
    <w:p w14:paraId="38687DB4" w14:textId="77777777" w:rsidR="00C66607" w:rsidRDefault="00C66607">
      <w:pPr>
        <w:pStyle w:val="BodyText"/>
        <w:spacing w:before="9"/>
        <w:rPr>
          <w:sz w:val="28"/>
        </w:rPr>
      </w:pPr>
    </w:p>
    <w:p w14:paraId="2B75E3E3" w14:textId="05D146F4" w:rsidR="00C66607" w:rsidRDefault="006A380D" w:rsidP="00CA7C1B">
      <w:pPr>
        <w:pStyle w:val="ListParagraph"/>
        <w:numPr>
          <w:ilvl w:val="1"/>
          <w:numId w:val="85"/>
        </w:numPr>
        <w:tabs>
          <w:tab w:val="left" w:pos="840"/>
        </w:tabs>
        <w:spacing w:before="77" w:line="276" w:lineRule="auto"/>
        <w:ind w:right="248" w:hanging="360"/>
        <w:jc w:val="both"/>
      </w:pPr>
      <w:r w:rsidRPr="003C590A">
        <w:rPr>
          <w:b/>
        </w:rPr>
        <w:t>Broadening</w:t>
      </w:r>
      <w:r w:rsidRPr="003C590A">
        <w:rPr>
          <w:b/>
          <w:spacing w:val="-6"/>
        </w:rPr>
        <w:t xml:space="preserve"> </w:t>
      </w:r>
      <w:r w:rsidRPr="003C590A">
        <w:rPr>
          <w:b/>
        </w:rPr>
        <w:t>applicability</w:t>
      </w:r>
      <w:r w:rsidRPr="003C590A">
        <w:rPr>
          <w:b/>
          <w:spacing w:val="-7"/>
        </w:rPr>
        <w:t xml:space="preserve"> </w:t>
      </w:r>
      <w:r w:rsidRPr="003C590A">
        <w:rPr>
          <w:b/>
        </w:rPr>
        <w:t>to</w:t>
      </w:r>
      <w:r w:rsidRPr="003C590A">
        <w:rPr>
          <w:b/>
          <w:spacing w:val="-6"/>
        </w:rPr>
        <w:t xml:space="preserve"> </w:t>
      </w:r>
      <w:r w:rsidRPr="003C590A">
        <w:rPr>
          <w:b/>
        </w:rPr>
        <w:t>all</w:t>
      </w:r>
      <w:r w:rsidRPr="003C590A">
        <w:rPr>
          <w:b/>
          <w:spacing w:val="-6"/>
        </w:rPr>
        <w:t xml:space="preserve"> </w:t>
      </w:r>
      <w:r w:rsidRPr="003C590A">
        <w:rPr>
          <w:b/>
        </w:rPr>
        <w:t>entities</w:t>
      </w:r>
      <w:r>
        <w:t>.</w:t>
      </w:r>
      <w:r w:rsidRPr="003C590A">
        <w:rPr>
          <w:spacing w:val="-7"/>
        </w:rPr>
        <w:t xml:space="preserve"> </w:t>
      </w:r>
      <w:r w:rsidRPr="003C590A">
        <w:rPr>
          <w:spacing w:val="-6"/>
        </w:rPr>
        <w:t>Delete paragraphs (g)(2) and (3) of the</w:t>
      </w:r>
      <w:r w:rsidR="003C590A" w:rsidRPr="003C590A">
        <w:rPr>
          <w:spacing w:val="-6"/>
        </w:rPr>
        <w:t xml:space="preserve"> </w:t>
      </w:r>
      <w:r w:rsidRPr="003C590A">
        <w:rPr>
          <w:spacing w:val="-6"/>
        </w:rPr>
        <w:t>Governmentwide clause, redesignate paragraph (g)(1) as paragraph (g), and delete the phrase “to be performed by a small business firm or domestic nonprofit organization” from paragraph (g) as redesignated.</w:t>
      </w:r>
    </w:p>
    <w:p w14:paraId="64B43635" w14:textId="77777777" w:rsidR="00C66607" w:rsidRDefault="00C66607">
      <w:pPr>
        <w:pStyle w:val="BodyText"/>
        <w:spacing w:before="1"/>
        <w:rPr>
          <w:sz w:val="30"/>
        </w:rPr>
      </w:pPr>
    </w:p>
    <w:p w14:paraId="709078AD" w14:textId="77777777" w:rsidR="00C66607" w:rsidRDefault="006A380D">
      <w:pPr>
        <w:pStyle w:val="Heading3"/>
      </w:pPr>
      <w:bookmarkStart w:id="154" w:name="_bookmark73"/>
      <w:bookmarkStart w:id="155" w:name="_Toc178696566"/>
      <w:bookmarkEnd w:id="154"/>
      <w:r>
        <w:t>Section</w:t>
      </w:r>
      <w:r>
        <w:rPr>
          <w:spacing w:val="-10"/>
        </w:rPr>
        <w:t xml:space="preserve"> </w:t>
      </w:r>
      <w:r>
        <w:t>C.</w:t>
      </w:r>
      <w:r>
        <w:rPr>
          <w:spacing w:val="-9"/>
        </w:rPr>
        <w:t xml:space="preserve"> </w:t>
      </w:r>
      <w:r>
        <w:t>Data</w:t>
      </w:r>
      <w:r>
        <w:rPr>
          <w:spacing w:val="-10"/>
        </w:rPr>
        <w:t xml:space="preserve"> </w:t>
      </w:r>
      <w:r>
        <w:t>produced</w:t>
      </w:r>
      <w:r>
        <w:rPr>
          <w:spacing w:val="-12"/>
        </w:rPr>
        <w:t xml:space="preserve"> </w:t>
      </w:r>
      <w:r>
        <w:t>under</w:t>
      </w:r>
      <w:r>
        <w:rPr>
          <w:spacing w:val="-9"/>
        </w:rPr>
        <w:t xml:space="preserve"> </w:t>
      </w:r>
      <w:r>
        <w:t>the</w:t>
      </w:r>
      <w:r>
        <w:rPr>
          <w:spacing w:val="-8"/>
        </w:rPr>
        <w:t xml:space="preserve"> </w:t>
      </w:r>
      <w:r>
        <w:rPr>
          <w:spacing w:val="-2"/>
        </w:rPr>
        <w:t>award.</w:t>
      </w:r>
      <w:bookmarkEnd w:id="155"/>
    </w:p>
    <w:p w14:paraId="7172747D" w14:textId="77777777" w:rsidR="00C66607" w:rsidRDefault="00C66607">
      <w:pPr>
        <w:pStyle w:val="BodyText"/>
        <w:spacing w:before="5"/>
        <w:rPr>
          <w:b/>
          <w:sz w:val="28"/>
        </w:rPr>
      </w:pPr>
    </w:p>
    <w:p w14:paraId="4EEBD220" w14:textId="77777777" w:rsidR="00C66607" w:rsidRDefault="006A380D">
      <w:pPr>
        <w:pStyle w:val="ListParagraph"/>
        <w:numPr>
          <w:ilvl w:val="0"/>
          <w:numId w:val="84"/>
        </w:numPr>
        <w:tabs>
          <w:tab w:val="left" w:pos="478"/>
        </w:tabs>
        <w:spacing w:before="1"/>
        <w:ind w:left="478" w:hanging="358"/>
      </w:pPr>
      <w:r>
        <w:rPr>
          <w:b/>
        </w:rPr>
        <w:t>Data</w:t>
      </w:r>
      <w:r>
        <w:rPr>
          <w:b/>
          <w:spacing w:val="-10"/>
        </w:rPr>
        <w:t xml:space="preserve"> </w:t>
      </w:r>
      <w:r>
        <w:rPr>
          <w:b/>
        </w:rPr>
        <w:t>in</w:t>
      </w:r>
      <w:r>
        <w:rPr>
          <w:b/>
          <w:spacing w:val="-10"/>
        </w:rPr>
        <w:t xml:space="preserve"> </w:t>
      </w:r>
      <w:r>
        <w:rPr>
          <w:b/>
        </w:rPr>
        <w:t>general</w:t>
      </w:r>
      <w:r>
        <w:t>.</w:t>
      </w:r>
      <w:r>
        <w:rPr>
          <w:spacing w:val="-11"/>
        </w:rPr>
        <w:t xml:space="preserve"> </w:t>
      </w:r>
      <w:r>
        <w:t>The</w:t>
      </w:r>
      <w:r>
        <w:rPr>
          <w:spacing w:val="-10"/>
        </w:rPr>
        <w:t xml:space="preserve"> </w:t>
      </w:r>
      <w:r>
        <w:t>Federal</w:t>
      </w:r>
      <w:r>
        <w:rPr>
          <w:spacing w:val="-9"/>
        </w:rPr>
        <w:t xml:space="preserve"> </w:t>
      </w:r>
      <w:r>
        <w:t>Government</w:t>
      </w:r>
      <w:r>
        <w:rPr>
          <w:spacing w:val="-6"/>
        </w:rPr>
        <w:t xml:space="preserve"> </w:t>
      </w:r>
      <w:r>
        <w:t>has</w:t>
      </w:r>
      <w:r>
        <w:rPr>
          <w:spacing w:val="-9"/>
        </w:rPr>
        <w:t xml:space="preserve"> </w:t>
      </w:r>
      <w:r>
        <w:t>the</w:t>
      </w:r>
      <w:r>
        <w:rPr>
          <w:spacing w:val="-9"/>
        </w:rPr>
        <w:t xml:space="preserve"> </w:t>
      </w:r>
      <w:r>
        <w:t>right</w:t>
      </w:r>
      <w:r>
        <w:rPr>
          <w:spacing w:val="-14"/>
        </w:rPr>
        <w:t xml:space="preserve"> </w:t>
      </w:r>
      <w:r>
        <w:rPr>
          <w:spacing w:val="-5"/>
        </w:rPr>
        <w:t>to:</w:t>
      </w:r>
    </w:p>
    <w:p w14:paraId="47E8F30F" w14:textId="77777777" w:rsidR="00C66607" w:rsidRDefault="00C66607">
      <w:pPr>
        <w:pStyle w:val="BodyText"/>
        <w:spacing w:before="5"/>
        <w:rPr>
          <w:sz w:val="35"/>
        </w:rPr>
      </w:pPr>
    </w:p>
    <w:p w14:paraId="4EC173B2" w14:textId="77777777" w:rsidR="00C66607" w:rsidRDefault="006A380D">
      <w:pPr>
        <w:pStyle w:val="ListParagraph"/>
        <w:numPr>
          <w:ilvl w:val="1"/>
          <w:numId w:val="84"/>
        </w:numPr>
        <w:tabs>
          <w:tab w:val="left" w:pos="840"/>
        </w:tabs>
        <w:ind w:hanging="360"/>
      </w:pPr>
      <w:r>
        <w:t>Obtain,</w:t>
      </w:r>
      <w:r>
        <w:rPr>
          <w:spacing w:val="-14"/>
        </w:rPr>
        <w:t xml:space="preserve"> </w:t>
      </w:r>
      <w:r>
        <w:t>reproduce,</w:t>
      </w:r>
      <w:r>
        <w:rPr>
          <w:spacing w:val="-11"/>
        </w:rPr>
        <w:t xml:space="preserve"> </w:t>
      </w:r>
      <w:r>
        <w:t>publish,</w:t>
      </w:r>
      <w:r>
        <w:rPr>
          <w:spacing w:val="-13"/>
        </w:rPr>
        <w:t xml:space="preserve"> </w:t>
      </w:r>
      <w:r>
        <w:t>or</w:t>
      </w:r>
      <w:r>
        <w:rPr>
          <w:spacing w:val="-8"/>
        </w:rPr>
        <w:t xml:space="preserve"> </w:t>
      </w:r>
      <w:r>
        <w:t>otherwise</w:t>
      </w:r>
      <w:r>
        <w:rPr>
          <w:spacing w:val="-10"/>
        </w:rPr>
        <w:t xml:space="preserve"> </w:t>
      </w:r>
      <w:r>
        <w:t>use</w:t>
      </w:r>
      <w:r>
        <w:rPr>
          <w:spacing w:val="-10"/>
        </w:rPr>
        <w:t xml:space="preserve"> </w:t>
      </w:r>
      <w:r>
        <w:t>the</w:t>
      </w:r>
      <w:r>
        <w:rPr>
          <w:spacing w:val="-10"/>
        </w:rPr>
        <w:t xml:space="preserve"> </w:t>
      </w:r>
      <w:r>
        <w:t>data</w:t>
      </w:r>
      <w:r>
        <w:rPr>
          <w:spacing w:val="-8"/>
        </w:rPr>
        <w:t xml:space="preserve"> </w:t>
      </w:r>
      <w:r>
        <w:t>produced</w:t>
      </w:r>
      <w:r>
        <w:rPr>
          <w:spacing w:val="-10"/>
        </w:rPr>
        <w:t xml:space="preserve"> </w:t>
      </w:r>
      <w:r>
        <w:t>under</w:t>
      </w:r>
      <w:r>
        <w:rPr>
          <w:spacing w:val="-7"/>
        </w:rPr>
        <w:t xml:space="preserve"> </w:t>
      </w:r>
      <w:r>
        <w:t>this</w:t>
      </w:r>
      <w:r>
        <w:rPr>
          <w:spacing w:val="-9"/>
        </w:rPr>
        <w:t xml:space="preserve"> </w:t>
      </w:r>
      <w:r>
        <w:t>award;</w:t>
      </w:r>
      <w:r>
        <w:rPr>
          <w:spacing w:val="-18"/>
        </w:rPr>
        <w:t xml:space="preserve"> </w:t>
      </w:r>
      <w:r>
        <w:rPr>
          <w:spacing w:val="-5"/>
        </w:rPr>
        <w:t>and</w:t>
      </w:r>
    </w:p>
    <w:p w14:paraId="6E80470F" w14:textId="77777777" w:rsidR="00C66607" w:rsidRDefault="00C66607">
      <w:pPr>
        <w:pStyle w:val="BodyText"/>
        <w:spacing w:before="6"/>
        <w:rPr>
          <w:sz w:val="35"/>
        </w:rPr>
      </w:pPr>
    </w:p>
    <w:p w14:paraId="4A32EAA8" w14:textId="77777777" w:rsidR="00C66607" w:rsidRDefault="006A380D">
      <w:pPr>
        <w:pStyle w:val="ListParagraph"/>
        <w:numPr>
          <w:ilvl w:val="1"/>
          <w:numId w:val="84"/>
        </w:numPr>
        <w:tabs>
          <w:tab w:val="left" w:pos="838"/>
          <w:tab w:val="left" w:pos="840"/>
        </w:tabs>
        <w:spacing w:line="276" w:lineRule="auto"/>
        <w:ind w:right="568"/>
      </w:pPr>
      <w:r>
        <w:t>Authorize</w:t>
      </w:r>
      <w:r>
        <w:rPr>
          <w:spacing w:val="-6"/>
        </w:rPr>
        <w:t xml:space="preserve"> </w:t>
      </w:r>
      <w:r>
        <w:t>others</w:t>
      </w:r>
      <w:r>
        <w:rPr>
          <w:spacing w:val="-7"/>
        </w:rPr>
        <w:t xml:space="preserve"> </w:t>
      </w:r>
      <w:r>
        <w:t>to</w:t>
      </w:r>
      <w:r>
        <w:rPr>
          <w:spacing w:val="-7"/>
        </w:rPr>
        <w:t xml:space="preserve"> </w:t>
      </w:r>
      <w:r>
        <w:t>receive,</w:t>
      </w:r>
      <w:r>
        <w:rPr>
          <w:spacing w:val="-8"/>
        </w:rPr>
        <w:t xml:space="preserve"> </w:t>
      </w:r>
      <w:r>
        <w:t>reproduce,</w:t>
      </w:r>
      <w:r>
        <w:rPr>
          <w:spacing w:val="-6"/>
        </w:rPr>
        <w:t xml:space="preserve"> </w:t>
      </w:r>
      <w:r>
        <w:t>publish,</w:t>
      </w:r>
      <w:r>
        <w:rPr>
          <w:spacing w:val="-6"/>
        </w:rPr>
        <w:t xml:space="preserve"> </w:t>
      </w:r>
      <w:r>
        <w:t>or</w:t>
      </w:r>
      <w:r>
        <w:rPr>
          <w:spacing w:val="-5"/>
        </w:rPr>
        <w:t xml:space="preserve"> </w:t>
      </w:r>
      <w:r>
        <w:t>otherwise</w:t>
      </w:r>
      <w:r>
        <w:rPr>
          <w:spacing w:val="-8"/>
        </w:rPr>
        <w:t xml:space="preserve"> </w:t>
      </w:r>
      <w:r>
        <w:t>use</w:t>
      </w:r>
      <w:r>
        <w:rPr>
          <w:spacing w:val="-7"/>
        </w:rPr>
        <w:t xml:space="preserve"> </w:t>
      </w:r>
      <w:r>
        <w:t>the</w:t>
      </w:r>
      <w:r>
        <w:rPr>
          <w:spacing w:val="-7"/>
        </w:rPr>
        <w:t xml:space="preserve"> </w:t>
      </w:r>
      <w:r>
        <w:t>data</w:t>
      </w:r>
      <w:r>
        <w:rPr>
          <w:spacing w:val="-6"/>
        </w:rPr>
        <w:t xml:space="preserve"> </w:t>
      </w:r>
      <w:r>
        <w:t>produced</w:t>
      </w:r>
      <w:r>
        <w:rPr>
          <w:spacing w:val="-7"/>
        </w:rPr>
        <w:t xml:space="preserve"> </w:t>
      </w:r>
      <w:r>
        <w:t>under</w:t>
      </w:r>
      <w:r>
        <w:rPr>
          <w:spacing w:val="-7"/>
        </w:rPr>
        <w:t xml:space="preserve"> </w:t>
      </w:r>
      <w:r>
        <w:t>this award for Federal Government purposes.</w:t>
      </w:r>
    </w:p>
    <w:p w14:paraId="1E611190" w14:textId="77777777" w:rsidR="00C66607" w:rsidRDefault="00C66607">
      <w:pPr>
        <w:pStyle w:val="BodyText"/>
        <w:spacing w:before="4"/>
        <w:rPr>
          <w:sz w:val="25"/>
        </w:rPr>
      </w:pPr>
    </w:p>
    <w:p w14:paraId="0CEB95AF" w14:textId="77777777" w:rsidR="00C66607" w:rsidRDefault="006A380D" w:rsidP="00276F3D">
      <w:pPr>
        <w:pStyle w:val="ListParagraph"/>
        <w:numPr>
          <w:ilvl w:val="0"/>
          <w:numId w:val="84"/>
        </w:numPr>
        <w:tabs>
          <w:tab w:val="left" w:pos="478"/>
        </w:tabs>
        <w:spacing w:before="1"/>
        <w:ind w:left="478" w:hanging="358"/>
      </w:pPr>
      <w:r>
        <w:t>Research</w:t>
      </w:r>
      <w:r>
        <w:rPr>
          <w:spacing w:val="-14"/>
        </w:rPr>
        <w:t xml:space="preserve"> </w:t>
      </w:r>
      <w:r>
        <w:t>data</w:t>
      </w:r>
      <w:r>
        <w:rPr>
          <w:spacing w:val="-14"/>
        </w:rPr>
        <w:t xml:space="preserve"> </w:t>
      </w:r>
      <w:r>
        <w:t>requested</w:t>
      </w:r>
      <w:r>
        <w:rPr>
          <w:spacing w:val="-14"/>
        </w:rPr>
        <w:t xml:space="preserve"> </w:t>
      </w:r>
      <w:r>
        <w:t>under</w:t>
      </w:r>
      <w:r>
        <w:rPr>
          <w:spacing w:val="-13"/>
        </w:rPr>
        <w:t xml:space="preserve"> </w:t>
      </w:r>
      <w:r>
        <w:t>the</w:t>
      </w:r>
      <w:r>
        <w:rPr>
          <w:spacing w:val="-13"/>
        </w:rPr>
        <w:t xml:space="preserve"> </w:t>
      </w:r>
      <w:r>
        <w:t>Freedom</w:t>
      </w:r>
      <w:r>
        <w:rPr>
          <w:spacing w:val="-13"/>
        </w:rPr>
        <w:t xml:space="preserve"> </w:t>
      </w:r>
      <w:r>
        <w:t>of</w:t>
      </w:r>
      <w:r>
        <w:rPr>
          <w:spacing w:val="-8"/>
        </w:rPr>
        <w:t xml:space="preserve"> </w:t>
      </w:r>
      <w:r>
        <w:t>Information</w:t>
      </w:r>
      <w:r>
        <w:rPr>
          <w:spacing w:val="-11"/>
        </w:rPr>
        <w:t xml:space="preserve"> </w:t>
      </w:r>
      <w:r>
        <w:t>Act</w:t>
      </w:r>
      <w:r>
        <w:rPr>
          <w:spacing w:val="-17"/>
        </w:rPr>
        <w:t xml:space="preserve"> </w:t>
      </w:r>
      <w:r>
        <w:rPr>
          <w:spacing w:val="-2"/>
        </w:rPr>
        <w:t>(FOIA).</w:t>
      </w:r>
    </w:p>
    <w:p w14:paraId="44DA2248" w14:textId="77777777" w:rsidR="00C66607" w:rsidRDefault="00C66607">
      <w:pPr>
        <w:pStyle w:val="BodyText"/>
        <w:spacing w:before="3"/>
        <w:rPr>
          <w:b/>
          <w:sz w:val="34"/>
        </w:rPr>
      </w:pPr>
    </w:p>
    <w:p w14:paraId="7F61F779" w14:textId="77777777" w:rsidR="00C66607" w:rsidRDefault="006A380D">
      <w:pPr>
        <w:pStyle w:val="ListParagraph"/>
        <w:numPr>
          <w:ilvl w:val="1"/>
          <w:numId w:val="84"/>
        </w:numPr>
        <w:tabs>
          <w:tab w:val="left" w:pos="840"/>
        </w:tabs>
        <w:spacing w:line="276" w:lineRule="auto"/>
        <w:ind w:right="221"/>
      </w:pPr>
      <w:r>
        <w:t>If</w:t>
      </w:r>
      <w:r>
        <w:rPr>
          <w:spacing w:val="-3"/>
        </w:rPr>
        <w:t xml:space="preserve"> </w:t>
      </w:r>
      <w:r>
        <w:t>we</w:t>
      </w:r>
      <w:r>
        <w:rPr>
          <w:spacing w:val="-3"/>
        </w:rPr>
        <w:t xml:space="preserve"> </w:t>
      </w:r>
      <w:r>
        <w:t>receive</w:t>
      </w:r>
      <w:r>
        <w:rPr>
          <w:spacing w:val="-3"/>
        </w:rPr>
        <w:t xml:space="preserve"> </w:t>
      </w:r>
      <w:r>
        <w:t>a</w:t>
      </w:r>
      <w:r>
        <w:rPr>
          <w:spacing w:val="-4"/>
        </w:rPr>
        <w:t xml:space="preserve"> </w:t>
      </w:r>
      <w:r>
        <w:t>request</w:t>
      </w:r>
      <w:r>
        <w:rPr>
          <w:spacing w:val="-3"/>
        </w:rPr>
        <w:t xml:space="preserve"> </w:t>
      </w:r>
      <w:r>
        <w:t>under</w:t>
      </w:r>
      <w:r>
        <w:rPr>
          <w:spacing w:val="-2"/>
        </w:rPr>
        <w:t xml:space="preserve"> </w:t>
      </w:r>
      <w:r>
        <w:t>the</w:t>
      </w:r>
      <w:r>
        <w:rPr>
          <w:spacing w:val="-3"/>
        </w:rPr>
        <w:t xml:space="preserve"> </w:t>
      </w:r>
      <w:r>
        <w:t>FOIA</w:t>
      </w:r>
      <w:r>
        <w:rPr>
          <w:spacing w:val="-3"/>
        </w:rPr>
        <w:t xml:space="preserve"> </w:t>
      </w:r>
      <w:r>
        <w:t>for</w:t>
      </w:r>
      <w:r>
        <w:rPr>
          <w:spacing w:val="-2"/>
        </w:rPr>
        <w:t xml:space="preserve"> </w:t>
      </w:r>
      <w:r>
        <w:t>“research</w:t>
      </w:r>
      <w:r>
        <w:rPr>
          <w:spacing w:val="-1"/>
        </w:rPr>
        <w:t xml:space="preserve"> </w:t>
      </w:r>
      <w:r>
        <w:t>data”</w:t>
      </w:r>
      <w:r>
        <w:rPr>
          <w:spacing w:val="-4"/>
        </w:rPr>
        <w:t xml:space="preserve"> </w:t>
      </w:r>
      <w:r>
        <w:t>that</w:t>
      </w:r>
      <w:r>
        <w:rPr>
          <w:spacing w:val="-3"/>
        </w:rPr>
        <w:t xml:space="preserve"> </w:t>
      </w:r>
      <w:r>
        <w:t>are</w:t>
      </w:r>
      <w:r>
        <w:rPr>
          <w:spacing w:val="-2"/>
        </w:rPr>
        <w:t xml:space="preserve"> </w:t>
      </w:r>
      <w:r>
        <w:t>related</w:t>
      </w:r>
      <w:r>
        <w:rPr>
          <w:spacing w:val="-4"/>
        </w:rPr>
        <w:t xml:space="preserve"> </w:t>
      </w:r>
      <w:r>
        <w:t>to</w:t>
      </w:r>
      <w:r>
        <w:rPr>
          <w:spacing w:val="-2"/>
        </w:rPr>
        <w:t xml:space="preserve"> </w:t>
      </w:r>
      <w:r>
        <w:t>“published</w:t>
      </w:r>
      <w:r>
        <w:rPr>
          <w:spacing w:val="-3"/>
        </w:rPr>
        <w:t xml:space="preserve"> </w:t>
      </w:r>
      <w:r>
        <w:t>research findings” produced under this award and that were “used by the Federal Government in developing</w:t>
      </w:r>
      <w:r>
        <w:rPr>
          <w:spacing w:val="-8"/>
        </w:rPr>
        <w:t xml:space="preserve"> </w:t>
      </w:r>
      <w:r>
        <w:t>an</w:t>
      </w:r>
      <w:r>
        <w:rPr>
          <w:spacing w:val="-7"/>
        </w:rPr>
        <w:t xml:space="preserve"> </w:t>
      </w:r>
      <w:r>
        <w:t>agency</w:t>
      </w:r>
      <w:r>
        <w:rPr>
          <w:spacing w:val="-6"/>
        </w:rPr>
        <w:t xml:space="preserve"> </w:t>
      </w:r>
      <w:r>
        <w:t>action</w:t>
      </w:r>
      <w:r>
        <w:rPr>
          <w:spacing w:val="-5"/>
        </w:rPr>
        <w:t xml:space="preserve"> </w:t>
      </w:r>
      <w:r>
        <w:t>that</w:t>
      </w:r>
      <w:r>
        <w:rPr>
          <w:spacing w:val="-4"/>
        </w:rPr>
        <w:t xml:space="preserve"> </w:t>
      </w:r>
      <w:r>
        <w:t>has</w:t>
      </w:r>
      <w:r>
        <w:rPr>
          <w:spacing w:val="-6"/>
        </w:rPr>
        <w:t xml:space="preserve"> </w:t>
      </w:r>
      <w:r>
        <w:t>the</w:t>
      </w:r>
      <w:r>
        <w:rPr>
          <w:spacing w:val="-6"/>
        </w:rPr>
        <w:t xml:space="preserve"> </w:t>
      </w:r>
      <w:r>
        <w:t>force</w:t>
      </w:r>
      <w:r>
        <w:rPr>
          <w:spacing w:val="-5"/>
        </w:rPr>
        <w:t xml:space="preserve"> </w:t>
      </w:r>
      <w:r>
        <w:t>and</w:t>
      </w:r>
      <w:r>
        <w:rPr>
          <w:spacing w:val="-7"/>
        </w:rPr>
        <w:t xml:space="preserve"> </w:t>
      </w:r>
      <w:r>
        <w:t>effect</w:t>
      </w:r>
      <w:r>
        <w:rPr>
          <w:spacing w:val="-4"/>
        </w:rPr>
        <w:t xml:space="preserve"> </w:t>
      </w:r>
      <w:r>
        <w:t>of</w:t>
      </w:r>
      <w:r>
        <w:rPr>
          <w:spacing w:val="-4"/>
        </w:rPr>
        <w:t xml:space="preserve"> </w:t>
      </w:r>
      <w:r>
        <w:t>law,”</w:t>
      </w:r>
      <w:r>
        <w:rPr>
          <w:spacing w:val="-5"/>
        </w:rPr>
        <w:t xml:space="preserve"> </w:t>
      </w:r>
      <w:r>
        <w:t>you</w:t>
      </w:r>
      <w:r>
        <w:rPr>
          <w:spacing w:val="-5"/>
        </w:rPr>
        <w:t xml:space="preserve"> </w:t>
      </w:r>
      <w:r>
        <w:t>must</w:t>
      </w:r>
      <w:r>
        <w:rPr>
          <w:spacing w:val="-4"/>
        </w:rPr>
        <w:t xml:space="preserve"> </w:t>
      </w:r>
      <w:r>
        <w:t>provide</w:t>
      </w:r>
      <w:r>
        <w:rPr>
          <w:spacing w:val="-5"/>
        </w:rPr>
        <w:t xml:space="preserve"> </w:t>
      </w:r>
      <w:r>
        <w:t>the</w:t>
      </w:r>
      <w:r>
        <w:rPr>
          <w:spacing w:val="-8"/>
        </w:rPr>
        <w:t xml:space="preserve"> </w:t>
      </w:r>
      <w:r>
        <w:t>data</w:t>
      </w:r>
      <w:r>
        <w:rPr>
          <w:spacing w:val="-5"/>
        </w:rPr>
        <w:t xml:space="preserve"> </w:t>
      </w:r>
      <w:r>
        <w:t>to</w:t>
      </w:r>
      <w:r>
        <w:rPr>
          <w:spacing w:val="-5"/>
        </w:rPr>
        <w:t xml:space="preserve"> </w:t>
      </w:r>
      <w:r>
        <w:t>us within a reasonable time after we request it from you, so that the data can be made available to the public through procedures established under the FOIA.</w:t>
      </w:r>
    </w:p>
    <w:p w14:paraId="6C5FDC8F" w14:textId="77777777" w:rsidR="00C66607" w:rsidRDefault="00C66607">
      <w:pPr>
        <w:pStyle w:val="BodyText"/>
        <w:spacing w:before="9"/>
        <w:rPr>
          <w:sz w:val="28"/>
        </w:rPr>
      </w:pPr>
    </w:p>
    <w:p w14:paraId="349D40AD" w14:textId="77777777" w:rsidR="00C66607" w:rsidRDefault="006A380D">
      <w:pPr>
        <w:pStyle w:val="ListParagraph"/>
        <w:numPr>
          <w:ilvl w:val="1"/>
          <w:numId w:val="84"/>
        </w:numPr>
        <w:tabs>
          <w:tab w:val="left" w:pos="838"/>
          <w:tab w:val="left" w:pos="840"/>
        </w:tabs>
        <w:spacing w:line="276" w:lineRule="auto"/>
        <w:ind w:right="493"/>
      </w:pPr>
      <w:r>
        <w:t>For</w:t>
      </w:r>
      <w:r>
        <w:rPr>
          <w:spacing w:val="-5"/>
        </w:rPr>
        <w:t xml:space="preserve"> </w:t>
      </w:r>
      <w:r>
        <w:t>purposes</w:t>
      </w:r>
      <w:r>
        <w:rPr>
          <w:spacing w:val="-7"/>
        </w:rPr>
        <w:t xml:space="preserve"> </w:t>
      </w:r>
      <w:r>
        <w:t>of</w:t>
      </w:r>
      <w:r>
        <w:rPr>
          <w:spacing w:val="-6"/>
        </w:rPr>
        <w:t xml:space="preserve"> </w:t>
      </w:r>
      <w:r>
        <w:t>the</w:t>
      </w:r>
      <w:r>
        <w:rPr>
          <w:spacing w:val="-7"/>
        </w:rPr>
        <w:t xml:space="preserve"> </w:t>
      </w:r>
      <w:r>
        <w:t>requirement</w:t>
      </w:r>
      <w:r>
        <w:rPr>
          <w:spacing w:val="-4"/>
        </w:rPr>
        <w:t xml:space="preserve"> </w:t>
      </w:r>
      <w:r>
        <w:t>in</w:t>
      </w:r>
      <w:r>
        <w:rPr>
          <w:spacing w:val="-6"/>
        </w:rPr>
        <w:t xml:space="preserve"> </w:t>
      </w:r>
      <w:r>
        <w:t>paragraph</w:t>
      </w:r>
      <w:r>
        <w:rPr>
          <w:spacing w:val="-6"/>
        </w:rPr>
        <w:t xml:space="preserve"> </w:t>
      </w:r>
      <w:r>
        <w:t>C.2.a</w:t>
      </w:r>
      <w:r>
        <w:rPr>
          <w:spacing w:val="-6"/>
        </w:rPr>
        <w:t xml:space="preserve"> </w:t>
      </w:r>
      <w:r>
        <w:t>of</w:t>
      </w:r>
      <w:r>
        <w:rPr>
          <w:spacing w:val="-8"/>
        </w:rPr>
        <w:t xml:space="preserve"> </w:t>
      </w:r>
      <w:r>
        <w:t>this</w:t>
      </w:r>
      <w:r>
        <w:rPr>
          <w:spacing w:val="-7"/>
        </w:rPr>
        <w:t xml:space="preserve"> </w:t>
      </w:r>
      <w:r>
        <w:t>section,</w:t>
      </w:r>
      <w:r>
        <w:rPr>
          <w:spacing w:val="-6"/>
        </w:rPr>
        <w:t xml:space="preserve"> </w:t>
      </w:r>
      <w:r>
        <w:t>2</w:t>
      </w:r>
      <w:r>
        <w:rPr>
          <w:spacing w:val="-6"/>
        </w:rPr>
        <w:t xml:space="preserve"> </w:t>
      </w:r>
      <w:r>
        <w:t>CFR</w:t>
      </w:r>
      <w:r>
        <w:rPr>
          <w:spacing w:val="-7"/>
        </w:rPr>
        <w:t xml:space="preserve"> </w:t>
      </w:r>
      <w:r>
        <w:t>200.315(e)</w:t>
      </w:r>
      <w:r>
        <w:rPr>
          <w:spacing w:val="-8"/>
        </w:rPr>
        <w:t xml:space="preserve"> </w:t>
      </w:r>
      <w:r>
        <w:t>provides definitions of the phrases “published research findings,” “used by the Federal Government in developing an agency action that has the force and effect of law,” and “research</w:t>
      </w:r>
      <w:r>
        <w:rPr>
          <w:spacing w:val="-7"/>
        </w:rPr>
        <w:t xml:space="preserve"> </w:t>
      </w:r>
      <w:r>
        <w:t>data.”</w:t>
      </w:r>
    </w:p>
    <w:p w14:paraId="0FC707E4" w14:textId="77777777" w:rsidR="00C66607" w:rsidRDefault="00C66607">
      <w:pPr>
        <w:pStyle w:val="BodyText"/>
        <w:spacing w:before="4"/>
        <w:rPr>
          <w:sz w:val="25"/>
        </w:rPr>
      </w:pPr>
    </w:p>
    <w:p w14:paraId="61865D8A" w14:textId="77777777" w:rsidR="00C66607" w:rsidRDefault="006A380D">
      <w:pPr>
        <w:pStyle w:val="Heading3"/>
        <w:spacing w:line="276" w:lineRule="auto"/>
        <w:ind w:right="154"/>
      </w:pPr>
      <w:bookmarkStart w:id="156" w:name="_bookmark74"/>
      <w:bookmarkStart w:id="157" w:name="_Toc178696567"/>
      <w:bookmarkEnd w:id="156"/>
      <w:r>
        <w:t>Section</w:t>
      </w:r>
      <w:r>
        <w:rPr>
          <w:spacing w:val="-14"/>
        </w:rPr>
        <w:t xml:space="preserve"> </w:t>
      </w:r>
      <w:r>
        <w:t>D.</w:t>
      </w:r>
      <w:r>
        <w:rPr>
          <w:spacing w:val="-14"/>
        </w:rPr>
        <w:t xml:space="preserve"> </w:t>
      </w:r>
      <w:r>
        <w:t>Use</w:t>
      </w:r>
      <w:r>
        <w:rPr>
          <w:spacing w:val="-15"/>
        </w:rPr>
        <w:t xml:space="preserve"> </w:t>
      </w:r>
      <w:r>
        <w:t>and</w:t>
      </w:r>
      <w:r>
        <w:rPr>
          <w:spacing w:val="-14"/>
        </w:rPr>
        <w:t xml:space="preserve"> </w:t>
      </w:r>
      <w:r>
        <w:t>disposition</w:t>
      </w:r>
      <w:r>
        <w:rPr>
          <w:spacing w:val="-14"/>
        </w:rPr>
        <w:t xml:space="preserve"> </w:t>
      </w:r>
      <w:r>
        <w:t>of</w:t>
      </w:r>
      <w:r>
        <w:rPr>
          <w:spacing w:val="-15"/>
        </w:rPr>
        <w:t xml:space="preserve"> </w:t>
      </w:r>
      <w:r>
        <w:t>intangible</w:t>
      </w:r>
      <w:r>
        <w:rPr>
          <w:spacing w:val="-14"/>
        </w:rPr>
        <w:t xml:space="preserve"> </w:t>
      </w:r>
      <w:r>
        <w:t>property</w:t>
      </w:r>
      <w:r>
        <w:rPr>
          <w:spacing w:val="-15"/>
        </w:rPr>
        <w:t xml:space="preserve"> </w:t>
      </w:r>
      <w:r>
        <w:t>acquired,</w:t>
      </w:r>
      <w:r>
        <w:rPr>
          <w:spacing w:val="-14"/>
        </w:rPr>
        <w:t xml:space="preserve"> </w:t>
      </w:r>
      <w:r>
        <w:t>but</w:t>
      </w:r>
      <w:r>
        <w:rPr>
          <w:spacing w:val="-13"/>
        </w:rPr>
        <w:t xml:space="preserve"> </w:t>
      </w:r>
      <w:r>
        <w:t>not</w:t>
      </w:r>
      <w:r>
        <w:rPr>
          <w:spacing w:val="-14"/>
        </w:rPr>
        <w:t xml:space="preserve"> </w:t>
      </w:r>
      <w:r>
        <w:t>developed</w:t>
      </w:r>
      <w:r>
        <w:rPr>
          <w:spacing w:val="-14"/>
        </w:rPr>
        <w:t xml:space="preserve"> </w:t>
      </w:r>
      <w:r>
        <w:t>or</w:t>
      </w:r>
      <w:r>
        <w:rPr>
          <w:spacing w:val="-14"/>
        </w:rPr>
        <w:t xml:space="preserve"> </w:t>
      </w:r>
      <w:r>
        <w:t>produced,</w:t>
      </w:r>
      <w:r>
        <w:rPr>
          <w:spacing w:val="-14"/>
        </w:rPr>
        <w:t xml:space="preserve"> </w:t>
      </w:r>
      <w:r>
        <w:t>under the award.</w:t>
      </w:r>
      <w:bookmarkEnd w:id="157"/>
    </w:p>
    <w:p w14:paraId="7ABF5B4F" w14:textId="77777777" w:rsidR="00C66607" w:rsidRDefault="00C66607">
      <w:pPr>
        <w:pStyle w:val="BodyText"/>
        <w:spacing w:before="3"/>
        <w:rPr>
          <w:b/>
          <w:sz w:val="25"/>
        </w:rPr>
      </w:pPr>
    </w:p>
    <w:p w14:paraId="1A1EE049" w14:textId="77777777" w:rsidR="00C66607" w:rsidRDefault="006A380D">
      <w:pPr>
        <w:pStyle w:val="ListParagraph"/>
        <w:numPr>
          <w:ilvl w:val="0"/>
          <w:numId w:val="83"/>
        </w:numPr>
        <w:tabs>
          <w:tab w:val="left" w:pos="478"/>
          <w:tab w:val="left" w:pos="480"/>
        </w:tabs>
        <w:spacing w:line="276" w:lineRule="auto"/>
        <w:ind w:right="738"/>
      </w:pPr>
      <w:r>
        <w:rPr>
          <w:b/>
        </w:rPr>
        <w:t>Applicability</w:t>
      </w:r>
      <w:r>
        <w:t>.</w:t>
      </w:r>
      <w:r>
        <w:rPr>
          <w:spacing w:val="-8"/>
        </w:rPr>
        <w:t xml:space="preserve"> </w:t>
      </w:r>
      <w:r>
        <w:t>This</w:t>
      </w:r>
      <w:r>
        <w:rPr>
          <w:spacing w:val="-6"/>
        </w:rPr>
        <w:t xml:space="preserve"> </w:t>
      </w:r>
      <w:r>
        <w:t>section</w:t>
      </w:r>
      <w:r>
        <w:rPr>
          <w:spacing w:val="-7"/>
        </w:rPr>
        <w:t xml:space="preserve"> </w:t>
      </w:r>
      <w:r>
        <w:t>applies</w:t>
      </w:r>
      <w:r>
        <w:rPr>
          <w:spacing w:val="-7"/>
        </w:rPr>
        <w:t xml:space="preserve"> </w:t>
      </w:r>
      <w:r>
        <w:t>to</w:t>
      </w:r>
      <w:r>
        <w:rPr>
          <w:spacing w:val="-7"/>
        </w:rPr>
        <w:t xml:space="preserve"> </w:t>
      </w:r>
      <w:r>
        <w:t>a</w:t>
      </w:r>
      <w:r>
        <w:rPr>
          <w:spacing w:val="-6"/>
        </w:rPr>
        <w:t xml:space="preserve"> </w:t>
      </w:r>
      <w:r>
        <w:t>patent,</w:t>
      </w:r>
      <w:r>
        <w:rPr>
          <w:spacing w:val="-5"/>
        </w:rPr>
        <w:t xml:space="preserve"> </w:t>
      </w:r>
      <w:r>
        <w:t>patent</w:t>
      </w:r>
      <w:r>
        <w:rPr>
          <w:spacing w:val="-4"/>
        </w:rPr>
        <w:t xml:space="preserve"> </w:t>
      </w:r>
      <w:r>
        <w:t>application,</w:t>
      </w:r>
      <w:r>
        <w:rPr>
          <w:spacing w:val="-7"/>
        </w:rPr>
        <w:t xml:space="preserve"> </w:t>
      </w:r>
      <w:r>
        <w:t>copyright,</w:t>
      </w:r>
      <w:r>
        <w:rPr>
          <w:spacing w:val="-8"/>
        </w:rPr>
        <w:t xml:space="preserve"> </w:t>
      </w:r>
      <w:r>
        <w:t>or</w:t>
      </w:r>
      <w:r>
        <w:rPr>
          <w:spacing w:val="-6"/>
        </w:rPr>
        <w:t xml:space="preserve"> </w:t>
      </w:r>
      <w:r>
        <w:t>other</w:t>
      </w:r>
      <w:r>
        <w:rPr>
          <w:spacing w:val="-7"/>
        </w:rPr>
        <w:t xml:space="preserve"> </w:t>
      </w:r>
      <w:r>
        <w:t>intangible property acquired, but not developed or produced, under this award.</w:t>
      </w:r>
    </w:p>
    <w:p w14:paraId="2D8F0A4A" w14:textId="77777777" w:rsidR="00C66607" w:rsidRDefault="00C66607">
      <w:pPr>
        <w:pStyle w:val="BodyText"/>
        <w:spacing w:before="7"/>
        <w:rPr>
          <w:sz w:val="27"/>
        </w:rPr>
      </w:pPr>
    </w:p>
    <w:p w14:paraId="638A9471" w14:textId="77777777" w:rsidR="00C66607" w:rsidRDefault="006A380D">
      <w:pPr>
        <w:pStyle w:val="ListParagraph"/>
        <w:numPr>
          <w:ilvl w:val="0"/>
          <w:numId w:val="83"/>
        </w:numPr>
        <w:tabs>
          <w:tab w:val="left" w:pos="478"/>
        </w:tabs>
        <w:ind w:left="478" w:hanging="358"/>
      </w:pPr>
      <w:r>
        <w:rPr>
          <w:b/>
        </w:rPr>
        <w:t>Use</w:t>
      </w:r>
      <w:r>
        <w:t>.</w:t>
      </w:r>
      <w:r>
        <w:rPr>
          <w:spacing w:val="-9"/>
        </w:rPr>
        <w:t xml:space="preserve"> </w:t>
      </w:r>
      <w:r>
        <w:rPr>
          <w:spacing w:val="-4"/>
        </w:rPr>
        <w:t>You:</w:t>
      </w:r>
    </w:p>
    <w:p w14:paraId="566DB1E7" w14:textId="77777777" w:rsidR="00C66607" w:rsidRDefault="00C66607">
      <w:pPr>
        <w:pStyle w:val="BodyText"/>
        <w:spacing w:before="6"/>
        <w:rPr>
          <w:sz w:val="35"/>
        </w:rPr>
      </w:pPr>
    </w:p>
    <w:p w14:paraId="494ED89D" w14:textId="77777777" w:rsidR="00C66607" w:rsidRDefault="006A380D">
      <w:pPr>
        <w:pStyle w:val="ListParagraph"/>
        <w:numPr>
          <w:ilvl w:val="1"/>
          <w:numId w:val="83"/>
        </w:numPr>
        <w:tabs>
          <w:tab w:val="left" w:pos="838"/>
          <w:tab w:val="left" w:pos="840"/>
        </w:tabs>
        <w:spacing w:line="276" w:lineRule="auto"/>
        <w:ind w:right="253"/>
        <w:jc w:val="both"/>
      </w:pPr>
      <w:r>
        <w:t>Must</w:t>
      </w:r>
      <w:r>
        <w:rPr>
          <w:spacing w:val="-1"/>
        </w:rPr>
        <w:t xml:space="preserve"> </w:t>
      </w:r>
      <w:r>
        <w:t>use</w:t>
      </w:r>
      <w:r>
        <w:rPr>
          <w:spacing w:val="-1"/>
        </w:rPr>
        <w:t xml:space="preserve"> </w:t>
      </w:r>
      <w:r>
        <w:t>the</w:t>
      </w:r>
      <w:r>
        <w:rPr>
          <w:spacing w:val="-1"/>
        </w:rPr>
        <w:t xml:space="preserve"> </w:t>
      </w:r>
      <w:r>
        <w:t>intangible</w:t>
      </w:r>
      <w:r>
        <w:rPr>
          <w:spacing w:val="-1"/>
        </w:rPr>
        <w:t xml:space="preserve"> </w:t>
      </w:r>
      <w:r>
        <w:t>property for the</w:t>
      </w:r>
      <w:r>
        <w:rPr>
          <w:spacing w:val="-2"/>
        </w:rPr>
        <w:t xml:space="preserve"> </w:t>
      </w:r>
      <w:r>
        <w:t>authorized</w:t>
      </w:r>
      <w:r>
        <w:rPr>
          <w:spacing w:val="-1"/>
        </w:rPr>
        <w:t xml:space="preserve"> </w:t>
      </w:r>
      <w:r>
        <w:t>purpose</w:t>
      </w:r>
      <w:r>
        <w:rPr>
          <w:spacing w:val="-1"/>
        </w:rPr>
        <w:t xml:space="preserve"> </w:t>
      </w:r>
      <w:r>
        <w:t>under this</w:t>
      </w:r>
      <w:r>
        <w:rPr>
          <w:spacing w:val="-1"/>
        </w:rPr>
        <w:t xml:space="preserve"> </w:t>
      </w:r>
      <w:r>
        <w:t>award until</w:t>
      </w:r>
      <w:r>
        <w:rPr>
          <w:spacing w:val="-1"/>
        </w:rPr>
        <w:t xml:space="preserve"> </w:t>
      </w:r>
      <w:r>
        <w:t>the</w:t>
      </w:r>
      <w:r>
        <w:rPr>
          <w:spacing w:val="-1"/>
        </w:rPr>
        <w:t xml:space="preserve"> </w:t>
      </w:r>
      <w:r>
        <w:t>intangible property</w:t>
      </w:r>
      <w:r>
        <w:rPr>
          <w:spacing w:val="-6"/>
        </w:rPr>
        <w:t xml:space="preserve"> </w:t>
      </w:r>
      <w:r>
        <w:t>is</w:t>
      </w:r>
      <w:r>
        <w:rPr>
          <w:spacing w:val="-8"/>
        </w:rPr>
        <w:t xml:space="preserve"> </w:t>
      </w:r>
      <w:r>
        <w:t>no</w:t>
      </w:r>
      <w:r>
        <w:rPr>
          <w:spacing w:val="-6"/>
        </w:rPr>
        <w:t xml:space="preserve"> </w:t>
      </w:r>
      <w:r>
        <w:t>longer</w:t>
      </w:r>
      <w:r>
        <w:rPr>
          <w:spacing w:val="-4"/>
        </w:rPr>
        <w:t xml:space="preserve"> </w:t>
      </w:r>
      <w:r>
        <w:t>needed</w:t>
      </w:r>
      <w:r>
        <w:rPr>
          <w:spacing w:val="-5"/>
        </w:rPr>
        <w:t xml:space="preserve"> </w:t>
      </w:r>
      <w:r>
        <w:t>for</w:t>
      </w:r>
      <w:r>
        <w:rPr>
          <w:spacing w:val="-7"/>
        </w:rPr>
        <w:t xml:space="preserve"> </w:t>
      </w:r>
      <w:r>
        <w:t>that</w:t>
      </w:r>
      <w:r>
        <w:rPr>
          <w:spacing w:val="-4"/>
        </w:rPr>
        <w:t xml:space="preserve"> </w:t>
      </w:r>
      <w:r>
        <w:t>purpose,</w:t>
      </w:r>
      <w:r>
        <w:rPr>
          <w:spacing w:val="-6"/>
        </w:rPr>
        <w:t xml:space="preserve"> </w:t>
      </w:r>
      <w:r>
        <w:t>whether</w:t>
      </w:r>
      <w:r>
        <w:rPr>
          <w:spacing w:val="-6"/>
        </w:rPr>
        <w:t xml:space="preserve"> </w:t>
      </w:r>
      <w:r>
        <w:t>or</w:t>
      </w:r>
      <w:r>
        <w:rPr>
          <w:spacing w:val="-4"/>
        </w:rPr>
        <w:t xml:space="preserve"> </w:t>
      </w:r>
      <w:r>
        <w:t>not</w:t>
      </w:r>
      <w:r>
        <w:rPr>
          <w:spacing w:val="-4"/>
        </w:rPr>
        <w:t xml:space="preserve"> </w:t>
      </w:r>
      <w:r>
        <w:t>that</w:t>
      </w:r>
      <w:r>
        <w:rPr>
          <w:spacing w:val="-4"/>
        </w:rPr>
        <w:t xml:space="preserve"> </w:t>
      </w:r>
      <w:r>
        <w:t>purpose</w:t>
      </w:r>
      <w:r>
        <w:rPr>
          <w:spacing w:val="-7"/>
        </w:rPr>
        <w:t xml:space="preserve"> </w:t>
      </w:r>
      <w:r>
        <w:t>is</w:t>
      </w:r>
      <w:r>
        <w:rPr>
          <w:spacing w:val="-6"/>
        </w:rPr>
        <w:t xml:space="preserve"> </w:t>
      </w:r>
      <w:r>
        <w:t>still</w:t>
      </w:r>
      <w:r>
        <w:rPr>
          <w:spacing w:val="-6"/>
        </w:rPr>
        <w:t xml:space="preserve"> </w:t>
      </w:r>
      <w:r>
        <w:t>being</w:t>
      </w:r>
      <w:r>
        <w:rPr>
          <w:spacing w:val="-7"/>
        </w:rPr>
        <w:t xml:space="preserve"> </w:t>
      </w:r>
      <w:r>
        <w:t>supported by this award.</w:t>
      </w:r>
    </w:p>
    <w:p w14:paraId="70D8D5E0" w14:textId="77777777" w:rsidR="00C66607" w:rsidRDefault="00C66607">
      <w:pPr>
        <w:pStyle w:val="BodyText"/>
        <w:spacing w:before="8"/>
        <w:rPr>
          <w:sz w:val="28"/>
        </w:rPr>
      </w:pPr>
    </w:p>
    <w:p w14:paraId="4991E038" w14:textId="77777777" w:rsidR="00C66607" w:rsidRDefault="006A380D">
      <w:pPr>
        <w:pStyle w:val="ListParagraph"/>
        <w:numPr>
          <w:ilvl w:val="1"/>
          <w:numId w:val="83"/>
        </w:numPr>
        <w:tabs>
          <w:tab w:val="left" w:pos="838"/>
          <w:tab w:val="left" w:pos="840"/>
        </w:tabs>
        <w:spacing w:before="1" w:line="276" w:lineRule="auto"/>
        <w:ind w:right="236"/>
        <w:jc w:val="both"/>
      </w:pPr>
      <w:r>
        <w:t>May</w:t>
      </w:r>
      <w:r>
        <w:rPr>
          <w:spacing w:val="-7"/>
        </w:rPr>
        <w:t xml:space="preserve"> </w:t>
      </w:r>
      <w:r>
        <w:t>not</w:t>
      </w:r>
      <w:r>
        <w:rPr>
          <w:spacing w:val="-4"/>
        </w:rPr>
        <w:t xml:space="preserve"> </w:t>
      </w:r>
      <w:r>
        <w:t>encumber</w:t>
      </w:r>
      <w:r>
        <w:rPr>
          <w:spacing w:val="-4"/>
        </w:rPr>
        <w:t xml:space="preserve"> </w:t>
      </w:r>
      <w:r>
        <w:t>the</w:t>
      </w:r>
      <w:r>
        <w:rPr>
          <w:spacing w:val="-6"/>
        </w:rPr>
        <w:t xml:space="preserve"> </w:t>
      </w:r>
      <w:r>
        <w:t>intangible</w:t>
      </w:r>
      <w:r>
        <w:rPr>
          <w:spacing w:val="-5"/>
        </w:rPr>
        <w:t xml:space="preserve"> </w:t>
      </w:r>
      <w:r>
        <w:t>property</w:t>
      </w:r>
      <w:r>
        <w:rPr>
          <w:spacing w:val="-7"/>
        </w:rPr>
        <w:t xml:space="preserve"> </w:t>
      </w:r>
      <w:r>
        <w:t>without</w:t>
      </w:r>
      <w:r>
        <w:rPr>
          <w:spacing w:val="-6"/>
        </w:rPr>
        <w:t xml:space="preserve"> </w:t>
      </w:r>
      <w:r>
        <w:t>the</w:t>
      </w:r>
      <w:r>
        <w:rPr>
          <w:spacing w:val="-12"/>
        </w:rPr>
        <w:t xml:space="preserve"> </w:t>
      </w:r>
      <w:r>
        <w:t>prior</w:t>
      </w:r>
      <w:r>
        <w:rPr>
          <w:spacing w:val="-4"/>
        </w:rPr>
        <w:t xml:space="preserve"> </w:t>
      </w:r>
      <w:r>
        <w:t>approval</w:t>
      </w:r>
      <w:r>
        <w:rPr>
          <w:spacing w:val="-4"/>
        </w:rPr>
        <w:t xml:space="preserve"> </w:t>
      </w:r>
      <w:r>
        <w:t>of</w:t>
      </w:r>
      <w:r>
        <w:rPr>
          <w:spacing w:val="-4"/>
        </w:rPr>
        <w:t xml:space="preserve"> </w:t>
      </w:r>
      <w:r>
        <w:t>the</w:t>
      </w:r>
      <w:r>
        <w:rPr>
          <w:spacing w:val="-6"/>
        </w:rPr>
        <w:t xml:space="preserve"> </w:t>
      </w:r>
      <w:r>
        <w:t>award</w:t>
      </w:r>
      <w:r>
        <w:rPr>
          <w:spacing w:val="-7"/>
        </w:rPr>
        <w:t xml:space="preserve"> </w:t>
      </w:r>
      <w:r>
        <w:t xml:space="preserve">administration </w:t>
      </w:r>
      <w:r>
        <w:rPr>
          <w:spacing w:val="-2"/>
        </w:rPr>
        <w:t>office.</w:t>
      </w:r>
    </w:p>
    <w:p w14:paraId="7C53A945" w14:textId="77777777" w:rsidR="00C66607" w:rsidRDefault="00C66607">
      <w:pPr>
        <w:pStyle w:val="BodyText"/>
        <w:spacing w:before="6"/>
        <w:rPr>
          <w:sz w:val="27"/>
        </w:rPr>
      </w:pPr>
    </w:p>
    <w:p w14:paraId="14452846" w14:textId="67A7EA8F" w:rsidR="00C66607" w:rsidRDefault="006A380D" w:rsidP="00C62BAD">
      <w:pPr>
        <w:pStyle w:val="ListParagraph"/>
        <w:numPr>
          <w:ilvl w:val="0"/>
          <w:numId w:val="83"/>
        </w:numPr>
        <w:tabs>
          <w:tab w:val="left" w:pos="478"/>
          <w:tab w:val="left" w:pos="480"/>
        </w:tabs>
        <w:spacing w:before="77" w:line="276" w:lineRule="auto"/>
        <w:ind w:right="307"/>
      </w:pPr>
      <w:r w:rsidRPr="003C590A">
        <w:rPr>
          <w:b/>
        </w:rPr>
        <w:t>Disposition.</w:t>
      </w:r>
      <w:r w:rsidRPr="003C590A">
        <w:rPr>
          <w:b/>
          <w:spacing w:val="-8"/>
        </w:rPr>
        <w:t xml:space="preserve"> </w:t>
      </w:r>
      <w:r>
        <w:t>When</w:t>
      </w:r>
      <w:r w:rsidRPr="003C590A">
        <w:rPr>
          <w:spacing w:val="-8"/>
        </w:rPr>
        <w:t xml:space="preserve"> </w:t>
      </w:r>
      <w:r>
        <w:t>the</w:t>
      </w:r>
      <w:r w:rsidRPr="003C590A">
        <w:rPr>
          <w:spacing w:val="-8"/>
        </w:rPr>
        <w:t xml:space="preserve"> </w:t>
      </w:r>
      <w:r>
        <w:t>intangible</w:t>
      </w:r>
      <w:r w:rsidRPr="003C590A">
        <w:rPr>
          <w:spacing w:val="-6"/>
        </w:rPr>
        <w:t xml:space="preserve"> </w:t>
      </w:r>
      <w:r>
        <w:t>property</w:t>
      </w:r>
      <w:r w:rsidRPr="003C590A">
        <w:rPr>
          <w:spacing w:val="-8"/>
        </w:rPr>
        <w:t xml:space="preserve"> </w:t>
      </w:r>
      <w:r>
        <w:t>is</w:t>
      </w:r>
      <w:r w:rsidRPr="003C590A">
        <w:rPr>
          <w:spacing w:val="-8"/>
        </w:rPr>
        <w:t xml:space="preserve"> </w:t>
      </w:r>
      <w:r>
        <w:t>no</w:t>
      </w:r>
      <w:r w:rsidRPr="003C590A">
        <w:rPr>
          <w:spacing w:val="-6"/>
        </w:rPr>
        <w:t xml:space="preserve"> </w:t>
      </w:r>
      <w:r>
        <w:t>longer</w:t>
      </w:r>
      <w:r w:rsidRPr="003C590A">
        <w:rPr>
          <w:spacing w:val="-7"/>
        </w:rPr>
        <w:t xml:space="preserve"> </w:t>
      </w:r>
      <w:r>
        <w:t>needed</w:t>
      </w:r>
      <w:r w:rsidRPr="003C590A">
        <w:rPr>
          <w:spacing w:val="-6"/>
        </w:rPr>
        <w:t xml:space="preserve"> </w:t>
      </w:r>
      <w:r>
        <w:t>for</w:t>
      </w:r>
      <w:r w:rsidRPr="003C590A">
        <w:rPr>
          <w:spacing w:val="-5"/>
        </w:rPr>
        <w:t xml:space="preserve"> </w:t>
      </w:r>
      <w:r>
        <w:t>the</w:t>
      </w:r>
      <w:r w:rsidRPr="003C590A">
        <w:rPr>
          <w:spacing w:val="-6"/>
        </w:rPr>
        <w:t xml:space="preserve"> </w:t>
      </w:r>
      <w:r>
        <w:t>originally</w:t>
      </w:r>
      <w:r w:rsidRPr="003C590A">
        <w:rPr>
          <w:spacing w:val="-8"/>
        </w:rPr>
        <w:t xml:space="preserve"> </w:t>
      </w:r>
      <w:r>
        <w:t>authorized</w:t>
      </w:r>
      <w:r w:rsidRPr="003C590A">
        <w:rPr>
          <w:spacing w:val="-6"/>
        </w:rPr>
        <w:t xml:space="preserve"> </w:t>
      </w:r>
      <w:r>
        <w:t>purpose, you must contact the award administration office to arrange for disposition in accordance with the procedures specified for disposition of equipment in either Section B or D of PROP Article IV, as</w:t>
      </w:r>
      <w:r w:rsidR="003C590A">
        <w:t xml:space="preserve"> </w:t>
      </w:r>
      <w:r w:rsidRPr="003C590A">
        <w:rPr>
          <w:spacing w:val="-2"/>
        </w:rPr>
        <w:t>applicable.</w:t>
      </w:r>
    </w:p>
    <w:p w14:paraId="3C26B276" w14:textId="77777777" w:rsidR="00C66607" w:rsidRDefault="00C66607">
      <w:pPr>
        <w:sectPr w:rsidR="00C66607">
          <w:pgSz w:w="12240" w:h="15840"/>
          <w:pgMar w:top="1360" w:right="1320" w:bottom="1000" w:left="1320" w:header="0" w:footer="814" w:gutter="0"/>
          <w:cols w:space="720"/>
        </w:sectPr>
      </w:pPr>
    </w:p>
    <w:p w14:paraId="33993914" w14:textId="77777777" w:rsidR="00C66607" w:rsidRDefault="006A380D">
      <w:pPr>
        <w:pStyle w:val="Heading1"/>
      </w:pPr>
      <w:bookmarkStart w:id="158" w:name="_bookmark75"/>
      <w:bookmarkStart w:id="159" w:name="_Toc178696568"/>
      <w:bookmarkEnd w:id="158"/>
      <w:r>
        <w:t>Part</w:t>
      </w:r>
      <w:r>
        <w:rPr>
          <w:spacing w:val="-6"/>
        </w:rPr>
        <w:t xml:space="preserve"> </w:t>
      </w:r>
      <w:r>
        <w:t>3:</w:t>
      </w:r>
      <w:r>
        <w:rPr>
          <w:spacing w:val="-4"/>
        </w:rPr>
        <w:t xml:space="preserve"> </w:t>
      </w:r>
      <w:r>
        <w:rPr>
          <w:spacing w:val="-2"/>
        </w:rPr>
        <w:t>Procurement</w:t>
      </w:r>
      <w:bookmarkEnd w:id="159"/>
    </w:p>
    <w:p w14:paraId="438D18AD" w14:textId="77777777" w:rsidR="00276F3D" w:rsidRDefault="006A380D" w:rsidP="00276F3D">
      <w:pPr>
        <w:widowControl/>
        <w:autoSpaceDE/>
        <w:autoSpaceDN/>
        <w:spacing w:line="276" w:lineRule="auto"/>
        <w:jc w:val="center"/>
        <w:rPr>
          <w:b/>
          <w:bCs/>
        </w:rPr>
      </w:pPr>
      <w:r w:rsidRPr="00276F3D">
        <w:rPr>
          <w:b/>
          <w:bCs/>
        </w:rPr>
        <w:t>(articles</w:t>
      </w:r>
      <w:r w:rsidRPr="00276F3D">
        <w:rPr>
          <w:b/>
          <w:bCs/>
          <w:spacing w:val="-9"/>
        </w:rPr>
        <w:t xml:space="preserve"> </w:t>
      </w:r>
      <w:r w:rsidRPr="00276F3D">
        <w:rPr>
          <w:b/>
          <w:bCs/>
        </w:rPr>
        <w:t>from</w:t>
      </w:r>
      <w:r w:rsidRPr="00276F3D">
        <w:rPr>
          <w:b/>
          <w:bCs/>
          <w:spacing w:val="-10"/>
        </w:rPr>
        <w:t xml:space="preserve"> </w:t>
      </w:r>
      <w:r w:rsidRPr="00276F3D">
        <w:rPr>
          <w:b/>
          <w:bCs/>
        </w:rPr>
        <w:t>this</w:t>
      </w:r>
      <w:r w:rsidRPr="00276F3D">
        <w:rPr>
          <w:b/>
          <w:bCs/>
          <w:spacing w:val="-7"/>
        </w:rPr>
        <w:t xml:space="preserve"> </w:t>
      </w:r>
      <w:r w:rsidRPr="00276F3D">
        <w:rPr>
          <w:b/>
          <w:bCs/>
        </w:rPr>
        <w:t>part</w:t>
      </w:r>
      <w:r w:rsidRPr="00276F3D">
        <w:rPr>
          <w:b/>
          <w:bCs/>
          <w:spacing w:val="-10"/>
        </w:rPr>
        <w:t xml:space="preserve"> </w:t>
      </w:r>
      <w:r w:rsidRPr="00276F3D">
        <w:rPr>
          <w:b/>
          <w:bCs/>
        </w:rPr>
        <w:t>are</w:t>
      </w:r>
      <w:r w:rsidRPr="00276F3D">
        <w:rPr>
          <w:b/>
          <w:bCs/>
          <w:spacing w:val="-9"/>
        </w:rPr>
        <w:t xml:space="preserve"> </w:t>
      </w:r>
      <w:r w:rsidRPr="00276F3D">
        <w:rPr>
          <w:b/>
          <w:bCs/>
        </w:rPr>
        <w:t>designated</w:t>
      </w:r>
      <w:r w:rsidRPr="00276F3D">
        <w:rPr>
          <w:b/>
          <w:bCs/>
          <w:spacing w:val="-9"/>
        </w:rPr>
        <w:t xml:space="preserve"> </w:t>
      </w:r>
      <w:r w:rsidRPr="00276F3D">
        <w:rPr>
          <w:b/>
          <w:bCs/>
        </w:rPr>
        <w:t>with</w:t>
      </w:r>
      <w:r w:rsidRPr="00276F3D">
        <w:rPr>
          <w:b/>
          <w:bCs/>
          <w:spacing w:val="-9"/>
        </w:rPr>
        <w:t xml:space="preserve"> </w:t>
      </w:r>
      <w:r w:rsidRPr="00276F3D">
        <w:rPr>
          <w:b/>
          <w:bCs/>
        </w:rPr>
        <w:t>“PROC”</w:t>
      </w:r>
      <w:r w:rsidRPr="00276F3D">
        <w:rPr>
          <w:b/>
          <w:bCs/>
          <w:spacing w:val="-9"/>
        </w:rPr>
        <w:t xml:space="preserve"> </w:t>
      </w:r>
      <w:r w:rsidRPr="00276F3D">
        <w:rPr>
          <w:b/>
          <w:bCs/>
        </w:rPr>
        <w:t>in</w:t>
      </w:r>
      <w:r w:rsidRPr="00276F3D">
        <w:rPr>
          <w:b/>
          <w:bCs/>
          <w:spacing w:val="-9"/>
        </w:rPr>
        <w:t xml:space="preserve"> </w:t>
      </w:r>
      <w:r w:rsidRPr="00276F3D">
        <w:rPr>
          <w:b/>
          <w:bCs/>
        </w:rPr>
        <w:t>the</w:t>
      </w:r>
      <w:r w:rsidRPr="00276F3D">
        <w:rPr>
          <w:b/>
          <w:bCs/>
          <w:spacing w:val="-9"/>
        </w:rPr>
        <w:t xml:space="preserve"> </w:t>
      </w:r>
      <w:r w:rsidRPr="00276F3D">
        <w:rPr>
          <w:b/>
          <w:bCs/>
        </w:rPr>
        <w:t>article</w:t>
      </w:r>
      <w:r w:rsidRPr="00276F3D">
        <w:rPr>
          <w:b/>
          <w:bCs/>
          <w:spacing w:val="-7"/>
        </w:rPr>
        <w:t xml:space="preserve"> </w:t>
      </w:r>
      <w:r w:rsidRPr="00276F3D">
        <w:rPr>
          <w:b/>
          <w:bCs/>
        </w:rPr>
        <w:t>title)</w:t>
      </w:r>
    </w:p>
    <w:p w14:paraId="54D3869C" w14:textId="77777777" w:rsidR="00276F3D" w:rsidRDefault="00276F3D" w:rsidP="00276F3D">
      <w:pPr>
        <w:widowControl/>
        <w:autoSpaceDE/>
        <w:autoSpaceDN/>
        <w:spacing w:line="276" w:lineRule="auto"/>
        <w:jc w:val="center"/>
        <w:rPr>
          <w:b/>
          <w:bCs/>
        </w:rPr>
      </w:pPr>
    </w:p>
    <w:p w14:paraId="182F7070" w14:textId="16F875FF" w:rsidR="00C66607" w:rsidRDefault="006A380D" w:rsidP="00276F3D">
      <w:pPr>
        <w:pStyle w:val="Heading2"/>
      </w:pPr>
      <w:r w:rsidRPr="00276F3D">
        <w:rPr>
          <w:b w:val="0"/>
          <w:bCs w:val="0"/>
        </w:rPr>
        <w:t xml:space="preserve"> </w:t>
      </w:r>
      <w:bookmarkStart w:id="160" w:name="_bookmark76"/>
      <w:bookmarkStart w:id="161" w:name="_Toc178696569"/>
      <w:bookmarkEnd w:id="160"/>
      <w:r>
        <w:t>PROC Article I. Procurement standards for States. (JANUARY 2021)</w:t>
      </w:r>
      <w:bookmarkEnd w:id="161"/>
    </w:p>
    <w:p w14:paraId="6EF926B1" w14:textId="77777777" w:rsidR="00C66607" w:rsidRDefault="006A380D" w:rsidP="00276F3D">
      <w:pPr>
        <w:pStyle w:val="Heading3"/>
      </w:pPr>
      <w:bookmarkStart w:id="162" w:name="_bookmark77"/>
      <w:bookmarkStart w:id="163" w:name="_Toc178696570"/>
      <w:bookmarkEnd w:id="162"/>
      <w:r>
        <w:t>Section</w:t>
      </w:r>
      <w:r>
        <w:rPr>
          <w:spacing w:val="-6"/>
        </w:rPr>
        <w:t xml:space="preserve"> </w:t>
      </w:r>
      <w:r>
        <w:t>A.</w:t>
      </w:r>
      <w:r>
        <w:rPr>
          <w:spacing w:val="-5"/>
        </w:rPr>
        <w:t xml:space="preserve"> </w:t>
      </w:r>
      <w:r>
        <w:t>Use</w:t>
      </w:r>
      <w:r>
        <w:rPr>
          <w:spacing w:val="-6"/>
        </w:rPr>
        <w:t xml:space="preserve"> </w:t>
      </w:r>
      <w:r>
        <w:t>of</w:t>
      </w:r>
      <w:r>
        <w:rPr>
          <w:spacing w:val="-5"/>
        </w:rPr>
        <w:t xml:space="preserve"> </w:t>
      </w:r>
      <w:r>
        <w:t>State</w:t>
      </w:r>
      <w:r>
        <w:rPr>
          <w:spacing w:val="-6"/>
        </w:rPr>
        <w:t xml:space="preserve"> </w:t>
      </w:r>
      <w:r>
        <w:t>procurement</w:t>
      </w:r>
      <w:r>
        <w:rPr>
          <w:spacing w:val="-6"/>
        </w:rPr>
        <w:t xml:space="preserve"> </w:t>
      </w:r>
      <w:r>
        <w:t>system.</w:t>
      </w:r>
      <w:r>
        <w:rPr>
          <w:spacing w:val="-6"/>
        </w:rPr>
        <w:t xml:space="preserve"> </w:t>
      </w:r>
      <w:r>
        <w:t>Subject</w:t>
      </w:r>
      <w:r>
        <w:rPr>
          <w:spacing w:val="-6"/>
        </w:rPr>
        <w:t xml:space="preserve"> </w:t>
      </w:r>
      <w:r>
        <w:t>only</w:t>
      </w:r>
      <w:r>
        <w:rPr>
          <w:spacing w:val="-7"/>
        </w:rPr>
        <w:t xml:space="preserve"> </w:t>
      </w:r>
      <w:r>
        <w:t>to</w:t>
      </w:r>
      <w:r>
        <w:rPr>
          <w:spacing w:val="-9"/>
        </w:rPr>
        <w:t xml:space="preserve"> </w:t>
      </w:r>
      <w:r>
        <w:t>the</w:t>
      </w:r>
      <w:r>
        <w:rPr>
          <w:spacing w:val="-10"/>
        </w:rPr>
        <w:t xml:space="preserve"> </w:t>
      </w:r>
      <w:r>
        <w:t>conditions</w:t>
      </w:r>
      <w:r>
        <w:rPr>
          <w:spacing w:val="-7"/>
        </w:rPr>
        <w:t xml:space="preserve"> </w:t>
      </w:r>
      <w:r>
        <w:t>in</w:t>
      </w:r>
      <w:r>
        <w:rPr>
          <w:spacing w:val="-6"/>
        </w:rPr>
        <w:t xml:space="preserve"> </w:t>
      </w:r>
      <w:r>
        <w:t>Sections</w:t>
      </w:r>
      <w:r>
        <w:rPr>
          <w:spacing w:val="-8"/>
        </w:rPr>
        <w:t xml:space="preserve"> </w:t>
      </w:r>
      <w:r>
        <w:t>B</w:t>
      </w:r>
      <w:r>
        <w:rPr>
          <w:spacing w:val="-11"/>
        </w:rPr>
        <w:t xml:space="preserve"> </w:t>
      </w:r>
      <w:r>
        <w:t>through</w:t>
      </w:r>
      <w:r>
        <w:rPr>
          <w:spacing w:val="-6"/>
        </w:rPr>
        <w:t xml:space="preserve"> </w:t>
      </w:r>
      <w:r>
        <w:t>D</w:t>
      </w:r>
      <w:r>
        <w:rPr>
          <w:spacing w:val="-9"/>
        </w:rPr>
        <w:t xml:space="preserve"> </w:t>
      </w:r>
      <w:r>
        <w:rPr>
          <w:spacing w:val="-5"/>
        </w:rPr>
        <w:t>of</w:t>
      </w:r>
      <w:bookmarkEnd w:id="163"/>
    </w:p>
    <w:p w14:paraId="674E425E" w14:textId="77777777" w:rsidR="00C66607" w:rsidRDefault="006A380D">
      <w:pPr>
        <w:pStyle w:val="BodyText"/>
        <w:spacing w:before="37" w:line="276" w:lineRule="auto"/>
        <w:ind w:left="120" w:right="125"/>
      </w:pPr>
      <w:r>
        <w:t>this</w:t>
      </w:r>
      <w:r>
        <w:rPr>
          <w:spacing w:val="-4"/>
        </w:rPr>
        <w:t xml:space="preserve"> </w:t>
      </w:r>
      <w:r>
        <w:t>article,</w:t>
      </w:r>
      <w:r>
        <w:rPr>
          <w:spacing w:val="-4"/>
        </w:rPr>
        <w:t xml:space="preserve"> </w:t>
      </w:r>
      <w:r>
        <w:t>you</w:t>
      </w:r>
      <w:r>
        <w:rPr>
          <w:spacing w:val="-4"/>
        </w:rPr>
        <w:t xml:space="preserve"> </w:t>
      </w:r>
      <w:r>
        <w:t>must</w:t>
      </w:r>
      <w:r>
        <w:rPr>
          <w:spacing w:val="-3"/>
        </w:rPr>
        <w:t xml:space="preserve"> </w:t>
      </w:r>
      <w:r>
        <w:t>use</w:t>
      </w:r>
      <w:r>
        <w:rPr>
          <w:spacing w:val="-7"/>
        </w:rPr>
        <w:t xml:space="preserve"> </w:t>
      </w:r>
      <w:r>
        <w:t>the</w:t>
      </w:r>
      <w:r>
        <w:rPr>
          <w:spacing w:val="-4"/>
        </w:rPr>
        <w:t xml:space="preserve"> </w:t>
      </w:r>
      <w:r>
        <w:t>same</w:t>
      </w:r>
      <w:r>
        <w:rPr>
          <w:spacing w:val="-5"/>
        </w:rPr>
        <w:t xml:space="preserve"> </w:t>
      </w:r>
      <w:r>
        <w:t>policies</w:t>
      </w:r>
      <w:r>
        <w:rPr>
          <w:spacing w:val="-4"/>
        </w:rPr>
        <w:t xml:space="preserve"> </w:t>
      </w:r>
      <w:r>
        <w:t>and</w:t>
      </w:r>
      <w:r>
        <w:rPr>
          <w:spacing w:val="-4"/>
        </w:rPr>
        <w:t xml:space="preserve"> </w:t>
      </w:r>
      <w:r>
        <w:t>procedures</w:t>
      </w:r>
      <w:r>
        <w:rPr>
          <w:spacing w:val="-6"/>
        </w:rPr>
        <w:t xml:space="preserve"> </w:t>
      </w:r>
      <w:r>
        <w:t>to</w:t>
      </w:r>
      <w:r>
        <w:rPr>
          <w:spacing w:val="-4"/>
        </w:rPr>
        <w:t xml:space="preserve"> </w:t>
      </w:r>
      <w:r>
        <w:t>procure</w:t>
      </w:r>
      <w:r>
        <w:rPr>
          <w:spacing w:val="-7"/>
        </w:rPr>
        <w:t xml:space="preserve"> </w:t>
      </w:r>
      <w:r>
        <w:t>supplies,</w:t>
      </w:r>
      <w:r>
        <w:rPr>
          <w:spacing w:val="-4"/>
        </w:rPr>
        <w:t xml:space="preserve"> </w:t>
      </w:r>
      <w:r>
        <w:t>equipment,</w:t>
      </w:r>
      <w:r>
        <w:rPr>
          <w:spacing w:val="-3"/>
        </w:rPr>
        <w:t xml:space="preserve"> </w:t>
      </w:r>
      <w:r>
        <w:t>real</w:t>
      </w:r>
      <w:r>
        <w:rPr>
          <w:spacing w:val="-7"/>
        </w:rPr>
        <w:t xml:space="preserve"> </w:t>
      </w:r>
      <w:r>
        <w:t>property, and services under this award that you use when you procure those items for State purposes using non- Federal funds.</w:t>
      </w:r>
    </w:p>
    <w:p w14:paraId="405509E8" w14:textId="77777777" w:rsidR="00C66607" w:rsidRDefault="00C66607">
      <w:pPr>
        <w:pStyle w:val="BodyText"/>
        <w:spacing w:before="9"/>
        <w:rPr>
          <w:sz w:val="28"/>
        </w:rPr>
      </w:pPr>
    </w:p>
    <w:p w14:paraId="1969E97E" w14:textId="77777777" w:rsidR="00C66607" w:rsidRDefault="006A380D" w:rsidP="00276F3D">
      <w:pPr>
        <w:pStyle w:val="Heading3"/>
      </w:pPr>
      <w:bookmarkStart w:id="164" w:name="_bookmark78"/>
      <w:bookmarkStart w:id="165" w:name="_Toc178696571"/>
      <w:bookmarkEnd w:id="164"/>
      <w:r>
        <w:t>Section</w:t>
      </w:r>
      <w:r>
        <w:rPr>
          <w:spacing w:val="-4"/>
        </w:rPr>
        <w:t xml:space="preserve"> </w:t>
      </w:r>
      <w:r>
        <w:t>B.</w:t>
      </w:r>
      <w:r>
        <w:rPr>
          <w:spacing w:val="-4"/>
        </w:rPr>
        <w:t xml:space="preserve"> </w:t>
      </w:r>
      <w:r>
        <w:t>Procurement</w:t>
      </w:r>
      <w:r>
        <w:rPr>
          <w:spacing w:val="-4"/>
        </w:rPr>
        <w:t xml:space="preserve"> </w:t>
      </w:r>
      <w:r>
        <w:t>of</w:t>
      </w:r>
      <w:r>
        <w:rPr>
          <w:spacing w:val="-5"/>
        </w:rPr>
        <w:t xml:space="preserve"> </w:t>
      </w:r>
      <w:r>
        <w:t>recovered</w:t>
      </w:r>
      <w:r>
        <w:rPr>
          <w:spacing w:val="-3"/>
        </w:rPr>
        <w:t xml:space="preserve"> </w:t>
      </w:r>
      <w:r>
        <w:t>materials.</w:t>
      </w:r>
      <w:r>
        <w:rPr>
          <w:spacing w:val="-4"/>
        </w:rPr>
        <w:t xml:space="preserve"> </w:t>
      </w:r>
      <w:r>
        <w:t>You</w:t>
      </w:r>
      <w:r>
        <w:rPr>
          <w:spacing w:val="-5"/>
        </w:rPr>
        <w:t xml:space="preserve"> </w:t>
      </w:r>
      <w:r>
        <w:t>must</w:t>
      </w:r>
      <w:r>
        <w:rPr>
          <w:spacing w:val="-4"/>
        </w:rPr>
        <w:t xml:space="preserve"> </w:t>
      </w:r>
      <w:r>
        <w:t>comply</w:t>
      </w:r>
      <w:r>
        <w:rPr>
          <w:spacing w:val="-7"/>
        </w:rPr>
        <w:t xml:space="preserve"> </w:t>
      </w:r>
      <w:r>
        <w:t>with</w:t>
      </w:r>
      <w:r>
        <w:rPr>
          <w:spacing w:val="-6"/>
        </w:rPr>
        <w:t xml:space="preserve"> </w:t>
      </w:r>
      <w:r>
        <w:t>the</w:t>
      </w:r>
      <w:r>
        <w:rPr>
          <w:spacing w:val="-8"/>
        </w:rPr>
        <w:t xml:space="preserve"> </w:t>
      </w:r>
      <w:r>
        <w:t>Resource</w:t>
      </w:r>
      <w:r>
        <w:rPr>
          <w:spacing w:val="-6"/>
        </w:rPr>
        <w:t xml:space="preserve"> </w:t>
      </w:r>
      <w:r>
        <w:t>Conservation</w:t>
      </w:r>
      <w:r>
        <w:rPr>
          <w:spacing w:val="-5"/>
        </w:rPr>
        <w:t xml:space="preserve"> </w:t>
      </w:r>
      <w:r>
        <w:t>and Recovery Act requirements described in OMB guidance in 2 CFR 200.323.</w:t>
      </w:r>
      <w:bookmarkEnd w:id="165"/>
    </w:p>
    <w:p w14:paraId="0F2F42F2" w14:textId="77777777" w:rsidR="00C66607" w:rsidRDefault="00C66607">
      <w:pPr>
        <w:pStyle w:val="BodyText"/>
        <w:spacing w:before="6"/>
        <w:rPr>
          <w:sz w:val="27"/>
        </w:rPr>
      </w:pPr>
    </w:p>
    <w:p w14:paraId="2327EBEC" w14:textId="77777777" w:rsidR="00C66607" w:rsidRDefault="006A380D" w:rsidP="00276F3D">
      <w:pPr>
        <w:pStyle w:val="Heading3"/>
      </w:pPr>
      <w:bookmarkStart w:id="166" w:name="_bookmark79"/>
      <w:bookmarkStart w:id="167" w:name="_Toc178696572"/>
      <w:bookmarkEnd w:id="166"/>
      <w:r>
        <w:t>Section</w:t>
      </w:r>
      <w:r>
        <w:rPr>
          <w:spacing w:val="-2"/>
        </w:rPr>
        <w:t xml:space="preserve"> </w:t>
      </w:r>
      <w:r>
        <w:t>C.</w:t>
      </w:r>
      <w:r>
        <w:rPr>
          <w:spacing w:val="-2"/>
        </w:rPr>
        <w:t xml:space="preserve"> </w:t>
      </w:r>
      <w:r>
        <w:t>Debarment</w:t>
      </w:r>
      <w:r>
        <w:rPr>
          <w:spacing w:val="-3"/>
        </w:rPr>
        <w:t xml:space="preserve"> </w:t>
      </w:r>
      <w:r>
        <w:t>and</w:t>
      </w:r>
      <w:r>
        <w:rPr>
          <w:spacing w:val="-3"/>
        </w:rPr>
        <w:t xml:space="preserve"> </w:t>
      </w:r>
      <w:r>
        <w:t xml:space="preserve">suspension. </w:t>
      </w:r>
      <w:r w:rsidRPr="007F74B8">
        <w:rPr>
          <w:b w:val="0"/>
          <w:bCs w:val="0"/>
        </w:rPr>
        <w:t>You</w:t>
      </w:r>
      <w:r w:rsidRPr="007F74B8">
        <w:rPr>
          <w:b w:val="0"/>
          <w:bCs w:val="0"/>
          <w:spacing w:val="-2"/>
        </w:rPr>
        <w:t xml:space="preserve"> </w:t>
      </w:r>
      <w:r w:rsidRPr="007F74B8">
        <w:rPr>
          <w:b w:val="0"/>
          <w:bCs w:val="0"/>
        </w:rPr>
        <w:t>must</w:t>
      </w:r>
      <w:r w:rsidRPr="007F74B8">
        <w:rPr>
          <w:b w:val="0"/>
          <w:bCs w:val="0"/>
          <w:spacing w:val="-2"/>
        </w:rPr>
        <w:t xml:space="preserve"> </w:t>
      </w:r>
      <w:r w:rsidRPr="007F74B8">
        <w:rPr>
          <w:b w:val="0"/>
          <w:bCs w:val="0"/>
        </w:rPr>
        <w:t>comply</w:t>
      </w:r>
      <w:r w:rsidRPr="007F74B8">
        <w:rPr>
          <w:b w:val="0"/>
          <w:bCs w:val="0"/>
          <w:spacing w:val="-1"/>
        </w:rPr>
        <w:t xml:space="preserve"> </w:t>
      </w:r>
      <w:r w:rsidRPr="007F74B8">
        <w:rPr>
          <w:b w:val="0"/>
          <w:bCs w:val="0"/>
        </w:rPr>
        <w:t>with</w:t>
      </w:r>
      <w:r w:rsidRPr="007F74B8">
        <w:rPr>
          <w:b w:val="0"/>
          <w:bCs w:val="0"/>
          <w:spacing w:val="-2"/>
        </w:rPr>
        <w:t xml:space="preserve"> </w:t>
      </w:r>
      <w:r w:rsidRPr="007F74B8">
        <w:rPr>
          <w:b w:val="0"/>
          <w:bCs w:val="0"/>
        </w:rPr>
        <w:t>restrictions</w:t>
      </w:r>
      <w:r w:rsidRPr="007F74B8">
        <w:rPr>
          <w:b w:val="0"/>
          <w:bCs w:val="0"/>
          <w:spacing w:val="-3"/>
        </w:rPr>
        <w:t xml:space="preserve"> </w:t>
      </w:r>
      <w:r w:rsidRPr="007F74B8">
        <w:rPr>
          <w:b w:val="0"/>
          <w:bCs w:val="0"/>
        </w:rPr>
        <w:t>on</w:t>
      </w:r>
      <w:r w:rsidRPr="007F74B8">
        <w:rPr>
          <w:b w:val="0"/>
          <w:bCs w:val="0"/>
          <w:spacing w:val="-2"/>
        </w:rPr>
        <w:t xml:space="preserve"> </w:t>
      </w:r>
      <w:r w:rsidRPr="007F74B8">
        <w:rPr>
          <w:b w:val="0"/>
          <w:bCs w:val="0"/>
        </w:rPr>
        <w:t>awarding</w:t>
      </w:r>
      <w:r w:rsidRPr="007F74B8">
        <w:rPr>
          <w:b w:val="0"/>
          <w:bCs w:val="0"/>
          <w:spacing w:val="-2"/>
        </w:rPr>
        <w:t xml:space="preserve"> </w:t>
      </w:r>
      <w:r w:rsidRPr="007F74B8">
        <w:rPr>
          <w:b w:val="0"/>
          <w:bCs w:val="0"/>
        </w:rPr>
        <w:t>procurement transactions</w:t>
      </w:r>
      <w:r w:rsidRPr="007F74B8">
        <w:rPr>
          <w:b w:val="0"/>
          <w:bCs w:val="0"/>
          <w:spacing w:val="-7"/>
        </w:rPr>
        <w:t xml:space="preserve"> </w:t>
      </w:r>
      <w:r w:rsidRPr="007F74B8">
        <w:rPr>
          <w:b w:val="0"/>
          <w:bCs w:val="0"/>
        </w:rPr>
        <w:t>to</w:t>
      </w:r>
      <w:r w:rsidRPr="007F74B8">
        <w:rPr>
          <w:b w:val="0"/>
          <w:bCs w:val="0"/>
          <w:spacing w:val="-7"/>
        </w:rPr>
        <w:t xml:space="preserve"> </w:t>
      </w:r>
      <w:r w:rsidRPr="007F74B8">
        <w:rPr>
          <w:b w:val="0"/>
          <w:bCs w:val="0"/>
        </w:rPr>
        <w:t>excluded</w:t>
      </w:r>
      <w:r w:rsidRPr="007F74B8">
        <w:rPr>
          <w:b w:val="0"/>
          <w:bCs w:val="0"/>
          <w:spacing w:val="-7"/>
        </w:rPr>
        <w:t xml:space="preserve"> </w:t>
      </w:r>
      <w:r w:rsidRPr="007F74B8">
        <w:rPr>
          <w:b w:val="0"/>
          <w:bCs w:val="0"/>
        </w:rPr>
        <w:t>or</w:t>
      </w:r>
      <w:r w:rsidRPr="007F74B8">
        <w:rPr>
          <w:b w:val="0"/>
          <w:bCs w:val="0"/>
          <w:spacing w:val="-7"/>
        </w:rPr>
        <w:t xml:space="preserve"> </w:t>
      </w:r>
      <w:r w:rsidRPr="007F74B8">
        <w:rPr>
          <w:b w:val="0"/>
          <w:bCs w:val="0"/>
        </w:rPr>
        <w:t>disqualified</w:t>
      </w:r>
      <w:r w:rsidRPr="007F74B8">
        <w:rPr>
          <w:b w:val="0"/>
          <w:bCs w:val="0"/>
          <w:spacing w:val="-7"/>
        </w:rPr>
        <w:t xml:space="preserve"> </w:t>
      </w:r>
      <w:r w:rsidRPr="007F74B8">
        <w:rPr>
          <w:b w:val="0"/>
          <w:bCs w:val="0"/>
        </w:rPr>
        <w:t>parties</w:t>
      </w:r>
      <w:r w:rsidRPr="007F74B8">
        <w:rPr>
          <w:b w:val="0"/>
          <w:bCs w:val="0"/>
          <w:spacing w:val="-7"/>
        </w:rPr>
        <w:t xml:space="preserve"> </w:t>
      </w:r>
      <w:r w:rsidRPr="007F74B8">
        <w:rPr>
          <w:b w:val="0"/>
          <w:bCs w:val="0"/>
        </w:rPr>
        <w:t>and</w:t>
      </w:r>
      <w:r w:rsidRPr="007F74B8">
        <w:rPr>
          <w:b w:val="0"/>
          <w:bCs w:val="0"/>
          <w:spacing w:val="-7"/>
        </w:rPr>
        <w:t xml:space="preserve"> </w:t>
      </w:r>
      <w:r w:rsidRPr="007F74B8">
        <w:rPr>
          <w:b w:val="0"/>
          <w:bCs w:val="0"/>
        </w:rPr>
        <w:t>other</w:t>
      </w:r>
      <w:r w:rsidRPr="007F74B8">
        <w:rPr>
          <w:b w:val="0"/>
          <w:bCs w:val="0"/>
          <w:spacing w:val="-6"/>
        </w:rPr>
        <w:t xml:space="preserve"> </w:t>
      </w:r>
      <w:r w:rsidRPr="007F74B8">
        <w:rPr>
          <w:b w:val="0"/>
          <w:bCs w:val="0"/>
        </w:rPr>
        <w:t>requirements</w:t>
      </w:r>
      <w:r w:rsidRPr="007F74B8">
        <w:rPr>
          <w:b w:val="0"/>
          <w:bCs w:val="0"/>
          <w:spacing w:val="-6"/>
        </w:rPr>
        <w:t xml:space="preserve"> </w:t>
      </w:r>
      <w:r w:rsidRPr="007F74B8">
        <w:rPr>
          <w:b w:val="0"/>
          <w:bCs w:val="0"/>
        </w:rPr>
        <w:t>specified</w:t>
      </w:r>
      <w:r w:rsidRPr="007F74B8">
        <w:rPr>
          <w:b w:val="0"/>
          <w:bCs w:val="0"/>
          <w:spacing w:val="-7"/>
        </w:rPr>
        <w:t xml:space="preserve"> </w:t>
      </w:r>
      <w:r w:rsidRPr="007F74B8">
        <w:rPr>
          <w:b w:val="0"/>
          <w:bCs w:val="0"/>
        </w:rPr>
        <w:t>by</w:t>
      </w:r>
      <w:r w:rsidRPr="007F74B8">
        <w:rPr>
          <w:b w:val="0"/>
          <w:bCs w:val="0"/>
          <w:spacing w:val="-7"/>
        </w:rPr>
        <w:t xml:space="preserve"> </w:t>
      </w:r>
      <w:r w:rsidRPr="007F74B8">
        <w:rPr>
          <w:b w:val="0"/>
          <w:bCs w:val="0"/>
        </w:rPr>
        <w:t>OMB</w:t>
      </w:r>
      <w:r w:rsidRPr="007F74B8">
        <w:rPr>
          <w:b w:val="0"/>
          <w:bCs w:val="0"/>
          <w:spacing w:val="-7"/>
        </w:rPr>
        <w:t xml:space="preserve"> </w:t>
      </w:r>
      <w:r w:rsidRPr="007F74B8">
        <w:rPr>
          <w:b w:val="0"/>
          <w:bCs w:val="0"/>
        </w:rPr>
        <w:t>guidelines</w:t>
      </w:r>
      <w:r w:rsidRPr="007F74B8">
        <w:rPr>
          <w:b w:val="0"/>
          <w:bCs w:val="0"/>
          <w:spacing w:val="-7"/>
        </w:rPr>
        <w:t xml:space="preserve"> </w:t>
      </w:r>
      <w:r w:rsidRPr="007F74B8">
        <w:rPr>
          <w:b w:val="0"/>
          <w:bCs w:val="0"/>
        </w:rPr>
        <w:t xml:space="preserve">on nonprocurement debarment and suspension at 2 CFR part 180, as implemented by DoD at 2 CFR part </w:t>
      </w:r>
      <w:r w:rsidRPr="007F74B8">
        <w:rPr>
          <w:b w:val="0"/>
          <w:bCs w:val="0"/>
          <w:spacing w:val="-2"/>
        </w:rPr>
        <w:t>1125.</w:t>
      </w:r>
      <w:bookmarkEnd w:id="167"/>
    </w:p>
    <w:p w14:paraId="4D928471" w14:textId="77777777" w:rsidR="00C66607" w:rsidRDefault="00C66607">
      <w:pPr>
        <w:pStyle w:val="BodyText"/>
        <w:spacing w:before="8"/>
        <w:rPr>
          <w:sz w:val="28"/>
        </w:rPr>
      </w:pPr>
    </w:p>
    <w:p w14:paraId="08EFB660" w14:textId="77777777" w:rsidR="00C66607" w:rsidRDefault="006A380D" w:rsidP="00276F3D">
      <w:pPr>
        <w:pStyle w:val="Heading3"/>
      </w:pPr>
      <w:bookmarkStart w:id="168" w:name="_bookmark80"/>
      <w:bookmarkStart w:id="169" w:name="_Toc178696573"/>
      <w:bookmarkEnd w:id="168"/>
      <w:r>
        <w:t xml:space="preserve">Section D. Contract provisions. </w:t>
      </w:r>
      <w:r w:rsidRPr="007F74B8">
        <w:rPr>
          <w:b w:val="0"/>
          <w:bCs w:val="0"/>
        </w:rPr>
        <w:t>You must include provisions in your procurement transactions under this</w:t>
      </w:r>
      <w:r w:rsidRPr="007F74B8">
        <w:rPr>
          <w:b w:val="0"/>
          <w:bCs w:val="0"/>
          <w:spacing w:val="-6"/>
        </w:rPr>
        <w:t xml:space="preserve"> </w:t>
      </w:r>
      <w:r w:rsidRPr="007F74B8">
        <w:rPr>
          <w:b w:val="0"/>
          <w:bCs w:val="0"/>
        </w:rPr>
        <w:t>award</w:t>
      </w:r>
      <w:r w:rsidRPr="007F74B8">
        <w:rPr>
          <w:b w:val="0"/>
          <w:bCs w:val="0"/>
          <w:spacing w:val="-5"/>
        </w:rPr>
        <w:t xml:space="preserve"> </w:t>
      </w:r>
      <w:r w:rsidRPr="007F74B8">
        <w:rPr>
          <w:b w:val="0"/>
          <w:bCs w:val="0"/>
        </w:rPr>
        <w:t>to</w:t>
      </w:r>
      <w:r w:rsidRPr="007F74B8">
        <w:rPr>
          <w:b w:val="0"/>
          <w:bCs w:val="0"/>
          <w:spacing w:val="-7"/>
        </w:rPr>
        <w:t xml:space="preserve"> </w:t>
      </w:r>
      <w:r w:rsidRPr="007F74B8">
        <w:rPr>
          <w:b w:val="0"/>
          <w:bCs w:val="0"/>
        </w:rPr>
        <w:t>require</w:t>
      </w:r>
      <w:r w:rsidRPr="007F74B8">
        <w:rPr>
          <w:b w:val="0"/>
          <w:bCs w:val="0"/>
          <w:spacing w:val="-7"/>
        </w:rPr>
        <w:t xml:space="preserve"> </w:t>
      </w:r>
      <w:r w:rsidRPr="007F74B8">
        <w:rPr>
          <w:b w:val="0"/>
          <w:bCs w:val="0"/>
        </w:rPr>
        <w:t>the</w:t>
      </w:r>
      <w:r w:rsidRPr="007F74B8">
        <w:rPr>
          <w:b w:val="0"/>
          <w:bCs w:val="0"/>
          <w:spacing w:val="-6"/>
        </w:rPr>
        <w:t xml:space="preserve"> </w:t>
      </w:r>
      <w:r w:rsidRPr="007F74B8">
        <w:rPr>
          <w:b w:val="0"/>
          <w:bCs w:val="0"/>
        </w:rPr>
        <w:t>contractors’</w:t>
      </w:r>
      <w:r w:rsidRPr="007F74B8">
        <w:rPr>
          <w:b w:val="0"/>
          <w:bCs w:val="0"/>
          <w:spacing w:val="-3"/>
        </w:rPr>
        <w:t xml:space="preserve"> </w:t>
      </w:r>
      <w:r w:rsidRPr="007F74B8">
        <w:rPr>
          <w:b w:val="0"/>
          <w:bCs w:val="0"/>
        </w:rPr>
        <w:t>compliance</w:t>
      </w:r>
      <w:r w:rsidRPr="007F74B8">
        <w:rPr>
          <w:b w:val="0"/>
          <w:bCs w:val="0"/>
          <w:spacing w:val="-6"/>
        </w:rPr>
        <w:t xml:space="preserve"> </w:t>
      </w:r>
      <w:r w:rsidRPr="007F74B8">
        <w:rPr>
          <w:b w:val="0"/>
          <w:bCs w:val="0"/>
        </w:rPr>
        <w:t>with</w:t>
      </w:r>
      <w:r w:rsidRPr="007F74B8">
        <w:rPr>
          <w:b w:val="0"/>
          <w:bCs w:val="0"/>
          <w:spacing w:val="-7"/>
        </w:rPr>
        <w:t xml:space="preserve"> </w:t>
      </w:r>
      <w:r w:rsidRPr="007F74B8">
        <w:rPr>
          <w:b w:val="0"/>
          <w:bCs w:val="0"/>
        </w:rPr>
        <w:t>the</w:t>
      </w:r>
      <w:r w:rsidRPr="007F74B8">
        <w:rPr>
          <w:b w:val="0"/>
          <w:bCs w:val="0"/>
          <w:spacing w:val="-6"/>
        </w:rPr>
        <w:t xml:space="preserve"> </w:t>
      </w:r>
      <w:r w:rsidRPr="007F74B8">
        <w:rPr>
          <w:b w:val="0"/>
          <w:bCs w:val="0"/>
        </w:rPr>
        <w:t>requirements</w:t>
      </w:r>
      <w:r w:rsidRPr="007F74B8">
        <w:rPr>
          <w:b w:val="0"/>
          <w:bCs w:val="0"/>
          <w:spacing w:val="-5"/>
        </w:rPr>
        <w:t xml:space="preserve"> </w:t>
      </w:r>
      <w:r w:rsidRPr="007F74B8">
        <w:rPr>
          <w:b w:val="0"/>
          <w:bCs w:val="0"/>
        </w:rPr>
        <w:t>specified</w:t>
      </w:r>
      <w:r w:rsidRPr="007F74B8">
        <w:rPr>
          <w:b w:val="0"/>
          <w:bCs w:val="0"/>
          <w:spacing w:val="-5"/>
        </w:rPr>
        <w:t xml:space="preserve"> </w:t>
      </w:r>
      <w:r w:rsidRPr="007F74B8">
        <w:rPr>
          <w:b w:val="0"/>
          <w:bCs w:val="0"/>
        </w:rPr>
        <w:t>in</w:t>
      </w:r>
      <w:r w:rsidRPr="007F74B8">
        <w:rPr>
          <w:b w:val="0"/>
          <w:bCs w:val="0"/>
          <w:spacing w:val="-5"/>
        </w:rPr>
        <w:t xml:space="preserve"> </w:t>
      </w:r>
      <w:r w:rsidRPr="007F74B8">
        <w:rPr>
          <w:b w:val="0"/>
          <w:bCs w:val="0"/>
        </w:rPr>
        <w:t>PROC</w:t>
      </w:r>
      <w:r w:rsidRPr="007F74B8">
        <w:rPr>
          <w:b w:val="0"/>
          <w:bCs w:val="0"/>
          <w:spacing w:val="-6"/>
        </w:rPr>
        <w:t xml:space="preserve"> </w:t>
      </w:r>
      <w:r w:rsidRPr="007F74B8">
        <w:rPr>
          <w:b w:val="0"/>
          <w:bCs w:val="0"/>
        </w:rPr>
        <w:t>Article</w:t>
      </w:r>
      <w:r w:rsidRPr="007F74B8">
        <w:rPr>
          <w:b w:val="0"/>
          <w:bCs w:val="0"/>
          <w:spacing w:val="-6"/>
        </w:rPr>
        <w:t xml:space="preserve"> </w:t>
      </w:r>
      <w:r w:rsidRPr="007F74B8">
        <w:rPr>
          <w:b w:val="0"/>
          <w:bCs w:val="0"/>
        </w:rPr>
        <w:t>III,</w:t>
      </w:r>
      <w:r w:rsidRPr="007F74B8">
        <w:rPr>
          <w:b w:val="0"/>
          <w:bCs w:val="0"/>
          <w:spacing w:val="-4"/>
        </w:rPr>
        <w:t xml:space="preserve"> </w:t>
      </w:r>
      <w:r w:rsidRPr="007F74B8">
        <w:rPr>
          <w:b w:val="0"/>
          <w:bCs w:val="0"/>
        </w:rPr>
        <w:t xml:space="preserve">as </w:t>
      </w:r>
      <w:r w:rsidRPr="007F74B8">
        <w:rPr>
          <w:b w:val="0"/>
          <w:bCs w:val="0"/>
          <w:spacing w:val="-2"/>
        </w:rPr>
        <w:t>applicable.</w:t>
      </w:r>
      <w:bookmarkEnd w:id="169"/>
    </w:p>
    <w:p w14:paraId="6F3433C0" w14:textId="77777777" w:rsidR="00C66607" w:rsidRDefault="00C66607">
      <w:pPr>
        <w:pStyle w:val="BodyText"/>
        <w:spacing w:before="10"/>
        <w:rPr>
          <w:sz w:val="27"/>
        </w:rPr>
      </w:pPr>
    </w:p>
    <w:p w14:paraId="03EC3494" w14:textId="17A9B61C" w:rsidR="007F74B8" w:rsidRDefault="009E61EA" w:rsidP="007F74B8">
      <w:pPr>
        <w:pStyle w:val="Heading2"/>
      </w:pPr>
      <w:bookmarkStart w:id="170" w:name="_bookmark81"/>
      <w:bookmarkStart w:id="171" w:name="_Toc178696574"/>
      <w:bookmarkEnd w:id="170"/>
      <w:r>
        <w:t>PROC Article II. Procurement standards for Indian Tribes (OCTOBER 2024)</w:t>
      </w:r>
      <w:bookmarkEnd w:id="171"/>
    </w:p>
    <w:p w14:paraId="06AADCB3" w14:textId="77777777" w:rsidR="009E61EA" w:rsidRPr="003C590A" w:rsidRDefault="009E61EA" w:rsidP="007F74B8">
      <w:pPr>
        <w:pStyle w:val="Heading3"/>
        <w:rPr>
          <w:rFonts w:ascii="Segoe UI" w:hAnsi="Segoe UI" w:cs="Segoe UI"/>
          <w:sz w:val="18"/>
          <w:szCs w:val="18"/>
        </w:rPr>
      </w:pPr>
      <w:bookmarkStart w:id="172" w:name="_Toc178696575"/>
      <w:r w:rsidRPr="003C590A">
        <w:rPr>
          <w:sz w:val="24"/>
          <w:szCs w:val="24"/>
        </w:rPr>
        <w:t xml:space="preserve">Section A. Use of Tribal procurement system. </w:t>
      </w:r>
      <w:r w:rsidRPr="007F74B8">
        <w:rPr>
          <w:b w:val="0"/>
          <w:bCs w:val="0"/>
          <w:sz w:val="24"/>
          <w:szCs w:val="24"/>
        </w:rPr>
        <w:t>Subject only to the conditions in Sections B and C of this article, you must use the same policies and procedures to procure supplies, equipment, real property, and services under this award that you use when you procure those items for Tribal purposes using non-Federal funds.</w:t>
      </w:r>
      <w:bookmarkEnd w:id="172"/>
      <w:r w:rsidRPr="007F74B8">
        <w:rPr>
          <w:b w:val="0"/>
          <w:bCs w:val="0"/>
          <w:sz w:val="24"/>
          <w:szCs w:val="24"/>
        </w:rPr>
        <w:t>  </w:t>
      </w:r>
    </w:p>
    <w:p w14:paraId="63E16EE8" w14:textId="77777777" w:rsidR="009E61EA" w:rsidRPr="003C590A" w:rsidRDefault="009E61EA" w:rsidP="009E61EA">
      <w:pPr>
        <w:widowControl/>
        <w:autoSpaceDE/>
        <w:autoSpaceDN/>
        <w:textAlignment w:val="baseline"/>
        <w:rPr>
          <w:rFonts w:ascii="Segoe UI" w:hAnsi="Segoe UI" w:cs="Segoe UI"/>
          <w:sz w:val="18"/>
          <w:szCs w:val="18"/>
        </w:rPr>
      </w:pPr>
      <w:r w:rsidRPr="003C590A">
        <w:rPr>
          <w:sz w:val="24"/>
          <w:szCs w:val="24"/>
        </w:rPr>
        <w:t> </w:t>
      </w:r>
    </w:p>
    <w:p w14:paraId="5A6896BE" w14:textId="77777777" w:rsidR="009E61EA" w:rsidRPr="003C590A" w:rsidRDefault="009E61EA" w:rsidP="007F74B8">
      <w:pPr>
        <w:pStyle w:val="Heading3"/>
        <w:rPr>
          <w:rFonts w:ascii="Segoe UI" w:hAnsi="Segoe UI" w:cs="Segoe UI"/>
          <w:sz w:val="18"/>
          <w:szCs w:val="18"/>
        </w:rPr>
      </w:pPr>
      <w:bookmarkStart w:id="173" w:name="_Toc178696576"/>
      <w:r w:rsidRPr="003C590A">
        <w:rPr>
          <w:sz w:val="24"/>
          <w:szCs w:val="24"/>
        </w:rPr>
        <w:t xml:space="preserve">Section B. Debarment and suspension. </w:t>
      </w:r>
      <w:r w:rsidRPr="007F74B8">
        <w:rPr>
          <w:b w:val="0"/>
          <w:bCs w:val="0"/>
          <w:sz w:val="24"/>
          <w:szCs w:val="24"/>
        </w:rPr>
        <w:t>You must comply with restrictions on awarding procurement transactions to excluded or disqualified parties and other requirements specified by OMB guidelines on nonprocurement debarment and suspension at 2 CFR part 180, as implemented by DoD at 2 CFR part 1125.</w:t>
      </w:r>
      <w:bookmarkEnd w:id="173"/>
      <w:r w:rsidRPr="007F74B8">
        <w:rPr>
          <w:b w:val="0"/>
          <w:bCs w:val="0"/>
          <w:sz w:val="24"/>
          <w:szCs w:val="24"/>
        </w:rPr>
        <w:t>  </w:t>
      </w:r>
    </w:p>
    <w:p w14:paraId="796BD667" w14:textId="77777777" w:rsidR="009E61EA" w:rsidRPr="003C590A" w:rsidRDefault="009E61EA" w:rsidP="009E61EA">
      <w:pPr>
        <w:widowControl/>
        <w:autoSpaceDE/>
        <w:autoSpaceDN/>
        <w:textAlignment w:val="baseline"/>
        <w:rPr>
          <w:rFonts w:ascii="Segoe UI" w:hAnsi="Segoe UI" w:cs="Segoe UI"/>
          <w:sz w:val="18"/>
          <w:szCs w:val="18"/>
        </w:rPr>
      </w:pPr>
      <w:r w:rsidRPr="003C590A">
        <w:rPr>
          <w:sz w:val="24"/>
          <w:szCs w:val="24"/>
        </w:rPr>
        <w:t> </w:t>
      </w:r>
    </w:p>
    <w:p w14:paraId="390D3663" w14:textId="77777777" w:rsidR="009E61EA" w:rsidRPr="007F74B8" w:rsidRDefault="009E61EA" w:rsidP="007F74B8">
      <w:pPr>
        <w:pStyle w:val="Heading3"/>
        <w:rPr>
          <w:b w:val="0"/>
          <w:bCs w:val="0"/>
          <w:color w:val="D13438"/>
          <w:sz w:val="24"/>
          <w:szCs w:val="24"/>
        </w:rPr>
      </w:pPr>
      <w:bookmarkStart w:id="174" w:name="_Toc178696577"/>
      <w:r w:rsidRPr="003C590A">
        <w:rPr>
          <w:sz w:val="24"/>
          <w:szCs w:val="24"/>
        </w:rPr>
        <w:t xml:space="preserve">Section C. Contract provisions. </w:t>
      </w:r>
      <w:r w:rsidRPr="007F74B8">
        <w:rPr>
          <w:b w:val="0"/>
          <w:bCs w:val="0"/>
          <w:sz w:val="24"/>
          <w:szCs w:val="24"/>
        </w:rPr>
        <w:t>You must include provisions in your procurement transactions under this award to require the contractors’ compliance with the requirements specified in PROC Article IV, as applicable.</w:t>
      </w:r>
      <w:bookmarkEnd w:id="174"/>
      <w:r w:rsidRPr="007F74B8">
        <w:rPr>
          <w:b w:val="0"/>
          <w:bCs w:val="0"/>
          <w:sz w:val="24"/>
          <w:szCs w:val="24"/>
        </w:rPr>
        <w:t> </w:t>
      </w:r>
      <w:r w:rsidRPr="007F74B8">
        <w:rPr>
          <w:b w:val="0"/>
          <w:bCs w:val="0"/>
          <w:color w:val="D13438"/>
          <w:sz w:val="24"/>
          <w:szCs w:val="24"/>
        </w:rPr>
        <w:t> </w:t>
      </w:r>
    </w:p>
    <w:p w14:paraId="5C7C271E" w14:textId="77777777" w:rsidR="009E61EA" w:rsidRPr="009E61EA" w:rsidRDefault="009E61EA" w:rsidP="009E61EA">
      <w:pPr>
        <w:pStyle w:val="BodyText"/>
        <w:spacing w:line="276" w:lineRule="auto"/>
        <w:ind w:left="120" w:right="170"/>
        <w:rPr>
          <w:rFonts w:ascii="Segoe UI" w:hAnsi="Segoe UI" w:cs="Segoe UI"/>
          <w:sz w:val="18"/>
          <w:szCs w:val="18"/>
        </w:rPr>
      </w:pPr>
    </w:p>
    <w:p w14:paraId="16AB640A" w14:textId="103B7F0C" w:rsidR="009E61EA" w:rsidRDefault="009E61EA" w:rsidP="009E61EA">
      <w:pPr>
        <w:pStyle w:val="Heading2"/>
        <w:spacing w:line="276" w:lineRule="auto"/>
      </w:pPr>
      <w:bookmarkStart w:id="175" w:name="_Toc178696578"/>
      <w:r>
        <w:t>PROC</w:t>
      </w:r>
      <w:r>
        <w:rPr>
          <w:spacing w:val="-8"/>
        </w:rPr>
        <w:t xml:space="preserve"> </w:t>
      </w:r>
      <w:r>
        <w:t>Article</w:t>
      </w:r>
      <w:r>
        <w:rPr>
          <w:spacing w:val="-7"/>
        </w:rPr>
        <w:t xml:space="preserve"> I</w:t>
      </w:r>
      <w:r>
        <w:t>II.</w:t>
      </w:r>
      <w:r>
        <w:rPr>
          <w:spacing w:val="-13"/>
        </w:rPr>
        <w:t xml:space="preserve"> </w:t>
      </w:r>
      <w:r>
        <w:t>Procurement</w:t>
      </w:r>
      <w:r>
        <w:rPr>
          <w:spacing w:val="-8"/>
        </w:rPr>
        <w:t xml:space="preserve"> </w:t>
      </w:r>
      <w:r>
        <w:t>standards</w:t>
      </w:r>
      <w:r>
        <w:rPr>
          <w:spacing w:val="-9"/>
        </w:rPr>
        <w:t xml:space="preserve"> </w:t>
      </w:r>
      <w:r>
        <w:t>for</w:t>
      </w:r>
      <w:r>
        <w:rPr>
          <w:spacing w:val="-9"/>
        </w:rPr>
        <w:t xml:space="preserve"> </w:t>
      </w:r>
      <w:r>
        <w:t>institutions</w:t>
      </w:r>
      <w:r>
        <w:rPr>
          <w:spacing w:val="-7"/>
        </w:rPr>
        <w:t xml:space="preserve"> </w:t>
      </w:r>
      <w:r>
        <w:t>of</w:t>
      </w:r>
      <w:r>
        <w:rPr>
          <w:spacing w:val="-4"/>
        </w:rPr>
        <w:t xml:space="preserve"> </w:t>
      </w:r>
      <w:r>
        <w:t>higher</w:t>
      </w:r>
      <w:r>
        <w:rPr>
          <w:spacing w:val="-8"/>
        </w:rPr>
        <w:t xml:space="preserve"> </w:t>
      </w:r>
      <w:r>
        <w:t>education,</w:t>
      </w:r>
      <w:r>
        <w:rPr>
          <w:spacing w:val="-10"/>
        </w:rPr>
        <w:t xml:space="preserve"> </w:t>
      </w:r>
      <w:r>
        <w:t>nonprofit organizations, local governments, and for-profit entities. (OCTOBER 2024)</w:t>
      </w:r>
      <w:bookmarkEnd w:id="175"/>
    </w:p>
    <w:p w14:paraId="0F6ACA91" w14:textId="77777777" w:rsidR="00C66607" w:rsidRDefault="00C66607" w:rsidP="009E61EA">
      <w:pPr>
        <w:pStyle w:val="BodyText"/>
        <w:spacing w:line="276" w:lineRule="auto"/>
        <w:ind w:left="120" w:right="170"/>
        <w:rPr>
          <w:b/>
          <w:sz w:val="27"/>
        </w:rPr>
      </w:pPr>
    </w:p>
    <w:p w14:paraId="0EE9CF7B" w14:textId="77777777" w:rsidR="00C66607" w:rsidRDefault="006A380D">
      <w:pPr>
        <w:pStyle w:val="Heading3"/>
      </w:pPr>
      <w:bookmarkStart w:id="176" w:name="_bookmark82"/>
      <w:bookmarkStart w:id="177" w:name="_Toc178696579"/>
      <w:bookmarkEnd w:id="176"/>
      <w:r>
        <w:t>Section</w:t>
      </w:r>
      <w:r>
        <w:rPr>
          <w:spacing w:val="-13"/>
        </w:rPr>
        <w:t xml:space="preserve"> </w:t>
      </w:r>
      <w:r>
        <w:t>A.</w:t>
      </w:r>
      <w:r>
        <w:rPr>
          <w:spacing w:val="-12"/>
        </w:rPr>
        <w:t xml:space="preserve"> </w:t>
      </w:r>
      <w:r>
        <w:t>General</w:t>
      </w:r>
      <w:r>
        <w:rPr>
          <w:spacing w:val="-10"/>
        </w:rPr>
        <w:t xml:space="preserve"> </w:t>
      </w:r>
      <w:r>
        <w:t>procurement</w:t>
      </w:r>
      <w:r>
        <w:rPr>
          <w:spacing w:val="-10"/>
        </w:rPr>
        <w:t xml:space="preserve"> </w:t>
      </w:r>
      <w:r>
        <w:rPr>
          <w:spacing w:val="-2"/>
        </w:rPr>
        <w:t>standards.</w:t>
      </w:r>
      <w:bookmarkEnd w:id="177"/>
    </w:p>
    <w:p w14:paraId="3AC95B01" w14:textId="77777777" w:rsidR="00C66607" w:rsidRDefault="00C66607">
      <w:pPr>
        <w:pStyle w:val="BodyText"/>
        <w:spacing w:before="6"/>
        <w:rPr>
          <w:b/>
          <w:sz w:val="28"/>
        </w:rPr>
      </w:pPr>
    </w:p>
    <w:p w14:paraId="59B50D7A" w14:textId="77777777" w:rsidR="00C66607" w:rsidRDefault="006A380D">
      <w:pPr>
        <w:pStyle w:val="ListParagraph"/>
        <w:numPr>
          <w:ilvl w:val="0"/>
          <w:numId w:val="82"/>
        </w:numPr>
        <w:tabs>
          <w:tab w:val="left" w:pos="478"/>
        </w:tabs>
        <w:ind w:left="478" w:hanging="358"/>
      </w:pPr>
      <w:r>
        <w:t>For</w:t>
      </w:r>
      <w:r>
        <w:rPr>
          <w:spacing w:val="-13"/>
        </w:rPr>
        <w:t xml:space="preserve"> </w:t>
      </w:r>
      <w:r>
        <w:t>procurement</w:t>
      </w:r>
      <w:r>
        <w:rPr>
          <w:spacing w:val="-5"/>
        </w:rPr>
        <w:t xml:space="preserve"> </w:t>
      </w:r>
      <w:r>
        <w:t>under</w:t>
      </w:r>
      <w:r>
        <w:rPr>
          <w:spacing w:val="-7"/>
        </w:rPr>
        <w:t xml:space="preserve"> </w:t>
      </w:r>
      <w:r>
        <w:t>this</w:t>
      </w:r>
      <w:r>
        <w:rPr>
          <w:spacing w:val="-12"/>
        </w:rPr>
        <w:t xml:space="preserve"> </w:t>
      </w:r>
      <w:r>
        <w:t>award,</w:t>
      </w:r>
      <w:r>
        <w:rPr>
          <w:spacing w:val="-7"/>
        </w:rPr>
        <w:t xml:space="preserve"> </w:t>
      </w:r>
      <w:r>
        <w:t>you</w:t>
      </w:r>
      <w:r>
        <w:rPr>
          <w:spacing w:val="-9"/>
        </w:rPr>
        <w:t xml:space="preserve"> </w:t>
      </w:r>
      <w:r>
        <w:t>must</w:t>
      </w:r>
      <w:r>
        <w:rPr>
          <w:spacing w:val="-6"/>
        </w:rPr>
        <w:t xml:space="preserve"> </w:t>
      </w:r>
      <w:r>
        <w:t>comply</w:t>
      </w:r>
      <w:r>
        <w:rPr>
          <w:spacing w:val="-9"/>
        </w:rPr>
        <w:t xml:space="preserve"> </w:t>
      </w:r>
      <w:r>
        <w:t>with</w:t>
      </w:r>
      <w:r>
        <w:rPr>
          <w:spacing w:val="-8"/>
        </w:rPr>
        <w:t xml:space="preserve"> </w:t>
      </w:r>
      <w:r>
        <w:t>the</w:t>
      </w:r>
      <w:r>
        <w:rPr>
          <w:spacing w:val="-7"/>
        </w:rPr>
        <w:t xml:space="preserve"> </w:t>
      </w:r>
      <w:r>
        <w:t>OMB</w:t>
      </w:r>
      <w:r>
        <w:rPr>
          <w:spacing w:val="-9"/>
        </w:rPr>
        <w:t xml:space="preserve"> </w:t>
      </w:r>
      <w:r>
        <w:t>guidance</w:t>
      </w:r>
      <w:r>
        <w:rPr>
          <w:spacing w:val="-10"/>
        </w:rPr>
        <w:t xml:space="preserve"> </w:t>
      </w:r>
      <w:r>
        <w:t>in</w:t>
      </w:r>
      <w:r>
        <w:rPr>
          <w:spacing w:val="-7"/>
        </w:rPr>
        <w:t xml:space="preserve"> </w:t>
      </w:r>
      <w:r>
        <w:t>2</w:t>
      </w:r>
      <w:r>
        <w:rPr>
          <w:spacing w:val="-8"/>
        </w:rPr>
        <w:t xml:space="preserve"> </w:t>
      </w:r>
      <w:r>
        <w:t>CFR</w:t>
      </w:r>
      <w:r>
        <w:rPr>
          <w:spacing w:val="-16"/>
        </w:rPr>
        <w:t xml:space="preserve"> </w:t>
      </w:r>
      <w:r>
        <w:rPr>
          <w:spacing w:val="-2"/>
        </w:rPr>
        <w:t>200.318.</w:t>
      </w:r>
    </w:p>
    <w:p w14:paraId="11D2F28A" w14:textId="77777777" w:rsidR="00C66607" w:rsidRDefault="00C66607">
      <w:pPr>
        <w:pStyle w:val="BodyText"/>
        <w:spacing w:before="6"/>
        <w:rPr>
          <w:sz w:val="35"/>
        </w:rPr>
      </w:pPr>
    </w:p>
    <w:p w14:paraId="64AF5D37" w14:textId="77777777" w:rsidR="00C66607" w:rsidRDefault="006A380D">
      <w:pPr>
        <w:pStyle w:val="ListParagraph"/>
        <w:numPr>
          <w:ilvl w:val="0"/>
          <w:numId w:val="82"/>
        </w:numPr>
        <w:tabs>
          <w:tab w:val="left" w:pos="478"/>
          <w:tab w:val="left" w:pos="480"/>
        </w:tabs>
        <w:spacing w:line="276" w:lineRule="auto"/>
        <w:ind w:right="230"/>
      </w:pPr>
      <w:r>
        <w:t>You must do business only with responsible contractors who are able to perform, as described in OMB</w:t>
      </w:r>
      <w:r>
        <w:rPr>
          <w:spacing w:val="-4"/>
        </w:rPr>
        <w:t xml:space="preserve"> </w:t>
      </w:r>
      <w:r>
        <w:t>guidance</w:t>
      </w:r>
      <w:r>
        <w:rPr>
          <w:spacing w:val="-4"/>
        </w:rPr>
        <w:t xml:space="preserve"> </w:t>
      </w:r>
      <w:r>
        <w:t>in</w:t>
      </w:r>
      <w:r>
        <w:rPr>
          <w:spacing w:val="-3"/>
        </w:rPr>
        <w:t xml:space="preserve"> </w:t>
      </w:r>
      <w:r>
        <w:t>2</w:t>
      </w:r>
      <w:r>
        <w:rPr>
          <w:spacing w:val="-3"/>
        </w:rPr>
        <w:t xml:space="preserve"> </w:t>
      </w:r>
      <w:r>
        <w:t>CFR</w:t>
      </w:r>
      <w:r>
        <w:rPr>
          <w:spacing w:val="-3"/>
        </w:rPr>
        <w:t xml:space="preserve"> </w:t>
      </w:r>
      <w:r>
        <w:t>200.318(h).</w:t>
      </w:r>
      <w:r>
        <w:rPr>
          <w:spacing w:val="-4"/>
        </w:rPr>
        <w:t xml:space="preserve"> </w:t>
      </w:r>
      <w:r>
        <w:t>Related</w:t>
      </w:r>
      <w:r>
        <w:rPr>
          <w:spacing w:val="-4"/>
        </w:rPr>
        <w:t xml:space="preserve"> </w:t>
      </w:r>
      <w:r>
        <w:t>to</w:t>
      </w:r>
      <w:r>
        <w:rPr>
          <w:spacing w:val="-3"/>
        </w:rPr>
        <w:t xml:space="preserve"> </w:t>
      </w:r>
      <w:r>
        <w:t>that,</w:t>
      </w:r>
      <w:r>
        <w:rPr>
          <w:spacing w:val="-4"/>
        </w:rPr>
        <w:t xml:space="preserve"> </w:t>
      </w:r>
      <w:r>
        <w:t>you</w:t>
      </w:r>
      <w:r>
        <w:rPr>
          <w:spacing w:val="-3"/>
        </w:rPr>
        <w:t xml:space="preserve"> </w:t>
      </w:r>
      <w:r>
        <w:t>must</w:t>
      </w:r>
      <w:r>
        <w:rPr>
          <w:spacing w:val="-3"/>
        </w:rPr>
        <w:t xml:space="preserve"> </w:t>
      </w:r>
      <w:r>
        <w:t>comply</w:t>
      </w:r>
      <w:r>
        <w:rPr>
          <w:spacing w:val="-2"/>
        </w:rPr>
        <w:t xml:space="preserve"> </w:t>
      </w:r>
      <w:r>
        <w:t>with</w:t>
      </w:r>
      <w:r>
        <w:rPr>
          <w:spacing w:val="-3"/>
        </w:rPr>
        <w:t xml:space="preserve"> </w:t>
      </w:r>
      <w:r>
        <w:t>restrictions</w:t>
      </w:r>
      <w:r>
        <w:rPr>
          <w:spacing w:val="-3"/>
        </w:rPr>
        <w:t xml:space="preserve"> </w:t>
      </w:r>
      <w:r>
        <w:t>on</w:t>
      </w:r>
      <w:r>
        <w:rPr>
          <w:spacing w:val="-3"/>
        </w:rPr>
        <w:t xml:space="preserve"> </w:t>
      </w:r>
      <w:r>
        <w:t>awarding procurement transactions to excluded or disqualified parties and other requirements specified by OMB guidelines on nonprocurement debarment and suspension at 2 CFR part 180, as implemented by DoD at 2 CFR part 1125.</w:t>
      </w:r>
    </w:p>
    <w:p w14:paraId="3697F2F4" w14:textId="77777777" w:rsidR="00C66607" w:rsidRDefault="00C66607">
      <w:pPr>
        <w:pStyle w:val="BodyText"/>
        <w:spacing w:before="7"/>
        <w:rPr>
          <w:sz w:val="28"/>
        </w:rPr>
      </w:pPr>
    </w:p>
    <w:p w14:paraId="7E504AA9" w14:textId="77777777" w:rsidR="00C66607" w:rsidRPr="007F74B8" w:rsidRDefault="006A380D" w:rsidP="007F74B8">
      <w:pPr>
        <w:pStyle w:val="Heading3"/>
        <w:rPr>
          <w:b w:val="0"/>
          <w:bCs w:val="0"/>
        </w:rPr>
      </w:pPr>
      <w:bookmarkStart w:id="178" w:name="_bookmark83"/>
      <w:bookmarkStart w:id="179" w:name="_Toc178696580"/>
      <w:bookmarkEnd w:id="178"/>
      <w:r>
        <w:t>Section</w:t>
      </w:r>
      <w:r>
        <w:rPr>
          <w:spacing w:val="-4"/>
        </w:rPr>
        <w:t xml:space="preserve"> </w:t>
      </w:r>
      <w:r>
        <w:t>B.</w:t>
      </w:r>
      <w:r>
        <w:rPr>
          <w:spacing w:val="-4"/>
        </w:rPr>
        <w:t xml:space="preserve"> </w:t>
      </w:r>
      <w:r>
        <w:t>Competition.</w:t>
      </w:r>
      <w:r>
        <w:rPr>
          <w:spacing w:val="-6"/>
        </w:rPr>
        <w:t xml:space="preserve"> </w:t>
      </w:r>
      <w:r w:rsidRPr="007F74B8">
        <w:rPr>
          <w:b w:val="0"/>
          <w:bCs w:val="0"/>
        </w:rPr>
        <w:t>You</w:t>
      </w:r>
      <w:r w:rsidRPr="007F74B8">
        <w:rPr>
          <w:b w:val="0"/>
          <w:bCs w:val="0"/>
          <w:spacing w:val="-6"/>
        </w:rPr>
        <w:t xml:space="preserve"> </w:t>
      </w:r>
      <w:r w:rsidRPr="007F74B8">
        <w:rPr>
          <w:b w:val="0"/>
          <w:bCs w:val="0"/>
        </w:rPr>
        <w:t>must</w:t>
      </w:r>
      <w:r w:rsidRPr="007F74B8">
        <w:rPr>
          <w:b w:val="0"/>
          <w:bCs w:val="0"/>
          <w:spacing w:val="-6"/>
        </w:rPr>
        <w:t xml:space="preserve"> </w:t>
      </w:r>
      <w:r w:rsidRPr="007F74B8">
        <w:rPr>
          <w:b w:val="0"/>
          <w:bCs w:val="0"/>
        </w:rPr>
        <w:t>award</w:t>
      </w:r>
      <w:r w:rsidRPr="007F74B8">
        <w:rPr>
          <w:b w:val="0"/>
          <w:bCs w:val="0"/>
          <w:spacing w:val="-7"/>
        </w:rPr>
        <w:t xml:space="preserve"> </w:t>
      </w:r>
      <w:r w:rsidRPr="007F74B8">
        <w:rPr>
          <w:b w:val="0"/>
          <w:bCs w:val="0"/>
        </w:rPr>
        <w:t>procurement</w:t>
      </w:r>
      <w:r w:rsidRPr="007F74B8">
        <w:rPr>
          <w:b w:val="0"/>
          <w:bCs w:val="0"/>
          <w:spacing w:val="-5"/>
        </w:rPr>
        <w:t xml:space="preserve"> </w:t>
      </w:r>
      <w:r w:rsidRPr="007F74B8">
        <w:rPr>
          <w:b w:val="0"/>
          <w:bCs w:val="0"/>
        </w:rPr>
        <w:t>transactions</w:t>
      </w:r>
      <w:r w:rsidRPr="007F74B8">
        <w:rPr>
          <w:b w:val="0"/>
          <w:bCs w:val="0"/>
          <w:spacing w:val="-7"/>
        </w:rPr>
        <w:t xml:space="preserve"> </w:t>
      </w:r>
      <w:r w:rsidRPr="007F74B8">
        <w:rPr>
          <w:b w:val="0"/>
          <w:bCs w:val="0"/>
        </w:rPr>
        <w:t>under</w:t>
      </w:r>
      <w:r w:rsidRPr="007F74B8">
        <w:rPr>
          <w:b w:val="0"/>
          <w:bCs w:val="0"/>
          <w:spacing w:val="-8"/>
        </w:rPr>
        <w:t xml:space="preserve"> </w:t>
      </w:r>
      <w:r w:rsidRPr="007F74B8">
        <w:rPr>
          <w:b w:val="0"/>
          <w:bCs w:val="0"/>
        </w:rPr>
        <w:t>this</w:t>
      </w:r>
      <w:r w:rsidRPr="007F74B8">
        <w:rPr>
          <w:b w:val="0"/>
          <w:bCs w:val="0"/>
          <w:spacing w:val="-8"/>
        </w:rPr>
        <w:t xml:space="preserve"> </w:t>
      </w:r>
      <w:r w:rsidRPr="007F74B8">
        <w:rPr>
          <w:b w:val="0"/>
          <w:bCs w:val="0"/>
        </w:rPr>
        <w:t>award</w:t>
      </w:r>
      <w:r w:rsidRPr="007F74B8">
        <w:rPr>
          <w:b w:val="0"/>
          <w:bCs w:val="0"/>
          <w:spacing w:val="-9"/>
        </w:rPr>
        <w:t xml:space="preserve"> </w:t>
      </w:r>
      <w:r w:rsidRPr="007F74B8">
        <w:rPr>
          <w:b w:val="0"/>
          <w:bCs w:val="0"/>
        </w:rPr>
        <w:t>in</w:t>
      </w:r>
      <w:r w:rsidRPr="007F74B8">
        <w:rPr>
          <w:b w:val="0"/>
          <w:bCs w:val="0"/>
          <w:spacing w:val="-7"/>
        </w:rPr>
        <w:t xml:space="preserve"> </w:t>
      </w:r>
      <w:r w:rsidRPr="007F74B8">
        <w:rPr>
          <w:b w:val="0"/>
          <w:bCs w:val="0"/>
        </w:rPr>
        <w:t>accordance</w:t>
      </w:r>
      <w:r w:rsidRPr="007F74B8">
        <w:rPr>
          <w:b w:val="0"/>
          <w:bCs w:val="0"/>
          <w:spacing w:val="-8"/>
        </w:rPr>
        <w:t xml:space="preserve"> </w:t>
      </w:r>
      <w:r w:rsidRPr="007F74B8">
        <w:rPr>
          <w:b w:val="0"/>
          <w:bCs w:val="0"/>
        </w:rPr>
        <w:t>with the competition requirements described in OMB guidance in 2 CFR 200.319.</w:t>
      </w:r>
      <w:bookmarkEnd w:id="179"/>
    </w:p>
    <w:p w14:paraId="694D354C" w14:textId="77777777" w:rsidR="00C66607" w:rsidRDefault="00C66607">
      <w:pPr>
        <w:pStyle w:val="BodyText"/>
        <w:spacing w:before="9"/>
        <w:rPr>
          <w:sz w:val="28"/>
        </w:rPr>
      </w:pPr>
    </w:p>
    <w:p w14:paraId="520280D8" w14:textId="77777777" w:rsidR="00C66607" w:rsidRDefault="006A380D" w:rsidP="007F74B8">
      <w:pPr>
        <w:pStyle w:val="Heading3"/>
      </w:pPr>
      <w:bookmarkStart w:id="180" w:name="_bookmark84"/>
      <w:bookmarkStart w:id="181" w:name="_Toc178696581"/>
      <w:bookmarkEnd w:id="180"/>
      <w:r>
        <w:t>Section</w:t>
      </w:r>
      <w:r>
        <w:rPr>
          <w:spacing w:val="-4"/>
        </w:rPr>
        <w:t xml:space="preserve"> </w:t>
      </w:r>
      <w:r>
        <w:t>C.</w:t>
      </w:r>
      <w:r>
        <w:rPr>
          <w:spacing w:val="-4"/>
        </w:rPr>
        <w:t xml:space="preserve"> </w:t>
      </w:r>
      <w:r>
        <w:t>Procurement</w:t>
      </w:r>
      <w:r>
        <w:rPr>
          <w:spacing w:val="-4"/>
        </w:rPr>
        <w:t xml:space="preserve"> </w:t>
      </w:r>
      <w:r>
        <w:t>methods.</w:t>
      </w:r>
      <w:r>
        <w:rPr>
          <w:spacing w:val="-5"/>
        </w:rPr>
        <w:t xml:space="preserve"> </w:t>
      </w:r>
      <w:r w:rsidRPr="007F74B8">
        <w:rPr>
          <w:b w:val="0"/>
          <w:bCs w:val="0"/>
        </w:rPr>
        <w:t>You</w:t>
      </w:r>
      <w:r w:rsidRPr="007F74B8">
        <w:rPr>
          <w:b w:val="0"/>
          <w:bCs w:val="0"/>
          <w:spacing w:val="-6"/>
        </w:rPr>
        <w:t xml:space="preserve"> </w:t>
      </w:r>
      <w:r w:rsidRPr="007F74B8">
        <w:rPr>
          <w:b w:val="0"/>
          <w:bCs w:val="0"/>
        </w:rPr>
        <w:t>must</w:t>
      </w:r>
      <w:r w:rsidRPr="007F74B8">
        <w:rPr>
          <w:b w:val="0"/>
          <w:bCs w:val="0"/>
          <w:spacing w:val="-4"/>
        </w:rPr>
        <w:t xml:space="preserve"> </w:t>
      </w:r>
      <w:r w:rsidRPr="007F74B8">
        <w:rPr>
          <w:b w:val="0"/>
          <w:bCs w:val="0"/>
        </w:rPr>
        <w:t>award</w:t>
      </w:r>
      <w:r w:rsidRPr="007F74B8">
        <w:rPr>
          <w:b w:val="0"/>
          <w:bCs w:val="0"/>
          <w:spacing w:val="-8"/>
        </w:rPr>
        <w:t xml:space="preserve"> </w:t>
      </w:r>
      <w:r w:rsidRPr="007F74B8">
        <w:rPr>
          <w:b w:val="0"/>
          <w:bCs w:val="0"/>
        </w:rPr>
        <w:t>procurement</w:t>
      </w:r>
      <w:r w:rsidRPr="007F74B8">
        <w:rPr>
          <w:b w:val="0"/>
          <w:bCs w:val="0"/>
          <w:spacing w:val="-4"/>
        </w:rPr>
        <w:t xml:space="preserve"> </w:t>
      </w:r>
      <w:r w:rsidRPr="007F74B8">
        <w:rPr>
          <w:b w:val="0"/>
          <w:bCs w:val="0"/>
        </w:rPr>
        <w:t>transactions</w:t>
      </w:r>
      <w:r w:rsidRPr="007F74B8">
        <w:rPr>
          <w:b w:val="0"/>
          <w:bCs w:val="0"/>
          <w:spacing w:val="-6"/>
        </w:rPr>
        <w:t xml:space="preserve"> </w:t>
      </w:r>
      <w:r w:rsidRPr="007F74B8">
        <w:rPr>
          <w:b w:val="0"/>
          <w:bCs w:val="0"/>
        </w:rPr>
        <w:t>under</w:t>
      </w:r>
      <w:r w:rsidRPr="007F74B8">
        <w:rPr>
          <w:b w:val="0"/>
          <w:bCs w:val="0"/>
          <w:spacing w:val="-7"/>
        </w:rPr>
        <w:t xml:space="preserve"> </w:t>
      </w:r>
      <w:r w:rsidRPr="007F74B8">
        <w:rPr>
          <w:b w:val="0"/>
          <w:bCs w:val="0"/>
        </w:rPr>
        <w:t>this</w:t>
      </w:r>
      <w:r w:rsidRPr="007F74B8">
        <w:rPr>
          <w:b w:val="0"/>
          <w:bCs w:val="0"/>
          <w:spacing w:val="-6"/>
        </w:rPr>
        <w:t xml:space="preserve"> </w:t>
      </w:r>
      <w:r w:rsidRPr="007F74B8">
        <w:rPr>
          <w:b w:val="0"/>
          <w:bCs w:val="0"/>
        </w:rPr>
        <w:t>award</w:t>
      </w:r>
      <w:r w:rsidRPr="007F74B8">
        <w:rPr>
          <w:b w:val="0"/>
          <w:bCs w:val="0"/>
          <w:spacing w:val="-6"/>
        </w:rPr>
        <w:t xml:space="preserve"> </w:t>
      </w:r>
      <w:r w:rsidRPr="007F74B8">
        <w:rPr>
          <w:b w:val="0"/>
          <w:bCs w:val="0"/>
        </w:rPr>
        <w:t>using methods described in OMB guidance in 2 CFR 200.320.</w:t>
      </w:r>
      <w:bookmarkEnd w:id="181"/>
    </w:p>
    <w:p w14:paraId="4515CF50" w14:textId="77777777" w:rsidR="00C66607" w:rsidRDefault="00C66607">
      <w:pPr>
        <w:pStyle w:val="BodyText"/>
        <w:rPr>
          <w:sz w:val="30"/>
        </w:rPr>
      </w:pPr>
    </w:p>
    <w:p w14:paraId="3938BB65" w14:textId="449D189A" w:rsidR="00C66607" w:rsidRDefault="006A380D" w:rsidP="007F74B8">
      <w:pPr>
        <w:pStyle w:val="Heading3"/>
      </w:pPr>
      <w:bookmarkStart w:id="182" w:name="_bookmark85"/>
      <w:bookmarkStart w:id="183" w:name="_Toc178696582"/>
      <w:bookmarkEnd w:id="182"/>
      <w:r>
        <w:t>Section D. Contracting with small</w:t>
      </w:r>
      <w:r w:rsidR="003C590A">
        <w:t xml:space="preserve"> </w:t>
      </w:r>
      <w:r>
        <w:t xml:space="preserve">businesses, </w:t>
      </w:r>
      <w:r w:rsidR="00FD35A8">
        <w:t xml:space="preserve">minority businesses, </w:t>
      </w:r>
      <w:r>
        <w:t xml:space="preserve">women’s business enterprises, </w:t>
      </w:r>
      <w:r w:rsidR="00FD35A8">
        <w:t xml:space="preserve">veteran-owned businesses, </w:t>
      </w:r>
      <w:r>
        <w:t>and labor</w:t>
      </w:r>
      <w:r>
        <w:rPr>
          <w:spacing w:val="-4"/>
        </w:rPr>
        <w:t xml:space="preserve"> </w:t>
      </w:r>
      <w:r>
        <w:t>surplus</w:t>
      </w:r>
      <w:r>
        <w:rPr>
          <w:spacing w:val="-4"/>
        </w:rPr>
        <w:t xml:space="preserve"> </w:t>
      </w:r>
      <w:r>
        <w:t>area</w:t>
      </w:r>
      <w:r>
        <w:rPr>
          <w:spacing w:val="-4"/>
        </w:rPr>
        <w:t xml:space="preserve"> </w:t>
      </w:r>
      <w:r>
        <w:t>firms.</w:t>
      </w:r>
      <w:r>
        <w:rPr>
          <w:spacing w:val="-5"/>
        </w:rPr>
        <w:t xml:space="preserve"> </w:t>
      </w:r>
      <w:r w:rsidRPr="007F74B8">
        <w:rPr>
          <w:b w:val="0"/>
          <w:bCs w:val="0"/>
        </w:rPr>
        <w:t>You</w:t>
      </w:r>
      <w:r w:rsidRPr="007F74B8">
        <w:rPr>
          <w:b w:val="0"/>
          <w:bCs w:val="0"/>
          <w:spacing w:val="-3"/>
        </w:rPr>
        <w:t xml:space="preserve"> </w:t>
      </w:r>
      <w:r w:rsidRPr="007F74B8">
        <w:rPr>
          <w:b w:val="0"/>
          <w:bCs w:val="0"/>
        </w:rPr>
        <w:t>must</w:t>
      </w:r>
      <w:r w:rsidRPr="007F74B8">
        <w:rPr>
          <w:b w:val="0"/>
          <w:bCs w:val="0"/>
          <w:spacing w:val="-3"/>
        </w:rPr>
        <w:t xml:space="preserve"> </w:t>
      </w:r>
      <w:r w:rsidRPr="007F74B8">
        <w:rPr>
          <w:b w:val="0"/>
          <w:bCs w:val="0"/>
        </w:rPr>
        <w:t>take</w:t>
      </w:r>
      <w:r w:rsidRPr="007F74B8">
        <w:rPr>
          <w:b w:val="0"/>
          <w:bCs w:val="0"/>
          <w:spacing w:val="-4"/>
        </w:rPr>
        <w:t xml:space="preserve"> </w:t>
      </w:r>
      <w:r w:rsidRPr="007F74B8">
        <w:rPr>
          <w:b w:val="0"/>
          <w:bCs w:val="0"/>
        </w:rPr>
        <w:t>the</w:t>
      </w:r>
      <w:r w:rsidRPr="007F74B8">
        <w:rPr>
          <w:b w:val="0"/>
          <w:bCs w:val="0"/>
          <w:spacing w:val="-7"/>
        </w:rPr>
        <w:t xml:space="preserve"> </w:t>
      </w:r>
      <w:r w:rsidRPr="007F74B8">
        <w:rPr>
          <w:b w:val="0"/>
          <w:bCs w:val="0"/>
        </w:rPr>
        <w:t>affirmative</w:t>
      </w:r>
      <w:r w:rsidRPr="007F74B8">
        <w:rPr>
          <w:b w:val="0"/>
          <w:bCs w:val="0"/>
          <w:spacing w:val="-4"/>
        </w:rPr>
        <w:t xml:space="preserve"> </w:t>
      </w:r>
      <w:r w:rsidRPr="007F74B8">
        <w:rPr>
          <w:b w:val="0"/>
          <w:bCs w:val="0"/>
        </w:rPr>
        <w:t>steps</w:t>
      </w:r>
      <w:r w:rsidRPr="007F74B8">
        <w:rPr>
          <w:b w:val="0"/>
          <w:bCs w:val="0"/>
          <w:spacing w:val="-4"/>
        </w:rPr>
        <w:t xml:space="preserve"> </w:t>
      </w:r>
      <w:r w:rsidRPr="007F74B8">
        <w:rPr>
          <w:b w:val="0"/>
          <w:bCs w:val="0"/>
        </w:rPr>
        <w:t>described</w:t>
      </w:r>
      <w:r w:rsidRPr="007F74B8">
        <w:rPr>
          <w:b w:val="0"/>
          <w:bCs w:val="0"/>
          <w:spacing w:val="-6"/>
        </w:rPr>
        <w:t xml:space="preserve"> </w:t>
      </w:r>
      <w:r w:rsidRPr="007F74B8">
        <w:rPr>
          <w:b w:val="0"/>
          <w:bCs w:val="0"/>
        </w:rPr>
        <w:t>in</w:t>
      </w:r>
      <w:r w:rsidRPr="007F74B8">
        <w:rPr>
          <w:b w:val="0"/>
          <w:bCs w:val="0"/>
          <w:spacing w:val="-4"/>
        </w:rPr>
        <w:t xml:space="preserve"> </w:t>
      </w:r>
      <w:r w:rsidRPr="007F74B8">
        <w:rPr>
          <w:b w:val="0"/>
          <w:bCs w:val="0"/>
        </w:rPr>
        <w:t>OMB</w:t>
      </w:r>
      <w:r w:rsidRPr="007F74B8">
        <w:rPr>
          <w:b w:val="0"/>
          <w:bCs w:val="0"/>
          <w:spacing w:val="-8"/>
        </w:rPr>
        <w:t xml:space="preserve"> </w:t>
      </w:r>
      <w:r w:rsidRPr="007F74B8">
        <w:rPr>
          <w:b w:val="0"/>
          <w:bCs w:val="0"/>
        </w:rPr>
        <w:t>guidance</w:t>
      </w:r>
      <w:r w:rsidRPr="007F74B8">
        <w:rPr>
          <w:b w:val="0"/>
          <w:bCs w:val="0"/>
          <w:spacing w:val="-6"/>
        </w:rPr>
        <w:t xml:space="preserve"> </w:t>
      </w:r>
      <w:r w:rsidRPr="007F74B8">
        <w:rPr>
          <w:b w:val="0"/>
          <w:bCs w:val="0"/>
        </w:rPr>
        <w:t>in</w:t>
      </w:r>
      <w:r w:rsidRPr="007F74B8">
        <w:rPr>
          <w:b w:val="0"/>
          <w:bCs w:val="0"/>
          <w:spacing w:val="-4"/>
        </w:rPr>
        <w:t xml:space="preserve"> </w:t>
      </w:r>
      <w:r w:rsidRPr="007F74B8">
        <w:rPr>
          <w:b w:val="0"/>
          <w:bCs w:val="0"/>
        </w:rPr>
        <w:t>2</w:t>
      </w:r>
      <w:r w:rsidRPr="007F74B8">
        <w:rPr>
          <w:b w:val="0"/>
          <w:bCs w:val="0"/>
          <w:spacing w:val="-4"/>
        </w:rPr>
        <w:t xml:space="preserve"> </w:t>
      </w:r>
      <w:r w:rsidRPr="007F74B8">
        <w:rPr>
          <w:b w:val="0"/>
          <w:bCs w:val="0"/>
        </w:rPr>
        <w:t>CFR</w:t>
      </w:r>
      <w:r w:rsidR="00FD35A8" w:rsidRPr="007F74B8">
        <w:rPr>
          <w:b w:val="0"/>
          <w:bCs w:val="0"/>
        </w:rPr>
        <w:t xml:space="preserve"> 200.321</w:t>
      </w:r>
      <w:r w:rsidR="00FD35A8" w:rsidRPr="007F74B8">
        <w:rPr>
          <w:b w:val="0"/>
          <w:bCs w:val="0"/>
          <w:spacing w:val="-12"/>
        </w:rPr>
        <w:t xml:space="preserve"> </w:t>
      </w:r>
      <w:r w:rsidR="00FD35A8" w:rsidRPr="007F74B8">
        <w:rPr>
          <w:b w:val="0"/>
          <w:bCs w:val="0"/>
        </w:rPr>
        <w:t>when</w:t>
      </w:r>
      <w:r w:rsidR="00FD35A8" w:rsidRPr="007F74B8">
        <w:rPr>
          <w:b w:val="0"/>
          <w:bCs w:val="0"/>
          <w:spacing w:val="-11"/>
        </w:rPr>
        <w:t xml:space="preserve"> </w:t>
      </w:r>
      <w:r w:rsidR="00FD35A8" w:rsidRPr="007F74B8">
        <w:rPr>
          <w:b w:val="0"/>
          <w:bCs w:val="0"/>
        </w:rPr>
        <w:t>awarding</w:t>
      </w:r>
      <w:r w:rsidR="00FD35A8" w:rsidRPr="007F74B8">
        <w:rPr>
          <w:b w:val="0"/>
          <w:bCs w:val="0"/>
          <w:spacing w:val="-13"/>
        </w:rPr>
        <w:t xml:space="preserve"> </w:t>
      </w:r>
      <w:r w:rsidR="00FD35A8" w:rsidRPr="007F74B8">
        <w:rPr>
          <w:b w:val="0"/>
          <w:bCs w:val="0"/>
        </w:rPr>
        <w:t>procurement</w:t>
      </w:r>
      <w:r w:rsidR="00FD35A8" w:rsidRPr="007F74B8">
        <w:rPr>
          <w:b w:val="0"/>
          <w:bCs w:val="0"/>
          <w:spacing w:val="-12"/>
        </w:rPr>
        <w:t xml:space="preserve"> </w:t>
      </w:r>
      <w:r w:rsidR="00FD35A8" w:rsidRPr="007F74B8">
        <w:rPr>
          <w:b w:val="0"/>
          <w:bCs w:val="0"/>
        </w:rPr>
        <w:t>transactions</w:t>
      </w:r>
      <w:r w:rsidR="00FD35A8" w:rsidRPr="007F74B8">
        <w:rPr>
          <w:b w:val="0"/>
          <w:bCs w:val="0"/>
          <w:spacing w:val="-13"/>
        </w:rPr>
        <w:t xml:space="preserve"> </w:t>
      </w:r>
      <w:r w:rsidR="00FD35A8" w:rsidRPr="007F74B8">
        <w:rPr>
          <w:b w:val="0"/>
          <w:bCs w:val="0"/>
        </w:rPr>
        <w:t>under</w:t>
      </w:r>
      <w:r w:rsidR="00FD35A8" w:rsidRPr="007F74B8">
        <w:rPr>
          <w:b w:val="0"/>
          <w:bCs w:val="0"/>
          <w:spacing w:val="-10"/>
        </w:rPr>
        <w:t xml:space="preserve"> </w:t>
      </w:r>
      <w:r w:rsidR="00FD35A8" w:rsidRPr="007F74B8">
        <w:rPr>
          <w:b w:val="0"/>
          <w:bCs w:val="0"/>
        </w:rPr>
        <w:t>this</w:t>
      </w:r>
      <w:r w:rsidR="00FD35A8" w:rsidRPr="007F74B8">
        <w:rPr>
          <w:b w:val="0"/>
          <w:bCs w:val="0"/>
          <w:spacing w:val="-11"/>
        </w:rPr>
        <w:t xml:space="preserve"> </w:t>
      </w:r>
      <w:r w:rsidR="00FD35A8" w:rsidRPr="007F74B8">
        <w:rPr>
          <w:b w:val="0"/>
          <w:bCs w:val="0"/>
          <w:spacing w:val="-2"/>
        </w:rPr>
        <w:t>award.</w:t>
      </w:r>
      <w:bookmarkEnd w:id="183"/>
    </w:p>
    <w:p w14:paraId="5079D67A" w14:textId="77777777" w:rsidR="00C66607" w:rsidRDefault="00C66607">
      <w:pPr>
        <w:pStyle w:val="BodyText"/>
        <w:spacing w:before="6"/>
        <w:rPr>
          <w:sz w:val="35"/>
        </w:rPr>
      </w:pPr>
    </w:p>
    <w:p w14:paraId="6D25D66B" w14:textId="77777777" w:rsidR="00C66607" w:rsidRDefault="006A380D" w:rsidP="007F74B8">
      <w:pPr>
        <w:pStyle w:val="Heading3"/>
      </w:pPr>
      <w:bookmarkStart w:id="184" w:name="_bookmark86"/>
      <w:bookmarkStart w:id="185" w:name="_Toc178696583"/>
      <w:bookmarkEnd w:id="184"/>
      <w:r>
        <w:t>Section</w:t>
      </w:r>
      <w:r>
        <w:rPr>
          <w:spacing w:val="-3"/>
        </w:rPr>
        <w:t xml:space="preserve"> </w:t>
      </w:r>
      <w:r>
        <w:t>E.</w:t>
      </w:r>
      <w:r>
        <w:rPr>
          <w:spacing w:val="-3"/>
        </w:rPr>
        <w:t xml:space="preserve"> </w:t>
      </w:r>
      <w:r>
        <w:t>Contract</w:t>
      </w:r>
      <w:r>
        <w:rPr>
          <w:spacing w:val="-4"/>
        </w:rPr>
        <w:t xml:space="preserve"> </w:t>
      </w:r>
      <w:r>
        <w:t>cost</w:t>
      </w:r>
      <w:r>
        <w:rPr>
          <w:spacing w:val="-4"/>
        </w:rPr>
        <w:t xml:space="preserve"> </w:t>
      </w:r>
      <w:r>
        <w:t>and</w:t>
      </w:r>
      <w:r>
        <w:rPr>
          <w:spacing w:val="-3"/>
        </w:rPr>
        <w:t xml:space="preserve"> </w:t>
      </w:r>
      <w:r>
        <w:t>price.</w:t>
      </w:r>
      <w:r>
        <w:rPr>
          <w:spacing w:val="-5"/>
        </w:rPr>
        <w:t xml:space="preserve"> </w:t>
      </w:r>
      <w:r w:rsidRPr="007F74B8">
        <w:rPr>
          <w:b w:val="0"/>
          <w:bCs w:val="0"/>
        </w:rPr>
        <w:t>When</w:t>
      </w:r>
      <w:r w:rsidRPr="007F74B8">
        <w:rPr>
          <w:b w:val="0"/>
          <w:bCs w:val="0"/>
          <w:spacing w:val="-6"/>
        </w:rPr>
        <w:t xml:space="preserve"> </w:t>
      </w:r>
      <w:r w:rsidRPr="007F74B8">
        <w:rPr>
          <w:b w:val="0"/>
          <w:bCs w:val="0"/>
        </w:rPr>
        <w:t>awarding</w:t>
      </w:r>
      <w:r w:rsidRPr="007F74B8">
        <w:rPr>
          <w:b w:val="0"/>
          <w:bCs w:val="0"/>
          <w:spacing w:val="-7"/>
        </w:rPr>
        <w:t xml:space="preserve"> </w:t>
      </w:r>
      <w:r w:rsidRPr="007F74B8">
        <w:rPr>
          <w:b w:val="0"/>
          <w:bCs w:val="0"/>
        </w:rPr>
        <w:t>a</w:t>
      </w:r>
      <w:r w:rsidRPr="007F74B8">
        <w:rPr>
          <w:b w:val="0"/>
          <w:bCs w:val="0"/>
          <w:spacing w:val="-7"/>
        </w:rPr>
        <w:t xml:space="preserve"> </w:t>
      </w:r>
      <w:r w:rsidRPr="007F74B8">
        <w:rPr>
          <w:b w:val="0"/>
          <w:bCs w:val="0"/>
        </w:rPr>
        <w:t>procurement</w:t>
      </w:r>
      <w:r w:rsidRPr="007F74B8">
        <w:rPr>
          <w:b w:val="0"/>
          <w:bCs w:val="0"/>
          <w:spacing w:val="-3"/>
        </w:rPr>
        <w:t xml:space="preserve"> </w:t>
      </w:r>
      <w:r w:rsidRPr="007F74B8">
        <w:rPr>
          <w:b w:val="0"/>
          <w:bCs w:val="0"/>
        </w:rPr>
        <w:t>transaction</w:t>
      </w:r>
      <w:r w:rsidRPr="007F74B8">
        <w:rPr>
          <w:b w:val="0"/>
          <w:bCs w:val="0"/>
          <w:spacing w:val="-6"/>
        </w:rPr>
        <w:t xml:space="preserve"> </w:t>
      </w:r>
      <w:r w:rsidRPr="007F74B8">
        <w:rPr>
          <w:b w:val="0"/>
          <w:bCs w:val="0"/>
        </w:rPr>
        <w:t>under</w:t>
      </w:r>
      <w:r w:rsidRPr="007F74B8">
        <w:rPr>
          <w:b w:val="0"/>
          <w:bCs w:val="0"/>
          <w:spacing w:val="-7"/>
        </w:rPr>
        <w:t xml:space="preserve"> </w:t>
      </w:r>
      <w:r w:rsidRPr="007F74B8">
        <w:rPr>
          <w:b w:val="0"/>
          <w:bCs w:val="0"/>
        </w:rPr>
        <w:t>this</w:t>
      </w:r>
      <w:r w:rsidRPr="007F74B8">
        <w:rPr>
          <w:b w:val="0"/>
          <w:bCs w:val="0"/>
          <w:spacing w:val="-7"/>
        </w:rPr>
        <w:t xml:space="preserve"> </w:t>
      </w:r>
      <w:r w:rsidRPr="007F74B8">
        <w:rPr>
          <w:b w:val="0"/>
          <w:bCs w:val="0"/>
        </w:rPr>
        <w:t>award,</w:t>
      </w:r>
      <w:r w:rsidRPr="007F74B8">
        <w:rPr>
          <w:b w:val="0"/>
          <w:bCs w:val="0"/>
          <w:spacing w:val="-6"/>
        </w:rPr>
        <w:t xml:space="preserve"> </w:t>
      </w:r>
      <w:r w:rsidRPr="007F74B8">
        <w:rPr>
          <w:b w:val="0"/>
          <w:bCs w:val="0"/>
        </w:rPr>
        <w:t>you must follow the procedures related to cost and price that are described in OMB guidance in 2 CFR 200.324, using the applicable cost principles specified in FMS Article III.</w:t>
      </w:r>
      <w:bookmarkEnd w:id="185"/>
    </w:p>
    <w:p w14:paraId="5F9FA761" w14:textId="77777777" w:rsidR="00C66607" w:rsidRDefault="00C66607">
      <w:pPr>
        <w:pStyle w:val="BodyText"/>
        <w:spacing w:before="9"/>
        <w:rPr>
          <w:sz w:val="28"/>
        </w:rPr>
      </w:pPr>
    </w:p>
    <w:p w14:paraId="0AE50C48" w14:textId="2B844E7B" w:rsidR="00C66607" w:rsidRDefault="006A380D" w:rsidP="007F74B8">
      <w:pPr>
        <w:pStyle w:val="Heading3"/>
      </w:pPr>
      <w:bookmarkStart w:id="186" w:name="_bookmark87"/>
      <w:bookmarkStart w:id="187" w:name="_Toc178696584"/>
      <w:bookmarkEnd w:id="186"/>
      <w:r>
        <w:t>Section</w:t>
      </w:r>
      <w:r>
        <w:rPr>
          <w:spacing w:val="-4"/>
        </w:rPr>
        <w:t xml:space="preserve"> </w:t>
      </w:r>
      <w:r>
        <w:t>F.</w:t>
      </w:r>
      <w:r>
        <w:rPr>
          <w:spacing w:val="-4"/>
        </w:rPr>
        <w:t xml:space="preserve"> </w:t>
      </w:r>
      <w:r>
        <w:t>Contract</w:t>
      </w:r>
      <w:r>
        <w:rPr>
          <w:spacing w:val="-5"/>
        </w:rPr>
        <w:t xml:space="preserve"> </w:t>
      </w:r>
      <w:r>
        <w:t>provisions.</w:t>
      </w:r>
      <w:r>
        <w:rPr>
          <w:spacing w:val="-7"/>
        </w:rPr>
        <w:t xml:space="preserve"> </w:t>
      </w:r>
      <w:r w:rsidRPr="007F74B8">
        <w:rPr>
          <w:b w:val="0"/>
          <w:bCs w:val="0"/>
        </w:rPr>
        <w:t>You</w:t>
      </w:r>
      <w:r w:rsidRPr="007F74B8">
        <w:rPr>
          <w:b w:val="0"/>
          <w:bCs w:val="0"/>
          <w:spacing w:val="-6"/>
        </w:rPr>
        <w:t xml:space="preserve"> </w:t>
      </w:r>
      <w:r w:rsidRPr="007F74B8">
        <w:rPr>
          <w:b w:val="0"/>
          <w:bCs w:val="0"/>
        </w:rPr>
        <w:t>must</w:t>
      </w:r>
      <w:r w:rsidRPr="007F74B8">
        <w:rPr>
          <w:b w:val="0"/>
          <w:bCs w:val="0"/>
          <w:spacing w:val="-6"/>
        </w:rPr>
        <w:t xml:space="preserve"> </w:t>
      </w:r>
      <w:r w:rsidRPr="007F74B8">
        <w:rPr>
          <w:b w:val="0"/>
          <w:bCs w:val="0"/>
        </w:rPr>
        <w:t>include</w:t>
      </w:r>
      <w:r w:rsidRPr="007F74B8">
        <w:rPr>
          <w:b w:val="0"/>
          <w:bCs w:val="0"/>
          <w:spacing w:val="-6"/>
        </w:rPr>
        <w:t xml:space="preserve"> </w:t>
      </w:r>
      <w:r w:rsidRPr="007F74B8">
        <w:rPr>
          <w:b w:val="0"/>
          <w:bCs w:val="0"/>
        </w:rPr>
        <w:t>provisions</w:t>
      </w:r>
      <w:r w:rsidRPr="007F74B8">
        <w:rPr>
          <w:b w:val="0"/>
          <w:bCs w:val="0"/>
          <w:spacing w:val="-7"/>
        </w:rPr>
        <w:t xml:space="preserve"> </w:t>
      </w:r>
      <w:r w:rsidRPr="007F74B8">
        <w:rPr>
          <w:b w:val="0"/>
          <w:bCs w:val="0"/>
        </w:rPr>
        <w:t>in</w:t>
      </w:r>
      <w:r w:rsidRPr="007F74B8">
        <w:rPr>
          <w:b w:val="0"/>
          <w:bCs w:val="0"/>
          <w:spacing w:val="-6"/>
        </w:rPr>
        <w:t xml:space="preserve"> </w:t>
      </w:r>
      <w:r w:rsidRPr="007F74B8">
        <w:rPr>
          <w:b w:val="0"/>
          <w:bCs w:val="0"/>
        </w:rPr>
        <w:t>your</w:t>
      </w:r>
      <w:r w:rsidRPr="007F74B8">
        <w:rPr>
          <w:b w:val="0"/>
          <w:bCs w:val="0"/>
          <w:spacing w:val="-6"/>
        </w:rPr>
        <w:t xml:space="preserve"> </w:t>
      </w:r>
      <w:r w:rsidRPr="007F74B8">
        <w:rPr>
          <w:b w:val="0"/>
          <w:bCs w:val="0"/>
        </w:rPr>
        <w:t>procurement</w:t>
      </w:r>
      <w:r w:rsidRPr="007F74B8">
        <w:rPr>
          <w:b w:val="0"/>
          <w:bCs w:val="0"/>
          <w:spacing w:val="-5"/>
        </w:rPr>
        <w:t xml:space="preserve"> </w:t>
      </w:r>
      <w:r w:rsidRPr="007F74B8">
        <w:rPr>
          <w:b w:val="0"/>
          <w:bCs w:val="0"/>
        </w:rPr>
        <w:t>transactions</w:t>
      </w:r>
      <w:r w:rsidRPr="007F74B8">
        <w:rPr>
          <w:b w:val="0"/>
          <w:bCs w:val="0"/>
          <w:spacing w:val="-6"/>
        </w:rPr>
        <w:t xml:space="preserve"> </w:t>
      </w:r>
      <w:r w:rsidRPr="007F74B8">
        <w:rPr>
          <w:b w:val="0"/>
          <w:bCs w:val="0"/>
        </w:rPr>
        <w:t>under</w:t>
      </w:r>
      <w:r w:rsidRPr="007F74B8">
        <w:rPr>
          <w:b w:val="0"/>
          <w:bCs w:val="0"/>
          <w:spacing w:val="-4"/>
        </w:rPr>
        <w:t xml:space="preserve"> </w:t>
      </w:r>
      <w:r w:rsidRPr="007F74B8">
        <w:rPr>
          <w:b w:val="0"/>
          <w:bCs w:val="0"/>
        </w:rPr>
        <w:t>this award to require the contractors’ compliance with the requirements of PROC Article</w:t>
      </w:r>
      <w:r w:rsidR="003C590A" w:rsidRPr="007F74B8">
        <w:rPr>
          <w:b w:val="0"/>
          <w:bCs w:val="0"/>
        </w:rPr>
        <w:t xml:space="preserve"> </w:t>
      </w:r>
      <w:r w:rsidR="002349E9" w:rsidRPr="007F74B8">
        <w:rPr>
          <w:b w:val="0"/>
          <w:bCs w:val="0"/>
        </w:rPr>
        <w:t>IV</w:t>
      </w:r>
      <w:r w:rsidRPr="007F74B8">
        <w:rPr>
          <w:b w:val="0"/>
          <w:bCs w:val="0"/>
        </w:rPr>
        <w:t>, as applicable</w:t>
      </w:r>
      <w:r>
        <w:t>.</w:t>
      </w:r>
      <w:bookmarkEnd w:id="187"/>
    </w:p>
    <w:p w14:paraId="1014EA0B" w14:textId="77777777" w:rsidR="00C66607" w:rsidRDefault="00C66607">
      <w:pPr>
        <w:pStyle w:val="BodyText"/>
        <w:spacing w:before="8"/>
        <w:rPr>
          <w:sz w:val="28"/>
        </w:rPr>
      </w:pPr>
    </w:p>
    <w:p w14:paraId="0D637134" w14:textId="77777777" w:rsidR="00C66607" w:rsidRDefault="006A380D" w:rsidP="007F74B8">
      <w:pPr>
        <w:pStyle w:val="Heading3"/>
      </w:pPr>
      <w:bookmarkStart w:id="188" w:name="_bookmark88"/>
      <w:bookmarkStart w:id="189" w:name="_Toc178696585"/>
      <w:bookmarkEnd w:id="188"/>
      <w:r>
        <w:t>Section G. Procurement of recovered materials.</w:t>
      </w:r>
      <w:r w:rsidRPr="007F74B8">
        <w:rPr>
          <w:b w:val="0"/>
          <w:bCs w:val="0"/>
        </w:rPr>
        <w:t xml:space="preserve"> If you are a political subdivision of a State,</w:t>
      </w:r>
      <w:r w:rsidRPr="007F74B8">
        <w:rPr>
          <w:b w:val="0"/>
          <w:bCs w:val="0"/>
          <w:spacing w:val="-1"/>
        </w:rPr>
        <w:t xml:space="preserve"> </w:t>
      </w:r>
      <w:r w:rsidRPr="007F74B8">
        <w:rPr>
          <w:b w:val="0"/>
          <w:bCs w:val="0"/>
        </w:rPr>
        <w:t>you must comply</w:t>
      </w:r>
      <w:r w:rsidRPr="007F74B8">
        <w:rPr>
          <w:b w:val="0"/>
          <w:bCs w:val="0"/>
          <w:spacing w:val="-6"/>
        </w:rPr>
        <w:t xml:space="preserve"> </w:t>
      </w:r>
      <w:r w:rsidRPr="007F74B8">
        <w:rPr>
          <w:b w:val="0"/>
          <w:bCs w:val="0"/>
        </w:rPr>
        <w:t>with</w:t>
      </w:r>
      <w:r w:rsidRPr="007F74B8">
        <w:rPr>
          <w:b w:val="0"/>
          <w:bCs w:val="0"/>
          <w:spacing w:val="-5"/>
        </w:rPr>
        <w:t xml:space="preserve"> </w:t>
      </w:r>
      <w:r w:rsidRPr="007F74B8">
        <w:rPr>
          <w:b w:val="0"/>
          <w:bCs w:val="0"/>
        </w:rPr>
        <w:t>the</w:t>
      </w:r>
      <w:r w:rsidRPr="007F74B8">
        <w:rPr>
          <w:b w:val="0"/>
          <w:bCs w:val="0"/>
          <w:spacing w:val="-6"/>
        </w:rPr>
        <w:t xml:space="preserve"> </w:t>
      </w:r>
      <w:r w:rsidRPr="007F74B8">
        <w:rPr>
          <w:b w:val="0"/>
          <w:bCs w:val="0"/>
        </w:rPr>
        <w:t>Resource</w:t>
      </w:r>
      <w:r w:rsidRPr="007F74B8">
        <w:rPr>
          <w:b w:val="0"/>
          <w:bCs w:val="0"/>
          <w:spacing w:val="-6"/>
        </w:rPr>
        <w:t xml:space="preserve"> </w:t>
      </w:r>
      <w:r w:rsidRPr="007F74B8">
        <w:rPr>
          <w:b w:val="0"/>
          <w:bCs w:val="0"/>
        </w:rPr>
        <w:t>Conservation</w:t>
      </w:r>
      <w:r w:rsidRPr="007F74B8">
        <w:rPr>
          <w:b w:val="0"/>
          <w:bCs w:val="0"/>
          <w:spacing w:val="-8"/>
        </w:rPr>
        <w:t xml:space="preserve"> </w:t>
      </w:r>
      <w:r w:rsidRPr="007F74B8">
        <w:rPr>
          <w:b w:val="0"/>
          <w:bCs w:val="0"/>
        </w:rPr>
        <w:t>and</w:t>
      </w:r>
      <w:r w:rsidRPr="007F74B8">
        <w:rPr>
          <w:b w:val="0"/>
          <w:bCs w:val="0"/>
          <w:spacing w:val="-5"/>
        </w:rPr>
        <w:t xml:space="preserve"> </w:t>
      </w:r>
      <w:r w:rsidRPr="007F74B8">
        <w:rPr>
          <w:b w:val="0"/>
          <w:bCs w:val="0"/>
        </w:rPr>
        <w:t>Recovery</w:t>
      </w:r>
      <w:r w:rsidRPr="007F74B8">
        <w:rPr>
          <w:b w:val="0"/>
          <w:bCs w:val="0"/>
          <w:spacing w:val="-7"/>
        </w:rPr>
        <w:t xml:space="preserve"> </w:t>
      </w:r>
      <w:r w:rsidRPr="007F74B8">
        <w:rPr>
          <w:b w:val="0"/>
          <w:bCs w:val="0"/>
        </w:rPr>
        <w:t>Act</w:t>
      </w:r>
      <w:r w:rsidRPr="007F74B8">
        <w:rPr>
          <w:b w:val="0"/>
          <w:bCs w:val="0"/>
          <w:spacing w:val="-4"/>
        </w:rPr>
        <w:t xml:space="preserve"> </w:t>
      </w:r>
      <w:r w:rsidRPr="007F74B8">
        <w:rPr>
          <w:b w:val="0"/>
          <w:bCs w:val="0"/>
        </w:rPr>
        <w:t>requirements</w:t>
      </w:r>
      <w:r w:rsidRPr="007F74B8">
        <w:rPr>
          <w:b w:val="0"/>
          <w:bCs w:val="0"/>
          <w:spacing w:val="-5"/>
        </w:rPr>
        <w:t xml:space="preserve"> </w:t>
      </w:r>
      <w:r w:rsidRPr="007F74B8">
        <w:rPr>
          <w:b w:val="0"/>
          <w:bCs w:val="0"/>
        </w:rPr>
        <w:t>described</w:t>
      </w:r>
      <w:r w:rsidRPr="007F74B8">
        <w:rPr>
          <w:b w:val="0"/>
          <w:bCs w:val="0"/>
          <w:spacing w:val="-5"/>
        </w:rPr>
        <w:t xml:space="preserve"> </w:t>
      </w:r>
      <w:r w:rsidRPr="007F74B8">
        <w:rPr>
          <w:b w:val="0"/>
          <w:bCs w:val="0"/>
        </w:rPr>
        <w:t>in</w:t>
      </w:r>
      <w:r w:rsidRPr="007F74B8">
        <w:rPr>
          <w:b w:val="0"/>
          <w:bCs w:val="0"/>
          <w:spacing w:val="-5"/>
        </w:rPr>
        <w:t xml:space="preserve"> </w:t>
      </w:r>
      <w:r w:rsidRPr="007F74B8">
        <w:rPr>
          <w:b w:val="0"/>
          <w:bCs w:val="0"/>
        </w:rPr>
        <w:t>OMB</w:t>
      </w:r>
      <w:r w:rsidRPr="007F74B8">
        <w:rPr>
          <w:b w:val="0"/>
          <w:bCs w:val="0"/>
          <w:spacing w:val="-7"/>
        </w:rPr>
        <w:t xml:space="preserve"> </w:t>
      </w:r>
      <w:r w:rsidRPr="007F74B8">
        <w:rPr>
          <w:b w:val="0"/>
          <w:bCs w:val="0"/>
        </w:rPr>
        <w:t>guidance</w:t>
      </w:r>
      <w:r w:rsidRPr="007F74B8">
        <w:rPr>
          <w:b w:val="0"/>
          <w:bCs w:val="0"/>
          <w:spacing w:val="-6"/>
        </w:rPr>
        <w:t xml:space="preserve"> </w:t>
      </w:r>
      <w:r w:rsidRPr="007F74B8">
        <w:rPr>
          <w:b w:val="0"/>
          <w:bCs w:val="0"/>
        </w:rPr>
        <w:t>in</w:t>
      </w:r>
      <w:r w:rsidRPr="007F74B8">
        <w:rPr>
          <w:b w:val="0"/>
          <w:bCs w:val="0"/>
          <w:spacing w:val="-5"/>
        </w:rPr>
        <w:t xml:space="preserve"> </w:t>
      </w:r>
      <w:r w:rsidRPr="007F74B8">
        <w:rPr>
          <w:b w:val="0"/>
          <w:bCs w:val="0"/>
        </w:rPr>
        <w:t>2 CFR 200.323.</w:t>
      </w:r>
      <w:bookmarkEnd w:id="189"/>
    </w:p>
    <w:p w14:paraId="3AFA9D20" w14:textId="77777777" w:rsidR="00C66607" w:rsidRDefault="00C66607">
      <w:pPr>
        <w:pStyle w:val="BodyText"/>
        <w:spacing w:before="9"/>
        <w:rPr>
          <w:sz w:val="28"/>
        </w:rPr>
      </w:pPr>
    </w:p>
    <w:p w14:paraId="3B6AA82C" w14:textId="77777777" w:rsidR="00C66607" w:rsidRPr="007F74B8" w:rsidRDefault="006A380D" w:rsidP="007F74B8">
      <w:pPr>
        <w:pStyle w:val="Heading3"/>
        <w:rPr>
          <w:b w:val="0"/>
          <w:bCs w:val="0"/>
        </w:rPr>
      </w:pPr>
      <w:bookmarkStart w:id="190" w:name="_bookmark89"/>
      <w:bookmarkStart w:id="191" w:name="_Toc178696586"/>
      <w:bookmarkEnd w:id="190"/>
      <w:r>
        <w:t>Section</w:t>
      </w:r>
      <w:r>
        <w:rPr>
          <w:spacing w:val="-7"/>
        </w:rPr>
        <w:t xml:space="preserve"> </w:t>
      </w:r>
      <w:r>
        <w:t>H.</w:t>
      </w:r>
      <w:r>
        <w:rPr>
          <w:spacing w:val="-6"/>
        </w:rPr>
        <w:t xml:space="preserve"> </w:t>
      </w:r>
      <w:r>
        <w:t>Review</w:t>
      </w:r>
      <w:r>
        <w:rPr>
          <w:spacing w:val="-7"/>
        </w:rPr>
        <w:t xml:space="preserve"> </w:t>
      </w:r>
      <w:r>
        <w:t>of</w:t>
      </w:r>
      <w:r>
        <w:rPr>
          <w:spacing w:val="-7"/>
        </w:rPr>
        <w:t xml:space="preserve"> </w:t>
      </w:r>
      <w:r>
        <w:t>procurement</w:t>
      </w:r>
      <w:r>
        <w:rPr>
          <w:spacing w:val="-6"/>
        </w:rPr>
        <w:t xml:space="preserve"> </w:t>
      </w:r>
      <w:r>
        <w:t>documents.</w:t>
      </w:r>
      <w:r>
        <w:rPr>
          <w:spacing w:val="-11"/>
        </w:rPr>
        <w:t xml:space="preserve"> </w:t>
      </w:r>
      <w:r w:rsidRPr="007F74B8">
        <w:rPr>
          <w:b w:val="0"/>
          <w:bCs w:val="0"/>
        </w:rPr>
        <w:t>Upon</w:t>
      </w:r>
      <w:r w:rsidRPr="007F74B8">
        <w:rPr>
          <w:b w:val="0"/>
          <w:bCs w:val="0"/>
          <w:spacing w:val="-10"/>
        </w:rPr>
        <w:t xml:space="preserve"> </w:t>
      </w:r>
      <w:r w:rsidRPr="007F74B8">
        <w:rPr>
          <w:b w:val="0"/>
          <w:bCs w:val="0"/>
        </w:rPr>
        <w:t>our</w:t>
      </w:r>
      <w:r w:rsidRPr="007F74B8">
        <w:rPr>
          <w:b w:val="0"/>
          <w:bCs w:val="0"/>
          <w:spacing w:val="-11"/>
        </w:rPr>
        <w:t xml:space="preserve"> </w:t>
      </w:r>
      <w:r w:rsidRPr="007F74B8">
        <w:rPr>
          <w:b w:val="0"/>
          <w:bCs w:val="0"/>
        </w:rPr>
        <w:t>request,</w:t>
      </w:r>
      <w:r w:rsidRPr="007F74B8">
        <w:rPr>
          <w:b w:val="0"/>
          <w:bCs w:val="0"/>
          <w:spacing w:val="-13"/>
        </w:rPr>
        <w:t xml:space="preserve"> </w:t>
      </w:r>
      <w:r w:rsidRPr="007F74B8">
        <w:rPr>
          <w:b w:val="0"/>
          <w:bCs w:val="0"/>
        </w:rPr>
        <w:t>you</w:t>
      </w:r>
      <w:r w:rsidRPr="007F74B8">
        <w:rPr>
          <w:b w:val="0"/>
          <w:bCs w:val="0"/>
          <w:spacing w:val="-10"/>
        </w:rPr>
        <w:t xml:space="preserve"> </w:t>
      </w:r>
      <w:r w:rsidRPr="007F74B8">
        <w:rPr>
          <w:b w:val="0"/>
          <w:bCs w:val="0"/>
        </w:rPr>
        <w:t>must</w:t>
      </w:r>
      <w:r w:rsidRPr="007F74B8">
        <w:rPr>
          <w:b w:val="0"/>
          <w:bCs w:val="0"/>
          <w:spacing w:val="-8"/>
        </w:rPr>
        <w:t xml:space="preserve"> </w:t>
      </w:r>
      <w:r w:rsidRPr="007F74B8">
        <w:rPr>
          <w:b w:val="0"/>
          <w:bCs w:val="0"/>
        </w:rPr>
        <w:t>make</w:t>
      </w:r>
      <w:r w:rsidRPr="007F74B8">
        <w:rPr>
          <w:b w:val="0"/>
          <w:bCs w:val="0"/>
          <w:spacing w:val="-8"/>
        </w:rPr>
        <w:t xml:space="preserve"> </w:t>
      </w:r>
      <w:r w:rsidRPr="007F74B8">
        <w:rPr>
          <w:b w:val="0"/>
          <w:bCs w:val="0"/>
          <w:spacing w:val="-2"/>
        </w:rPr>
        <w:t>available:</w:t>
      </w:r>
      <w:bookmarkEnd w:id="191"/>
    </w:p>
    <w:p w14:paraId="05C267C5" w14:textId="77777777" w:rsidR="00C66607" w:rsidRDefault="00C66607">
      <w:pPr>
        <w:pStyle w:val="BodyText"/>
        <w:spacing w:before="6"/>
        <w:rPr>
          <w:sz w:val="35"/>
        </w:rPr>
      </w:pPr>
    </w:p>
    <w:p w14:paraId="0E13A47F" w14:textId="77777777" w:rsidR="00C66607" w:rsidRDefault="006A380D">
      <w:pPr>
        <w:pStyle w:val="ListParagraph"/>
        <w:numPr>
          <w:ilvl w:val="0"/>
          <w:numId w:val="81"/>
        </w:numPr>
        <w:tabs>
          <w:tab w:val="left" w:pos="478"/>
        </w:tabs>
        <w:ind w:left="478" w:hanging="358"/>
      </w:pPr>
      <w:r>
        <w:t>Technical</w:t>
      </w:r>
      <w:r>
        <w:rPr>
          <w:spacing w:val="-14"/>
        </w:rPr>
        <w:t xml:space="preserve"> </w:t>
      </w:r>
      <w:r>
        <w:t>specifications</w:t>
      </w:r>
      <w:r>
        <w:rPr>
          <w:spacing w:val="-14"/>
        </w:rPr>
        <w:t xml:space="preserve"> </w:t>
      </w:r>
      <w:r>
        <w:t>on</w:t>
      </w:r>
      <w:r>
        <w:rPr>
          <w:spacing w:val="-14"/>
        </w:rPr>
        <w:t xml:space="preserve"> </w:t>
      </w:r>
      <w:r>
        <w:t>proposed</w:t>
      </w:r>
      <w:r>
        <w:rPr>
          <w:spacing w:val="-11"/>
        </w:rPr>
        <w:t xml:space="preserve"> </w:t>
      </w:r>
      <w:r>
        <w:t>procurement</w:t>
      </w:r>
      <w:r>
        <w:rPr>
          <w:spacing w:val="-9"/>
        </w:rPr>
        <w:t xml:space="preserve"> </w:t>
      </w:r>
      <w:r>
        <w:t>transactions,</w:t>
      </w:r>
      <w:r>
        <w:rPr>
          <w:spacing w:val="-10"/>
        </w:rPr>
        <w:t xml:space="preserve"> </w:t>
      </w:r>
      <w:r>
        <w:t>as</w:t>
      </w:r>
      <w:r>
        <w:rPr>
          <w:spacing w:val="-14"/>
        </w:rPr>
        <w:t xml:space="preserve"> </w:t>
      </w:r>
      <w:r>
        <w:t>described</w:t>
      </w:r>
      <w:r>
        <w:rPr>
          <w:spacing w:val="-12"/>
        </w:rPr>
        <w:t xml:space="preserve"> </w:t>
      </w:r>
      <w:r>
        <w:t>in</w:t>
      </w:r>
      <w:r>
        <w:rPr>
          <w:spacing w:val="-10"/>
        </w:rPr>
        <w:t xml:space="preserve"> </w:t>
      </w:r>
      <w:r>
        <w:t>2</w:t>
      </w:r>
      <w:r>
        <w:rPr>
          <w:spacing w:val="-14"/>
        </w:rPr>
        <w:t xml:space="preserve"> </w:t>
      </w:r>
      <w:r>
        <w:t>CFR</w:t>
      </w:r>
      <w:r>
        <w:rPr>
          <w:spacing w:val="-22"/>
        </w:rPr>
        <w:t xml:space="preserve"> </w:t>
      </w:r>
      <w:r>
        <w:rPr>
          <w:spacing w:val="-2"/>
        </w:rPr>
        <w:t>200.325(a).</w:t>
      </w:r>
    </w:p>
    <w:p w14:paraId="229A4AE5" w14:textId="77777777" w:rsidR="00C66607" w:rsidRDefault="00C66607">
      <w:pPr>
        <w:pStyle w:val="BodyText"/>
        <w:spacing w:before="5"/>
        <w:rPr>
          <w:sz w:val="35"/>
        </w:rPr>
      </w:pPr>
    </w:p>
    <w:p w14:paraId="1437F3DC" w14:textId="77777777" w:rsidR="00C66607" w:rsidRDefault="006A380D">
      <w:pPr>
        <w:pStyle w:val="ListParagraph"/>
        <w:numPr>
          <w:ilvl w:val="0"/>
          <w:numId w:val="81"/>
        </w:numPr>
        <w:tabs>
          <w:tab w:val="left" w:pos="478"/>
          <w:tab w:val="left" w:pos="480"/>
        </w:tabs>
        <w:spacing w:before="1" w:line="276" w:lineRule="auto"/>
        <w:ind w:right="273"/>
      </w:pPr>
      <w:r>
        <w:t>Pre-procurement</w:t>
      </w:r>
      <w:r>
        <w:rPr>
          <w:spacing w:val="-4"/>
        </w:rPr>
        <w:t xml:space="preserve"> </w:t>
      </w:r>
      <w:r>
        <w:t>documents</w:t>
      </w:r>
      <w:r>
        <w:rPr>
          <w:spacing w:val="-7"/>
        </w:rPr>
        <w:t xml:space="preserve"> </w:t>
      </w:r>
      <w:r>
        <w:t>for</w:t>
      </w:r>
      <w:r>
        <w:rPr>
          <w:spacing w:val="-5"/>
        </w:rPr>
        <w:t xml:space="preserve"> </w:t>
      </w:r>
      <w:r>
        <w:t>our</w:t>
      </w:r>
      <w:r>
        <w:rPr>
          <w:spacing w:val="-8"/>
        </w:rPr>
        <w:t xml:space="preserve"> </w:t>
      </w:r>
      <w:r>
        <w:t>review,</w:t>
      </w:r>
      <w:r>
        <w:rPr>
          <w:spacing w:val="-9"/>
        </w:rPr>
        <w:t xml:space="preserve"> </w:t>
      </w:r>
      <w:r>
        <w:t>as</w:t>
      </w:r>
      <w:r>
        <w:rPr>
          <w:spacing w:val="-7"/>
        </w:rPr>
        <w:t xml:space="preserve"> </w:t>
      </w:r>
      <w:r>
        <w:t>described</w:t>
      </w:r>
      <w:r>
        <w:rPr>
          <w:spacing w:val="-5"/>
        </w:rPr>
        <w:t xml:space="preserve"> </w:t>
      </w:r>
      <w:r>
        <w:t>in</w:t>
      </w:r>
      <w:r>
        <w:rPr>
          <w:spacing w:val="-6"/>
        </w:rPr>
        <w:t xml:space="preserve"> </w:t>
      </w:r>
      <w:r>
        <w:t>2</w:t>
      </w:r>
      <w:r>
        <w:rPr>
          <w:spacing w:val="-9"/>
        </w:rPr>
        <w:t xml:space="preserve"> </w:t>
      </w:r>
      <w:r>
        <w:t>CFR</w:t>
      </w:r>
      <w:r>
        <w:rPr>
          <w:spacing w:val="-8"/>
        </w:rPr>
        <w:t xml:space="preserve"> </w:t>
      </w:r>
      <w:r>
        <w:t>200.325(b)</w:t>
      </w:r>
      <w:r>
        <w:rPr>
          <w:spacing w:val="-5"/>
        </w:rPr>
        <w:t xml:space="preserve"> </w:t>
      </w:r>
      <w:r>
        <w:t>unless</w:t>
      </w:r>
      <w:r>
        <w:rPr>
          <w:spacing w:val="-7"/>
        </w:rPr>
        <w:t xml:space="preserve"> </w:t>
      </w:r>
      <w:r>
        <w:t>you</w:t>
      </w:r>
      <w:r>
        <w:rPr>
          <w:spacing w:val="-5"/>
        </w:rPr>
        <w:t xml:space="preserve"> </w:t>
      </w:r>
      <w:r>
        <w:t>are</w:t>
      </w:r>
      <w:r>
        <w:rPr>
          <w:spacing w:val="-7"/>
        </w:rPr>
        <w:t xml:space="preserve"> </w:t>
      </w:r>
      <w:r>
        <w:t>exempt from that requirement under 2 CFR 200.325(c).</w:t>
      </w:r>
    </w:p>
    <w:p w14:paraId="4192E908" w14:textId="77777777" w:rsidR="00C66607" w:rsidRDefault="00C66607">
      <w:pPr>
        <w:pStyle w:val="BodyText"/>
        <w:spacing w:before="3"/>
        <w:rPr>
          <w:sz w:val="25"/>
        </w:rPr>
      </w:pPr>
    </w:p>
    <w:p w14:paraId="3C02B4E5" w14:textId="77777777" w:rsidR="00C66607" w:rsidRDefault="006A380D">
      <w:pPr>
        <w:pStyle w:val="BodyText"/>
        <w:spacing w:line="276" w:lineRule="auto"/>
        <w:ind w:left="120" w:right="162"/>
      </w:pPr>
      <w:bookmarkStart w:id="192" w:name="_bookmark90"/>
      <w:bookmarkEnd w:id="192"/>
      <w:r>
        <w:rPr>
          <w:b/>
        </w:rPr>
        <w:t xml:space="preserve">Section I. Domestic preferences for procurements. </w:t>
      </w:r>
      <w:r>
        <w:t>As appropriate and to the extent consistent with law,</w:t>
      </w:r>
      <w:r>
        <w:rPr>
          <w:spacing w:val="-3"/>
        </w:rPr>
        <w:t xml:space="preserve"> </w:t>
      </w:r>
      <w:r>
        <w:t>you</w:t>
      </w:r>
      <w:r>
        <w:rPr>
          <w:spacing w:val="-3"/>
        </w:rPr>
        <w:t xml:space="preserve"> </w:t>
      </w:r>
      <w:r>
        <w:t>should,</w:t>
      </w:r>
      <w:r>
        <w:rPr>
          <w:spacing w:val="-3"/>
        </w:rPr>
        <w:t xml:space="preserve"> </w:t>
      </w:r>
      <w:r>
        <w:t>to</w:t>
      </w:r>
      <w:r>
        <w:rPr>
          <w:spacing w:val="-3"/>
        </w:rPr>
        <w:t xml:space="preserve"> </w:t>
      </w:r>
      <w:r>
        <w:t>the</w:t>
      </w:r>
      <w:r>
        <w:rPr>
          <w:spacing w:val="-3"/>
        </w:rPr>
        <w:t xml:space="preserve"> </w:t>
      </w:r>
      <w:r>
        <w:t>greatest</w:t>
      </w:r>
      <w:r>
        <w:rPr>
          <w:spacing w:val="-3"/>
        </w:rPr>
        <w:t xml:space="preserve"> </w:t>
      </w:r>
      <w:r>
        <w:t>extent</w:t>
      </w:r>
      <w:r>
        <w:rPr>
          <w:spacing w:val="-2"/>
        </w:rPr>
        <w:t xml:space="preserve"> </w:t>
      </w:r>
      <w:r>
        <w:t>practicable</w:t>
      </w:r>
      <w:r>
        <w:rPr>
          <w:spacing w:val="-3"/>
        </w:rPr>
        <w:t xml:space="preserve"> </w:t>
      </w:r>
      <w:r>
        <w:t>under</w:t>
      </w:r>
      <w:r>
        <w:rPr>
          <w:spacing w:val="-2"/>
        </w:rPr>
        <w:t xml:space="preserve"> </w:t>
      </w:r>
      <w:r>
        <w:t>this</w:t>
      </w:r>
      <w:r>
        <w:rPr>
          <w:spacing w:val="-3"/>
        </w:rPr>
        <w:t xml:space="preserve"> </w:t>
      </w:r>
      <w:r>
        <w:t>award,</w:t>
      </w:r>
      <w:r>
        <w:rPr>
          <w:spacing w:val="-2"/>
        </w:rPr>
        <w:t xml:space="preserve"> </w:t>
      </w:r>
      <w:r>
        <w:t>provide</w:t>
      </w:r>
      <w:r>
        <w:rPr>
          <w:spacing w:val="-3"/>
        </w:rPr>
        <w:t xml:space="preserve"> </w:t>
      </w:r>
      <w:r>
        <w:t>a</w:t>
      </w:r>
      <w:r>
        <w:rPr>
          <w:spacing w:val="-3"/>
        </w:rPr>
        <w:t xml:space="preserve"> </w:t>
      </w:r>
      <w:r>
        <w:t>preference</w:t>
      </w:r>
      <w:r>
        <w:rPr>
          <w:spacing w:val="-3"/>
        </w:rPr>
        <w:t xml:space="preserve"> </w:t>
      </w:r>
      <w:r>
        <w:t>for</w:t>
      </w:r>
      <w:r>
        <w:rPr>
          <w:spacing w:val="-3"/>
        </w:rPr>
        <w:t xml:space="preserve"> </w:t>
      </w:r>
      <w:r>
        <w:t>the</w:t>
      </w:r>
      <w:r>
        <w:rPr>
          <w:spacing w:val="-3"/>
        </w:rPr>
        <w:t xml:space="preserve"> </w:t>
      </w:r>
      <w:r>
        <w:t>purchase, acquisition, or use of goods, products, or materials produced in the United States (including but not limited to iron, aluminum, steel, cement, and other manufactured products). This must be included in all subawards including all contracts and purchase orders for work or products under this award.</w:t>
      </w:r>
    </w:p>
    <w:p w14:paraId="4EE278A0" w14:textId="77777777" w:rsidR="00C66607" w:rsidRDefault="00C66607">
      <w:pPr>
        <w:pStyle w:val="BodyText"/>
        <w:spacing w:before="5"/>
        <w:rPr>
          <w:sz w:val="25"/>
        </w:rPr>
      </w:pPr>
    </w:p>
    <w:p w14:paraId="613A7E3F" w14:textId="77777777" w:rsidR="00C66607" w:rsidRDefault="006A380D">
      <w:pPr>
        <w:spacing w:line="276" w:lineRule="auto"/>
        <w:ind w:left="120"/>
        <w:rPr>
          <w:b/>
        </w:rPr>
      </w:pPr>
      <w:bookmarkStart w:id="193" w:name="_bookmark91"/>
      <w:bookmarkEnd w:id="193"/>
      <w:r>
        <w:rPr>
          <w:b/>
        </w:rPr>
        <w:t>Section</w:t>
      </w:r>
      <w:r>
        <w:rPr>
          <w:b/>
          <w:spacing w:val="-4"/>
        </w:rPr>
        <w:t xml:space="preserve"> </w:t>
      </w:r>
      <w:r>
        <w:rPr>
          <w:b/>
        </w:rPr>
        <w:t>J.</w:t>
      </w:r>
      <w:r>
        <w:rPr>
          <w:b/>
          <w:spacing w:val="-5"/>
        </w:rPr>
        <w:t xml:space="preserve"> </w:t>
      </w:r>
      <w:r>
        <w:rPr>
          <w:b/>
        </w:rPr>
        <w:t>Bonding</w:t>
      </w:r>
      <w:r>
        <w:rPr>
          <w:b/>
          <w:spacing w:val="-4"/>
        </w:rPr>
        <w:t xml:space="preserve"> </w:t>
      </w:r>
      <w:r>
        <w:rPr>
          <w:b/>
        </w:rPr>
        <w:t>requirements.</w:t>
      </w:r>
      <w:r>
        <w:rPr>
          <w:b/>
          <w:spacing w:val="-6"/>
        </w:rPr>
        <w:t xml:space="preserve"> </w:t>
      </w:r>
      <w:r>
        <w:rPr>
          <w:b/>
          <w:color w:val="FF0000"/>
        </w:rPr>
        <w:t>RESERVED</w:t>
      </w:r>
      <w:r>
        <w:rPr>
          <w:b/>
          <w:color w:val="FF0000"/>
          <w:spacing w:val="-8"/>
        </w:rPr>
        <w:t xml:space="preserve"> </w:t>
      </w:r>
      <w:r>
        <w:rPr>
          <w:b/>
          <w:color w:val="FF0000"/>
        </w:rPr>
        <w:t>-</w:t>
      </w:r>
      <w:r>
        <w:rPr>
          <w:b/>
          <w:color w:val="FF0000"/>
          <w:spacing w:val="-5"/>
        </w:rPr>
        <w:t xml:space="preserve"> </w:t>
      </w:r>
      <w:r>
        <w:rPr>
          <w:b/>
          <w:color w:val="FF0000"/>
        </w:rPr>
        <w:t>Only</w:t>
      </w:r>
      <w:r>
        <w:rPr>
          <w:b/>
          <w:color w:val="FF0000"/>
          <w:spacing w:val="-6"/>
        </w:rPr>
        <w:t xml:space="preserve"> </w:t>
      </w:r>
      <w:r>
        <w:rPr>
          <w:b/>
          <w:color w:val="FF0000"/>
        </w:rPr>
        <w:t>applicable</w:t>
      </w:r>
      <w:r>
        <w:rPr>
          <w:b/>
          <w:color w:val="FF0000"/>
          <w:spacing w:val="-9"/>
        </w:rPr>
        <w:t xml:space="preserve"> </w:t>
      </w:r>
      <w:r>
        <w:rPr>
          <w:b/>
          <w:color w:val="FF0000"/>
        </w:rPr>
        <w:t>if</w:t>
      </w:r>
      <w:r>
        <w:rPr>
          <w:b/>
          <w:color w:val="FF0000"/>
          <w:spacing w:val="-7"/>
        </w:rPr>
        <w:t xml:space="preserve"> </w:t>
      </w:r>
      <w:r>
        <w:rPr>
          <w:b/>
          <w:color w:val="FF0000"/>
        </w:rPr>
        <w:t>provided</w:t>
      </w:r>
      <w:r>
        <w:rPr>
          <w:b/>
          <w:color w:val="FF0000"/>
          <w:spacing w:val="-9"/>
        </w:rPr>
        <w:t xml:space="preserve"> </w:t>
      </w:r>
      <w:r>
        <w:rPr>
          <w:b/>
          <w:color w:val="FF0000"/>
        </w:rPr>
        <w:t>in</w:t>
      </w:r>
      <w:r>
        <w:rPr>
          <w:b/>
          <w:color w:val="FF0000"/>
          <w:spacing w:val="-8"/>
        </w:rPr>
        <w:t xml:space="preserve"> </w:t>
      </w:r>
      <w:r>
        <w:rPr>
          <w:b/>
          <w:color w:val="FF0000"/>
        </w:rPr>
        <w:t>DoD</w:t>
      </w:r>
      <w:r>
        <w:rPr>
          <w:b/>
          <w:color w:val="FF0000"/>
          <w:spacing w:val="-8"/>
        </w:rPr>
        <w:t xml:space="preserve"> </w:t>
      </w:r>
      <w:r>
        <w:rPr>
          <w:b/>
          <w:color w:val="FF0000"/>
        </w:rPr>
        <w:t>Component addendum to these terms and conditions or award-specific terms and conditions.</w:t>
      </w:r>
    </w:p>
    <w:p w14:paraId="1C0A14D9" w14:textId="77777777" w:rsidR="00C66607" w:rsidRDefault="00C66607">
      <w:pPr>
        <w:pStyle w:val="BodyText"/>
        <w:spacing w:before="10"/>
        <w:rPr>
          <w:b/>
          <w:sz w:val="28"/>
        </w:rPr>
      </w:pPr>
    </w:p>
    <w:p w14:paraId="49CE9A21" w14:textId="44C67C77" w:rsidR="00C66607" w:rsidRDefault="006A380D">
      <w:pPr>
        <w:pStyle w:val="Heading2"/>
      </w:pPr>
      <w:bookmarkStart w:id="194" w:name="_bookmark92"/>
      <w:bookmarkStart w:id="195" w:name="_Toc178696587"/>
      <w:bookmarkEnd w:id="194"/>
      <w:r>
        <w:t>PROC</w:t>
      </w:r>
      <w:r>
        <w:rPr>
          <w:spacing w:val="-7"/>
        </w:rPr>
        <w:t xml:space="preserve"> </w:t>
      </w:r>
      <w:r>
        <w:t>Article</w:t>
      </w:r>
      <w:r>
        <w:rPr>
          <w:spacing w:val="-4"/>
        </w:rPr>
        <w:t xml:space="preserve"> </w:t>
      </w:r>
      <w:r>
        <w:t>I</w:t>
      </w:r>
      <w:r w:rsidR="002349E9">
        <w:t>V</w:t>
      </w:r>
      <w:r>
        <w:t>.</w:t>
      </w:r>
      <w:r>
        <w:rPr>
          <w:spacing w:val="-5"/>
        </w:rPr>
        <w:t xml:space="preserve"> </w:t>
      </w:r>
      <w:r>
        <w:t>Contract</w:t>
      </w:r>
      <w:r>
        <w:rPr>
          <w:spacing w:val="-3"/>
        </w:rPr>
        <w:t xml:space="preserve"> </w:t>
      </w:r>
      <w:r>
        <w:t>provisions</w:t>
      </w:r>
      <w:r>
        <w:rPr>
          <w:spacing w:val="-5"/>
        </w:rPr>
        <w:t xml:space="preserve"> </w:t>
      </w:r>
      <w:r>
        <w:t>for</w:t>
      </w:r>
      <w:r>
        <w:rPr>
          <w:spacing w:val="-7"/>
        </w:rPr>
        <w:t xml:space="preserve"> </w:t>
      </w:r>
      <w:r>
        <w:t>recipient</w:t>
      </w:r>
      <w:r>
        <w:rPr>
          <w:spacing w:val="-5"/>
        </w:rPr>
        <w:t xml:space="preserve"> </w:t>
      </w:r>
      <w:r>
        <w:t>procurements.</w:t>
      </w:r>
      <w:r>
        <w:rPr>
          <w:spacing w:val="-8"/>
        </w:rPr>
        <w:t xml:space="preserve"> </w:t>
      </w:r>
      <w:r>
        <w:t>(</w:t>
      </w:r>
      <w:r w:rsidR="00A46EE9">
        <w:rPr>
          <w:spacing w:val="-2"/>
        </w:rPr>
        <w:t>OCTOBER 2024</w:t>
      </w:r>
      <w:r>
        <w:rPr>
          <w:spacing w:val="-2"/>
        </w:rPr>
        <w:t>)</w:t>
      </w:r>
      <w:bookmarkEnd w:id="195"/>
    </w:p>
    <w:p w14:paraId="15FBC0E7" w14:textId="77777777" w:rsidR="00C66607" w:rsidRDefault="00C66607">
      <w:pPr>
        <w:pStyle w:val="BodyText"/>
        <w:spacing w:before="9"/>
        <w:rPr>
          <w:b/>
          <w:sz w:val="28"/>
        </w:rPr>
      </w:pPr>
    </w:p>
    <w:p w14:paraId="76241A62" w14:textId="77777777" w:rsidR="00C66607" w:rsidRDefault="006A380D">
      <w:pPr>
        <w:pStyle w:val="Heading3"/>
      </w:pPr>
      <w:bookmarkStart w:id="196" w:name="_bookmark93"/>
      <w:bookmarkStart w:id="197" w:name="_Toc178696588"/>
      <w:bookmarkEnd w:id="196"/>
      <w:r>
        <w:t>Section</w:t>
      </w:r>
      <w:r>
        <w:rPr>
          <w:spacing w:val="-8"/>
        </w:rPr>
        <w:t xml:space="preserve"> </w:t>
      </w:r>
      <w:r>
        <w:t>A.</w:t>
      </w:r>
      <w:r>
        <w:rPr>
          <w:spacing w:val="-7"/>
        </w:rPr>
        <w:t xml:space="preserve"> </w:t>
      </w:r>
      <w:r>
        <w:t>Contract</w:t>
      </w:r>
      <w:r>
        <w:rPr>
          <w:spacing w:val="-8"/>
        </w:rPr>
        <w:t xml:space="preserve"> </w:t>
      </w:r>
      <w:r>
        <w:t>provisions</w:t>
      </w:r>
      <w:r>
        <w:rPr>
          <w:spacing w:val="-9"/>
        </w:rPr>
        <w:t xml:space="preserve"> </w:t>
      </w:r>
      <w:r>
        <w:t>for</w:t>
      </w:r>
      <w:r>
        <w:rPr>
          <w:spacing w:val="-8"/>
        </w:rPr>
        <w:t xml:space="preserve"> </w:t>
      </w:r>
      <w:r>
        <w:t>administrative</w:t>
      </w:r>
      <w:r>
        <w:rPr>
          <w:spacing w:val="-7"/>
        </w:rPr>
        <w:t xml:space="preserve"> </w:t>
      </w:r>
      <w:r>
        <w:rPr>
          <w:spacing w:val="-2"/>
        </w:rPr>
        <w:t>requirements.</w:t>
      </w:r>
      <w:bookmarkEnd w:id="197"/>
    </w:p>
    <w:p w14:paraId="621511D8" w14:textId="77777777" w:rsidR="00C66607" w:rsidRDefault="00C66607">
      <w:pPr>
        <w:pStyle w:val="BodyText"/>
        <w:spacing w:before="6"/>
        <w:rPr>
          <w:b/>
          <w:sz w:val="28"/>
        </w:rPr>
      </w:pPr>
    </w:p>
    <w:p w14:paraId="5D5A6934" w14:textId="77777777" w:rsidR="00C66607" w:rsidRDefault="006A380D">
      <w:pPr>
        <w:pStyle w:val="ListParagraph"/>
        <w:numPr>
          <w:ilvl w:val="0"/>
          <w:numId w:val="80"/>
        </w:numPr>
        <w:tabs>
          <w:tab w:val="left" w:pos="478"/>
          <w:tab w:val="left" w:pos="480"/>
        </w:tabs>
        <w:spacing w:line="276" w:lineRule="auto"/>
        <w:ind w:right="624"/>
      </w:pPr>
      <w:r>
        <w:rPr>
          <w:b/>
        </w:rPr>
        <w:t>Remedies</w:t>
      </w:r>
      <w:r>
        <w:t>.</w:t>
      </w:r>
      <w:r>
        <w:rPr>
          <w:spacing w:val="-4"/>
        </w:rPr>
        <w:t xml:space="preserve"> </w:t>
      </w:r>
      <w:r>
        <w:t>In</w:t>
      </w:r>
      <w:r>
        <w:rPr>
          <w:spacing w:val="-3"/>
        </w:rPr>
        <w:t xml:space="preserve"> </w:t>
      </w:r>
      <w:r>
        <w:t>any</w:t>
      </w:r>
      <w:r>
        <w:rPr>
          <w:spacing w:val="-6"/>
        </w:rPr>
        <w:t xml:space="preserve"> </w:t>
      </w:r>
      <w:r>
        <w:t>contract</w:t>
      </w:r>
      <w:r>
        <w:rPr>
          <w:spacing w:val="-7"/>
        </w:rPr>
        <w:t xml:space="preserve"> </w:t>
      </w:r>
      <w:r>
        <w:t>under</w:t>
      </w:r>
      <w:r>
        <w:rPr>
          <w:spacing w:val="-6"/>
        </w:rPr>
        <w:t xml:space="preserve"> </w:t>
      </w:r>
      <w:r>
        <w:t>this</w:t>
      </w:r>
      <w:r>
        <w:rPr>
          <w:spacing w:val="-4"/>
        </w:rPr>
        <w:t xml:space="preserve"> </w:t>
      </w:r>
      <w:r>
        <w:t>award</w:t>
      </w:r>
      <w:r>
        <w:rPr>
          <w:spacing w:val="-6"/>
        </w:rPr>
        <w:t xml:space="preserve"> </w:t>
      </w:r>
      <w:r>
        <w:t>for</w:t>
      </w:r>
      <w:r>
        <w:rPr>
          <w:spacing w:val="-7"/>
        </w:rPr>
        <w:t xml:space="preserve"> </w:t>
      </w:r>
      <w:r>
        <w:t>an</w:t>
      </w:r>
      <w:r>
        <w:rPr>
          <w:spacing w:val="-4"/>
        </w:rPr>
        <w:t xml:space="preserve"> </w:t>
      </w:r>
      <w:r>
        <w:t>amount</w:t>
      </w:r>
      <w:r>
        <w:rPr>
          <w:spacing w:val="-5"/>
        </w:rPr>
        <w:t xml:space="preserve"> </w:t>
      </w:r>
      <w:r>
        <w:t>in</w:t>
      </w:r>
      <w:r>
        <w:rPr>
          <w:spacing w:val="-4"/>
        </w:rPr>
        <w:t xml:space="preserve"> </w:t>
      </w:r>
      <w:r>
        <w:t>excess</w:t>
      </w:r>
      <w:r>
        <w:rPr>
          <w:spacing w:val="-5"/>
        </w:rPr>
        <w:t xml:space="preserve"> </w:t>
      </w:r>
      <w:r>
        <w:t>of</w:t>
      </w:r>
      <w:r>
        <w:rPr>
          <w:spacing w:val="-7"/>
        </w:rPr>
        <w:t xml:space="preserve"> </w:t>
      </w:r>
      <w:r>
        <w:t>the</w:t>
      </w:r>
      <w:r>
        <w:rPr>
          <w:spacing w:val="-7"/>
        </w:rPr>
        <w:t xml:space="preserve"> </w:t>
      </w:r>
      <w:r>
        <w:t>simplified</w:t>
      </w:r>
      <w:r>
        <w:rPr>
          <w:spacing w:val="-5"/>
        </w:rPr>
        <w:t xml:space="preserve"> </w:t>
      </w:r>
      <w:r>
        <w:t>acquisition threshold, you must provide for administrative, contractual, or legal remedies, including any appropriate sanctions and penalties, when the contractor violates or breaches the contract terms.</w:t>
      </w:r>
    </w:p>
    <w:p w14:paraId="7082D2A5" w14:textId="77777777" w:rsidR="00C66607" w:rsidRDefault="00C66607">
      <w:pPr>
        <w:pStyle w:val="BodyText"/>
        <w:spacing w:before="8"/>
        <w:rPr>
          <w:sz w:val="28"/>
        </w:rPr>
      </w:pPr>
    </w:p>
    <w:p w14:paraId="65D7ED37" w14:textId="77777777" w:rsidR="00C66607" w:rsidRDefault="006A380D">
      <w:pPr>
        <w:pStyle w:val="ListParagraph"/>
        <w:numPr>
          <w:ilvl w:val="0"/>
          <w:numId w:val="80"/>
        </w:numPr>
        <w:tabs>
          <w:tab w:val="left" w:pos="478"/>
          <w:tab w:val="left" w:pos="480"/>
        </w:tabs>
        <w:spacing w:before="1" w:line="276" w:lineRule="auto"/>
        <w:ind w:right="197"/>
      </w:pPr>
      <w:r>
        <w:rPr>
          <w:b/>
        </w:rPr>
        <w:t>Termination</w:t>
      </w:r>
      <w:r>
        <w:t>.</w:t>
      </w:r>
      <w:r>
        <w:rPr>
          <w:spacing w:val="-7"/>
        </w:rPr>
        <w:t xml:space="preserve"> </w:t>
      </w:r>
      <w:r>
        <w:t>In</w:t>
      </w:r>
      <w:r>
        <w:rPr>
          <w:spacing w:val="-6"/>
        </w:rPr>
        <w:t xml:space="preserve"> </w:t>
      </w:r>
      <w:r>
        <w:t>any</w:t>
      </w:r>
      <w:r>
        <w:rPr>
          <w:spacing w:val="-7"/>
        </w:rPr>
        <w:t xml:space="preserve"> </w:t>
      </w:r>
      <w:r>
        <w:t>contract</w:t>
      </w:r>
      <w:r>
        <w:rPr>
          <w:spacing w:val="-6"/>
        </w:rPr>
        <w:t xml:space="preserve"> </w:t>
      </w:r>
      <w:r>
        <w:t>for</w:t>
      </w:r>
      <w:r>
        <w:rPr>
          <w:spacing w:val="-5"/>
        </w:rPr>
        <w:t xml:space="preserve"> </w:t>
      </w:r>
      <w:r>
        <w:t>an</w:t>
      </w:r>
      <w:r>
        <w:rPr>
          <w:spacing w:val="-6"/>
        </w:rPr>
        <w:t xml:space="preserve"> </w:t>
      </w:r>
      <w:r>
        <w:t>amount</w:t>
      </w:r>
      <w:r>
        <w:rPr>
          <w:spacing w:val="-4"/>
        </w:rPr>
        <w:t xml:space="preserve"> </w:t>
      </w:r>
      <w:r>
        <w:t>in</w:t>
      </w:r>
      <w:r>
        <w:rPr>
          <w:spacing w:val="-9"/>
        </w:rPr>
        <w:t xml:space="preserve"> </w:t>
      </w:r>
      <w:r>
        <w:t>excess</w:t>
      </w:r>
      <w:r>
        <w:rPr>
          <w:spacing w:val="-8"/>
        </w:rPr>
        <w:t xml:space="preserve"> </w:t>
      </w:r>
      <w:r>
        <w:t>of</w:t>
      </w:r>
      <w:r>
        <w:rPr>
          <w:spacing w:val="-6"/>
        </w:rPr>
        <w:t xml:space="preserve"> </w:t>
      </w:r>
      <w:r>
        <w:t>$10,000,</w:t>
      </w:r>
      <w:r>
        <w:rPr>
          <w:spacing w:val="-7"/>
        </w:rPr>
        <w:t xml:space="preserve"> </w:t>
      </w:r>
      <w:r>
        <w:t>you</w:t>
      </w:r>
      <w:r>
        <w:rPr>
          <w:spacing w:val="-6"/>
        </w:rPr>
        <w:t xml:space="preserve"> </w:t>
      </w:r>
      <w:r>
        <w:t>must</w:t>
      </w:r>
      <w:r>
        <w:rPr>
          <w:spacing w:val="-5"/>
        </w:rPr>
        <w:t xml:space="preserve"> </w:t>
      </w:r>
      <w:r>
        <w:t>specify:</w:t>
      </w:r>
      <w:r>
        <w:rPr>
          <w:spacing w:val="-5"/>
        </w:rPr>
        <w:t xml:space="preserve"> </w:t>
      </w:r>
      <w:r>
        <w:t>conditions</w:t>
      </w:r>
      <w:r>
        <w:rPr>
          <w:spacing w:val="-8"/>
        </w:rPr>
        <w:t xml:space="preserve"> </w:t>
      </w:r>
      <w:r>
        <w:t>under which you may terminate the contract for cause or convenience; the procedures for termination; and the basis to be used for settlement.</w:t>
      </w:r>
    </w:p>
    <w:p w14:paraId="27B438C4" w14:textId="77777777" w:rsidR="00C66607" w:rsidRDefault="00C66607">
      <w:pPr>
        <w:pStyle w:val="BodyText"/>
        <w:spacing w:before="9"/>
        <w:rPr>
          <w:sz w:val="28"/>
        </w:rPr>
      </w:pPr>
    </w:p>
    <w:p w14:paraId="55857532" w14:textId="706B5755" w:rsidR="00C66607" w:rsidRDefault="006A380D" w:rsidP="00A23249">
      <w:pPr>
        <w:pStyle w:val="ListParagraph"/>
        <w:numPr>
          <w:ilvl w:val="0"/>
          <w:numId w:val="80"/>
        </w:numPr>
        <w:tabs>
          <w:tab w:val="left" w:pos="478"/>
          <w:tab w:val="left" w:pos="480"/>
        </w:tabs>
        <w:spacing w:before="77" w:line="276" w:lineRule="auto"/>
        <w:ind w:right="198"/>
      </w:pPr>
      <w:r w:rsidRPr="003C590A">
        <w:rPr>
          <w:b/>
        </w:rPr>
        <w:t>Allowable costs under cost-type contracts</w:t>
      </w:r>
      <w:r>
        <w:t>. In any cost-type contract with an entity, you must include</w:t>
      </w:r>
      <w:r w:rsidRPr="003C590A">
        <w:rPr>
          <w:spacing w:val="-3"/>
        </w:rPr>
        <w:t xml:space="preserve"> </w:t>
      </w:r>
      <w:r>
        <w:t>a</w:t>
      </w:r>
      <w:r w:rsidRPr="003C590A">
        <w:rPr>
          <w:spacing w:val="-3"/>
        </w:rPr>
        <w:t xml:space="preserve"> </w:t>
      </w:r>
      <w:r>
        <w:t>clause</w:t>
      </w:r>
      <w:r w:rsidRPr="003C590A">
        <w:rPr>
          <w:spacing w:val="-3"/>
        </w:rPr>
        <w:t xml:space="preserve"> </w:t>
      </w:r>
      <w:r>
        <w:t>to</w:t>
      </w:r>
      <w:r w:rsidRPr="003C590A">
        <w:rPr>
          <w:spacing w:val="-2"/>
        </w:rPr>
        <w:t xml:space="preserve"> </w:t>
      </w:r>
      <w:r>
        <w:t>permit</w:t>
      </w:r>
      <w:r w:rsidRPr="003C590A">
        <w:rPr>
          <w:spacing w:val="-3"/>
        </w:rPr>
        <w:t xml:space="preserve"> </w:t>
      </w:r>
      <w:r>
        <w:t>the</w:t>
      </w:r>
      <w:r w:rsidRPr="003C590A">
        <w:rPr>
          <w:spacing w:val="-3"/>
        </w:rPr>
        <w:t xml:space="preserve"> </w:t>
      </w:r>
      <w:r>
        <w:t>entity</w:t>
      </w:r>
      <w:r w:rsidRPr="003C590A">
        <w:rPr>
          <w:spacing w:val="-1"/>
        </w:rPr>
        <w:t xml:space="preserve"> </w:t>
      </w:r>
      <w:r>
        <w:t>to</w:t>
      </w:r>
      <w:r w:rsidRPr="003C590A">
        <w:rPr>
          <w:spacing w:val="-2"/>
        </w:rPr>
        <w:t xml:space="preserve"> </w:t>
      </w:r>
      <w:r>
        <w:t>charge</w:t>
      </w:r>
      <w:r w:rsidRPr="003C590A">
        <w:rPr>
          <w:spacing w:val="-3"/>
        </w:rPr>
        <w:t xml:space="preserve"> </w:t>
      </w:r>
      <w:r>
        <w:t>to</w:t>
      </w:r>
      <w:r w:rsidRPr="003C590A">
        <w:rPr>
          <w:spacing w:val="-2"/>
        </w:rPr>
        <w:t xml:space="preserve"> </w:t>
      </w:r>
      <w:r>
        <w:t>the</w:t>
      </w:r>
      <w:r w:rsidRPr="003C590A">
        <w:rPr>
          <w:spacing w:val="-3"/>
        </w:rPr>
        <w:t xml:space="preserve"> </w:t>
      </w:r>
      <w:r>
        <w:t>contract</w:t>
      </w:r>
      <w:r w:rsidRPr="003C590A">
        <w:rPr>
          <w:spacing w:val="-3"/>
        </w:rPr>
        <w:t xml:space="preserve"> </w:t>
      </w:r>
      <w:r>
        <w:t>only</w:t>
      </w:r>
      <w:r w:rsidRPr="003C590A">
        <w:rPr>
          <w:spacing w:val="-1"/>
        </w:rPr>
        <w:t xml:space="preserve"> </w:t>
      </w:r>
      <w:r>
        <w:t>costs</w:t>
      </w:r>
      <w:r w:rsidRPr="003C590A">
        <w:rPr>
          <w:spacing w:val="-3"/>
        </w:rPr>
        <w:t xml:space="preserve"> </w:t>
      </w:r>
      <w:r>
        <w:t>that</w:t>
      </w:r>
      <w:r w:rsidRPr="003C590A">
        <w:rPr>
          <w:spacing w:val="-2"/>
        </w:rPr>
        <w:t xml:space="preserve"> </w:t>
      </w:r>
      <w:r>
        <w:t>are</w:t>
      </w:r>
      <w:r w:rsidRPr="003C590A">
        <w:rPr>
          <w:spacing w:val="-3"/>
        </w:rPr>
        <w:t xml:space="preserve"> </w:t>
      </w:r>
      <w:r>
        <w:t>allowable</w:t>
      </w:r>
      <w:r w:rsidRPr="003C590A">
        <w:rPr>
          <w:spacing w:val="-3"/>
        </w:rPr>
        <w:t xml:space="preserve"> </w:t>
      </w:r>
      <w:r>
        <w:t>under</w:t>
      </w:r>
      <w:r w:rsidRPr="003C590A">
        <w:rPr>
          <w:spacing w:val="-3"/>
        </w:rPr>
        <w:t xml:space="preserve"> </w:t>
      </w:r>
      <w:r>
        <w:t>the</w:t>
      </w:r>
      <w:r w:rsidR="003C590A">
        <w:t xml:space="preserve"> </w:t>
      </w:r>
      <w:r>
        <w:t>cost</w:t>
      </w:r>
      <w:r w:rsidRPr="003C590A">
        <w:rPr>
          <w:spacing w:val="-3"/>
        </w:rPr>
        <w:t xml:space="preserve"> </w:t>
      </w:r>
      <w:r>
        <w:t>principles</w:t>
      </w:r>
      <w:r w:rsidRPr="003C590A">
        <w:rPr>
          <w:spacing w:val="-3"/>
        </w:rPr>
        <w:t xml:space="preserve"> </w:t>
      </w:r>
      <w:r>
        <w:t>that</w:t>
      </w:r>
      <w:r w:rsidRPr="003C590A">
        <w:rPr>
          <w:spacing w:val="-3"/>
        </w:rPr>
        <w:t xml:space="preserve"> </w:t>
      </w:r>
      <w:r>
        <w:t>FMS</w:t>
      </w:r>
      <w:r w:rsidRPr="003C590A">
        <w:rPr>
          <w:spacing w:val="-3"/>
        </w:rPr>
        <w:t xml:space="preserve"> </w:t>
      </w:r>
      <w:r>
        <w:t>Article</w:t>
      </w:r>
      <w:r w:rsidRPr="003C590A">
        <w:rPr>
          <w:spacing w:val="-3"/>
        </w:rPr>
        <w:t xml:space="preserve"> </w:t>
      </w:r>
      <w:r>
        <w:t>III</w:t>
      </w:r>
      <w:r w:rsidRPr="003C590A">
        <w:rPr>
          <w:spacing w:val="-3"/>
        </w:rPr>
        <w:t xml:space="preserve"> </w:t>
      </w:r>
      <w:r>
        <w:t>identifies</w:t>
      </w:r>
      <w:r w:rsidRPr="003C590A">
        <w:rPr>
          <w:spacing w:val="-3"/>
        </w:rPr>
        <w:t xml:space="preserve"> </w:t>
      </w:r>
      <w:r>
        <w:t>as</w:t>
      </w:r>
      <w:r w:rsidRPr="003C590A">
        <w:rPr>
          <w:spacing w:val="-3"/>
        </w:rPr>
        <w:t xml:space="preserve"> </w:t>
      </w:r>
      <w:r>
        <w:t>applicable</w:t>
      </w:r>
      <w:r w:rsidRPr="003C590A">
        <w:rPr>
          <w:spacing w:val="-3"/>
        </w:rPr>
        <w:t xml:space="preserve"> </w:t>
      </w:r>
      <w:r>
        <w:t>to</w:t>
      </w:r>
      <w:r w:rsidRPr="003C590A">
        <w:rPr>
          <w:spacing w:val="-2"/>
        </w:rPr>
        <w:t xml:space="preserve"> </w:t>
      </w:r>
      <w:r>
        <w:t>that</w:t>
      </w:r>
      <w:r w:rsidRPr="003C590A">
        <w:rPr>
          <w:spacing w:val="-3"/>
        </w:rPr>
        <w:t xml:space="preserve"> </w:t>
      </w:r>
      <w:r>
        <w:t>type</w:t>
      </w:r>
      <w:r w:rsidRPr="003C590A">
        <w:rPr>
          <w:spacing w:val="-3"/>
        </w:rPr>
        <w:t xml:space="preserve"> </w:t>
      </w:r>
      <w:r>
        <w:t>of</w:t>
      </w:r>
      <w:r w:rsidRPr="003C590A">
        <w:rPr>
          <w:spacing w:val="-2"/>
        </w:rPr>
        <w:t xml:space="preserve"> </w:t>
      </w:r>
      <w:r>
        <w:t>entity,</w:t>
      </w:r>
      <w:r w:rsidRPr="003C590A">
        <w:rPr>
          <w:spacing w:val="-3"/>
        </w:rPr>
        <w:t xml:space="preserve"> </w:t>
      </w:r>
      <w:r>
        <w:t>as</w:t>
      </w:r>
      <w:r w:rsidRPr="003C590A">
        <w:rPr>
          <w:spacing w:val="-3"/>
        </w:rPr>
        <w:t xml:space="preserve"> </w:t>
      </w:r>
      <w:r>
        <w:t>supplemented</w:t>
      </w:r>
      <w:r w:rsidRPr="003C590A">
        <w:rPr>
          <w:spacing w:val="-2"/>
        </w:rPr>
        <w:t xml:space="preserve"> </w:t>
      </w:r>
      <w:r>
        <w:t>by any award-specific terms and conditions related to allowability of costs that are included in this award. Your contract clause may permit the contractor to use its own cost principles in determining the allowability of its costs charged to the contract, as long as its cost principles comply with those Federal cost principles supplemented by any award-specific terms and conditions of this</w:t>
      </w:r>
      <w:r w:rsidRPr="003C590A">
        <w:rPr>
          <w:spacing w:val="-1"/>
        </w:rPr>
        <w:t xml:space="preserve"> </w:t>
      </w:r>
      <w:r>
        <w:t>award.</w:t>
      </w:r>
    </w:p>
    <w:p w14:paraId="7BEDD541" w14:textId="77777777" w:rsidR="00C66607" w:rsidRDefault="00C66607">
      <w:pPr>
        <w:pStyle w:val="BodyText"/>
        <w:spacing w:before="9"/>
        <w:rPr>
          <w:sz w:val="28"/>
        </w:rPr>
      </w:pPr>
    </w:p>
    <w:p w14:paraId="6E1B1380" w14:textId="77777777" w:rsidR="00C66607" w:rsidRDefault="006A380D">
      <w:pPr>
        <w:pStyle w:val="ListParagraph"/>
        <w:numPr>
          <w:ilvl w:val="0"/>
          <w:numId w:val="80"/>
        </w:numPr>
        <w:tabs>
          <w:tab w:val="left" w:pos="478"/>
          <w:tab w:val="left" w:pos="480"/>
        </w:tabs>
        <w:spacing w:before="1" w:line="276" w:lineRule="auto"/>
        <w:ind w:right="785"/>
      </w:pPr>
      <w:r>
        <w:rPr>
          <w:b/>
        </w:rPr>
        <w:t>Rights</w:t>
      </w:r>
      <w:r>
        <w:rPr>
          <w:b/>
          <w:spacing w:val="-6"/>
        </w:rPr>
        <w:t xml:space="preserve"> </w:t>
      </w:r>
      <w:r>
        <w:rPr>
          <w:b/>
        </w:rPr>
        <w:t>in</w:t>
      </w:r>
      <w:r>
        <w:rPr>
          <w:b/>
          <w:spacing w:val="-7"/>
        </w:rPr>
        <w:t xml:space="preserve"> </w:t>
      </w:r>
      <w:r>
        <w:rPr>
          <w:b/>
        </w:rPr>
        <w:t>copyright</w:t>
      </w:r>
      <w:r>
        <w:rPr>
          <w:b/>
          <w:spacing w:val="-4"/>
        </w:rPr>
        <w:t xml:space="preserve"> </w:t>
      </w:r>
      <w:r>
        <w:rPr>
          <w:b/>
        </w:rPr>
        <w:t>and</w:t>
      </w:r>
      <w:r>
        <w:rPr>
          <w:b/>
          <w:spacing w:val="-8"/>
        </w:rPr>
        <w:t xml:space="preserve"> </w:t>
      </w:r>
      <w:r>
        <w:rPr>
          <w:b/>
        </w:rPr>
        <w:t>data</w:t>
      </w:r>
      <w:r>
        <w:t>.</w:t>
      </w:r>
      <w:r>
        <w:rPr>
          <w:spacing w:val="-5"/>
        </w:rPr>
        <w:t xml:space="preserve"> </w:t>
      </w:r>
      <w:r>
        <w:t>You</w:t>
      </w:r>
      <w:r>
        <w:rPr>
          <w:spacing w:val="-5"/>
        </w:rPr>
        <w:t xml:space="preserve"> </w:t>
      </w:r>
      <w:r>
        <w:t>must</w:t>
      </w:r>
      <w:r>
        <w:rPr>
          <w:spacing w:val="-4"/>
        </w:rPr>
        <w:t xml:space="preserve"> </w:t>
      </w:r>
      <w:r>
        <w:t>include</w:t>
      </w:r>
      <w:r>
        <w:rPr>
          <w:spacing w:val="-7"/>
        </w:rPr>
        <w:t xml:space="preserve"> </w:t>
      </w:r>
      <w:r>
        <w:t>in</w:t>
      </w:r>
      <w:r>
        <w:rPr>
          <w:spacing w:val="-5"/>
        </w:rPr>
        <w:t xml:space="preserve"> </w:t>
      </w:r>
      <w:r>
        <w:t>each</w:t>
      </w:r>
      <w:r>
        <w:rPr>
          <w:spacing w:val="-5"/>
        </w:rPr>
        <w:t xml:space="preserve"> </w:t>
      </w:r>
      <w:r>
        <w:t>contract</w:t>
      </w:r>
      <w:r>
        <w:rPr>
          <w:spacing w:val="-7"/>
        </w:rPr>
        <w:t xml:space="preserve"> </w:t>
      </w:r>
      <w:r>
        <w:t>under</w:t>
      </w:r>
      <w:r>
        <w:rPr>
          <w:spacing w:val="-4"/>
        </w:rPr>
        <w:t xml:space="preserve"> </w:t>
      </w:r>
      <w:r>
        <w:t>this</w:t>
      </w:r>
      <w:r>
        <w:rPr>
          <w:spacing w:val="-7"/>
        </w:rPr>
        <w:t xml:space="preserve"> </w:t>
      </w:r>
      <w:r>
        <w:t>award</w:t>
      </w:r>
      <w:r>
        <w:rPr>
          <w:spacing w:val="-5"/>
        </w:rPr>
        <w:t xml:space="preserve"> </w:t>
      </w:r>
      <w:r>
        <w:t>a</w:t>
      </w:r>
      <w:r>
        <w:rPr>
          <w:spacing w:val="-6"/>
        </w:rPr>
        <w:t xml:space="preserve"> </w:t>
      </w:r>
      <w:r>
        <w:t>provision requiring that the contractor:</w:t>
      </w:r>
    </w:p>
    <w:p w14:paraId="1FC7FD21" w14:textId="77777777" w:rsidR="00C66607" w:rsidRDefault="00C66607">
      <w:pPr>
        <w:pStyle w:val="BodyText"/>
        <w:spacing w:before="6"/>
        <w:rPr>
          <w:sz w:val="27"/>
        </w:rPr>
      </w:pPr>
    </w:p>
    <w:p w14:paraId="5646968E" w14:textId="77777777" w:rsidR="00C66607" w:rsidRDefault="006A380D">
      <w:pPr>
        <w:pStyle w:val="ListParagraph"/>
        <w:numPr>
          <w:ilvl w:val="1"/>
          <w:numId w:val="80"/>
        </w:numPr>
        <w:tabs>
          <w:tab w:val="left" w:pos="840"/>
        </w:tabs>
        <w:ind w:hanging="360"/>
      </w:pPr>
      <w:r>
        <w:t>Grant</w:t>
      </w:r>
      <w:r>
        <w:rPr>
          <w:spacing w:val="-14"/>
        </w:rPr>
        <w:t xml:space="preserve"> </w:t>
      </w:r>
      <w:r>
        <w:t>the</w:t>
      </w:r>
      <w:r>
        <w:rPr>
          <w:spacing w:val="-14"/>
        </w:rPr>
        <w:t xml:space="preserve"> </w:t>
      </w:r>
      <w:r>
        <w:t>Government</w:t>
      </w:r>
      <w:r>
        <w:rPr>
          <w:spacing w:val="-11"/>
        </w:rPr>
        <w:t xml:space="preserve"> </w:t>
      </w:r>
      <w:r>
        <w:t>a</w:t>
      </w:r>
      <w:r>
        <w:rPr>
          <w:spacing w:val="-12"/>
        </w:rPr>
        <w:t xml:space="preserve"> </w:t>
      </w:r>
      <w:r>
        <w:t>royalty-free,</w:t>
      </w:r>
      <w:r>
        <w:rPr>
          <w:spacing w:val="-11"/>
        </w:rPr>
        <w:t xml:space="preserve"> </w:t>
      </w:r>
      <w:r>
        <w:t>nonexclusive</w:t>
      </w:r>
      <w:r>
        <w:rPr>
          <w:spacing w:val="-11"/>
        </w:rPr>
        <w:t xml:space="preserve"> </w:t>
      </w:r>
      <w:r>
        <w:t>and</w:t>
      </w:r>
      <w:r>
        <w:rPr>
          <w:spacing w:val="-10"/>
        </w:rPr>
        <w:t xml:space="preserve"> </w:t>
      </w:r>
      <w:r>
        <w:t>irrevocable</w:t>
      </w:r>
      <w:r>
        <w:rPr>
          <w:spacing w:val="-13"/>
        </w:rPr>
        <w:t xml:space="preserve"> </w:t>
      </w:r>
      <w:r>
        <w:t>right</w:t>
      </w:r>
      <w:r>
        <w:rPr>
          <w:spacing w:val="-14"/>
        </w:rPr>
        <w:t xml:space="preserve"> </w:t>
      </w:r>
      <w:r>
        <w:rPr>
          <w:spacing w:val="-5"/>
        </w:rPr>
        <w:t>to:</w:t>
      </w:r>
    </w:p>
    <w:p w14:paraId="6D0AAEEF" w14:textId="77777777" w:rsidR="00C66607" w:rsidRDefault="00C66607">
      <w:pPr>
        <w:pStyle w:val="BodyText"/>
        <w:spacing w:before="6"/>
        <w:rPr>
          <w:sz w:val="35"/>
        </w:rPr>
      </w:pPr>
    </w:p>
    <w:p w14:paraId="4DE5EF80" w14:textId="77777777" w:rsidR="00C66607" w:rsidRDefault="006A380D">
      <w:pPr>
        <w:pStyle w:val="ListParagraph"/>
        <w:numPr>
          <w:ilvl w:val="2"/>
          <w:numId w:val="80"/>
        </w:numPr>
        <w:tabs>
          <w:tab w:val="left" w:pos="1200"/>
        </w:tabs>
        <w:spacing w:line="276" w:lineRule="auto"/>
        <w:ind w:right="827"/>
      </w:pPr>
      <w:r>
        <w:t>Reproduce, publish, or otherwise use for Federal purposes any work that is subject to copyright</w:t>
      </w:r>
      <w:r>
        <w:rPr>
          <w:spacing w:val="-8"/>
        </w:rPr>
        <w:t xml:space="preserve"> </w:t>
      </w:r>
      <w:r>
        <w:t>and</w:t>
      </w:r>
      <w:r>
        <w:rPr>
          <w:spacing w:val="-10"/>
        </w:rPr>
        <w:t xml:space="preserve"> </w:t>
      </w:r>
      <w:r>
        <w:t>that</w:t>
      </w:r>
      <w:r>
        <w:rPr>
          <w:spacing w:val="-9"/>
        </w:rPr>
        <w:t xml:space="preserve"> </w:t>
      </w:r>
      <w:r>
        <w:t>the</w:t>
      </w:r>
      <w:r>
        <w:rPr>
          <w:spacing w:val="-8"/>
        </w:rPr>
        <w:t xml:space="preserve"> </w:t>
      </w:r>
      <w:r>
        <w:t>contractor</w:t>
      </w:r>
      <w:r>
        <w:rPr>
          <w:spacing w:val="-6"/>
        </w:rPr>
        <w:t xml:space="preserve"> </w:t>
      </w:r>
      <w:r>
        <w:t>develops,</w:t>
      </w:r>
      <w:r>
        <w:rPr>
          <w:spacing w:val="-7"/>
        </w:rPr>
        <w:t xml:space="preserve"> </w:t>
      </w:r>
      <w:r>
        <w:t>or</w:t>
      </w:r>
      <w:r>
        <w:rPr>
          <w:spacing w:val="-6"/>
        </w:rPr>
        <w:t xml:space="preserve"> </w:t>
      </w:r>
      <w:r>
        <w:t>acquires</w:t>
      </w:r>
      <w:r>
        <w:rPr>
          <w:spacing w:val="-11"/>
        </w:rPr>
        <w:t xml:space="preserve"> </w:t>
      </w:r>
      <w:r>
        <w:t>ownership</w:t>
      </w:r>
      <w:r>
        <w:rPr>
          <w:spacing w:val="-7"/>
        </w:rPr>
        <w:t xml:space="preserve"> </w:t>
      </w:r>
      <w:r>
        <w:t>of,</w:t>
      </w:r>
      <w:r>
        <w:rPr>
          <w:spacing w:val="-7"/>
        </w:rPr>
        <w:t xml:space="preserve"> </w:t>
      </w:r>
      <w:r>
        <w:t>under</w:t>
      </w:r>
      <w:r>
        <w:rPr>
          <w:spacing w:val="-8"/>
        </w:rPr>
        <w:t xml:space="preserve"> </w:t>
      </w:r>
      <w:r>
        <w:t>this</w:t>
      </w:r>
      <w:r>
        <w:rPr>
          <w:spacing w:val="-24"/>
        </w:rPr>
        <w:t xml:space="preserve"> </w:t>
      </w:r>
      <w:r>
        <w:t>award;</w:t>
      </w:r>
    </w:p>
    <w:p w14:paraId="0921D1E7" w14:textId="77777777" w:rsidR="00C66607" w:rsidRDefault="00C66607">
      <w:pPr>
        <w:pStyle w:val="BodyText"/>
        <w:spacing w:before="8"/>
        <w:rPr>
          <w:sz w:val="28"/>
        </w:rPr>
      </w:pPr>
    </w:p>
    <w:p w14:paraId="717E3A92" w14:textId="77777777" w:rsidR="00C66607" w:rsidRDefault="006A380D">
      <w:pPr>
        <w:pStyle w:val="ListParagraph"/>
        <w:numPr>
          <w:ilvl w:val="2"/>
          <w:numId w:val="80"/>
        </w:numPr>
        <w:tabs>
          <w:tab w:val="left" w:pos="1198"/>
        </w:tabs>
        <w:ind w:left="1198" w:hanging="358"/>
      </w:pPr>
      <w:r>
        <w:t>Authorize</w:t>
      </w:r>
      <w:r>
        <w:rPr>
          <w:spacing w:val="-14"/>
        </w:rPr>
        <w:t xml:space="preserve"> </w:t>
      </w:r>
      <w:r>
        <w:t>others</w:t>
      </w:r>
      <w:r>
        <w:rPr>
          <w:spacing w:val="-12"/>
        </w:rPr>
        <w:t xml:space="preserve"> </w:t>
      </w:r>
      <w:r>
        <w:t>to</w:t>
      </w:r>
      <w:r>
        <w:rPr>
          <w:spacing w:val="-11"/>
        </w:rPr>
        <w:t xml:space="preserve"> </w:t>
      </w:r>
      <w:r>
        <w:t>reproduce,</w:t>
      </w:r>
      <w:r>
        <w:rPr>
          <w:spacing w:val="-10"/>
        </w:rPr>
        <w:t xml:space="preserve"> </w:t>
      </w:r>
      <w:r>
        <w:t>publish,</w:t>
      </w:r>
      <w:r>
        <w:rPr>
          <w:spacing w:val="-8"/>
        </w:rPr>
        <w:t xml:space="preserve"> </w:t>
      </w:r>
      <w:r>
        <w:t>or</w:t>
      </w:r>
      <w:r>
        <w:rPr>
          <w:spacing w:val="-9"/>
        </w:rPr>
        <w:t xml:space="preserve"> </w:t>
      </w:r>
      <w:r>
        <w:t>otherwise</w:t>
      </w:r>
      <w:r>
        <w:rPr>
          <w:spacing w:val="-9"/>
        </w:rPr>
        <w:t xml:space="preserve"> </w:t>
      </w:r>
      <w:r>
        <w:t>use</w:t>
      </w:r>
      <w:r>
        <w:rPr>
          <w:spacing w:val="-10"/>
        </w:rPr>
        <w:t xml:space="preserve"> </w:t>
      </w:r>
      <w:r>
        <w:t>such</w:t>
      </w:r>
      <w:r>
        <w:rPr>
          <w:spacing w:val="-8"/>
        </w:rPr>
        <w:t xml:space="preserve"> </w:t>
      </w:r>
      <w:r>
        <w:t>work</w:t>
      </w:r>
      <w:r>
        <w:rPr>
          <w:spacing w:val="-11"/>
        </w:rPr>
        <w:t xml:space="preserve"> </w:t>
      </w:r>
      <w:r>
        <w:t>for</w:t>
      </w:r>
      <w:r>
        <w:rPr>
          <w:spacing w:val="-8"/>
        </w:rPr>
        <w:t xml:space="preserve"> </w:t>
      </w:r>
      <w:r>
        <w:t>Federal</w:t>
      </w:r>
      <w:r>
        <w:rPr>
          <w:spacing w:val="-10"/>
        </w:rPr>
        <w:t xml:space="preserve"> </w:t>
      </w:r>
      <w:r>
        <w:t>purposes;</w:t>
      </w:r>
      <w:r>
        <w:rPr>
          <w:spacing w:val="-21"/>
        </w:rPr>
        <w:t xml:space="preserve"> </w:t>
      </w:r>
      <w:r>
        <w:rPr>
          <w:spacing w:val="-5"/>
        </w:rPr>
        <w:t>and</w:t>
      </w:r>
    </w:p>
    <w:p w14:paraId="1299E0F6" w14:textId="77777777" w:rsidR="00C66607" w:rsidRDefault="00C66607">
      <w:pPr>
        <w:pStyle w:val="BodyText"/>
        <w:spacing w:before="5"/>
        <w:rPr>
          <w:sz w:val="35"/>
        </w:rPr>
      </w:pPr>
    </w:p>
    <w:p w14:paraId="345802D4" w14:textId="77777777" w:rsidR="00C66607" w:rsidRDefault="006A380D">
      <w:pPr>
        <w:pStyle w:val="ListParagraph"/>
        <w:numPr>
          <w:ilvl w:val="1"/>
          <w:numId w:val="80"/>
        </w:numPr>
        <w:tabs>
          <w:tab w:val="left" w:pos="839"/>
        </w:tabs>
        <w:spacing w:before="1"/>
        <w:ind w:left="839" w:hanging="359"/>
      </w:pPr>
      <w:r>
        <w:t>Grant</w:t>
      </w:r>
      <w:r>
        <w:rPr>
          <w:spacing w:val="-10"/>
        </w:rPr>
        <w:t xml:space="preserve"> </w:t>
      </w:r>
      <w:r>
        <w:t>the</w:t>
      </w:r>
      <w:r>
        <w:rPr>
          <w:spacing w:val="-10"/>
        </w:rPr>
        <w:t xml:space="preserve"> </w:t>
      </w:r>
      <w:r>
        <w:t>Government</w:t>
      </w:r>
      <w:r>
        <w:rPr>
          <w:spacing w:val="-8"/>
        </w:rPr>
        <w:t xml:space="preserve"> </w:t>
      </w:r>
      <w:r>
        <w:t>the</w:t>
      </w:r>
      <w:r>
        <w:rPr>
          <w:spacing w:val="-10"/>
        </w:rPr>
        <w:t xml:space="preserve"> </w:t>
      </w:r>
      <w:r>
        <w:t>right</w:t>
      </w:r>
      <w:r>
        <w:rPr>
          <w:spacing w:val="-8"/>
        </w:rPr>
        <w:t xml:space="preserve"> </w:t>
      </w:r>
      <w:r>
        <w:rPr>
          <w:spacing w:val="-5"/>
        </w:rPr>
        <w:t>to:</w:t>
      </w:r>
    </w:p>
    <w:p w14:paraId="2F71411B" w14:textId="77777777" w:rsidR="00C66607" w:rsidRDefault="00C66607">
      <w:pPr>
        <w:pStyle w:val="BodyText"/>
        <w:spacing w:before="5"/>
        <w:rPr>
          <w:sz w:val="35"/>
        </w:rPr>
      </w:pPr>
    </w:p>
    <w:p w14:paraId="26DB643B" w14:textId="77777777" w:rsidR="00C66607" w:rsidRDefault="006A380D">
      <w:pPr>
        <w:pStyle w:val="ListParagraph"/>
        <w:numPr>
          <w:ilvl w:val="2"/>
          <w:numId w:val="80"/>
        </w:numPr>
        <w:tabs>
          <w:tab w:val="left" w:pos="1200"/>
        </w:tabs>
      </w:pPr>
      <w:r>
        <w:t>Obtain,</w:t>
      </w:r>
      <w:r>
        <w:rPr>
          <w:spacing w:val="-14"/>
        </w:rPr>
        <w:t xml:space="preserve"> </w:t>
      </w:r>
      <w:r>
        <w:t>reproduce,</w:t>
      </w:r>
      <w:r>
        <w:rPr>
          <w:spacing w:val="-14"/>
        </w:rPr>
        <w:t xml:space="preserve"> </w:t>
      </w:r>
      <w:r>
        <w:t>publish,</w:t>
      </w:r>
      <w:r>
        <w:rPr>
          <w:spacing w:val="-14"/>
        </w:rPr>
        <w:t xml:space="preserve"> </w:t>
      </w:r>
      <w:r>
        <w:t>or</w:t>
      </w:r>
      <w:r>
        <w:rPr>
          <w:spacing w:val="-12"/>
        </w:rPr>
        <w:t xml:space="preserve"> </w:t>
      </w:r>
      <w:r>
        <w:t>otherwise</w:t>
      </w:r>
      <w:r>
        <w:rPr>
          <w:spacing w:val="-11"/>
        </w:rPr>
        <w:t xml:space="preserve"> </w:t>
      </w:r>
      <w:r>
        <w:t>use</w:t>
      </w:r>
      <w:r>
        <w:rPr>
          <w:spacing w:val="-10"/>
        </w:rPr>
        <w:t xml:space="preserve"> </w:t>
      </w:r>
      <w:r>
        <w:t>data</w:t>
      </w:r>
      <w:r>
        <w:rPr>
          <w:spacing w:val="-9"/>
        </w:rPr>
        <w:t xml:space="preserve"> </w:t>
      </w:r>
      <w:r>
        <w:t>produced</w:t>
      </w:r>
      <w:r>
        <w:rPr>
          <w:spacing w:val="-9"/>
        </w:rPr>
        <w:t xml:space="preserve"> </w:t>
      </w:r>
      <w:r>
        <w:t>under</w:t>
      </w:r>
      <w:r>
        <w:rPr>
          <w:spacing w:val="-10"/>
        </w:rPr>
        <w:t xml:space="preserve"> </w:t>
      </w:r>
      <w:r>
        <w:t>this</w:t>
      </w:r>
      <w:r>
        <w:rPr>
          <w:spacing w:val="-15"/>
        </w:rPr>
        <w:t xml:space="preserve"> </w:t>
      </w:r>
      <w:r>
        <w:rPr>
          <w:spacing w:val="-2"/>
        </w:rPr>
        <w:t>award;</w:t>
      </w:r>
    </w:p>
    <w:p w14:paraId="49A0E07C" w14:textId="77777777" w:rsidR="00C66607" w:rsidRDefault="00C66607">
      <w:pPr>
        <w:pStyle w:val="BodyText"/>
        <w:spacing w:before="7"/>
        <w:rPr>
          <w:sz w:val="28"/>
        </w:rPr>
      </w:pPr>
    </w:p>
    <w:p w14:paraId="3BD0BF9A" w14:textId="77777777" w:rsidR="00C66607" w:rsidRDefault="006A380D">
      <w:pPr>
        <w:pStyle w:val="ListParagraph"/>
        <w:numPr>
          <w:ilvl w:val="2"/>
          <w:numId w:val="80"/>
        </w:numPr>
        <w:tabs>
          <w:tab w:val="left" w:pos="1198"/>
          <w:tab w:val="left" w:pos="1200"/>
        </w:tabs>
        <w:spacing w:line="276" w:lineRule="auto"/>
        <w:ind w:right="879"/>
      </w:pPr>
      <w:r>
        <w:t>Authorize</w:t>
      </w:r>
      <w:r>
        <w:rPr>
          <w:spacing w:val="-9"/>
        </w:rPr>
        <w:t xml:space="preserve"> </w:t>
      </w:r>
      <w:r>
        <w:t>others</w:t>
      </w:r>
      <w:r>
        <w:rPr>
          <w:spacing w:val="-8"/>
        </w:rPr>
        <w:t xml:space="preserve"> </w:t>
      </w:r>
      <w:r>
        <w:t>to</w:t>
      </w:r>
      <w:r>
        <w:rPr>
          <w:spacing w:val="-9"/>
        </w:rPr>
        <w:t xml:space="preserve"> </w:t>
      </w:r>
      <w:r>
        <w:t>receive,</w:t>
      </w:r>
      <w:r>
        <w:rPr>
          <w:spacing w:val="-8"/>
        </w:rPr>
        <w:t xml:space="preserve"> </w:t>
      </w:r>
      <w:r>
        <w:t>reproduce,</w:t>
      </w:r>
      <w:r>
        <w:rPr>
          <w:spacing w:val="-8"/>
        </w:rPr>
        <w:t xml:space="preserve"> </w:t>
      </w:r>
      <w:r>
        <w:t>publish,</w:t>
      </w:r>
      <w:r>
        <w:rPr>
          <w:spacing w:val="-6"/>
        </w:rPr>
        <w:t xml:space="preserve"> </w:t>
      </w:r>
      <w:r>
        <w:t>or</w:t>
      </w:r>
      <w:r>
        <w:rPr>
          <w:spacing w:val="-7"/>
        </w:rPr>
        <w:t xml:space="preserve"> </w:t>
      </w:r>
      <w:r>
        <w:t>otherwise</w:t>
      </w:r>
      <w:r>
        <w:rPr>
          <w:spacing w:val="-8"/>
        </w:rPr>
        <w:t xml:space="preserve"> </w:t>
      </w:r>
      <w:r>
        <w:t>use</w:t>
      </w:r>
      <w:r>
        <w:rPr>
          <w:spacing w:val="-8"/>
        </w:rPr>
        <w:t xml:space="preserve"> </w:t>
      </w:r>
      <w:r>
        <w:t>such</w:t>
      </w:r>
      <w:r>
        <w:rPr>
          <w:spacing w:val="-9"/>
        </w:rPr>
        <w:t xml:space="preserve"> </w:t>
      </w:r>
      <w:r>
        <w:t>data</w:t>
      </w:r>
      <w:r>
        <w:rPr>
          <w:spacing w:val="-8"/>
        </w:rPr>
        <w:t xml:space="preserve"> </w:t>
      </w:r>
      <w:r>
        <w:t>for</w:t>
      </w:r>
      <w:r>
        <w:rPr>
          <w:spacing w:val="-28"/>
        </w:rPr>
        <w:t xml:space="preserve"> </w:t>
      </w:r>
      <w:r>
        <w:t>Federal purposes; and</w:t>
      </w:r>
    </w:p>
    <w:p w14:paraId="52534685" w14:textId="77777777" w:rsidR="00C66607" w:rsidRDefault="00C66607">
      <w:pPr>
        <w:pStyle w:val="BodyText"/>
        <w:spacing w:before="10"/>
        <w:rPr>
          <w:sz w:val="28"/>
        </w:rPr>
      </w:pPr>
    </w:p>
    <w:p w14:paraId="5FC53268" w14:textId="77777777" w:rsidR="00C66607" w:rsidRDefault="006A380D">
      <w:pPr>
        <w:pStyle w:val="ListParagraph"/>
        <w:numPr>
          <w:ilvl w:val="1"/>
          <w:numId w:val="80"/>
        </w:numPr>
        <w:tabs>
          <w:tab w:val="left" w:pos="840"/>
        </w:tabs>
        <w:spacing w:line="276" w:lineRule="auto"/>
        <w:ind w:right="641"/>
      </w:pPr>
      <w:r>
        <w:t>Include</w:t>
      </w:r>
      <w:r>
        <w:rPr>
          <w:spacing w:val="-7"/>
        </w:rPr>
        <w:t xml:space="preserve"> </w:t>
      </w:r>
      <w:r>
        <w:t>the</w:t>
      </w:r>
      <w:r>
        <w:rPr>
          <w:spacing w:val="-7"/>
        </w:rPr>
        <w:t xml:space="preserve"> </w:t>
      </w:r>
      <w:r>
        <w:t>Government</w:t>
      </w:r>
      <w:r>
        <w:rPr>
          <w:spacing w:val="-6"/>
        </w:rPr>
        <w:t xml:space="preserve"> </w:t>
      </w:r>
      <w:r>
        <w:t>rights</w:t>
      </w:r>
      <w:r>
        <w:rPr>
          <w:spacing w:val="-7"/>
        </w:rPr>
        <w:t xml:space="preserve"> </w:t>
      </w:r>
      <w:r>
        <w:t>described</w:t>
      </w:r>
      <w:r>
        <w:rPr>
          <w:spacing w:val="-6"/>
        </w:rPr>
        <w:t xml:space="preserve"> </w:t>
      </w:r>
      <w:r>
        <w:t>in</w:t>
      </w:r>
      <w:r>
        <w:rPr>
          <w:spacing w:val="-6"/>
        </w:rPr>
        <w:t xml:space="preserve"> </w:t>
      </w:r>
      <w:r>
        <w:t>subparagraphs</w:t>
      </w:r>
      <w:r>
        <w:rPr>
          <w:spacing w:val="-6"/>
        </w:rPr>
        <w:t xml:space="preserve"> </w:t>
      </w:r>
      <w:r>
        <w:t>4.a.</w:t>
      </w:r>
      <w:r>
        <w:rPr>
          <w:spacing w:val="-8"/>
        </w:rPr>
        <w:t xml:space="preserve"> </w:t>
      </w:r>
      <w:r>
        <w:t>and</w:t>
      </w:r>
      <w:r>
        <w:rPr>
          <w:spacing w:val="-7"/>
        </w:rPr>
        <w:t xml:space="preserve"> </w:t>
      </w:r>
      <w:r>
        <w:t>4.b.</w:t>
      </w:r>
      <w:r>
        <w:rPr>
          <w:spacing w:val="-6"/>
        </w:rPr>
        <w:t xml:space="preserve"> </w:t>
      </w:r>
      <w:r>
        <w:t>of</w:t>
      </w:r>
      <w:r>
        <w:rPr>
          <w:spacing w:val="-7"/>
        </w:rPr>
        <w:t xml:space="preserve"> </w:t>
      </w:r>
      <w:r>
        <w:t>this</w:t>
      </w:r>
      <w:r>
        <w:rPr>
          <w:spacing w:val="-7"/>
        </w:rPr>
        <w:t xml:space="preserve"> </w:t>
      </w:r>
      <w:r>
        <w:t>section</w:t>
      </w:r>
      <w:r>
        <w:rPr>
          <w:spacing w:val="-5"/>
        </w:rPr>
        <w:t xml:space="preserve"> </w:t>
      </w:r>
      <w:r>
        <w:t>in</w:t>
      </w:r>
      <w:r>
        <w:rPr>
          <w:spacing w:val="-6"/>
        </w:rPr>
        <w:t xml:space="preserve"> </w:t>
      </w:r>
      <w:r>
        <w:t xml:space="preserve">any </w:t>
      </w:r>
      <w:r>
        <w:rPr>
          <w:spacing w:val="-2"/>
        </w:rPr>
        <w:t>subcontracts.</w:t>
      </w:r>
    </w:p>
    <w:p w14:paraId="2B2BB4AC" w14:textId="77777777" w:rsidR="00C66607" w:rsidRDefault="00C66607">
      <w:pPr>
        <w:pStyle w:val="BodyText"/>
        <w:spacing w:before="4"/>
        <w:rPr>
          <w:sz w:val="25"/>
        </w:rPr>
      </w:pPr>
    </w:p>
    <w:p w14:paraId="46BEEBBF" w14:textId="77777777" w:rsidR="00C66607" w:rsidRPr="007F74B8" w:rsidRDefault="006A380D" w:rsidP="007F74B8">
      <w:pPr>
        <w:pStyle w:val="ListParagraph"/>
        <w:numPr>
          <w:ilvl w:val="0"/>
          <w:numId w:val="80"/>
        </w:numPr>
        <w:tabs>
          <w:tab w:val="left" w:pos="478"/>
          <w:tab w:val="left" w:pos="480"/>
        </w:tabs>
        <w:spacing w:before="1" w:line="276" w:lineRule="auto"/>
        <w:ind w:right="785"/>
        <w:rPr>
          <w:b/>
          <w:bCs/>
        </w:rPr>
      </w:pPr>
      <w:r w:rsidRPr="007F74B8">
        <w:rPr>
          <w:b/>
          <w:bCs/>
        </w:rPr>
        <w:t>Access</w:t>
      </w:r>
      <w:r w:rsidRPr="007F74B8">
        <w:rPr>
          <w:b/>
          <w:bCs/>
          <w:spacing w:val="-9"/>
        </w:rPr>
        <w:t xml:space="preserve"> </w:t>
      </w:r>
      <w:r w:rsidRPr="007F74B8">
        <w:rPr>
          <w:b/>
          <w:bCs/>
        </w:rPr>
        <w:t>to</w:t>
      </w:r>
      <w:r w:rsidRPr="007F74B8">
        <w:rPr>
          <w:b/>
          <w:bCs/>
          <w:spacing w:val="-11"/>
        </w:rPr>
        <w:t xml:space="preserve"> </w:t>
      </w:r>
      <w:r w:rsidRPr="007F74B8">
        <w:rPr>
          <w:b/>
          <w:bCs/>
          <w:spacing w:val="-2"/>
        </w:rPr>
        <w:t>records.</w:t>
      </w:r>
    </w:p>
    <w:p w14:paraId="2566E03F" w14:textId="77777777" w:rsidR="00C66607" w:rsidRDefault="00C66607">
      <w:pPr>
        <w:pStyle w:val="BodyText"/>
        <w:spacing w:before="4"/>
        <w:rPr>
          <w:b/>
          <w:sz w:val="35"/>
        </w:rPr>
      </w:pPr>
    </w:p>
    <w:p w14:paraId="76B58CE7" w14:textId="77777777" w:rsidR="00C66607" w:rsidRDefault="006A380D">
      <w:pPr>
        <w:pStyle w:val="ListParagraph"/>
        <w:numPr>
          <w:ilvl w:val="1"/>
          <w:numId w:val="80"/>
        </w:numPr>
        <w:tabs>
          <w:tab w:val="left" w:pos="840"/>
        </w:tabs>
        <w:ind w:hanging="360"/>
      </w:pPr>
      <w:r>
        <w:t>In</w:t>
      </w:r>
      <w:r>
        <w:rPr>
          <w:spacing w:val="-5"/>
        </w:rPr>
        <w:t xml:space="preserve"> </w:t>
      </w:r>
      <w:r>
        <w:t>any</w:t>
      </w:r>
      <w:r>
        <w:rPr>
          <w:spacing w:val="-5"/>
        </w:rPr>
        <w:t xml:space="preserve"> </w:t>
      </w:r>
      <w:r>
        <w:t>negotiated,</w:t>
      </w:r>
      <w:r>
        <w:rPr>
          <w:spacing w:val="-5"/>
        </w:rPr>
        <w:t xml:space="preserve"> </w:t>
      </w:r>
      <w:r>
        <w:t>cost-type</w:t>
      </w:r>
      <w:r>
        <w:rPr>
          <w:spacing w:val="-5"/>
        </w:rPr>
        <w:t xml:space="preserve"> </w:t>
      </w:r>
      <w:r>
        <w:t>or</w:t>
      </w:r>
      <w:r>
        <w:rPr>
          <w:spacing w:val="-5"/>
        </w:rPr>
        <w:t xml:space="preserve"> </w:t>
      </w:r>
      <w:r>
        <w:t>time</w:t>
      </w:r>
      <w:r>
        <w:rPr>
          <w:spacing w:val="-6"/>
        </w:rPr>
        <w:t xml:space="preserve"> </w:t>
      </w:r>
      <w:r>
        <w:t>and</w:t>
      </w:r>
      <w:r>
        <w:rPr>
          <w:spacing w:val="-4"/>
        </w:rPr>
        <w:t xml:space="preserve"> </w:t>
      </w:r>
      <w:r>
        <w:t>materials</w:t>
      </w:r>
      <w:r>
        <w:rPr>
          <w:spacing w:val="-6"/>
        </w:rPr>
        <w:t xml:space="preserve"> </w:t>
      </w:r>
      <w:r>
        <w:t>contract</w:t>
      </w:r>
      <w:r>
        <w:rPr>
          <w:spacing w:val="-6"/>
        </w:rPr>
        <w:t xml:space="preserve"> </w:t>
      </w:r>
      <w:r>
        <w:t>for</w:t>
      </w:r>
      <w:r>
        <w:rPr>
          <w:spacing w:val="-5"/>
        </w:rPr>
        <w:t xml:space="preserve"> </w:t>
      </w:r>
      <w:r>
        <w:t>an</w:t>
      </w:r>
      <w:r>
        <w:rPr>
          <w:spacing w:val="-5"/>
        </w:rPr>
        <w:t xml:space="preserve"> </w:t>
      </w:r>
      <w:r>
        <w:t>amount</w:t>
      </w:r>
      <w:r>
        <w:rPr>
          <w:spacing w:val="-5"/>
        </w:rPr>
        <w:t xml:space="preserve"> </w:t>
      </w:r>
      <w:r>
        <w:t>in</w:t>
      </w:r>
      <w:r>
        <w:rPr>
          <w:spacing w:val="-5"/>
        </w:rPr>
        <w:t xml:space="preserve"> </w:t>
      </w:r>
      <w:r>
        <w:t>excess</w:t>
      </w:r>
      <w:r>
        <w:rPr>
          <w:spacing w:val="-5"/>
        </w:rPr>
        <w:t xml:space="preserve"> </w:t>
      </w:r>
      <w:r>
        <w:t>of</w:t>
      </w:r>
      <w:r>
        <w:rPr>
          <w:spacing w:val="-5"/>
        </w:rPr>
        <w:t xml:space="preserve"> the</w:t>
      </w:r>
    </w:p>
    <w:p w14:paraId="2DEB66B7" w14:textId="77777777" w:rsidR="00C66607" w:rsidRDefault="006A380D">
      <w:pPr>
        <w:pStyle w:val="BodyText"/>
        <w:spacing w:before="38" w:line="276" w:lineRule="auto"/>
        <w:ind w:left="840" w:right="110"/>
      </w:pPr>
      <w:r>
        <w:t>simplified acquisition threshold, you must provide for access to any of the contractor’s books, documents,</w:t>
      </w:r>
      <w:r>
        <w:rPr>
          <w:spacing w:val="-1"/>
        </w:rPr>
        <w:t xml:space="preserve"> </w:t>
      </w:r>
      <w:r>
        <w:t>papers,</w:t>
      </w:r>
      <w:r>
        <w:rPr>
          <w:spacing w:val="-2"/>
        </w:rPr>
        <w:t xml:space="preserve"> </w:t>
      </w:r>
      <w:r>
        <w:t>and</w:t>
      </w:r>
      <w:r>
        <w:rPr>
          <w:spacing w:val="-1"/>
        </w:rPr>
        <w:t xml:space="preserve"> </w:t>
      </w:r>
      <w:r>
        <w:t>records</w:t>
      </w:r>
      <w:r>
        <w:rPr>
          <w:spacing w:val="-1"/>
        </w:rPr>
        <w:t xml:space="preserve"> </w:t>
      </w:r>
      <w:r>
        <w:t>that</w:t>
      </w:r>
      <w:r>
        <w:rPr>
          <w:spacing w:val="-2"/>
        </w:rPr>
        <w:t xml:space="preserve"> </w:t>
      </w:r>
      <w:r>
        <w:t>are</w:t>
      </w:r>
      <w:r>
        <w:rPr>
          <w:spacing w:val="-2"/>
        </w:rPr>
        <w:t xml:space="preserve"> </w:t>
      </w:r>
      <w:r>
        <w:t>directly</w:t>
      </w:r>
      <w:r>
        <w:rPr>
          <w:spacing w:val="-1"/>
        </w:rPr>
        <w:t xml:space="preserve"> </w:t>
      </w:r>
      <w:r>
        <w:t>pertinent</w:t>
      </w:r>
      <w:r>
        <w:rPr>
          <w:spacing w:val="-2"/>
        </w:rPr>
        <w:t xml:space="preserve"> </w:t>
      </w:r>
      <w:r>
        <w:t>to</w:t>
      </w:r>
      <w:r>
        <w:rPr>
          <w:spacing w:val="-1"/>
        </w:rPr>
        <w:t xml:space="preserve"> </w:t>
      </w:r>
      <w:r>
        <w:t>that</w:t>
      </w:r>
      <w:r>
        <w:rPr>
          <w:spacing w:val="-1"/>
        </w:rPr>
        <w:t xml:space="preserve"> </w:t>
      </w:r>
      <w:r>
        <w:t>contract,</w:t>
      </w:r>
      <w:r>
        <w:rPr>
          <w:spacing w:val="-2"/>
        </w:rPr>
        <w:t xml:space="preserve"> </w:t>
      </w:r>
      <w:r>
        <w:t>to</w:t>
      </w:r>
      <w:r>
        <w:rPr>
          <w:spacing w:val="-1"/>
        </w:rPr>
        <w:t xml:space="preserve"> </w:t>
      </w:r>
      <w:r>
        <w:t>enable</w:t>
      </w:r>
      <w:r>
        <w:rPr>
          <w:spacing w:val="-2"/>
        </w:rPr>
        <w:t xml:space="preserve"> </w:t>
      </w:r>
      <w:r>
        <w:t>and</w:t>
      </w:r>
      <w:r>
        <w:rPr>
          <w:spacing w:val="-1"/>
        </w:rPr>
        <w:t xml:space="preserve"> </w:t>
      </w:r>
      <w:r>
        <w:t>support audits,</w:t>
      </w:r>
      <w:r>
        <w:rPr>
          <w:spacing w:val="-7"/>
        </w:rPr>
        <w:t xml:space="preserve"> </w:t>
      </w:r>
      <w:r>
        <w:t>examinations,</w:t>
      </w:r>
      <w:r>
        <w:rPr>
          <w:spacing w:val="-8"/>
        </w:rPr>
        <w:t xml:space="preserve"> </w:t>
      </w:r>
      <w:r>
        <w:t>excerpts,</w:t>
      </w:r>
      <w:r>
        <w:rPr>
          <w:spacing w:val="-7"/>
        </w:rPr>
        <w:t xml:space="preserve"> </w:t>
      </w:r>
      <w:r>
        <w:t>and</w:t>
      </w:r>
      <w:r>
        <w:rPr>
          <w:spacing w:val="-7"/>
        </w:rPr>
        <w:t xml:space="preserve"> </w:t>
      </w:r>
      <w:r>
        <w:t>transcriptions.</w:t>
      </w:r>
      <w:r>
        <w:rPr>
          <w:spacing w:val="-9"/>
        </w:rPr>
        <w:t xml:space="preserve"> </w:t>
      </w:r>
      <w:r>
        <w:t>The</w:t>
      </w:r>
      <w:r>
        <w:rPr>
          <w:spacing w:val="-10"/>
        </w:rPr>
        <w:t xml:space="preserve"> </w:t>
      </w:r>
      <w:r>
        <w:t>contract</w:t>
      </w:r>
      <w:r>
        <w:rPr>
          <w:spacing w:val="-7"/>
        </w:rPr>
        <w:t xml:space="preserve"> </w:t>
      </w:r>
      <w:r>
        <w:t>provision</w:t>
      </w:r>
      <w:r>
        <w:rPr>
          <w:spacing w:val="-7"/>
        </w:rPr>
        <w:t xml:space="preserve"> </w:t>
      </w:r>
      <w:r>
        <w:t>must</w:t>
      </w:r>
      <w:r>
        <w:rPr>
          <w:spacing w:val="-5"/>
        </w:rPr>
        <w:t xml:space="preserve"> </w:t>
      </w:r>
      <w:r>
        <w:t>provide</w:t>
      </w:r>
      <w:r>
        <w:rPr>
          <w:spacing w:val="-7"/>
        </w:rPr>
        <w:t xml:space="preserve"> </w:t>
      </w:r>
      <w:r>
        <w:t>access</w:t>
      </w:r>
      <w:r>
        <w:rPr>
          <w:spacing w:val="-9"/>
        </w:rPr>
        <w:t xml:space="preserve"> </w:t>
      </w:r>
      <w:r>
        <w:t>to those records for all of the following and their duly authorized representatives:</w:t>
      </w:r>
    </w:p>
    <w:p w14:paraId="3AD04A6E" w14:textId="77777777" w:rsidR="00C66607" w:rsidRDefault="00C66607">
      <w:pPr>
        <w:pStyle w:val="BodyText"/>
        <w:spacing w:before="9"/>
        <w:rPr>
          <w:sz w:val="28"/>
        </w:rPr>
      </w:pPr>
    </w:p>
    <w:p w14:paraId="63C43088" w14:textId="77777777" w:rsidR="00C66607" w:rsidRDefault="006A380D">
      <w:pPr>
        <w:pStyle w:val="ListParagraph"/>
        <w:numPr>
          <w:ilvl w:val="2"/>
          <w:numId w:val="80"/>
        </w:numPr>
        <w:tabs>
          <w:tab w:val="left" w:pos="1200"/>
        </w:tabs>
      </w:pPr>
      <w:r>
        <w:rPr>
          <w:spacing w:val="-4"/>
        </w:rPr>
        <w:t>You;</w:t>
      </w:r>
    </w:p>
    <w:p w14:paraId="7886B1B0" w14:textId="77777777" w:rsidR="00C66607" w:rsidRDefault="00C66607">
      <w:pPr>
        <w:pStyle w:val="BodyText"/>
        <w:spacing w:before="6"/>
        <w:rPr>
          <w:sz w:val="35"/>
        </w:rPr>
      </w:pPr>
    </w:p>
    <w:p w14:paraId="625B966F" w14:textId="77777777" w:rsidR="00C66607" w:rsidRDefault="006A380D">
      <w:pPr>
        <w:pStyle w:val="ListParagraph"/>
        <w:numPr>
          <w:ilvl w:val="2"/>
          <w:numId w:val="80"/>
        </w:numPr>
        <w:tabs>
          <w:tab w:val="left" w:pos="1198"/>
        </w:tabs>
        <w:ind w:left="1198" w:hanging="358"/>
      </w:pPr>
      <w:r>
        <w:t>Us</w:t>
      </w:r>
      <w:r>
        <w:rPr>
          <w:spacing w:val="-14"/>
        </w:rPr>
        <w:t xml:space="preserve"> </w:t>
      </w:r>
      <w:r>
        <w:t>as</w:t>
      </w:r>
      <w:r>
        <w:rPr>
          <w:spacing w:val="-13"/>
        </w:rPr>
        <w:t xml:space="preserve"> </w:t>
      </w:r>
      <w:r>
        <w:t>the</w:t>
      </w:r>
      <w:r>
        <w:rPr>
          <w:spacing w:val="-10"/>
        </w:rPr>
        <w:t xml:space="preserve"> </w:t>
      </w:r>
      <w:r>
        <w:t>Federal</w:t>
      </w:r>
      <w:r>
        <w:rPr>
          <w:spacing w:val="-11"/>
        </w:rPr>
        <w:t xml:space="preserve"> </w:t>
      </w:r>
      <w:r>
        <w:t>awarding</w:t>
      </w:r>
      <w:r>
        <w:rPr>
          <w:spacing w:val="-12"/>
        </w:rPr>
        <w:t xml:space="preserve"> </w:t>
      </w:r>
      <w:r>
        <w:t>agency,</w:t>
      </w:r>
      <w:r>
        <w:rPr>
          <w:spacing w:val="-9"/>
        </w:rPr>
        <w:t xml:space="preserve"> </w:t>
      </w:r>
      <w:r>
        <w:t>including</w:t>
      </w:r>
      <w:r>
        <w:rPr>
          <w:spacing w:val="-11"/>
        </w:rPr>
        <w:t xml:space="preserve"> </w:t>
      </w:r>
      <w:r>
        <w:t>our</w:t>
      </w:r>
      <w:r>
        <w:rPr>
          <w:spacing w:val="-9"/>
        </w:rPr>
        <w:t xml:space="preserve"> </w:t>
      </w:r>
      <w:r>
        <w:t>Inspector</w:t>
      </w:r>
      <w:r>
        <w:rPr>
          <w:spacing w:val="-11"/>
        </w:rPr>
        <w:t xml:space="preserve"> </w:t>
      </w:r>
      <w:r>
        <w:t>General;</w:t>
      </w:r>
      <w:r>
        <w:rPr>
          <w:spacing w:val="-14"/>
        </w:rPr>
        <w:t xml:space="preserve"> </w:t>
      </w:r>
      <w:r>
        <w:rPr>
          <w:spacing w:val="-5"/>
        </w:rPr>
        <w:t>and</w:t>
      </w:r>
    </w:p>
    <w:p w14:paraId="6EA716EF" w14:textId="77777777" w:rsidR="00C66607" w:rsidRDefault="00C66607">
      <w:pPr>
        <w:pStyle w:val="BodyText"/>
        <w:spacing w:before="5"/>
        <w:rPr>
          <w:sz w:val="35"/>
        </w:rPr>
      </w:pPr>
    </w:p>
    <w:p w14:paraId="1B27BD45" w14:textId="77777777" w:rsidR="00C66607" w:rsidRDefault="006A380D">
      <w:pPr>
        <w:pStyle w:val="ListParagraph"/>
        <w:numPr>
          <w:ilvl w:val="2"/>
          <w:numId w:val="80"/>
        </w:numPr>
        <w:tabs>
          <w:tab w:val="left" w:pos="1198"/>
        </w:tabs>
        <w:spacing w:before="1"/>
        <w:ind w:left="1198" w:hanging="358"/>
      </w:pPr>
      <w:r>
        <w:t>The</w:t>
      </w:r>
      <w:r>
        <w:rPr>
          <w:spacing w:val="-11"/>
        </w:rPr>
        <w:t xml:space="preserve"> </w:t>
      </w:r>
      <w:r>
        <w:t>Comptroller</w:t>
      </w:r>
      <w:r>
        <w:rPr>
          <w:spacing w:val="-10"/>
        </w:rPr>
        <w:t xml:space="preserve"> </w:t>
      </w:r>
      <w:r>
        <w:t>General</w:t>
      </w:r>
      <w:r>
        <w:rPr>
          <w:spacing w:val="-10"/>
        </w:rPr>
        <w:t xml:space="preserve"> </w:t>
      </w:r>
      <w:r>
        <w:t>of</w:t>
      </w:r>
      <w:r>
        <w:rPr>
          <w:spacing w:val="-9"/>
        </w:rPr>
        <w:t xml:space="preserve"> </w:t>
      </w:r>
      <w:r>
        <w:t>the</w:t>
      </w:r>
      <w:r>
        <w:rPr>
          <w:spacing w:val="-9"/>
        </w:rPr>
        <w:t xml:space="preserve"> </w:t>
      </w:r>
      <w:r>
        <w:t>United</w:t>
      </w:r>
      <w:r>
        <w:rPr>
          <w:spacing w:val="-14"/>
        </w:rPr>
        <w:t xml:space="preserve"> </w:t>
      </w:r>
      <w:r>
        <w:rPr>
          <w:spacing w:val="-2"/>
        </w:rPr>
        <w:t>States.</w:t>
      </w:r>
    </w:p>
    <w:p w14:paraId="5E94D003" w14:textId="77777777" w:rsidR="00C66607" w:rsidRDefault="00C66607">
      <w:pPr>
        <w:pStyle w:val="BodyText"/>
        <w:spacing w:before="6"/>
        <w:rPr>
          <w:sz w:val="35"/>
        </w:rPr>
      </w:pPr>
    </w:p>
    <w:p w14:paraId="0DFCFC07" w14:textId="77777777" w:rsidR="00C66607" w:rsidRDefault="006A380D">
      <w:pPr>
        <w:pStyle w:val="ListParagraph"/>
        <w:numPr>
          <w:ilvl w:val="1"/>
          <w:numId w:val="80"/>
        </w:numPr>
        <w:tabs>
          <w:tab w:val="left" w:pos="838"/>
          <w:tab w:val="left" w:pos="840"/>
        </w:tabs>
        <w:spacing w:line="276" w:lineRule="auto"/>
        <w:ind w:right="398"/>
      </w:pPr>
      <w:r>
        <w:t>In any audit services contract for performance of an audit required by the Single Audit Act, as implemented</w:t>
      </w:r>
      <w:r>
        <w:rPr>
          <w:spacing w:val="-2"/>
        </w:rPr>
        <w:t xml:space="preserve"> </w:t>
      </w:r>
      <w:r>
        <w:t>by</w:t>
      </w:r>
      <w:r>
        <w:rPr>
          <w:spacing w:val="-5"/>
        </w:rPr>
        <w:t xml:space="preserve"> </w:t>
      </w:r>
      <w:r>
        <w:t>OMB</w:t>
      </w:r>
      <w:r>
        <w:rPr>
          <w:spacing w:val="-6"/>
        </w:rPr>
        <w:t xml:space="preserve"> </w:t>
      </w:r>
      <w:r>
        <w:t>in</w:t>
      </w:r>
      <w:r>
        <w:rPr>
          <w:spacing w:val="-5"/>
        </w:rPr>
        <w:t xml:space="preserve"> </w:t>
      </w:r>
      <w:r>
        <w:t>Subpart</w:t>
      </w:r>
      <w:r>
        <w:rPr>
          <w:spacing w:val="-4"/>
        </w:rPr>
        <w:t xml:space="preserve"> </w:t>
      </w:r>
      <w:r>
        <w:t>F</w:t>
      </w:r>
      <w:r>
        <w:rPr>
          <w:spacing w:val="-6"/>
        </w:rPr>
        <w:t xml:space="preserve"> </w:t>
      </w:r>
      <w:r>
        <w:t>of</w:t>
      </w:r>
      <w:r>
        <w:rPr>
          <w:spacing w:val="-4"/>
        </w:rPr>
        <w:t xml:space="preserve"> </w:t>
      </w:r>
      <w:r>
        <w:t>2</w:t>
      </w:r>
      <w:r>
        <w:rPr>
          <w:spacing w:val="-5"/>
        </w:rPr>
        <w:t xml:space="preserve"> </w:t>
      </w:r>
      <w:r>
        <w:t>CFR</w:t>
      </w:r>
      <w:r>
        <w:rPr>
          <w:spacing w:val="-6"/>
        </w:rPr>
        <w:t xml:space="preserve"> </w:t>
      </w:r>
      <w:r>
        <w:t>part</w:t>
      </w:r>
      <w:r>
        <w:rPr>
          <w:spacing w:val="-3"/>
        </w:rPr>
        <w:t xml:space="preserve"> </w:t>
      </w:r>
      <w:r>
        <w:t>200,</w:t>
      </w:r>
      <w:r>
        <w:rPr>
          <w:spacing w:val="-8"/>
        </w:rPr>
        <w:t xml:space="preserve"> </w:t>
      </w:r>
      <w:r>
        <w:t>you</w:t>
      </w:r>
      <w:r>
        <w:rPr>
          <w:spacing w:val="-4"/>
        </w:rPr>
        <w:t xml:space="preserve"> </w:t>
      </w:r>
      <w:r>
        <w:t>must</w:t>
      </w:r>
      <w:r>
        <w:rPr>
          <w:spacing w:val="-4"/>
        </w:rPr>
        <w:t xml:space="preserve"> </w:t>
      </w:r>
      <w:r>
        <w:t>provide</w:t>
      </w:r>
      <w:r>
        <w:rPr>
          <w:spacing w:val="-5"/>
        </w:rPr>
        <w:t xml:space="preserve"> </w:t>
      </w:r>
      <w:r>
        <w:t>for</w:t>
      </w:r>
      <w:r>
        <w:rPr>
          <w:spacing w:val="-5"/>
        </w:rPr>
        <w:t xml:space="preserve"> </w:t>
      </w:r>
      <w:r>
        <w:t>the</w:t>
      </w:r>
      <w:r>
        <w:rPr>
          <w:spacing w:val="-5"/>
        </w:rPr>
        <w:t xml:space="preserve"> </w:t>
      </w:r>
      <w:r>
        <w:t>access</w:t>
      </w:r>
      <w:r>
        <w:rPr>
          <w:spacing w:val="-5"/>
        </w:rPr>
        <w:t xml:space="preserve"> </w:t>
      </w:r>
      <w:r>
        <w:t>to</w:t>
      </w:r>
      <w:r>
        <w:rPr>
          <w:spacing w:val="-6"/>
        </w:rPr>
        <w:t xml:space="preserve"> </w:t>
      </w:r>
      <w:r>
        <w:t>audit documentation described in 2 CFR 200.517(b).</w:t>
      </w:r>
    </w:p>
    <w:p w14:paraId="1FA437FF" w14:textId="77777777" w:rsidR="007F74B8" w:rsidRDefault="007F74B8" w:rsidP="007F74B8">
      <w:pPr>
        <w:pStyle w:val="ListParagraph"/>
        <w:tabs>
          <w:tab w:val="left" w:pos="838"/>
          <w:tab w:val="left" w:pos="840"/>
        </w:tabs>
        <w:spacing w:line="276" w:lineRule="auto"/>
        <w:ind w:right="398" w:firstLine="0"/>
      </w:pPr>
    </w:p>
    <w:p w14:paraId="4031625E" w14:textId="77777777" w:rsidR="00C66607" w:rsidRPr="007F74B8" w:rsidRDefault="006A380D" w:rsidP="007F74B8">
      <w:pPr>
        <w:pStyle w:val="ListParagraph"/>
        <w:numPr>
          <w:ilvl w:val="0"/>
          <w:numId w:val="80"/>
        </w:numPr>
        <w:tabs>
          <w:tab w:val="left" w:pos="478"/>
          <w:tab w:val="left" w:pos="480"/>
        </w:tabs>
        <w:spacing w:before="1" w:line="276" w:lineRule="auto"/>
        <w:ind w:right="785"/>
        <w:rPr>
          <w:b/>
          <w:bCs/>
        </w:rPr>
      </w:pPr>
      <w:r w:rsidRPr="007F74B8">
        <w:rPr>
          <w:b/>
          <w:bCs/>
          <w:spacing w:val="-2"/>
        </w:rPr>
        <w:t>Records retention.</w:t>
      </w:r>
    </w:p>
    <w:p w14:paraId="41978066" w14:textId="77777777" w:rsidR="00C66607" w:rsidRDefault="00C66607">
      <w:pPr>
        <w:pStyle w:val="BodyText"/>
        <w:spacing w:before="4"/>
        <w:rPr>
          <w:b/>
          <w:sz w:val="35"/>
        </w:rPr>
      </w:pPr>
    </w:p>
    <w:p w14:paraId="6C259122" w14:textId="77777777" w:rsidR="00C66607" w:rsidRDefault="006A380D">
      <w:pPr>
        <w:pStyle w:val="ListParagraph"/>
        <w:numPr>
          <w:ilvl w:val="1"/>
          <w:numId w:val="80"/>
        </w:numPr>
        <w:tabs>
          <w:tab w:val="left" w:pos="840"/>
        </w:tabs>
        <w:spacing w:line="276" w:lineRule="auto"/>
        <w:ind w:right="511"/>
      </w:pPr>
      <w:r>
        <w:t>In any negotiated, cost-type or time and materials contract for an amount in excess of the simplified</w:t>
      </w:r>
      <w:r>
        <w:rPr>
          <w:spacing w:val="-4"/>
        </w:rPr>
        <w:t xml:space="preserve"> </w:t>
      </w:r>
      <w:r>
        <w:t>acquisition</w:t>
      </w:r>
      <w:r>
        <w:rPr>
          <w:spacing w:val="-5"/>
        </w:rPr>
        <w:t xml:space="preserve"> </w:t>
      </w:r>
      <w:r>
        <w:t>threshold,</w:t>
      </w:r>
      <w:r>
        <w:rPr>
          <w:spacing w:val="-2"/>
        </w:rPr>
        <w:t xml:space="preserve"> </w:t>
      </w:r>
      <w:r>
        <w:t>you</w:t>
      </w:r>
      <w:r>
        <w:rPr>
          <w:spacing w:val="-2"/>
        </w:rPr>
        <w:t xml:space="preserve"> </w:t>
      </w:r>
      <w:r>
        <w:t>must</w:t>
      </w:r>
      <w:r>
        <w:rPr>
          <w:spacing w:val="-1"/>
        </w:rPr>
        <w:t xml:space="preserve"> </w:t>
      </w:r>
      <w:r>
        <w:t>provide</w:t>
      </w:r>
      <w:r>
        <w:rPr>
          <w:spacing w:val="-2"/>
        </w:rPr>
        <w:t xml:space="preserve"> </w:t>
      </w:r>
      <w:r>
        <w:t>for</w:t>
      </w:r>
      <w:r>
        <w:rPr>
          <w:spacing w:val="-4"/>
        </w:rPr>
        <w:t xml:space="preserve"> </w:t>
      </w:r>
      <w:r>
        <w:t>retention</w:t>
      </w:r>
      <w:r>
        <w:rPr>
          <w:spacing w:val="-2"/>
        </w:rPr>
        <w:t xml:space="preserve"> </w:t>
      </w:r>
      <w:r>
        <w:t>of</w:t>
      </w:r>
      <w:r>
        <w:rPr>
          <w:spacing w:val="-3"/>
        </w:rPr>
        <w:t xml:space="preserve"> </w:t>
      </w:r>
      <w:r>
        <w:t>all</w:t>
      </w:r>
      <w:r>
        <w:rPr>
          <w:spacing w:val="-4"/>
        </w:rPr>
        <w:t xml:space="preserve"> </w:t>
      </w:r>
      <w:r>
        <w:t>records</w:t>
      </w:r>
      <w:r>
        <w:rPr>
          <w:spacing w:val="-3"/>
        </w:rPr>
        <w:t xml:space="preserve"> </w:t>
      </w:r>
      <w:r>
        <w:t>that</w:t>
      </w:r>
      <w:r>
        <w:rPr>
          <w:spacing w:val="-4"/>
        </w:rPr>
        <w:t xml:space="preserve"> </w:t>
      </w:r>
      <w:r>
        <w:t>are</w:t>
      </w:r>
      <w:r>
        <w:rPr>
          <w:spacing w:val="-3"/>
        </w:rPr>
        <w:t xml:space="preserve"> </w:t>
      </w:r>
      <w:r>
        <w:t>directly pertinent</w:t>
      </w:r>
      <w:r>
        <w:rPr>
          <w:spacing w:val="-6"/>
        </w:rPr>
        <w:t xml:space="preserve"> </w:t>
      </w:r>
      <w:r>
        <w:t>to</w:t>
      </w:r>
      <w:r>
        <w:rPr>
          <w:spacing w:val="-9"/>
        </w:rPr>
        <w:t xml:space="preserve"> </w:t>
      </w:r>
      <w:r>
        <w:t>that</w:t>
      </w:r>
      <w:r>
        <w:rPr>
          <w:spacing w:val="-4"/>
        </w:rPr>
        <w:t xml:space="preserve"> </w:t>
      </w:r>
      <w:r>
        <w:t>contract</w:t>
      </w:r>
      <w:r>
        <w:rPr>
          <w:spacing w:val="-7"/>
        </w:rPr>
        <w:t xml:space="preserve"> </w:t>
      </w:r>
      <w:r>
        <w:t>for</w:t>
      </w:r>
      <w:r>
        <w:rPr>
          <w:spacing w:val="-4"/>
        </w:rPr>
        <w:t xml:space="preserve"> </w:t>
      </w:r>
      <w:r>
        <w:t>3</w:t>
      </w:r>
      <w:r>
        <w:rPr>
          <w:spacing w:val="-5"/>
        </w:rPr>
        <w:t xml:space="preserve"> </w:t>
      </w:r>
      <w:r>
        <w:t>years</w:t>
      </w:r>
      <w:r>
        <w:rPr>
          <w:spacing w:val="-7"/>
        </w:rPr>
        <w:t xml:space="preserve"> </w:t>
      </w:r>
      <w:r>
        <w:t>after</w:t>
      </w:r>
      <w:r>
        <w:rPr>
          <w:spacing w:val="-5"/>
        </w:rPr>
        <w:t xml:space="preserve"> </w:t>
      </w:r>
      <w:r>
        <w:t>you</w:t>
      </w:r>
      <w:r>
        <w:rPr>
          <w:spacing w:val="-5"/>
        </w:rPr>
        <w:t xml:space="preserve"> </w:t>
      </w:r>
      <w:r>
        <w:t>make</w:t>
      </w:r>
      <w:r>
        <w:rPr>
          <w:spacing w:val="-5"/>
        </w:rPr>
        <w:t xml:space="preserve"> </w:t>
      </w:r>
      <w:r>
        <w:t>final</w:t>
      </w:r>
      <w:r>
        <w:rPr>
          <w:spacing w:val="-4"/>
        </w:rPr>
        <w:t xml:space="preserve"> </w:t>
      </w:r>
      <w:r>
        <w:t>payment,</w:t>
      </w:r>
      <w:r>
        <w:rPr>
          <w:spacing w:val="-3"/>
        </w:rPr>
        <w:t xml:space="preserve"> </w:t>
      </w:r>
      <w:r>
        <w:t>and</w:t>
      </w:r>
      <w:r>
        <w:rPr>
          <w:spacing w:val="-4"/>
        </w:rPr>
        <w:t xml:space="preserve"> </w:t>
      </w:r>
      <w:r>
        <w:t>all</w:t>
      </w:r>
      <w:r>
        <w:rPr>
          <w:spacing w:val="-7"/>
        </w:rPr>
        <w:t xml:space="preserve"> </w:t>
      </w:r>
      <w:r>
        <w:t>pending</w:t>
      </w:r>
      <w:r>
        <w:rPr>
          <w:spacing w:val="-7"/>
        </w:rPr>
        <w:t xml:space="preserve"> </w:t>
      </w:r>
      <w:r>
        <w:t>matters</w:t>
      </w:r>
      <w:r>
        <w:rPr>
          <w:spacing w:val="-7"/>
        </w:rPr>
        <w:t xml:space="preserve"> </w:t>
      </w:r>
      <w:r>
        <w:t xml:space="preserve">are </w:t>
      </w:r>
      <w:r>
        <w:rPr>
          <w:spacing w:val="-2"/>
        </w:rPr>
        <w:t>closed.</w:t>
      </w:r>
    </w:p>
    <w:p w14:paraId="783DBB83" w14:textId="77777777" w:rsidR="00C66607" w:rsidRDefault="00C66607">
      <w:pPr>
        <w:pStyle w:val="BodyText"/>
        <w:spacing w:before="10"/>
        <w:rPr>
          <w:sz w:val="28"/>
        </w:rPr>
      </w:pPr>
    </w:p>
    <w:p w14:paraId="734F7BA9" w14:textId="77777777" w:rsidR="00C66607" w:rsidRDefault="006A380D">
      <w:pPr>
        <w:pStyle w:val="ListParagraph"/>
        <w:numPr>
          <w:ilvl w:val="1"/>
          <w:numId w:val="80"/>
        </w:numPr>
        <w:tabs>
          <w:tab w:val="left" w:pos="838"/>
          <w:tab w:val="left" w:pos="840"/>
        </w:tabs>
        <w:spacing w:line="276" w:lineRule="auto"/>
        <w:ind w:right="164"/>
      </w:pPr>
      <w:r>
        <w:t>In any audit services contract for performance of an audit required by the Single Audit Act, as implemented</w:t>
      </w:r>
      <w:r>
        <w:rPr>
          <w:spacing w:val="-2"/>
        </w:rPr>
        <w:t xml:space="preserve"> </w:t>
      </w:r>
      <w:r>
        <w:t>by</w:t>
      </w:r>
      <w:r>
        <w:rPr>
          <w:spacing w:val="-5"/>
        </w:rPr>
        <w:t xml:space="preserve"> </w:t>
      </w:r>
      <w:r>
        <w:t>OMB</w:t>
      </w:r>
      <w:r>
        <w:rPr>
          <w:spacing w:val="-6"/>
        </w:rPr>
        <w:t xml:space="preserve"> </w:t>
      </w:r>
      <w:r>
        <w:t>in</w:t>
      </w:r>
      <w:r>
        <w:rPr>
          <w:spacing w:val="-5"/>
        </w:rPr>
        <w:t xml:space="preserve"> </w:t>
      </w:r>
      <w:r>
        <w:t>Subpart</w:t>
      </w:r>
      <w:r>
        <w:rPr>
          <w:spacing w:val="-4"/>
        </w:rPr>
        <w:t xml:space="preserve"> </w:t>
      </w:r>
      <w:r>
        <w:t>F</w:t>
      </w:r>
      <w:r>
        <w:rPr>
          <w:spacing w:val="-6"/>
        </w:rPr>
        <w:t xml:space="preserve"> </w:t>
      </w:r>
      <w:r>
        <w:t>of</w:t>
      </w:r>
      <w:r>
        <w:rPr>
          <w:spacing w:val="-4"/>
        </w:rPr>
        <w:t xml:space="preserve"> </w:t>
      </w:r>
      <w:r>
        <w:t>2</w:t>
      </w:r>
      <w:r>
        <w:rPr>
          <w:spacing w:val="-5"/>
        </w:rPr>
        <w:t xml:space="preserve"> </w:t>
      </w:r>
      <w:r>
        <w:t>CFR</w:t>
      </w:r>
      <w:r>
        <w:rPr>
          <w:spacing w:val="-6"/>
        </w:rPr>
        <w:t xml:space="preserve"> </w:t>
      </w:r>
      <w:r>
        <w:t>part</w:t>
      </w:r>
      <w:r>
        <w:rPr>
          <w:spacing w:val="-3"/>
        </w:rPr>
        <w:t xml:space="preserve"> </w:t>
      </w:r>
      <w:r>
        <w:t>200,</w:t>
      </w:r>
      <w:r>
        <w:rPr>
          <w:spacing w:val="-8"/>
        </w:rPr>
        <w:t xml:space="preserve"> </w:t>
      </w:r>
      <w:r>
        <w:t>you</w:t>
      </w:r>
      <w:r>
        <w:rPr>
          <w:spacing w:val="-4"/>
        </w:rPr>
        <w:t xml:space="preserve"> </w:t>
      </w:r>
      <w:r>
        <w:t>must</w:t>
      </w:r>
      <w:r>
        <w:rPr>
          <w:spacing w:val="-4"/>
        </w:rPr>
        <w:t xml:space="preserve"> </w:t>
      </w:r>
      <w:r>
        <w:t>provide</w:t>
      </w:r>
      <w:r>
        <w:rPr>
          <w:spacing w:val="-5"/>
        </w:rPr>
        <w:t xml:space="preserve"> </w:t>
      </w:r>
      <w:r>
        <w:t>for</w:t>
      </w:r>
      <w:r>
        <w:rPr>
          <w:spacing w:val="-5"/>
        </w:rPr>
        <w:t xml:space="preserve"> </w:t>
      </w:r>
      <w:r>
        <w:t>the</w:t>
      </w:r>
      <w:r>
        <w:rPr>
          <w:spacing w:val="-5"/>
        </w:rPr>
        <w:t xml:space="preserve"> </w:t>
      </w:r>
      <w:r>
        <w:t>retention</w:t>
      </w:r>
      <w:r>
        <w:rPr>
          <w:spacing w:val="-6"/>
        </w:rPr>
        <w:t xml:space="preserve"> </w:t>
      </w:r>
      <w:r>
        <w:t>of</w:t>
      </w:r>
      <w:r>
        <w:rPr>
          <w:spacing w:val="-4"/>
        </w:rPr>
        <w:t xml:space="preserve"> </w:t>
      </w:r>
      <w:r>
        <w:t>audit documentation described in 2 CFR 200.517(a).</w:t>
      </w:r>
    </w:p>
    <w:p w14:paraId="4B47F1F6" w14:textId="77777777" w:rsidR="00C66607" w:rsidRDefault="00C66607">
      <w:pPr>
        <w:pStyle w:val="BodyText"/>
        <w:spacing w:before="6"/>
        <w:rPr>
          <w:sz w:val="27"/>
        </w:rPr>
      </w:pPr>
    </w:p>
    <w:p w14:paraId="221A560B" w14:textId="77777777" w:rsidR="00C66607" w:rsidRDefault="006A380D">
      <w:pPr>
        <w:pStyle w:val="ListParagraph"/>
        <w:numPr>
          <w:ilvl w:val="0"/>
          <w:numId w:val="80"/>
        </w:numPr>
        <w:tabs>
          <w:tab w:val="left" w:pos="478"/>
          <w:tab w:val="left" w:pos="480"/>
        </w:tabs>
        <w:spacing w:line="276" w:lineRule="auto"/>
        <w:ind w:right="137"/>
      </w:pPr>
      <w:r>
        <w:rPr>
          <w:b/>
        </w:rPr>
        <w:t xml:space="preserve">Reporting. </w:t>
      </w:r>
      <w:r>
        <w:t>In any contract awarded under this award, you must include any provision for the contractor’s</w:t>
      </w:r>
      <w:r>
        <w:rPr>
          <w:spacing w:val="-6"/>
        </w:rPr>
        <w:t xml:space="preserve"> </w:t>
      </w:r>
      <w:r>
        <w:t>reporting</w:t>
      </w:r>
      <w:r>
        <w:rPr>
          <w:spacing w:val="-7"/>
        </w:rPr>
        <w:t xml:space="preserve"> </w:t>
      </w:r>
      <w:r>
        <w:t>to</w:t>
      </w:r>
      <w:r>
        <w:rPr>
          <w:spacing w:val="-6"/>
        </w:rPr>
        <w:t xml:space="preserve"> </w:t>
      </w:r>
      <w:r>
        <w:t>you</w:t>
      </w:r>
      <w:r>
        <w:rPr>
          <w:spacing w:val="-5"/>
        </w:rPr>
        <w:t xml:space="preserve"> </w:t>
      </w:r>
      <w:r>
        <w:t>that</w:t>
      </w:r>
      <w:r>
        <w:rPr>
          <w:spacing w:val="-4"/>
        </w:rPr>
        <w:t xml:space="preserve"> </w:t>
      </w:r>
      <w:r>
        <w:t>may</w:t>
      </w:r>
      <w:r>
        <w:rPr>
          <w:spacing w:val="-6"/>
        </w:rPr>
        <w:t xml:space="preserve"> </w:t>
      </w:r>
      <w:r>
        <w:t>be</w:t>
      </w:r>
      <w:r>
        <w:rPr>
          <w:spacing w:val="-7"/>
        </w:rPr>
        <w:t xml:space="preserve"> </w:t>
      </w:r>
      <w:r>
        <w:t>needed</w:t>
      </w:r>
      <w:r>
        <w:rPr>
          <w:spacing w:val="-7"/>
        </w:rPr>
        <w:t xml:space="preserve"> </w:t>
      </w:r>
      <w:r>
        <w:t>in</w:t>
      </w:r>
      <w:r>
        <w:rPr>
          <w:spacing w:val="-5"/>
        </w:rPr>
        <w:t xml:space="preserve"> </w:t>
      </w:r>
      <w:r>
        <w:t>order</w:t>
      </w:r>
      <w:r>
        <w:rPr>
          <w:spacing w:val="-4"/>
        </w:rPr>
        <w:t xml:space="preserve"> </w:t>
      </w:r>
      <w:r>
        <w:t>for</w:t>
      </w:r>
      <w:r>
        <w:rPr>
          <w:spacing w:val="-4"/>
        </w:rPr>
        <w:t xml:space="preserve"> </w:t>
      </w:r>
      <w:r>
        <w:t>you</w:t>
      </w:r>
      <w:r>
        <w:rPr>
          <w:spacing w:val="-5"/>
        </w:rPr>
        <w:t xml:space="preserve"> </w:t>
      </w:r>
      <w:r>
        <w:t>to</w:t>
      </w:r>
      <w:r>
        <w:rPr>
          <w:spacing w:val="-5"/>
        </w:rPr>
        <w:t xml:space="preserve"> </w:t>
      </w:r>
      <w:r>
        <w:t>meet</w:t>
      </w:r>
      <w:r>
        <w:rPr>
          <w:spacing w:val="-5"/>
        </w:rPr>
        <w:t xml:space="preserve"> </w:t>
      </w:r>
      <w:r>
        <w:t>your</w:t>
      </w:r>
      <w:r>
        <w:rPr>
          <w:spacing w:val="-6"/>
        </w:rPr>
        <w:t xml:space="preserve"> </w:t>
      </w:r>
      <w:r>
        <w:t>requirements</w:t>
      </w:r>
      <w:r>
        <w:rPr>
          <w:spacing w:val="-6"/>
        </w:rPr>
        <w:t xml:space="preserve"> </w:t>
      </w:r>
      <w:r>
        <w:t>under</w:t>
      </w:r>
      <w:r>
        <w:rPr>
          <w:spacing w:val="-4"/>
        </w:rPr>
        <w:t xml:space="preserve"> </w:t>
      </w:r>
      <w:r>
        <w:t>this award to report to us.</w:t>
      </w:r>
    </w:p>
    <w:p w14:paraId="67639825" w14:textId="77777777" w:rsidR="00C66607" w:rsidRDefault="00C66607">
      <w:pPr>
        <w:pStyle w:val="BodyText"/>
        <w:rPr>
          <w:sz w:val="30"/>
        </w:rPr>
      </w:pPr>
    </w:p>
    <w:p w14:paraId="72D0AD76" w14:textId="77777777" w:rsidR="00C66607" w:rsidRDefault="006A380D">
      <w:pPr>
        <w:pStyle w:val="Heading3"/>
      </w:pPr>
      <w:bookmarkStart w:id="198" w:name="_bookmark94"/>
      <w:bookmarkStart w:id="199" w:name="_Toc178696589"/>
      <w:bookmarkEnd w:id="198"/>
      <w:r>
        <w:t>Section</w:t>
      </w:r>
      <w:r>
        <w:rPr>
          <w:spacing w:val="-13"/>
        </w:rPr>
        <w:t xml:space="preserve"> </w:t>
      </w:r>
      <w:r>
        <w:t>B.</w:t>
      </w:r>
      <w:r>
        <w:rPr>
          <w:spacing w:val="-10"/>
        </w:rPr>
        <w:t xml:space="preserve"> </w:t>
      </w:r>
      <w:r>
        <w:t>Contract</w:t>
      </w:r>
      <w:r>
        <w:rPr>
          <w:spacing w:val="-8"/>
        </w:rPr>
        <w:t xml:space="preserve"> </w:t>
      </w:r>
      <w:r>
        <w:t>provisions</w:t>
      </w:r>
      <w:r>
        <w:rPr>
          <w:spacing w:val="-13"/>
        </w:rPr>
        <w:t xml:space="preserve"> </w:t>
      </w:r>
      <w:r>
        <w:t>for</w:t>
      </w:r>
      <w:r>
        <w:rPr>
          <w:spacing w:val="-10"/>
        </w:rPr>
        <w:t xml:space="preserve"> </w:t>
      </w:r>
      <w:r>
        <w:t>national</w:t>
      </w:r>
      <w:r>
        <w:rPr>
          <w:spacing w:val="-9"/>
        </w:rPr>
        <w:t xml:space="preserve"> </w:t>
      </w:r>
      <w:r>
        <w:t>policy</w:t>
      </w:r>
      <w:r>
        <w:rPr>
          <w:spacing w:val="-12"/>
        </w:rPr>
        <w:t xml:space="preserve"> </w:t>
      </w:r>
      <w:r>
        <w:rPr>
          <w:spacing w:val="-2"/>
        </w:rPr>
        <w:t>requirements.</w:t>
      </w:r>
      <w:bookmarkEnd w:id="199"/>
    </w:p>
    <w:p w14:paraId="4A9B88E5" w14:textId="77777777" w:rsidR="00C66607" w:rsidRDefault="00C66607">
      <w:pPr>
        <w:pStyle w:val="BodyText"/>
        <w:spacing w:before="6"/>
        <w:rPr>
          <w:b/>
          <w:sz w:val="28"/>
        </w:rPr>
      </w:pPr>
    </w:p>
    <w:p w14:paraId="4BDF8AF0" w14:textId="77777777" w:rsidR="00C66607" w:rsidRDefault="006A380D">
      <w:pPr>
        <w:pStyle w:val="ListParagraph"/>
        <w:numPr>
          <w:ilvl w:val="0"/>
          <w:numId w:val="79"/>
        </w:numPr>
        <w:tabs>
          <w:tab w:val="left" w:pos="478"/>
          <w:tab w:val="left" w:pos="480"/>
        </w:tabs>
        <w:spacing w:line="276" w:lineRule="auto"/>
        <w:ind w:right="312"/>
      </w:pPr>
      <w:r>
        <w:rPr>
          <w:b/>
        </w:rPr>
        <w:t>Equal</w:t>
      </w:r>
      <w:r>
        <w:rPr>
          <w:b/>
          <w:spacing w:val="-5"/>
        </w:rPr>
        <w:t xml:space="preserve"> </w:t>
      </w:r>
      <w:r>
        <w:rPr>
          <w:b/>
        </w:rPr>
        <w:t>employment</w:t>
      </w:r>
      <w:r>
        <w:rPr>
          <w:b/>
          <w:spacing w:val="-5"/>
        </w:rPr>
        <w:t xml:space="preserve"> </w:t>
      </w:r>
      <w:r>
        <w:rPr>
          <w:b/>
        </w:rPr>
        <w:t>opportunity</w:t>
      </w:r>
      <w:r>
        <w:t>.</w:t>
      </w:r>
      <w:r>
        <w:rPr>
          <w:spacing w:val="-7"/>
        </w:rPr>
        <w:t xml:space="preserve"> </w:t>
      </w:r>
      <w:r>
        <w:t>You</w:t>
      </w:r>
      <w:r>
        <w:rPr>
          <w:spacing w:val="-6"/>
        </w:rPr>
        <w:t xml:space="preserve"> </w:t>
      </w:r>
      <w:r>
        <w:t>must</w:t>
      </w:r>
      <w:r>
        <w:rPr>
          <w:spacing w:val="-5"/>
        </w:rPr>
        <w:t xml:space="preserve"> </w:t>
      </w:r>
      <w:r>
        <w:t>include</w:t>
      </w:r>
      <w:r>
        <w:rPr>
          <w:spacing w:val="-8"/>
        </w:rPr>
        <w:t xml:space="preserve"> </w:t>
      </w:r>
      <w:r>
        <w:t>the</w:t>
      </w:r>
      <w:r>
        <w:rPr>
          <w:spacing w:val="-6"/>
        </w:rPr>
        <w:t xml:space="preserve"> </w:t>
      </w:r>
      <w:r>
        <w:t>clause</w:t>
      </w:r>
      <w:r>
        <w:rPr>
          <w:spacing w:val="-6"/>
        </w:rPr>
        <w:t xml:space="preserve"> </w:t>
      </w:r>
      <w:r>
        <w:t>provided</w:t>
      </w:r>
      <w:r>
        <w:rPr>
          <w:spacing w:val="-6"/>
        </w:rPr>
        <w:t xml:space="preserve"> </w:t>
      </w:r>
      <w:r>
        <w:t>in</w:t>
      </w:r>
      <w:r>
        <w:rPr>
          <w:spacing w:val="-9"/>
        </w:rPr>
        <w:t xml:space="preserve"> </w:t>
      </w:r>
      <w:r>
        <w:t>41</w:t>
      </w:r>
      <w:r>
        <w:rPr>
          <w:spacing w:val="-6"/>
        </w:rPr>
        <w:t xml:space="preserve"> </w:t>
      </w:r>
      <w:r>
        <w:t>CFR</w:t>
      </w:r>
      <w:r>
        <w:rPr>
          <w:spacing w:val="-7"/>
        </w:rPr>
        <w:t xml:space="preserve"> </w:t>
      </w:r>
      <w:r>
        <w:t>60-1.4(b)</w:t>
      </w:r>
      <w:r>
        <w:rPr>
          <w:spacing w:val="-7"/>
        </w:rPr>
        <w:t xml:space="preserve"> </w:t>
      </w:r>
      <w:r>
        <w:t>in</w:t>
      </w:r>
      <w:r>
        <w:rPr>
          <w:spacing w:val="-6"/>
        </w:rPr>
        <w:t xml:space="preserve"> </w:t>
      </w:r>
      <w:r>
        <w:t>any “federally assisted construction contract” (as defined in 41 CFR 60-1.3) under this award unless provisions of 41 CFR part 60-1 exempt the contract from the requirement.</w:t>
      </w:r>
    </w:p>
    <w:p w14:paraId="59E1F98B" w14:textId="77777777" w:rsidR="00C66607" w:rsidRDefault="00C66607">
      <w:pPr>
        <w:pStyle w:val="BodyText"/>
        <w:spacing w:before="5"/>
        <w:rPr>
          <w:sz w:val="25"/>
        </w:rPr>
      </w:pPr>
    </w:p>
    <w:p w14:paraId="4D2F39F7" w14:textId="77777777" w:rsidR="00C66607" w:rsidRDefault="006A380D" w:rsidP="007F74B8">
      <w:pPr>
        <w:pStyle w:val="ListParagraph"/>
        <w:numPr>
          <w:ilvl w:val="0"/>
          <w:numId w:val="79"/>
        </w:numPr>
        <w:tabs>
          <w:tab w:val="left" w:pos="478"/>
          <w:tab w:val="left" w:pos="480"/>
        </w:tabs>
        <w:spacing w:line="276" w:lineRule="auto"/>
        <w:ind w:right="312"/>
      </w:pPr>
      <w:r>
        <w:t xml:space="preserve">Wage Rate Requirements (Construction). </w:t>
      </w:r>
      <w:r w:rsidRPr="007F74B8">
        <w:rPr>
          <w:b/>
          <w:bCs/>
          <w:color w:val="FF0000"/>
        </w:rPr>
        <w:t>RESERVED - Only applicable if provided in DoD Component</w:t>
      </w:r>
      <w:r w:rsidRPr="007F74B8">
        <w:rPr>
          <w:b/>
          <w:bCs/>
          <w:color w:val="FF0000"/>
          <w:spacing w:val="-3"/>
        </w:rPr>
        <w:t xml:space="preserve"> </w:t>
      </w:r>
      <w:r w:rsidRPr="007F74B8">
        <w:rPr>
          <w:b/>
          <w:bCs/>
          <w:color w:val="FF0000"/>
        </w:rPr>
        <w:t>addendum</w:t>
      </w:r>
      <w:r w:rsidRPr="007F74B8">
        <w:rPr>
          <w:b/>
          <w:bCs/>
          <w:color w:val="FF0000"/>
          <w:spacing w:val="-5"/>
        </w:rPr>
        <w:t xml:space="preserve"> </w:t>
      </w:r>
      <w:r w:rsidRPr="007F74B8">
        <w:rPr>
          <w:b/>
          <w:bCs/>
          <w:color w:val="FF0000"/>
        </w:rPr>
        <w:t>to</w:t>
      </w:r>
      <w:r w:rsidRPr="007F74B8">
        <w:rPr>
          <w:b/>
          <w:bCs/>
          <w:color w:val="FF0000"/>
          <w:spacing w:val="-7"/>
        </w:rPr>
        <w:t xml:space="preserve"> </w:t>
      </w:r>
      <w:r w:rsidRPr="007F74B8">
        <w:rPr>
          <w:b/>
          <w:bCs/>
          <w:color w:val="FF0000"/>
        </w:rPr>
        <w:t>these</w:t>
      </w:r>
      <w:r w:rsidRPr="007F74B8">
        <w:rPr>
          <w:b/>
          <w:bCs/>
          <w:color w:val="FF0000"/>
          <w:spacing w:val="-7"/>
        </w:rPr>
        <w:t xml:space="preserve"> </w:t>
      </w:r>
      <w:r w:rsidRPr="007F74B8">
        <w:rPr>
          <w:b/>
          <w:bCs/>
          <w:color w:val="FF0000"/>
        </w:rPr>
        <w:t>terms</w:t>
      </w:r>
      <w:r w:rsidRPr="007F74B8">
        <w:rPr>
          <w:b/>
          <w:bCs/>
          <w:color w:val="FF0000"/>
          <w:spacing w:val="-5"/>
        </w:rPr>
        <w:t xml:space="preserve"> </w:t>
      </w:r>
      <w:r w:rsidRPr="007F74B8">
        <w:rPr>
          <w:b/>
          <w:bCs/>
          <w:color w:val="FF0000"/>
        </w:rPr>
        <w:t>and</w:t>
      </w:r>
      <w:r w:rsidRPr="007F74B8">
        <w:rPr>
          <w:b/>
          <w:bCs/>
          <w:color w:val="FF0000"/>
          <w:spacing w:val="-6"/>
        </w:rPr>
        <w:t xml:space="preserve"> </w:t>
      </w:r>
      <w:r w:rsidRPr="007F74B8">
        <w:rPr>
          <w:b/>
          <w:bCs/>
          <w:color w:val="FF0000"/>
        </w:rPr>
        <w:t>conditions</w:t>
      </w:r>
      <w:r w:rsidRPr="007F74B8">
        <w:rPr>
          <w:b/>
          <w:bCs/>
          <w:color w:val="FF0000"/>
          <w:spacing w:val="-5"/>
        </w:rPr>
        <w:t xml:space="preserve"> </w:t>
      </w:r>
      <w:r w:rsidRPr="007F74B8">
        <w:rPr>
          <w:b/>
          <w:bCs/>
          <w:color w:val="FF0000"/>
        </w:rPr>
        <w:t>or</w:t>
      </w:r>
      <w:r w:rsidRPr="007F74B8">
        <w:rPr>
          <w:b/>
          <w:bCs/>
          <w:color w:val="FF0000"/>
          <w:spacing w:val="-6"/>
        </w:rPr>
        <w:t xml:space="preserve"> </w:t>
      </w:r>
      <w:r w:rsidRPr="007F74B8">
        <w:rPr>
          <w:b/>
          <w:bCs/>
          <w:color w:val="FF0000"/>
        </w:rPr>
        <w:t>award-specific</w:t>
      </w:r>
      <w:r w:rsidRPr="007F74B8">
        <w:rPr>
          <w:b/>
          <w:bCs/>
          <w:color w:val="FF0000"/>
          <w:spacing w:val="-6"/>
        </w:rPr>
        <w:t xml:space="preserve"> </w:t>
      </w:r>
      <w:r w:rsidRPr="007F74B8">
        <w:rPr>
          <w:b/>
          <w:bCs/>
          <w:color w:val="FF0000"/>
        </w:rPr>
        <w:t>terms</w:t>
      </w:r>
      <w:r w:rsidRPr="007F74B8">
        <w:rPr>
          <w:b/>
          <w:bCs/>
          <w:color w:val="FF0000"/>
          <w:spacing w:val="-7"/>
        </w:rPr>
        <w:t xml:space="preserve"> </w:t>
      </w:r>
      <w:r w:rsidRPr="007F74B8">
        <w:rPr>
          <w:b/>
          <w:bCs/>
          <w:color w:val="FF0000"/>
        </w:rPr>
        <w:t>and</w:t>
      </w:r>
      <w:r w:rsidRPr="007F74B8">
        <w:rPr>
          <w:b/>
          <w:bCs/>
          <w:color w:val="FF0000"/>
          <w:spacing w:val="-5"/>
        </w:rPr>
        <w:t xml:space="preserve"> </w:t>
      </w:r>
      <w:r w:rsidRPr="007F74B8">
        <w:rPr>
          <w:b/>
          <w:bCs/>
          <w:color w:val="FF0000"/>
        </w:rPr>
        <w:t>conditions.</w:t>
      </w:r>
    </w:p>
    <w:p w14:paraId="27CF84DC" w14:textId="77777777" w:rsidR="00C66607" w:rsidRDefault="00C66607">
      <w:pPr>
        <w:pStyle w:val="BodyText"/>
        <w:spacing w:before="2"/>
        <w:rPr>
          <w:b/>
          <w:sz w:val="25"/>
        </w:rPr>
      </w:pPr>
    </w:p>
    <w:p w14:paraId="5F28B460" w14:textId="77777777" w:rsidR="00C66607" w:rsidRDefault="006A380D">
      <w:pPr>
        <w:pStyle w:val="ListParagraph"/>
        <w:numPr>
          <w:ilvl w:val="0"/>
          <w:numId w:val="79"/>
        </w:numPr>
        <w:tabs>
          <w:tab w:val="left" w:pos="478"/>
          <w:tab w:val="left" w:pos="480"/>
        </w:tabs>
        <w:spacing w:line="278" w:lineRule="auto"/>
        <w:ind w:right="419"/>
        <w:rPr>
          <w:b/>
        </w:rPr>
      </w:pPr>
      <w:r>
        <w:rPr>
          <w:b/>
        </w:rPr>
        <w:t>Copeland Act prohibition on kickbacks</w:t>
      </w:r>
      <w:r>
        <w:t xml:space="preserve">. </w:t>
      </w:r>
      <w:r>
        <w:rPr>
          <w:b/>
          <w:color w:val="FF0000"/>
        </w:rPr>
        <w:t>RESERVED - Only applicable if provided in DoD Component</w:t>
      </w:r>
      <w:r>
        <w:rPr>
          <w:b/>
          <w:color w:val="FF0000"/>
          <w:spacing w:val="-3"/>
        </w:rPr>
        <w:t xml:space="preserve"> </w:t>
      </w:r>
      <w:r>
        <w:rPr>
          <w:b/>
          <w:color w:val="FF0000"/>
        </w:rPr>
        <w:t>addendum</w:t>
      </w:r>
      <w:r>
        <w:rPr>
          <w:b/>
          <w:color w:val="FF0000"/>
          <w:spacing w:val="-5"/>
        </w:rPr>
        <w:t xml:space="preserve"> </w:t>
      </w:r>
      <w:r>
        <w:rPr>
          <w:b/>
          <w:color w:val="FF0000"/>
        </w:rPr>
        <w:t>to</w:t>
      </w:r>
      <w:r>
        <w:rPr>
          <w:b/>
          <w:color w:val="FF0000"/>
          <w:spacing w:val="-7"/>
        </w:rPr>
        <w:t xml:space="preserve"> </w:t>
      </w:r>
      <w:r>
        <w:rPr>
          <w:b/>
          <w:color w:val="FF0000"/>
        </w:rPr>
        <w:t>these</w:t>
      </w:r>
      <w:r>
        <w:rPr>
          <w:b/>
          <w:color w:val="FF0000"/>
          <w:spacing w:val="-7"/>
        </w:rPr>
        <w:t xml:space="preserve"> </w:t>
      </w:r>
      <w:r>
        <w:rPr>
          <w:b/>
          <w:color w:val="FF0000"/>
        </w:rPr>
        <w:t>terms</w:t>
      </w:r>
      <w:r>
        <w:rPr>
          <w:b/>
          <w:color w:val="FF0000"/>
          <w:spacing w:val="-5"/>
        </w:rPr>
        <w:t xml:space="preserve"> </w:t>
      </w:r>
      <w:r>
        <w:rPr>
          <w:b/>
          <w:color w:val="FF0000"/>
        </w:rPr>
        <w:t>and</w:t>
      </w:r>
      <w:r>
        <w:rPr>
          <w:b/>
          <w:color w:val="FF0000"/>
          <w:spacing w:val="-6"/>
        </w:rPr>
        <w:t xml:space="preserve"> </w:t>
      </w:r>
      <w:r>
        <w:rPr>
          <w:b/>
          <w:color w:val="FF0000"/>
        </w:rPr>
        <w:t>conditions</w:t>
      </w:r>
      <w:r>
        <w:rPr>
          <w:b/>
          <w:color w:val="FF0000"/>
          <w:spacing w:val="-5"/>
        </w:rPr>
        <w:t xml:space="preserve"> </w:t>
      </w:r>
      <w:r>
        <w:rPr>
          <w:b/>
          <w:color w:val="FF0000"/>
        </w:rPr>
        <w:t>or</w:t>
      </w:r>
      <w:r>
        <w:rPr>
          <w:b/>
          <w:color w:val="FF0000"/>
          <w:spacing w:val="-6"/>
        </w:rPr>
        <w:t xml:space="preserve"> </w:t>
      </w:r>
      <w:r>
        <w:rPr>
          <w:b/>
          <w:color w:val="FF0000"/>
        </w:rPr>
        <w:t>award-specific</w:t>
      </w:r>
      <w:r>
        <w:rPr>
          <w:b/>
          <w:color w:val="FF0000"/>
          <w:spacing w:val="-6"/>
        </w:rPr>
        <w:t xml:space="preserve"> </w:t>
      </w:r>
      <w:r>
        <w:rPr>
          <w:b/>
          <w:color w:val="FF0000"/>
        </w:rPr>
        <w:t>terms</w:t>
      </w:r>
      <w:r>
        <w:rPr>
          <w:b/>
          <w:color w:val="FF0000"/>
          <w:spacing w:val="-7"/>
        </w:rPr>
        <w:t xml:space="preserve"> </w:t>
      </w:r>
      <w:r>
        <w:rPr>
          <w:b/>
          <w:color w:val="FF0000"/>
        </w:rPr>
        <w:t>and</w:t>
      </w:r>
      <w:r>
        <w:rPr>
          <w:b/>
          <w:color w:val="FF0000"/>
          <w:spacing w:val="-5"/>
        </w:rPr>
        <w:t xml:space="preserve"> </w:t>
      </w:r>
      <w:r>
        <w:rPr>
          <w:b/>
          <w:color w:val="FF0000"/>
        </w:rPr>
        <w:t>conditions.</w:t>
      </w:r>
    </w:p>
    <w:p w14:paraId="379CB984" w14:textId="77777777" w:rsidR="00C66607" w:rsidRDefault="00C66607">
      <w:pPr>
        <w:pStyle w:val="BodyText"/>
        <w:spacing w:before="1"/>
        <w:rPr>
          <w:b/>
          <w:sz w:val="26"/>
        </w:rPr>
      </w:pPr>
    </w:p>
    <w:p w14:paraId="1285D359" w14:textId="77777777" w:rsidR="00C66607" w:rsidRDefault="006A380D">
      <w:pPr>
        <w:pStyle w:val="ListParagraph"/>
        <w:numPr>
          <w:ilvl w:val="0"/>
          <w:numId w:val="79"/>
        </w:numPr>
        <w:tabs>
          <w:tab w:val="left" w:pos="478"/>
          <w:tab w:val="left" w:pos="480"/>
        </w:tabs>
        <w:spacing w:line="276" w:lineRule="auto"/>
        <w:ind w:right="358"/>
      </w:pPr>
      <w:r>
        <w:rPr>
          <w:b/>
        </w:rPr>
        <w:t>Contract</w:t>
      </w:r>
      <w:r>
        <w:rPr>
          <w:b/>
          <w:spacing w:val="-4"/>
        </w:rPr>
        <w:t xml:space="preserve"> </w:t>
      </w:r>
      <w:r>
        <w:rPr>
          <w:b/>
        </w:rPr>
        <w:t>Work</w:t>
      </w:r>
      <w:r>
        <w:rPr>
          <w:b/>
          <w:spacing w:val="-4"/>
        </w:rPr>
        <w:t xml:space="preserve"> </w:t>
      </w:r>
      <w:r>
        <w:rPr>
          <w:b/>
        </w:rPr>
        <w:t>Hours</w:t>
      </w:r>
      <w:r>
        <w:rPr>
          <w:b/>
          <w:spacing w:val="-4"/>
        </w:rPr>
        <w:t xml:space="preserve"> </w:t>
      </w:r>
      <w:r>
        <w:rPr>
          <w:b/>
        </w:rPr>
        <w:t>and</w:t>
      </w:r>
      <w:r>
        <w:rPr>
          <w:b/>
          <w:spacing w:val="-4"/>
        </w:rPr>
        <w:t xml:space="preserve"> </w:t>
      </w:r>
      <w:r>
        <w:rPr>
          <w:b/>
        </w:rPr>
        <w:t>Safety</w:t>
      </w:r>
      <w:r>
        <w:rPr>
          <w:b/>
          <w:spacing w:val="-3"/>
        </w:rPr>
        <w:t xml:space="preserve"> </w:t>
      </w:r>
      <w:r>
        <w:rPr>
          <w:b/>
        </w:rPr>
        <w:t>Standards</w:t>
      </w:r>
      <w:r>
        <w:rPr>
          <w:b/>
          <w:spacing w:val="-4"/>
        </w:rPr>
        <w:t xml:space="preserve"> </w:t>
      </w:r>
      <w:r>
        <w:rPr>
          <w:b/>
        </w:rPr>
        <w:t>Act</w:t>
      </w:r>
      <w:r>
        <w:rPr>
          <w:b/>
          <w:spacing w:val="-6"/>
        </w:rPr>
        <w:t xml:space="preserve"> </w:t>
      </w:r>
      <w:r>
        <w:rPr>
          <w:b/>
        </w:rPr>
        <w:t>for</w:t>
      </w:r>
      <w:r>
        <w:rPr>
          <w:b/>
          <w:spacing w:val="-5"/>
        </w:rPr>
        <w:t xml:space="preserve"> </w:t>
      </w:r>
      <w:r>
        <w:rPr>
          <w:b/>
        </w:rPr>
        <w:t>work</w:t>
      </w:r>
      <w:r>
        <w:rPr>
          <w:b/>
          <w:spacing w:val="-4"/>
        </w:rPr>
        <w:t xml:space="preserve"> </w:t>
      </w:r>
      <w:r>
        <w:rPr>
          <w:b/>
        </w:rPr>
        <w:t>involving</w:t>
      </w:r>
      <w:r>
        <w:rPr>
          <w:b/>
          <w:spacing w:val="-5"/>
        </w:rPr>
        <w:t xml:space="preserve"> </w:t>
      </w:r>
      <w:r>
        <w:rPr>
          <w:b/>
        </w:rPr>
        <w:t>mechanics</w:t>
      </w:r>
      <w:r>
        <w:rPr>
          <w:b/>
          <w:spacing w:val="-4"/>
        </w:rPr>
        <w:t xml:space="preserve"> </w:t>
      </w:r>
      <w:r>
        <w:rPr>
          <w:b/>
        </w:rPr>
        <w:t>or</w:t>
      </w:r>
      <w:r>
        <w:rPr>
          <w:b/>
          <w:spacing w:val="-5"/>
        </w:rPr>
        <w:t xml:space="preserve"> </w:t>
      </w:r>
      <w:r>
        <w:rPr>
          <w:b/>
        </w:rPr>
        <w:t>laborers</w:t>
      </w:r>
      <w:r>
        <w:t>.</w:t>
      </w:r>
      <w:r>
        <w:rPr>
          <w:spacing w:val="-7"/>
        </w:rPr>
        <w:t xml:space="preserve"> </w:t>
      </w:r>
      <w:r>
        <w:t>In each contract for an amount greater than $100,000 that involves the employment of mechanics or laborers and is not a type of contract excepted under 40 U.S.C. 3701, you must include the clauses specified in Department of Labor (DoL) regulations at 29 CFR 5.5(b) to require use of wage standards</w:t>
      </w:r>
      <w:r>
        <w:rPr>
          <w:spacing w:val="-6"/>
        </w:rPr>
        <w:t xml:space="preserve"> </w:t>
      </w:r>
      <w:r>
        <w:t>that</w:t>
      </w:r>
      <w:r>
        <w:rPr>
          <w:spacing w:val="-7"/>
        </w:rPr>
        <w:t xml:space="preserve"> </w:t>
      </w:r>
      <w:r>
        <w:t>comply</w:t>
      </w:r>
      <w:r>
        <w:rPr>
          <w:spacing w:val="-6"/>
        </w:rPr>
        <w:t xml:space="preserve"> </w:t>
      </w:r>
      <w:r>
        <w:t>with</w:t>
      </w:r>
      <w:r>
        <w:rPr>
          <w:spacing w:val="-9"/>
        </w:rPr>
        <w:t xml:space="preserve"> </w:t>
      </w:r>
      <w:r>
        <w:t>the</w:t>
      </w:r>
      <w:r>
        <w:rPr>
          <w:spacing w:val="-7"/>
        </w:rPr>
        <w:t xml:space="preserve"> </w:t>
      </w:r>
      <w:r>
        <w:t>Contract</w:t>
      </w:r>
      <w:r>
        <w:rPr>
          <w:spacing w:val="-8"/>
        </w:rPr>
        <w:t xml:space="preserve"> </w:t>
      </w:r>
      <w:r>
        <w:t>Work</w:t>
      </w:r>
      <w:r>
        <w:rPr>
          <w:spacing w:val="-7"/>
        </w:rPr>
        <w:t xml:space="preserve"> </w:t>
      </w:r>
      <w:r>
        <w:t>Hours</w:t>
      </w:r>
      <w:r>
        <w:rPr>
          <w:spacing w:val="-7"/>
        </w:rPr>
        <w:t xml:space="preserve"> </w:t>
      </w:r>
      <w:r>
        <w:t>and</w:t>
      </w:r>
      <w:r>
        <w:rPr>
          <w:spacing w:val="-6"/>
        </w:rPr>
        <w:t xml:space="preserve"> </w:t>
      </w:r>
      <w:r>
        <w:t>Safety</w:t>
      </w:r>
      <w:r>
        <w:rPr>
          <w:spacing w:val="-6"/>
        </w:rPr>
        <w:t xml:space="preserve"> </w:t>
      </w:r>
      <w:r>
        <w:t>Standards</w:t>
      </w:r>
      <w:r>
        <w:rPr>
          <w:spacing w:val="-7"/>
        </w:rPr>
        <w:t xml:space="preserve"> </w:t>
      </w:r>
      <w:r>
        <w:t>Act</w:t>
      </w:r>
      <w:r>
        <w:rPr>
          <w:spacing w:val="-8"/>
        </w:rPr>
        <w:t xml:space="preserve"> </w:t>
      </w:r>
      <w:r>
        <w:t>(40</w:t>
      </w:r>
      <w:r>
        <w:rPr>
          <w:spacing w:val="-6"/>
        </w:rPr>
        <w:t xml:space="preserve"> </w:t>
      </w:r>
      <w:r>
        <w:t>CFR,</w:t>
      </w:r>
      <w:r>
        <w:rPr>
          <w:spacing w:val="-6"/>
        </w:rPr>
        <w:t xml:space="preserve"> </w:t>
      </w:r>
      <w:r>
        <w:t>Subtitle</w:t>
      </w:r>
      <w:r>
        <w:rPr>
          <w:spacing w:val="-6"/>
        </w:rPr>
        <w:t xml:space="preserve"> </w:t>
      </w:r>
      <w:r>
        <w:t>II, Part A, Chapter 37), as implemented by the DoL at 29 CFR part 5, “Labor Standards Provisions Applicable to Contracts Governing Federally Financed and Assisted Construction.”</w:t>
      </w:r>
    </w:p>
    <w:p w14:paraId="3309C15E" w14:textId="77777777" w:rsidR="00C66607" w:rsidRDefault="00C66607">
      <w:pPr>
        <w:pStyle w:val="BodyText"/>
        <w:spacing w:before="8"/>
        <w:rPr>
          <w:sz w:val="28"/>
        </w:rPr>
      </w:pPr>
    </w:p>
    <w:p w14:paraId="184C0A4B" w14:textId="77777777" w:rsidR="00C66607" w:rsidRDefault="006A380D">
      <w:pPr>
        <w:pStyle w:val="ListParagraph"/>
        <w:numPr>
          <w:ilvl w:val="0"/>
          <w:numId w:val="79"/>
        </w:numPr>
        <w:tabs>
          <w:tab w:val="left" w:pos="478"/>
          <w:tab w:val="left" w:pos="480"/>
        </w:tabs>
        <w:spacing w:line="276" w:lineRule="auto"/>
        <w:ind w:right="271"/>
      </w:pPr>
      <w:r>
        <w:rPr>
          <w:b/>
        </w:rPr>
        <w:t>Patents</w:t>
      </w:r>
      <w:r>
        <w:rPr>
          <w:b/>
          <w:spacing w:val="-5"/>
        </w:rPr>
        <w:t xml:space="preserve"> </w:t>
      </w:r>
      <w:r>
        <w:rPr>
          <w:b/>
        </w:rPr>
        <w:t>and</w:t>
      </w:r>
      <w:r>
        <w:rPr>
          <w:b/>
          <w:spacing w:val="-8"/>
        </w:rPr>
        <w:t xml:space="preserve"> </w:t>
      </w:r>
      <w:r>
        <w:rPr>
          <w:b/>
        </w:rPr>
        <w:t>inventions</w:t>
      </w:r>
      <w:r>
        <w:t>.</w:t>
      </w:r>
      <w:r>
        <w:rPr>
          <w:spacing w:val="-5"/>
        </w:rPr>
        <w:t xml:space="preserve"> </w:t>
      </w:r>
      <w:r>
        <w:t>If</w:t>
      </w:r>
      <w:r>
        <w:rPr>
          <w:spacing w:val="-4"/>
        </w:rPr>
        <w:t xml:space="preserve"> </w:t>
      </w:r>
      <w:r>
        <w:t>you</w:t>
      </w:r>
      <w:r>
        <w:rPr>
          <w:spacing w:val="-5"/>
        </w:rPr>
        <w:t xml:space="preserve"> </w:t>
      </w:r>
      <w:r>
        <w:t>procure</w:t>
      </w:r>
      <w:r>
        <w:rPr>
          <w:spacing w:val="-5"/>
        </w:rPr>
        <w:t xml:space="preserve"> </w:t>
      </w:r>
      <w:r>
        <w:t>the</w:t>
      </w:r>
      <w:r>
        <w:rPr>
          <w:spacing w:val="-5"/>
        </w:rPr>
        <w:t xml:space="preserve"> </w:t>
      </w:r>
      <w:r>
        <w:t>services</w:t>
      </w:r>
      <w:r>
        <w:rPr>
          <w:spacing w:val="-6"/>
        </w:rPr>
        <w:t xml:space="preserve"> </w:t>
      </w:r>
      <w:r>
        <w:t>of</w:t>
      </w:r>
      <w:r>
        <w:rPr>
          <w:spacing w:val="-5"/>
        </w:rPr>
        <w:t xml:space="preserve"> </w:t>
      </w:r>
      <w:r>
        <w:t>a</w:t>
      </w:r>
      <w:r>
        <w:rPr>
          <w:spacing w:val="-6"/>
        </w:rPr>
        <w:t xml:space="preserve"> </w:t>
      </w:r>
      <w:r>
        <w:t>nonprofit</w:t>
      </w:r>
      <w:r>
        <w:rPr>
          <w:spacing w:val="-3"/>
        </w:rPr>
        <w:t xml:space="preserve"> </w:t>
      </w:r>
      <w:r>
        <w:t>organization,</w:t>
      </w:r>
      <w:r>
        <w:rPr>
          <w:spacing w:val="-7"/>
        </w:rPr>
        <w:t xml:space="preserve"> </w:t>
      </w:r>
      <w:r>
        <w:t>small</w:t>
      </w:r>
      <w:r>
        <w:rPr>
          <w:spacing w:val="-4"/>
        </w:rPr>
        <w:t xml:space="preserve"> </w:t>
      </w:r>
      <w:r>
        <w:t>business</w:t>
      </w:r>
      <w:r>
        <w:rPr>
          <w:spacing w:val="-6"/>
        </w:rPr>
        <w:t xml:space="preserve"> </w:t>
      </w:r>
      <w:r>
        <w:t>firm, or other entity for the performance of experimental, developmental or research work, you must include</w:t>
      </w:r>
      <w:r>
        <w:rPr>
          <w:spacing w:val="-6"/>
        </w:rPr>
        <w:t xml:space="preserve"> </w:t>
      </w:r>
      <w:r>
        <w:t>in</w:t>
      </w:r>
      <w:r>
        <w:rPr>
          <w:spacing w:val="-6"/>
        </w:rPr>
        <w:t xml:space="preserve"> </w:t>
      </w:r>
      <w:r>
        <w:t>the</w:t>
      </w:r>
      <w:r>
        <w:rPr>
          <w:spacing w:val="-6"/>
        </w:rPr>
        <w:t xml:space="preserve"> </w:t>
      </w:r>
      <w:r>
        <w:t>contract</w:t>
      </w:r>
      <w:r>
        <w:rPr>
          <w:spacing w:val="-7"/>
        </w:rPr>
        <w:t xml:space="preserve"> </w:t>
      </w:r>
      <w:r>
        <w:t>the</w:t>
      </w:r>
      <w:r>
        <w:rPr>
          <w:spacing w:val="-3"/>
        </w:rPr>
        <w:t xml:space="preserve"> </w:t>
      </w:r>
      <w:r>
        <w:t>clause</w:t>
      </w:r>
      <w:r>
        <w:rPr>
          <w:spacing w:val="-5"/>
        </w:rPr>
        <w:t xml:space="preserve"> </w:t>
      </w:r>
      <w:r>
        <w:t>prescribed</w:t>
      </w:r>
      <w:r>
        <w:rPr>
          <w:spacing w:val="-5"/>
        </w:rPr>
        <w:t xml:space="preserve"> </w:t>
      </w:r>
      <w:r>
        <w:t>in</w:t>
      </w:r>
      <w:r>
        <w:rPr>
          <w:spacing w:val="-4"/>
        </w:rPr>
        <w:t xml:space="preserve"> </w:t>
      </w:r>
      <w:r>
        <w:t>Section</w:t>
      </w:r>
      <w:r>
        <w:rPr>
          <w:spacing w:val="-6"/>
        </w:rPr>
        <w:t xml:space="preserve"> </w:t>
      </w:r>
      <w:r>
        <w:t>B</w:t>
      </w:r>
      <w:r>
        <w:rPr>
          <w:spacing w:val="-6"/>
        </w:rPr>
        <w:t xml:space="preserve"> </w:t>
      </w:r>
      <w:r>
        <w:t>of</w:t>
      </w:r>
      <w:r>
        <w:rPr>
          <w:spacing w:val="-3"/>
        </w:rPr>
        <w:t xml:space="preserve"> </w:t>
      </w:r>
      <w:r>
        <w:t>PROP</w:t>
      </w:r>
      <w:r>
        <w:rPr>
          <w:spacing w:val="-5"/>
        </w:rPr>
        <w:t xml:space="preserve"> </w:t>
      </w:r>
      <w:r>
        <w:t>Article</w:t>
      </w:r>
      <w:r>
        <w:rPr>
          <w:spacing w:val="-6"/>
        </w:rPr>
        <w:t xml:space="preserve"> </w:t>
      </w:r>
      <w:r>
        <w:t>VI</w:t>
      </w:r>
      <w:r>
        <w:rPr>
          <w:spacing w:val="-8"/>
        </w:rPr>
        <w:t xml:space="preserve"> </w:t>
      </w:r>
      <w:r>
        <w:t>to</w:t>
      </w:r>
      <w:r>
        <w:rPr>
          <w:spacing w:val="-4"/>
        </w:rPr>
        <w:t xml:space="preserve"> </w:t>
      </w:r>
      <w:r>
        <w:t>establish</w:t>
      </w:r>
      <w:r>
        <w:rPr>
          <w:spacing w:val="-4"/>
        </w:rPr>
        <w:t xml:space="preserve"> </w:t>
      </w:r>
      <w:r>
        <w:t>contractual requirements regarding subject inventions resulting from the contract and provide for Government rights in those inventions.</w:t>
      </w:r>
    </w:p>
    <w:p w14:paraId="38339C3D" w14:textId="77777777" w:rsidR="00C66607" w:rsidRDefault="00C66607">
      <w:pPr>
        <w:pStyle w:val="BodyText"/>
        <w:spacing w:before="10"/>
        <w:rPr>
          <w:sz w:val="28"/>
        </w:rPr>
      </w:pPr>
    </w:p>
    <w:p w14:paraId="2EFDA475" w14:textId="77777777" w:rsidR="00C66607" w:rsidRDefault="006A380D">
      <w:pPr>
        <w:pStyle w:val="ListParagraph"/>
        <w:numPr>
          <w:ilvl w:val="0"/>
          <w:numId w:val="79"/>
        </w:numPr>
        <w:tabs>
          <w:tab w:val="left" w:pos="478"/>
        </w:tabs>
        <w:ind w:left="478" w:hanging="358"/>
      </w:pPr>
      <w:r>
        <w:rPr>
          <w:b/>
        </w:rPr>
        <w:t>Clean</w:t>
      </w:r>
      <w:r>
        <w:rPr>
          <w:b/>
          <w:spacing w:val="-13"/>
        </w:rPr>
        <w:t xml:space="preserve"> </w:t>
      </w:r>
      <w:r>
        <w:rPr>
          <w:b/>
        </w:rPr>
        <w:t>air</w:t>
      </w:r>
      <w:r>
        <w:rPr>
          <w:b/>
          <w:spacing w:val="-10"/>
        </w:rPr>
        <w:t xml:space="preserve"> </w:t>
      </w:r>
      <w:r>
        <w:rPr>
          <w:b/>
        </w:rPr>
        <w:t>and</w:t>
      </w:r>
      <w:r>
        <w:rPr>
          <w:b/>
          <w:spacing w:val="-12"/>
        </w:rPr>
        <w:t xml:space="preserve"> </w:t>
      </w:r>
      <w:r>
        <w:rPr>
          <w:b/>
        </w:rPr>
        <w:t>water</w:t>
      </w:r>
      <w:r>
        <w:rPr>
          <w:b/>
          <w:spacing w:val="-10"/>
        </w:rPr>
        <w:t xml:space="preserve"> </w:t>
      </w:r>
      <w:r>
        <w:rPr>
          <w:b/>
        </w:rPr>
        <w:t>requirements</w:t>
      </w:r>
      <w:r>
        <w:t>.</w:t>
      </w:r>
      <w:r>
        <w:rPr>
          <w:spacing w:val="-12"/>
        </w:rPr>
        <w:t xml:space="preserve"> </w:t>
      </w:r>
      <w:r>
        <w:t>You</w:t>
      </w:r>
      <w:r>
        <w:rPr>
          <w:spacing w:val="-14"/>
        </w:rPr>
        <w:t xml:space="preserve"> </w:t>
      </w:r>
      <w:r>
        <w:rPr>
          <w:spacing w:val="-2"/>
        </w:rPr>
        <w:t>must:</w:t>
      </w:r>
    </w:p>
    <w:p w14:paraId="77266AF6" w14:textId="77777777" w:rsidR="00C66607" w:rsidRDefault="006A380D">
      <w:pPr>
        <w:pStyle w:val="ListParagraph"/>
        <w:numPr>
          <w:ilvl w:val="1"/>
          <w:numId w:val="79"/>
        </w:numPr>
        <w:tabs>
          <w:tab w:val="left" w:pos="838"/>
          <w:tab w:val="left" w:pos="840"/>
        </w:tabs>
        <w:spacing w:before="77" w:line="276" w:lineRule="auto"/>
        <w:ind w:right="116"/>
        <w:jc w:val="both"/>
      </w:pPr>
      <w:r>
        <w:t>In each contract for an amount greater than $150,000 under this award, include a clause requiring the</w:t>
      </w:r>
      <w:r>
        <w:rPr>
          <w:spacing w:val="-2"/>
        </w:rPr>
        <w:t xml:space="preserve"> </w:t>
      </w:r>
      <w:r>
        <w:t>contractor</w:t>
      </w:r>
      <w:r>
        <w:rPr>
          <w:spacing w:val="-2"/>
        </w:rPr>
        <w:t xml:space="preserve"> </w:t>
      </w:r>
      <w:r>
        <w:t>to</w:t>
      </w:r>
      <w:r>
        <w:rPr>
          <w:spacing w:val="-1"/>
        </w:rPr>
        <w:t xml:space="preserve"> </w:t>
      </w:r>
      <w:r>
        <w:t>comply</w:t>
      </w:r>
      <w:r>
        <w:rPr>
          <w:spacing w:val="-4"/>
        </w:rPr>
        <w:t xml:space="preserve"> </w:t>
      </w:r>
      <w:r>
        <w:t>with</w:t>
      </w:r>
      <w:r>
        <w:rPr>
          <w:spacing w:val="-1"/>
        </w:rPr>
        <w:t xml:space="preserve"> </w:t>
      </w:r>
      <w:r>
        <w:t>applicable</w:t>
      </w:r>
      <w:r>
        <w:rPr>
          <w:spacing w:val="-1"/>
        </w:rPr>
        <w:t xml:space="preserve"> </w:t>
      </w:r>
      <w:r>
        <w:t>provisions</w:t>
      </w:r>
      <w:r>
        <w:rPr>
          <w:spacing w:val="-2"/>
        </w:rPr>
        <w:t xml:space="preserve"> </w:t>
      </w:r>
      <w:r>
        <w:t>of</w:t>
      </w:r>
      <w:r>
        <w:rPr>
          <w:spacing w:val="-4"/>
        </w:rPr>
        <w:t xml:space="preserve"> </w:t>
      </w:r>
      <w:r>
        <w:t>the</w:t>
      </w:r>
      <w:r>
        <w:rPr>
          <w:spacing w:val="-2"/>
        </w:rPr>
        <w:t xml:space="preserve"> </w:t>
      </w:r>
      <w:r>
        <w:t>Clean</w:t>
      </w:r>
      <w:r>
        <w:rPr>
          <w:spacing w:val="-2"/>
        </w:rPr>
        <w:t xml:space="preserve"> </w:t>
      </w:r>
      <w:r>
        <w:t>Air Act</w:t>
      </w:r>
      <w:r>
        <w:rPr>
          <w:spacing w:val="-1"/>
        </w:rPr>
        <w:t xml:space="preserve"> </w:t>
      </w:r>
      <w:r>
        <w:t>(42</w:t>
      </w:r>
      <w:r>
        <w:rPr>
          <w:spacing w:val="-1"/>
        </w:rPr>
        <w:t xml:space="preserve"> </w:t>
      </w:r>
      <w:r>
        <w:t>U.S.C.</w:t>
      </w:r>
      <w:r>
        <w:rPr>
          <w:spacing w:val="-2"/>
        </w:rPr>
        <w:t xml:space="preserve"> </w:t>
      </w:r>
      <w:r>
        <w:t>7401-7671q), Federal Water Pollution Control Act (33 U.S.C. 1251-1387), and</w:t>
      </w:r>
      <w:r>
        <w:rPr>
          <w:spacing w:val="-1"/>
        </w:rPr>
        <w:t xml:space="preserve"> </w:t>
      </w:r>
      <w:r>
        <w:t>standards, orders, or regulations issued under those acts; and</w:t>
      </w:r>
    </w:p>
    <w:p w14:paraId="17E25E99" w14:textId="77777777" w:rsidR="00C66607" w:rsidRDefault="00C66607">
      <w:pPr>
        <w:pStyle w:val="BodyText"/>
        <w:spacing w:before="9"/>
        <w:rPr>
          <w:sz w:val="28"/>
        </w:rPr>
      </w:pPr>
    </w:p>
    <w:p w14:paraId="6253D78A" w14:textId="77777777" w:rsidR="00C66607" w:rsidRDefault="006A380D">
      <w:pPr>
        <w:pStyle w:val="ListParagraph"/>
        <w:numPr>
          <w:ilvl w:val="1"/>
          <w:numId w:val="79"/>
        </w:numPr>
        <w:tabs>
          <w:tab w:val="left" w:pos="838"/>
          <w:tab w:val="left" w:pos="840"/>
        </w:tabs>
        <w:spacing w:line="276" w:lineRule="auto"/>
        <w:ind w:right="120"/>
        <w:jc w:val="both"/>
      </w:pPr>
      <w:r>
        <w:t>Report</w:t>
      </w:r>
      <w:r>
        <w:rPr>
          <w:spacing w:val="-11"/>
        </w:rPr>
        <w:t xml:space="preserve"> </w:t>
      </w:r>
      <w:r>
        <w:t>any</w:t>
      </w:r>
      <w:r>
        <w:rPr>
          <w:spacing w:val="-12"/>
        </w:rPr>
        <w:t xml:space="preserve"> </w:t>
      </w:r>
      <w:r>
        <w:t>violations</w:t>
      </w:r>
      <w:r>
        <w:rPr>
          <w:spacing w:val="-7"/>
        </w:rPr>
        <w:t xml:space="preserve"> </w:t>
      </w:r>
      <w:r>
        <w:t>of</w:t>
      </w:r>
      <w:r>
        <w:rPr>
          <w:spacing w:val="-9"/>
        </w:rPr>
        <w:t xml:space="preserve"> </w:t>
      </w:r>
      <w:r>
        <w:t>the</w:t>
      </w:r>
      <w:r>
        <w:rPr>
          <w:spacing w:val="-14"/>
        </w:rPr>
        <w:t xml:space="preserve"> </w:t>
      </w:r>
      <w:r>
        <w:t>Acts,</w:t>
      </w:r>
      <w:r>
        <w:rPr>
          <w:spacing w:val="-12"/>
        </w:rPr>
        <w:t xml:space="preserve"> </w:t>
      </w:r>
      <w:r>
        <w:t>standards,</w:t>
      </w:r>
      <w:r>
        <w:rPr>
          <w:spacing w:val="-12"/>
        </w:rPr>
        <w:t xml:space="preserve"> </w:t>
      </w:r>
      <w:r>
        <w:t>orders,</w:t>
      </w:r>
      <w:r>
        <w:rPr>
          <w:spacing w:val="-11"/>
        </w:rPr>
        <w:t xml:space="preserve"> </w:t>
      </w:r>
      <w:r>
        <w:t>or</w:t>
      </w:r>
      <w:r>
        <w:rPr>
          <w:spacing w:val="-13"/>
        </w:rPr>
        <w:t xml:space="preserve"> </w:t>
      </w:r>
      <w:r>
        <w:t>regulations</w:t>
      </w:r>
      <w:r>
        <w:rPr>
          <w:spacing w:val="-12"/>
        </w:rPr>
        <w:t xml:space="preserve"> </w:t>
      </w:r>
      <w:r>
        <w:t>to</w:t>
      </w:r>
      <w:r>
        <w:rPr>
          <w:spacing w:val="-9"/>
        </w:rPr>
        <w:t xml:space="preserve"> </w:t>
      </w:r>
      <w:r>
        <w:t>both</w:t>
      </w:r>
      <w:r>
        <w:rPr>
          <w:spacing w:val="-12"/>
        </w:rPr>
        <w:t xml:space="preserve"> </w:t>
      </w:r>
      <w:r>
        <w:t>the</w:t>
      </w:r>
      <w:r>
        <w:rPr>
          <w:spacing w:val="-12"/>
        </w:rPr>
        <w:t xml:space="preserve"> </w:t>
      </w:r>
      <w:r>
        <w:t>award</w:t>
      </w:r>
      <w:r>
        <w:rPr>
          <w:spacing w:val="-12"/>
        </w:rPr>
        <w:t xml:space="preserve"> </w:t>
      </w:r>
      <w:r>
        <w:t>administration office and the appropriate regional office of the Environmental Protection</w:t>
      </w:r>
      <w:r>
        <w:rPr>
          <w:spacing w:val="-7"/>
        </w:rPr>
        <w:t xml:space="preserve"> </w:t>
      </w:r>
      <w:r>
        <w:t>Agency.</w:t>
      </w:r>
    </w:p>
    <w:p w14:paraId="4580BFAB" w14:textId="77777777" w:rsidR="00C66607" w:rsidRDefault="00C66607">
      <w:pPr>
        <w:pStyle w:val="BodyText"/>
        <w:spacing w:before="9"/>
        <w:rPr>
          <w:sz w:val="28"/>
        </w:rPr>
      </w:pPr>
    </w:p>
    <w:p w14:paraId="7745EA98" w14:textId="77777777" w:rsidR="00C66607" w:rsidRDefault="006A380D">
      <w:pPr>
        <w:pStyle w:val="ListParagraph"/>
        <w:numPr>
          <w:ilvl w:val="0"/>
          <w:numId w:val="79"/>
        </w:numPr>
        <w:tabs>
          <w:tab w:val="left" w:pos="478"/>
          <w:tab w:val="left" w:pos="480"/>
        </w:tabs>
        <w:spacing w:line="276" w:lineRule="auto"/>
        <w:ind w:right="128"/>
      </w:pPr>
      <w:r>
        <w:rPr>
          <w:b/>
        </w:rPr>
        <w:t>Nonprocurement</w:t>
      </w:r>
      <w:r>
        <w:rPr>
          <w:b/>
          <w:spacing w:val="-4"/>
        </w:rPr>
        <w:t xml:space="preserve"> </w:t>
      </w:r>
      <w:r>
        <w:rPr>
          <w:b/>
        </w:rPr>
        <w:t>suspension</w:t>
      </w:r>
      <w:r>
        <w:rPr>
          <w:b/>
          <w:spacing w:val="-7"/>
        </w:rPr>
        <w:t xml:space="preserve"> </w:t>
      </w:r>
      <w:r>
        <w:rPr>
          <w:b/>
        </w:rPr>
        <w:t>and</w:t>
      </w:r>
      <w:r>
        <w:rPr>
          <w:b/>
          <w:spacing w:val="-8"/>
        </w:rPr>
        <w:t xml:space="preserve"> </w:t>
      </w:r>
      <w:r>
        <w:rPr>
          <w:b/>
        </w:rPr>
        <w:t>debarment</w:t>
      </w:r>
      <w:r>
        <w:t>.</w:t>
      </w:r>
      <w:r>
        <w:rPr>
          <w:spacing w:val="-6"/>
        </w:rPr>
        <w:t xml:space="preserve"> </w:t>
      </w:r>
      <w:r>
        <w:t>Unless</w:t>
      </w:r>
      <w:r>
        <w:rPr>
          <w:spacing w:val="-8"/>
        </w:rPr>
        <w:t xml:space="preserve"> </w:t>
      </w:r>
      <w:r>
        <w:t>you</w:t>
      </w:r>
      <w:r>
        <w:rPr>
          <w:spacing w:val="-8"/>
        </w:rPr>
        <w:t xml:space="preserve"> </w:t>
      </w:r>
      <w:r>
        <w:t>have</w:t>
      </w:r>
      <w:r>
        <w:rPr>
          <w:spacing w:val="-8"/>
        </w:rPr>
        <w:t xml:space="preserve"> </w:t>
      </w:r>
      <w:r>
        <w:t>an</w:t>
      </w:r>
      <w:r>
        <w:rPr>
          <w:spacing w:val="-7"/>
        </w:rPr>
        <w:t xml:space="preserve"> </w:t>
      </w:r>
      <w:r>
        <w:t>alternate</w:t>
      </w:r>
      <w:r>
        <w:rPr>
          <w:spacing w:val="-7"/>
        </w:rPr>
        <w:t xml:space="preserve"> </w:t>
      </w:r>
      <w:r>
        <w:t>method</w:t>
      </w:r>
      <w:r>
        <w:rPr>
          <w:spacing w:val="-7"/>
        </w:rPr>
        <w:t xml:space="preserve"> </w:t>
      </w:r>
      <w:r>
        <w:t>for</w:t>
      </w:r>
      <w:r>
        <w:rPr>
          <w:spacing w:val="-6"/>
        </w:rPr>
        <w:t xml:space="preserve"> </w:t>
      </w:r>
      <w:r>
        <w:t>requiring</w:t>
      </w:r>
      <w:r>
        <w:rPr>
          <w:spacing w:val="-4"/>
        </w:rPr>
        <w:t xml:space="preserve"> </w:t>
      </w:r>
      <w:r>
        <w:t>the contractor’s compliance, you must include a clause in each contract for an amount equal to or greater than $25,000 and in each contract for federally required audit services to require the contractor to comply with OMB guidance on nonprocurement suspension and debarment in 2 CFR part 180, as implemented by DoD regulations at 2 CFR part 1125.</w:t>
      </w:r>
    </w:p>
    <w:p w14:paraId="5045C380" w14:textId="77777777" w:rsidR="00C66607" w:rsidRDefault="00C66607">
      <w:pPr>
        <w:pStyle w:val="BodyText"/>
        <w:spacing w:before="8"/>
        <w:rPr>
          <w:sz w:val="28"/>
        </w:rPr>
      </w:pPr>
    </w:p>
    <w:p w14:paraId="1F69F020" w14:textId="77777777" w:rsidR="00C66607" w:rsidRDefault="006A380D">
      <w:pPr>
        <w:pStyle w:val="ListParagraph"/>
        <w:numPr>
          <w:ilvl w:val="0"/>
          <w:numId w:val="79"/>
        </w:numPr>
        <w:tabs>
          <w:tab w:val="left" w:pos="478"/>
          <w:tab w:val="left" w:pos="480"/>
        </w:tabs>
        <w:spacing w:line="276" w:lineRule="auto"/>
        <w:ind w:right="191"/>
      </w:pPr>
      <w:r>
        <w:rPr>
          <w:b/>
        </w:rPr>
        <w:t>Byrd</w:t>
      </w:r>
      <w:r>
        <w:rPr>
          <w:b/>
          <w:spacing w:val="-14"/>
        </w:rPr>
        <w:t xml:space="preserve"> </w:t>
      </w:r>
      <w:r>
        <w:rPr>
          <w:b/>
        </w:rPr>
        <w:t>Amendment</w:t>
      </w:r>
      <w:r>
        <w:rPr>
          <w:b/>
          <w:spacing w:val="-9"/>
        </w:rPr>
        <w:t xml:space="preserve"> </w:t>
      </w:r>
      <w:r>
        <w:rPr>
          <w:b/>
        </w:rPr>
        <w:t>anti-lobbying</w:t>
      </w:r>
      <w:r>
        <w:rPr>
          <w:b/>
          <w:spacing w:val="-9"/>
        </w:rPr>
        <w:t xml:space="preserve"> </w:t>
      </w:r>
      <w:r>
        <w:rPr>
          <w:b/>
        </w:rPr>
        <w:t>requirements</w:t>
      </w:r>
      <w:r>
        <w:t>.</w:t>
      </w:r>
      <w:r>
        <w:rPr>
          <w:spacing w:val="-11"/>
        </w:rPr>
        <w:t xml:space="preserve"> </w:t>
      </w:r>
      <w:r>
        <w:t>In</w:t>
      </w:r>
      <w:r>
        <w:rPr>
          <w:spacing w:val="-10"/>
        </w:rPr>
        <w:t xml:space="preserve"> </w:t>
      </w:r>
      <w:r>
        <w:t>each</w:t>
      </w:r>
      <w:r>
        <w:rPr>
          <w:spacing w:val="-10"/>
        </w:rPr>
        <w:t xml:space="preserve"> </w:t>
      </w:r>
      <w:r>
        <w:t>contract</w:t>
      </w:r>
      <w:r>
        <w:rPr>
          <w:spacing w:val="-10"/>
        </w:rPr>
        <w:t xml:space="preserve"> </w:t>
      </w:r>
      <w:r>
        <w:t>for</w:t>
      </w:r>
      <w:r>
        <w:rPr>
          <w:spacing w:val="-10"/>
        </w:rPr>
        <w:t xml:space="preserve"> </w:t>
      </w:r>
      <w:r>
        <w:t>an</w:t>
      </w:r>
      <w:r>
        <w:rPr>
          <w:spacing w:val="-13"/>
        </w:rPr>
        <w:t xml:space="preserve"> </w:t>
      </w:r>
      <w:r>
        <w:t>amount</w:t>
      </w:r>
      <w:r>
        <w:rPr>
          <w:spacing w:val="-14"/>
        </w:rPr>
        <w:t xml:space="preserve"> </w:t>
      </w:r>
      <w:r>
        <w:t>exceeding</w:t>
      </w:r>
      <w:r>
        <w:rPr>
          <w:spacing w:val="-10"/>
        </w:rPr>
        <w:t xml:space="preserve"> </w:t>
      </w:r>
      <w:r>
        <w:t>$100,000, you must include a clause requiring the contractor to submit to you the certification and any disclosure forms regarding lobbying that are required under 31 U.S.C. 1352, as implemented by the DoD at 32 CFR part 28.</w:t>
      </w:r>
    </w:p>
    <w:p w14:paraId="3E2DC14F" w14:textId="77777777" w:rsidR="00C66607" w:rsidRDefault="00C66607">
      <w:pPr>
        <w:pStyle w:val="BodyText"/>
        <w:spacing w:before="9"/>
        <w:rPr>
          <w:sz w:val="28"/>
        </w:rPr>
      </w:pPr>
    </w:p>
    <w:p w14:paraId="7C5DCAB0" w14:textId="77777777" w:rsidR="00C66607" w:rsidRDefault="006A380D">
      <w:pPr>
        <w:pStyle w:val="ListParagraph"/>
        <w:numPr>
          <w:ilvl w:val="0"/>
          <w:numId w:val="79"/>
        </w:numPr>
        <w:tabs>
          <w:tab w:val="left" w:pos="478"/>
          <w:tab w:val="left" w:pos="480"/>
        </w:tabs>
        <w:spacing w:before="1" w:line="276" w:lineRule="auto"/>
        <w:ind w:right="264"/>
      </w:pPr>
      <w:r>
        <w:rPr>
          <w:b/>
        </w:rPr>
        <w:t>Purchase of recovered materials by States or political subdivisions of States</w:t>
      </w:r>
      <w:r>
        <w:t>. In each contract under which the contractor may purchase items designated in Environmental Protection</w:t>
      </w:r>
      <w:r>
        <w:rPr>
          <w:spacing w:val="-4"/>
        </w:rPr>
        <w:t xml:space="preserve"> </w:t>
      </w:r>
      <w:r>
        <w:t>Agency (EPA)</w:t>
      </w:r>
      <w:r>
        <w:rPr>
          <w:spacing w:val="-2"/>
        </w:rPr>
        <w:t xml:space="preserve"> </w:t>
      </w:r>
      <w:r>
        <w:t>regulations</w:t>
      </w:r>
      <w:r>
        <w:rPr>
          <w:spacing w:val="-3"/>
        </w:rPr>
        <w:t xml:space="preserve"> </w:t>
      </w:r>
      <w:r>
        <w:t>in</w:t>
      </w:r>
      <w:r>
        <w:rPr>
          <w:spacing w:val="-3"/>
        </w:rPr>
        <w:t xml:space="preserve"> </w:t>
      </w:r>
      <w:r>
        <w:t>40</w:t>
      </w:r>
      <w:r>
        <w:rPr>
          <w:spacing w:val="-4"/>
        </w:rPr>
        <w:t xml:space="preserve"> </w:t>
      </w:r>
      <w:r>
        <w:t>CFR</w:t>
      </w:r>
      <w:r>
        <w:rPr>
          <w:spacing w:val="-4"/>
        </w:rPr>
        <w:t xml:space="preserve"> </w:t>
      </w:r>
      <w:r>
        <w:t>part</w:t>
      </w:r>
      <w:r>
        <w:rPr>
          <w:spacing w:val="-3"/>
        </w:rPr>
        <w:t xml:space="preserve"> </w:t>
      </w:r>
      <w:r>
        <w:t>247,</w:t>
      </w:r>
      <w:r>
        <w:rPr>
          <w:spacing w:val="-3"/>
        </w:rPr>
        <w:t xml:space="preserve"> </w:t>
      </w:r>
      <w:r>
        <w:t>Subpart</w:t>
      </w:r>
      <w:r>
        <w:rPr>
          <w:spacing w:val="-4"/>
        </w:rPr>
        <w:t xml:space="preserve"> </w:t>
      </w:r>
      <w:r>
        <w:t>B,</w:t>
      </w:r>
      <w:r>
        <w:rPr>
          <w:spacing w:val="-4"/>
        </w:rPr>
        <w:t xml:space="preserve"> </w:t>
      </w:r>
      <w:r>
        <w:t>you</w:t>
      </w:r>
      <w:r>
        <w:rPr>
          <w:spacing w:val="-4"/>
        </w:rPr>
        <w:t xml:space="preserve"> </w:t>
      </w:r>
      <w:r>
        <w:t>must</w:t>
      </w:r>
      <w:r>
        <w:rPr>
          <w:spacing w:val="-3"/>
        </w:rPr>
        <w:t xml:space="preserve"> </w:t>
      </w:r>
      <w:r>
        <w:t>include</w:t>
      </w:r>
      <w:r>
        <w:rPr>
          <w:spacing w:val="-3"/>
        </w:rPr>
        <w:t xml:space="preserve"> </w:t>
      </w:r>
      <w:r>
        <w:t>a</w:t>
      </w:r>
      <w:r>
        <w:rPr>
          <w:spacing w:val="-4"/>
        </w:rPr>
        <w:t xml:space="preserve"> </w:t>
      </w:r>
      <w:r>
        <w:t>clause</w:t>
      </w:r>
      <w:r>
        <w:rPr>
          <w:spacing w:val="-4"/>
        </w:rPr>
        <w:t xml:space="preserve"> </w:t>
      </w:r>
      <w:r>
        <w:t>requiring</w:t>
      </w:r>
      <w:r>
        <w:rPr>
          <w:spacing w:val="-3"/>
        </w:rPr>
        <w:t xml:space="preserve"> </w:t>
      </w:r>
      <w:r>
        <w:t>the</w:t>
      </w:r>
      <w:r>
        <w:rPr>
          <w:spacing w:val="-4"/>
        </w:rPr>
        <w:t xml:space="preserve"> </w:t>
      </w:r>
      <w:r>
        <w:t>contractor to comply with applicable requirements in those EPA</w:t>
      </w:r>
      <w:r>
        <w:rPr>
          <w:spacing w:val="-1"/>
        </w:rPr>
        <w:t xml:space="preserve"> </w:t>
      </w:r>
      <w:r>
        <w:t>regulations, which implement section 6002 of the Resource Conservation and Recovery Act of 1976, as amended (42 U.S.C. 6962).</w:t>
      </w:r>
    </w:p>
    <w:p w14:paraId="259B147D" w14:textId="77777777" w:rsidR="00A46EE9" w:rsidRDefault="00A46EE9" w:rsidP="00A46EE9">
      <w:pPr>
        <w:pStyle w:val="ListParagraph"/>
      </w:pPr>
    </w:p>
    <w:p w14:paraId="7CA7561E" w14:textId="77777777" w:rsidR="00A46EE9" w:rsidRPr="003C590A" w:rsidRDefault="00A46EE9" w:rsidP="005737CB">
      <w:pPr>
        <w:pStyle w:val="ListParagraph"/>
        <w:numPr>
          <w:ilvl w:val="1"/>
          <w:numId w:val="79"/>
        </w:numPr>
        <w:tabs>
          <w:tab w:val="left" w:pos="838"/>
          <w:tab w:val="left" w:pos="840"/>
        </w:tabs>
        <w:spacing w:before="77" w:line="276" w:lineRule="auto"/>
        <w:ind w:right="116"/>
        <w:jc w:val="both"/>
        <w:rPr>
          <w:rFonts w:ascii="Segoe UI" w:hAnsi="Segoe UI" w:cs="Segoe UI"/>
        </w:rPr>
      </w:pPr>
      <w:r w:rsidRPr="003C590A">
        <w:rPr>
          <w:rStyle w:val="normaltextrun"/>
        </w:rPr>
        <w:t>The recipient or subrecipient should, to the</w:t>
      </w:r>
      <w:r w:rsidRPr="003C590A">
        <w:rPr>
          <w:rStyle w:val="eop"/>
        </w:rPr>
        <w:t> </w:t>
      </w:r>
      <w:r w:rsidRPr="003C590A">
        <w:rPr>
          <w:rStyle w:val="normaltextrun"/>
        </w:rPr>
        <w:t>greatest extent practicable and consistent with law, purchase, acquire, or use products and</w:t>
      </w:r>
      <w:r w:rsidRPr="003C590A">
        <w:rPr>
          <w:rStyle w:val="eop"/>
        </w:rPr>
        <w:t> </w:t>
      </w:r>
      <w:r w:rsidRPr="003C590A">
        <w:rPr>
          <w:rStyle w:val="normaltextrun"/>
        </w:rPr>
        <w:t>services that can be reused, refurbished, or recycled; contain recycled content, are biobased, or</w:t>
      </w:r>
      <w:r w:rsidRPr="003C590A">
        <w:rPr>
          <w:rStyle w:val="eop"/>
        </w:rPr>
        <w:t> </w:t>
      </w:r>
      <w:r w:rsidRPr="003C590A">
        <w:rPr>
          <w:rStyle w:val="normaltextrun"/>
        </w:rPr>
        <w:t>are energy and water efficient; and are sustainable. This may include purchasing compostable</w:t>
      </w:r>
      <w:r w:rsidRPr="003C590A">
        <w:rPr>
          <w:rStyle w:val="eop"/>
        </w:rPr>
        <w:t> </w:t>
      </w:r>
      <w:r w:rsidRPr="003C590A">
        <w:rPr>
          <w:rStyle w:val="normaltextrun"/>
        </w:rPr>
        <w:t>items and other products and services that reduce the use of single-use plastic products. See</w:t>
      </w:r>
      <w:r w:rsidRPr="003C590A">
        <w:rPr>
          <w:rStyle w:val="eop"/>
        </w:rPr>
        <w:t> </w:t>
      </w:r>
      <w:r w:rsidRPr="003C590A">
        <w:rPr>
          <w:rStyle w:val="normaltextrun"/>
        </w:rPr>
        <w:t>Executive Order 14057, section 101, Policy.</w:t>
      </w:r>
    </w:p>
    <w:p w14:paraId="60EAAA7B" w14:textId="77777777" w:rsidR="00A46EE9" w:rsidRDefault="00A46EE9" w:rsidP="00A46EE9">
      <w:pPr>
        <w:pStyle w:val="ListParagraph"/>
        <w:tabs>
          <w:tab w:val="left" w:pos="478"/>
          <w:tab w:val="left" w:pos="480"/>
        </w:tabs>
        <w:spacing w:before="1" w:line="276" w:lineRule="auto"/>
        <w:ind w:right="264" w:firstLine="0"/>
      </w:pPr>
    </w:p>
    <w:p w14:paraId="3535BDB8" w14:textId="77777777" w:rsidR="00C66607" w:rsidRDefault="00C66607">
      <w:pPr>
        <w:pStyle w:val="BodyText"/>
        <w:spacing w:before="8"/>
        <w:rPr>
          <w:sz w:val="28"/>
        </w:rPr>
      </w:pPr>
    </w:p>
    <w:p w14:paraId="69BC1861" w14:textId="77777777" w:rsidR="00C66607" w:rsidRDefault="006A380D">
      <w:pPr>
        <w:pStyle w:val="ListParagraph"/>
        <w:numPr>
          <w:ilvl w:val="0"/>
          <w:numId w:val="79"/>
        </w:numPr>
        <w:tabs>
          <w:tab w:val="left" w:pos="478"/>
          <w:tab w:val="left" w:pos="480"/>
        </w:tabs>
        <w:spacing w:line="276" w:lineRule="auto"/>
        <w:ind w:right="118"/>
        <w:jc w:val="both"/>
      </w:pPr>
      <w:r>
        <w:rPr>
          <w:b/>
        </w:rPr>
        <w:t xml:space="preserve">Fly America requirements. </w:t>
      </w:r>
      <w:r>
        <w:t>In each contract under which funds provided under this award might be used for</w:t>
      </w:r>
      <w:r>
        <w:rPr>
          <w:spacing w:val="-1"/>
        </w:rPr>
        <w:t xml:space="preserve"> </w:t>
      </w:r>
      <w:r>
        <w:t>international air</w:t>
      </w:r>
      <w:r>
        <w:rPr>
          <w:spacing w:val="-1"/>
        </w:rPr>
        <w:t xml:space="preserve"> </w:t>
      </w:r>
      <w:r>
        <w:t>travel for</w:t>
      </w:r>
      <w:r>
        <w:rPr>
          <w:spacing w:val="-1"/>
        </w:rPr>
        <w:t xml:space="preserve"> </w:t>
      </w:r>
      <w:r>
        <w:t>the</w:t>
      </w:r>
      <w:r>
        <w:rPr>
          <w:spacing w:val="-1"/>
        </w:rPr>
        <w:t xml:space="preserve"> </w:t>
      </w:r>
      <w:r>
        <w:t>transportation of people or property, you must include a</w:t>
      </w:r>
      <w:r>
        <w:rPr>
          <w:spacing w:val="-1"/>
        </w:rPr>
        <w:t xml:space="preserve"> </w:t>
      </w:r>
      <w:r>
        <w:t>clause requiring the contractor to:</w:t>
      </w:r>
    </w:p>
    <w:p w14:paraId="70002796" w14:textId="77777777" w:rsidR="00C66607" w:rsidRDefault="00C66607">
      <w:pPr>
        <w:pStyle w:val="BodyText"/>
        <w:spacing w:before="8"/>
        <w:rPr>
          <w:sz w:val="28"/>
        </w:rPr>
      </w:pPr>
    </w:p>
    <w:p w14:paraId="50FBAA57" w14:textId="77777777" w:rsidR="00C66607" w:rsidRDefault="006A380D">
      <w:pPr>
        <w:pStyle w:val="ListParagraph"/>
        <w:numPr>
          <w:ilvl w:val="1"/>
          <w:numId w:val="79"/>
        </w:numPr>
        <w:tabs>
          <w:tab w:val="left" w:pos="840"/>
        </w:tabs>
        <w:spacing w:before="1" w:line="276" w:lineRule="auto"/>
        <w:ind w:right="245"/>
      </w:pPr>
      <w:r>
        <w:t>Comply with the International Air Transportation Fair Competitive Practices Act of 1974 (49 U.S.C. 40118, also known as the "Fly America” Act), as implemented at 41 CFR 301-10.131 through 301-10.143. The law and regulations provide that U.S. Government-financed international</w:t>
      </w:r>
      <w:r>
        <w:rPr>
          <w:spacing w:val="-4"/>
        </w:rPr>
        <w:t xml:space="preserve"> </w:t>
      </w:r>
      <w:r>
        <w:t>air</w:t>
      </w:r>
      <w:r>
        <w:rPr>
          <w:spacing w:val="-7"/>
        </w:rPr>
        <w:t xml:space="preserve"> </w:t>
      </w:r>
      <w:r>
        <w:t>travel</w:t>
      </w:r>
      <w:r>
        <w:rPr>
          <w:spacing w:val="-6"/>
        </w:rPr>
        <w:t xml:space="preserve"> </w:t>
      </w:r>
      <w:r>
        <w:t>of</w:t>
      </w:r>
      <w:r>
        <w:rPr>
          <w:spacing w:val="-4"/>
        </w:rPr>
        <w:t xml:space="preserve"> </w:t>
      </w:r>
      <w:r>
        <w:t>passengers</w:t>
      </w:r>
      <w:r>
        <w:rPr>
          <w:spacing w:val="-7"/>
        </w:rPr>
        <w:t xml:space="preserve"> </w:t>
      </w:r>
      <w:r>
        <w:t>and</w:t>
      </w:r>
      <w:r>
        <w:rPr>
          <w:spacing w:val="-7"/>
        </w:rPr>
        <w:t xml:space="preserve"> </w:t>
      </w:r>
      <w:r>
        <w:t>transportation</w:t>
      </w:r>
      <w:r>
        <w:rPr>
          <w:spacing w:val="-7"/>
        </w:rPr>
        <w:t xml:space="preserve"> </w:t>
      </w:r>
      <w:r>
        <w:t>of</w:t>
      </w:r>
      <w:r>
        <w:rPr>
          <w:spacing w:val="-4"/>
        </w:rPr>
        <w:t xml:space="preserve"> </w:t>
      </w:r>
      <w:r>
        <w:t>personal</w:t>
      </w:r>
      <w:r>
        <w:rPr>
          <w:spacing w:val="-7"/>
        </w:rPr>
        <w:t xml:space="preserve"> </w:t>
      </w:r>
      <w:r>
        <w:t>effects</w:t>
      </w:r>
      <w:r>
        <w:rPr>
          <w:spacing w:val="-5"/>
        </w:rPr>
        <w:t xml:space="preserve"> </w:t>
      </w:r>
      <w:r>
        <w:t>or</w:t>
      </w:r>
      <w:r>
        <w:rPr>
          <w:spacing w:val="-4"/>
        </w:rPr>
        <w:t xml:space="preserve"> </w:t>
      </w:r>
      <w:r>
        <w:t>property</w:t>
      </w:r>
      <w:r>
        <w:rPr>
          <w:spacing w:val="-7"/>
        </w:rPr>
        <w:t xml:space="preserve"> </w:t>
      </w:r>
      <w:r>
        <w:t>must</w:t>
      </w:r>
      <w:r>
        <w:rPr>
          <w:spacing w:val="-4"/>
        </w:rPr>
        <w:t xml:space="preserve"> </w:t>
      </w:r>
      <w:r>
        <w:t>use</w:t>
      </w:r>
      <w:r>
        <w:rPr>
          <w:spacing w:val="-6"/>
        </w:rPr>
        <w:t xml:space="preserve"> </w:t>
      </w:r>
      <w:r>
        <w:t>a</w:t>
      </w:r>
    </w:p>
    <w:p w14:paraId="61C2A764" w14:textId="77777777" w:rsidR="00C66607" w:rsidRDefault="006A380D">
      <w:pPr>
        <w:pStyle w:val="BodyText"/>
        <w:spacing w:line="276" w:lineRule="auto"/>
        <w:ind w:left="840"/>
      </w:pPr>
      <w:r>
        <w:t>U.S.</w:t>
      </w:r>
      <w:r>
        <w:rPr>
          <w:spacing w:val="-4"/>
        </w:rPr>
        <w:t xml:space="preserve"> </w:t>
      </w:r>
      <w:r>
        <w:t>Flag</w:t>
      </w:r>
      <w:r>
        <w:rPr>
          <w:spacing w:val="-6"/>
        </w:rPr>
        <w:t xml:space="preserve"> </w:t>
      </w:r>
      <w:r>
        <w:t>air</w:t>
      </w:r>
      <w:r>
        <w:rPr>
          <w:spacing w:val="-7"/>
        </w:rPr>
        <w:t xml:space="preserve"> </w:t>
      </w:r>
      <w:r>
        <w:t>carrier</w:t>
      </w:r>
      <w:r>
        <w:rPr>
          <w:spacing w:val="-6"/>
        </w:rPr>
        <w:t xml:space="preserve"> </w:t>
      </w:r>
      <w:r>
        <w:t>or</w:t>
      </w:r>
      <w:r>
        <w:rPr>
          <w:spacing w:val="-3"/>
        </w:rPr>
        <w:t xml:space="preserve"> </w:t>
      </w:r>
      <w:r>
        <w:t>be</w:t>
      </w:r>
      <w:r>
        <w:rPr>
          <w:spacing w:val="-4"/>
        </w:rPr>
        <w:t xml:space="preserve"> </w:t>
      </w:r>
      <w:r>
        <w:t>performed</w:t>
      </w:r>
      <w:r>
        <w:rPr>
          <w:spacing w:val="-4"/>
        </w:rPr>
        <w:t xml:space="preserve"> </w:t>
      </w:r>
      <w:r>
        <w:t>under</w:t>
      </w:r>
      <w:r>
        <w:rPr>
          <w:spacing w:val="-6"/>
        </w:rPr>
        <w:t xml:space="preserve"> </w:t>
      </w:r>
      <w:r>
        <w:t>a</w:t>
      </w:r>
      <w:r>
        <w:rPr>
          <w:spacing w:val="-5"/>
        </w:rPr>
        <w:t xml:space="preserve"> </w:t>
      </w:r>
      <w:r>
        <w:t>cost-sharing</w:t>
      </w:r>
      <w:r>
        <w:rPr>
          <w:spacing w:val="-6"/>
        </w:rPr>
        <w:t xml:space="preserve"> </w:t>
      </w:r>
      <w:r>
        <w:t>arrangement</w:t>
      </w:r>
      <w:r>
        <w:rPr>
          <w:spacing w:val="-3"/>
        </w:rPr>
        <w:t xml:space="preserve"> </w:t>
      </w:r>
      <w:r>
        <w:t>with</w:t>
      </w:r>
      <w:r>
        <w:rPr>
          <w:spacing w:val="-5"/>
        </w:rPr>
        <w:t xml:space="preserve"> </w:t>
      </w:r>
      <w:r>
        <w:t>a</w:t>
      </w:r>
      <w:r>
        <w:rPr>
          <w:spacing w:val="-5"/>
        </w:rPr>
        <w:t xml:space="preserve"> </w:t>
      </w:r>
      <w:r>
        <w:t>U.S.</w:t>
      </w:r>
      <w:r>
        <w:rPr>
          <w:spacing w:val="-6"/>
        </w:rPr>
        <w:t xml:space="preserve"> </w:t>
      </w:r>
      <w:r>
        <w:t>carrier,</w:t>
      </w:r>
      <w:r>
        <w:rPr>
          <w:spacing w:val="-7"/>
        </w:rPr>
        <w:t xml:space="preserve"> </w:t>
      </w:r>
      <w:r>
        <w:t>if</w:t>
      </w:r>
      <w:r>
        <w:rPr>
          <w:spacing w:val="-7"/>
        </w:rPr>
        <w:t xml:space="preserve"> </w:t>
      </w:r>
      <w:r>
        <w:t>such service is available; and</w:t>
      </w:r>
    </w:p>
    <w:p w14:paraId="039C94BA" w14:textId="77777777" w:rsidR="00C66607" w:rsidRDefault="00C66607">
      <w:pPr>
        <w:pStyle w:val="BodyText"/>
        <w:spacing w:before="3"/>
        <w:rPr>
          <w:sz w:val="25"/>
        </w:rPr>
      </w:pPr>
    </w:p>
    <w:p w14:paraId="29025E8A" w14:textId="77777777" w:rsidR="00C66607" w:rsidRDefault="006A380D">
      <w:pPr>
        <w:pStyle w:val="ListParagraph"/>
        <w:numPr>
          <w:ilvl w:val="1"/>
          <w:numId w:val="79"/>
        </w:numPr>
        <w:tabs>
          <w:tab w:val="left" w:pos="838"/>
          <w:tab w:val="left" w:pos="840"/>
        </w:tabs>
        <w:spacing w:line="276" w:lineRule="auto"/>
        <w:ind w:right="1186"/>
      </w:pPr>
      <w:r>
        <w:t>Include</w:t>
      </w:r>
      <w:r>
        <w:rPr>
          <w:spacing w:val="-5"/>
        </w:rPr>
        <w:t xml:space="preserve"> </w:t>
      </w:r>
      <w:r>
        <w:t>the</w:t>
      </w:r>
      <w:r>
        <w:rPr>
          <w:spacing w:val="-7"/>
        </w:rPr>
        <w:t xml:space="preserve"> </w:t>
      </w:r>
      <w:r>
        <w:t>requirements</w:t>
      </w:r>
      <w:r>
        <w:rPr>
          <w:spacing w:val="-5"/>
        </w:rPr>
        <w:t xml:space="preserve"> </w:t>
      </w:r>
      <w:r>
        <w:t>of</w:t>
      </w:r>
      <w:r>
        <w:rPr>
          <w:spacing w:val="-7"/>
        </w:rPr>
        <w:t xml:space="preserve"> </w:t>
      </w:r>
      <w:r>
        <w:t>the</w:t>
      </w:r>
      <w:r>
        <w:rPr>
          <w:spacing w:val="-6"/>
        </w:rPr>
        <w:t xml:space="preserve"> </w:t>
      </w:r>
      <w:r>
        <w:t>Fly</w:t>
      </w:r>
      <w:r>
        <w:rPr>
          <w:spacing w:val="-6"/>
        </w:rPr>
        <w:t xml:space="preserve"> </w:t>
      </w:r>
      <w:r>
        <w:t>America</w:t>
      </w:r>
      <w:r>
        <w:rPr>
          <w:spacing w:val="-6"/>
        </w:rPr>
        <w:t xml:space="preserve"> </w:t>
      </w:r>
      <w:r>
        <w:t>Act</w:t>
      </w:r>
      <w:r>
        <w:rPr>
          <w:spacing w:val="-7"/>
        </w:rPr>
        <w:t xml:space="preserve"> </w:t>
      </w:r>
      <w:r>
        <w:t>in</w:t>
      </w:r>
      <w:r>
        <w:rPr>
          <w:spacing w:val="-5"/>
        </w:rPr>
        <w:t xml:space="preserve"> </w:t>
      </w:r>
      <w:r>
        <w:t>all</w:t>
      </w:r>
      <w:r>
        <w:rPr>
          <w:spacing w:val="-7"/>
        </w:rPr>
        <w:t xml:space="preserve"> </w:t>
      </w:r>
      <w:r>
        <w:t>subcontracts</w:t>
      </w:r>
      <w:r>
        <w:rPr>
          <w:spacing w:val="-5"/>
        </w:rPr>
        <w:t xml:space="preserve"> </w:t>
      </w:r>
      <w:r>
        <w:t>that</w:t>
      </w:r>
      <w:r>
        <w:rPr>
          <w:spacing w:val="-4"/>
        </w:rPr>
        <w:t xml:space="preserve"> </w:t>
      </w:r>
      <w:r>
        <w:t>might</w:t>
      </w:r>
      <w:r>
        <w:rPr>
          <w:spacing w:val="-4"/>
        </w:rPr>
        <w:t xml:space="preserve"> </w:t>
      </w:r>
      <w:r>
        <w:t>involve international air transportation.</w:t>
      </w:r>
    </w:p>
    <w:p w14:paraId="5AF1AC19" w14:textId="77777777" w:rsidR="00C66607" w:rsidRDefault="00C66607">
      <w:pPr>
        <w:pStyle w:val="BodyText"/>
        <w:spacing w:before="7"/>
        <w:rPr>
          <w:sz w:val="27"/>
        </w:rPr>
      </w:pPr>
    </w:p>
    <w:p w14:paraId="04641E5E" w14:textId="77777777" w:rsidR="00C66607" w:rsidRDefault="006A380D">
      <w:pPr>
        <w:pStyle w:val="ListParagraph"/>
        <w:numPr>
          <w:ilvl w:val="0"/>
          <w:numId w:val="79"/>
        </w:numPr>
        <w:tabs>
          <w:tab w:val="left" w:pos="478"/>
          <w:tab w:val="left" w:pos="480"/>
        </w:tabs>
        <w:spacing w:before="1" w:line="276" w:lineRule="auto"/>
        <w:ind w:right="253"/>
      </w:pPr>
      <w:r>
        <w:rPr>
          <w:b/>
        </w:rPr>
        <w:t>Cargo</w:t>
      </w:r>
      <w:r>
        <w:rPr>
          <w:b/>
          <w:spacing w:val="-6"/>
        </w:rPr>
        <w:t xml:space="preserve"> </w:t>
      </w:r>
      <w:r>
        <w:rPr>
          <w:b/>
        </w:rPr>
        <w:t>preference</w:t>
      </w:r>
      <w:r>
        <w:rPr>
          <w:b/>
          <w:spacing w:val="-8"/>
        </w:rPr>
        <w:t xml:space="preserve"> </w:t>
      </w:r>
      <w:r>
        <w:rPr>
          <w:b/>
        </w:rPr>
        <w:t>for</w:t>
      </w:r>
      <w:r>
        <w:rPr>
          <w:b/>
          <w:spacing w:val="-6"/>
        </w:rPr>
        <w:t xml:space="preserve"> </w:t>
      </w:r>
      <w:r>
        <w:rPr>
          <w:b/>
        </w:rPr>
        <w:t>United</w:t>
      </w:r>
      <w:r>
        <w:rPr>
          <w:b/>
          <w:spacing w:val="-7"/>
        </w:rPr>
        <w:t xml:space="preserve"> </w:t>
      </w:r>
      <w:r>
        <w:rPr>
          <w:b/>
        </w:rPr>
        <w:t>States</w:t>
      </w:r>
      <w:r>
        <w:rPr>
          <w:b/>
          <w:spacing w:val="-8"/>
        </w:rPr>
        <w:t xml:space="preserve"> </w:t>
      </w:r>
      <w:r>
        <w:rPr>
          <w:b/>
        </w:rPr>
        <w:t>flag</w:t>
      </w:r>
      <w:r>
        <w:rPr>
          <w:b/>
          <w:spacing w:val="-6"/>
        </w:rPr>
        <w:t xml:space="preserve"> </w:t>
      </w:r>
      <w:r>
        <w:rPr>
          <w:b/>
        </w:rPr>
        <w:t>vessels</w:t>
      </w:r>
      <w:r>
        <w:t>.</w:t>
      </w:r>
      <w:r>
        <w:rPr>
          <w:spacing w:val="-6"/>
        </w:rPr>
        <w:t xml:space="preserve"> </w:t>
      </w:r>
      <w:r>
        <w:t>In</w:t>
      </w:r>
      <w:r>
        <w:rPr>
          <w:spacing w:val="-6"/>
        </w:rPr>
        <w:t xml:space="preserve"> </w:t>
      </w:r>
      <w:r>
        <w:t>each</w:t>
      </w:r>
      <w:r>
        <w:rPr>
          <w:spacing w:val="-7"/>
        </w:rPr>
        <w:t xml:space="preserve"> </w:t>
      </w:r>
      <w:r>
        <w:t>contract</w:t>
      </w:r>
      <w:r>
        <w:rPr>
          <w:spacing w:val="-5"/>
        </w:rPr>
        <w:t xml:space="preserve"> </w:t>
      </w:r>
      <w:r>
        <w:t>under</w:t>
      </w:r>
      <w:r>
        <w:rPr>
          <w:spacing w:val="-6"/>
        </w:rPr>
        <w:t xml:space="preserve"> </w:t>
      </w:r>
      <w:r>
        <w:t>which</w:t>
      </w:r>
      <w:r>
        <w:rPr>
          <w:spacing w:val="-6"/>
        </w:rPr>
        <w:t xml:space="preserve"> </w:t>
      </w:r>
      <w:r>
        <w:t>equipment,</w:t>
      </w:r>
      <w:r>
        <w:rPr>
          <w:spacing w:val="-5"/>
        </w:rPr>
        <w:t xml:space="preserve"> </w:t>
      </w:r>
      <w:r>
        <w:t>material, or commodities may be shipped by oceangoing vessels, you must include the clause specified in Department of Transportation regulations at 46 CFR 381.7(b) to require that at least 50 percent of equipment, materials or commodities purchased or otherwise obtained with Federal funds under this award, and transported by ocean vessel, be transported on privately owned U.S.-flag commercial</w:t>
      </w:r>
    </w:p>
    <w:p w14:paraId="2A975465" w14:textId="77777777" w:rsidR="00C66607" w:rsidRDefault="006A380D">
      <w:pPr>
        <w:pStyle w:val="BodyText"/>
        <w:spacing w:before="77"/>
        <w:ind w:left="480"/>
      </w:pPr>
      <w:r>
        <w:t>vessels,</w:t>
      </w:r>
      <w:r>
        <w:rPr>
          <w:spacing w:val="-6"/>
        </w:rPr>
        <w:t xml:space="preserve"> </w:t>
      </w:r>
      <w:r>
        <w:t>if</w:t>
      </w:r>
      <w:r>
        <w:rPr>
          <w:spacing w:val="-5"/>
        </w:rPr>
        <w:t xml:space="preserve"> </w:t>
      </w:r>
      <w:r>
        <w:rPr>
          <w:spacing w:val="-2"/>
        </w:rPr>
        <w:t>available.</w:t>
      </w:r>
    </w:p>
    <w:p w14:paraId="0A8D7DC3" w14:textId="77777777" w:rsidR="00C66607" w:rsidRDefault="00C66607">
      <w:pPr>
        <w:pStyle w:val="BodyText"/>
        <w:spacing w:before="3"/>
        <w:rPr>
          <w:sz w:val="33"/>
        </w:rPr>
      </w:pPr>
    </w:p>
    <w:p w14:paraId="711E57DC" w14:textId="77777777" w:rsidR="00C66607" w:rsidRDefault="006A380D">
      <w:pPr>
        <w:pStyle w:val="ListParagraph"/>
        <w:numPr>
          <w:ilvl w:val="0"/>
          <w:numId w:val="79"/>
        </w:numPr>
        <w:tabs>
          <w:tab w:val="left" w:pos="478"/>
          <w:tab w:val="left" w:pos="480"/>
        </w:tabs>
        <w:spacing w:before="1" w:line="276" w:lineRule="auto"/>
        <w:ind w:right="198"/>
      </w:pPr>
      <w:r>
        <w:rPr>
          <w:b/>
        </w:rPr>
        <w:t>Prohibition on Using Funds under Grants and Cooperative Agreements with Entities that Require</w:t>
      </w:r>
      <w:r>
        <w:rPr>
          <w:b/>
          <w:spacing w:val="-7"/>
        </w:rPr>
        <w:t xml:space="preserve"> </w:t>
      </w:r>
      <w:r>
        <w:rPr>
          <w:b/>
        </w:rPr>
        <w:t>Certain</w:t>
      </w:r>
      <w:r>
        <w:rPr>
          <w:b/>
          <w:spacing w:val="-7"/>
        </w:rPr>
        <w:t xml:space="preserve"> </w:t>
      </w:r>
      <w:r>
        <w:rPr>
          <w:b/>
        </w:rPr>
        <w:t>Internal</w:t>
      </w:r>
      <w:r>
        <w:rPr>
          <w:b/>
          <w:spacing w:val="-8"/>
        </w:rPr>
        <w:t xml:space="preserve"> </w:t>
      </w:r>
      <w:r>
        <w:rPr>
          <w:b/>
        </w:rPr>
        <w:t>Confidentiality</w:t>
      </w:r>
      <w:r>
        <w:rPr>
          <w:b/>
          <w:spacing w:val="-6"/>
        </w:rPr>
        <w:t xml:space="preserve"> </w:t>
      </w:r>
      <w:r>
        <w:rPr>
          <w:b/>
        </w:rPr>
        <w:t>Agreements</w:t>
      </w:r>
      <w:r>
        <w:t>.</w:t>
      </w:r>
      <w:r>
        <w:rPr>
          <w:spacing w:val="-8"/>
        </w:rPr>
        <w:t xml:space="preserve"> </w:t>
      </w:r>
      <w:r>
        <w:t>You</w:t>
      </w:r>
      <w:r>
        <w:rPr>
          <w:spacing w:val="-6"/>
        </w:rPr>
        <w:t xml:space="preserve"> </w:t>
      </w:r>
      <w:r>
        <w:t>must</w:t>
      </w:r>
      <w:r>
        <w:rPr>
          <w:spacing w:val="-6"/>
        </w:rPr>
        <w:t xml:space="preserve"> </w:t>
      </w:r>
      <w:r>
        <w:t>include</w:t>
      </w:r>
      <w:r>
        <w:rPr>
          <w:spacing w:val="-9"/>
        </w:rPr>
        <w:t xml:space="preserve"> </w:t>
      </w:r>
      <w:r>
        <w:t>the</w:t>
      </w:r>
      <w:r>
        <w:rPr>
          <w:spacing w:val="-8"/>
        </w:rPr>
        <w:t xml:space="preserve"> </w:t>
      </w:r>
      <w:r>
        <w:t>provision</w:t>
      </w:r>
      <w:r>
        <w:rPr>
          <w:spacing w:val="-6"/>
        </w:rPr>
        <w:t xml:space="preserve"> </w:t>
      </w:r>
      <w:r>
        <w:t>provided</w:t>
      </w:r>
      <w:r>
        <w:rPr>
          <w:spacing w:val="-9"/>
        </w:rPr>
        <w:t xml:space="preserve"> </w:t>
      </w:r>
      <w:r>
        <w:t>in Section B.1 of NP Article IV in Part 7 of these general terms and conditions in each contract under this award.</w:t>
      </w:r>
    </w:p>
    <w:p w14:paraId="341D91B4" w14:textId="77777777" w:rsidR="00C66607" w:rsidRDefault="00C66607">
      <w:pPr>
        <w:pStyle w:val="BodyText"/>
        <w:spacing w:before="7"/>
        <w:rPr>
          <w:sz w:val="28"/>
        </w:rPr>
      </w:pPr>
    </w:p>
    <w:p w14:paraId="6D6B66C0" w14:textId="77777777" w:rsidR="00C66607" w:rsidRDefault="006A380D">
      <w:pPr>
        <w:pStyle w:val="ListParagraph"/>
        <w:numPr>
          <w:ilvl w:val="0"/>
          <w:numId w:val="79"/>
        </w:numPr>
        <w:tabs>
          <w:tab w:val="left" w:pos="478"/>
          <w:tab w:val="left" w:pos="480"/>
        </w:tabs>
        <w:spacing w:line="276" w:lineRule="auto"/>
        <w:ind w:right="255"/>
      </w:pPr>
      <w:r>
        <w:rPr>
          <w:b/>
        </w:rPr>
        <w:t xml:space="preserve">Prohibition on certain telecommunications and video surveillance services or equipment. </w:t>
      </w:r>
      <w:r>
        <w:t>You must</w:t>
      </w:r>
      <w:r>
        <w:rPr>
          <w:spacing w:val="-3"/>
        </w:rPr>
        <w:t xml:space="preserve"> </w:t>
      </w:r>
      <w:r>
        <w:t>include</w:t>
      </w:r>
      <w:r>
        <w:rPr>
          <w:spacing w:val="-6"/>
        </w:rPr>
        <w:t xml:space="preserve"> </w:t>
      </w:r>
      <w:r>
        <w:t>the</w:t>
      </w:r>
      <w:r>
        <w:rPr>
          <w:spacing w:val="-5"/>
        </w:rPr>
        <w:t xml:space="preserve"> </w:t>
      </w:r>
      <w:r>
        <w:t>provision</w:t>
      </w:r>
      <w:r>
        <w:rPr>
          <w:spacing w:val="-8"/>
        </w:rPr>
        <w:t xml:space="preserve"> </w:t>
      </w:r>
      <w:r>
        <w:t>provided</w:t>
      </w:r>
      <w:r>
        <w:rPr>
          <w:spacing w:val="-7"/>
        </w:rPr>
        <w:t xml:space="preserve"> </w:t>
      </w:r>
      <w:r>
        <w:t>in</w:t>
      </w:r>
      <w:r>
        <w:rPr>
          <w:spacing w:val="-4"/>
        </w:rPr>
        <w:t xml:space="preserve"> </w:t>
      </w:r>
      <w:r>
        <w:t>Section</w:t>
      </w:r>
      <w:r>
        <w:rPr>
          <w:spacing w:val="-4"/>
        </w:rPr>
        <w:t xml:space="preserve"> </w:t>
      </w:r>
      <w:r>
        <w:t>B.18</w:t>
      </w:r>
      <w:r>
        <w:rPr>
          <w:spacing w:val="-6"/>
        </w:rPr>
        <w:t xml:space="preserve"> </w:t>
      </w:r>
      <w:r>
        <w:t>of</w:t>
      </w:r>
      <w:r>
        <w:rPr>
          <w:spacing w:val="-5"/>
        </w:rPr>
        <w:t xml:space="preserve"> </w:t>
      </w:r>
      <w:r>
        <w:t>NP</w:t>
      </w:r>
      <w:r>
        <w:rPr>
          <w:spacing w:val="-6"/>
        </w:rPr>
        <w:t xml:space="preserve"> </w:t>
      </w:r>
      <w:r>
        <w:t>Article</w:t>
      </w:r>
      <w:r>
        <w:rPr>
          <w:spacing w:val="-6"/>
        </w:rPr>
        <w:t xml:space="preserve"> </w:t>
      </w:r>
      <w:r>
        <w:t>IV</w:t>
      </w:r>
      <w:r>
        <w:rPr>
          <w:spacing w:val="-4"/>
        </w:rPr>
        <w:t xml:space="preserve"> </w:t>
      </w:r>
      <w:r>
        <w:t>in</w:t>
      </w:r>
      <w:r>
        <w:rPr>
          <w:spacing w:val="-4"/>
        </w:rPr>
        <w:t xml:space="preserve"> </w:t>
      </w:r>
      <w:r>
        <w:t>Part</w:t>
      </w:r>
      <w:r>
        <w:rPr>
          <w:spacing w:val="-3"/>
        </w:rPr>
        <w:t xml:space="preserve"> </w:t>
      </w:r>
      <w:r>
        <w:t>7</w:t>
      </w:r>
      <w:r>
        <w:rPr>
          <w:spacing w:val="-4"/>
        </w:rPr>
        <w:t xml:space="preserve"> </w:t>
      </w:r>
      <w:r>
        <w:t>of</w:t>
      </w:r>
      <w:r>
        <w:rPr>
          <w:spacing w:val="-6"/>
        </w:rPr>
        <w:t xml:space="preserve"> </w:t>
      </w:r>
      <w:r>
        <w:t>these</w:t>
      </w:r>
      <w:r>
        <w:rPr>
          <w:spacing w:val="-5"/>
        </w:rPr>
        <w:t xml:space="preserve"> </w:t>
      </w:r>
      <w:r>
        <w:t>general</w:t>
      </w:r>
      <w:r>
        <w:rPr>
          <w:spacing w:val="-5"/>
        </w:rPr>
        <w:t xml:space="preserve"> </w:t>
      </w:r>
      <w:r>
        <w:t>terms and conditions in each contract under this award.</w:t>
      </w:r>
    </w:p>
    <w:p w14:paraId="4C51D513" w14:textId="77777777" w:rsidR="00C66607" w:rsidRDefault="00C66607">
      <w:pPr>
        <w:spacing w:line="276" w:lineRule="auto"/>
        <w:sectPr w:rsidR="00C66607">
          <w:pgSz w:w="12240" w:h="15840"/>
          <w:pgMar w:top="1360" w:right="1320" w:bottom="1000" w:left="1320" w:header="0" w:footer="814" w:gutter="0"/>
          <w:cols w:space="720"/>
        </w:sectPr>
      </w:pPr>
    </w:p>
    <w:p w14:paraId="7A682785" w14:textId="77777777" w:rsidR="00C66607" w:rsidRDefault="006A380D" w:rsidP="007F74B8">
      <w:pPr>
        <w:pStyle w:val="Heading1"/>
      </w:pPr>
      <w:bookmarkStart w:id="200" w:name="_bookmark95"/>
      <w:bookmarkStart w:id="201" w:name="_Toc178696590"/>
      <w:bookmarkEnd w:id="200"/>
      <w:r>
        <w:t>Part</w:t>
      </w:r>
      <w:r>
        <w:rPr>
          <w:spacing w:val="-11"/>
        </w:rPr>
        <w:t xml:space="preserve"> </w:t>
      </w:r>
      <w:r>
        <w:t>4:</w:t>
      </w:r>
      <w:r>
        <w:rPr>
          <w:spacing w:val="-10"/>
        </w:rPr>
        <w:t xml:space="preserve"> </w:t>
      </w:r>
      <w:r>
        <w:t>Financial,</w:t>
      </w:r>
      <w:r>
        <w:rPr>
          <w:spacing w:val="-10"/>
        </w:rPr>
        <w:t xml:space="preserve"> </w:t>
      </w:r>
      <w:r>
        <w:t>Programmatic,</w:t>
      </w:r>
      <w:r>
        <w:rPr>
          <w:spacing w:val="-10"/>
        </w:rPr>
        <w:t xml:space="preserve"> </w:t>
      </w:r>
      <w:r>
        <w:t>and</w:t>
      </w:r>
      <w:r>
        <w:rPr>
          <w:spacing w:val="-10"/>
        </w:rPr>
        <w:t xml:space="preserve"> </w:t>
      </w:r>
      <w:r>
        <w:t>Property</w:t>
      </w:r>
      <w:r>
        <w:rPr>
          <w:spacing w:val="-10"/>
        </w:rPr>
        <w:t xml:space="preserve"> </w:t>
      </w:r>
      <w:r>
        <w:rPr>
          <w:spacing w:val="-2"/>
        </w:rPr>
        <w:t>Reporting</w:t>
      </w:r>
      <w:bookmarkEnd w:id="201"/>
    </w:p>
    <w:p w14:paraId="08C10F8F" w14:textId="77777777" w:rsidR="00C66607" w:rsidRPr="007F74B8" w:rsidRDefault="006A380D" w:rsidP="007F74B8">
      <w:pPr>
        <w:widowControl/>
        <w:autoSpaceDE/>
        <w:autoSpaceDN/>
        <w:spacing w:line="276" w:lineRule="auto"/>
        <w:jc w:val="center"/>
        <w:rPr>
          <w:b/>
          <w:bCs/>
        </w:rPr>
      </w:pPr>
      <w:r w:rsidRPr="007F74B8">
        <w:rPr>
          <w:b/>
          <w:bCs/>
        </w:rPr>
        <w:t>(articles</w:t>
      </w:r>
      <w:r w:rsidRPr="007F74B8">
        <w:rPr>
          <w:b/>
          <w:bCs/>
          <w:spacing w:val="-4"/>
        </w:rPr>
        <w:t xml:space="preserve"> </w:t>
      </w:r>
      <w:r w:rsidRPr="007F74B8">
        <w:rPr>
          <w:b/>
          <w:bCs/>
        </w:rPr>
        <w:t>from</w:t>
      </w:r>
      <w:r w:rsidRPr="007F74B8">
        <w:rPr>
          <w:b/>
          <w:bCs/>
          <w:spacing w:val="-6"/>
        </w:rPr>
        <w:t xml:space="preserve"> </w:t>
      </w:r>
      <w:r w:rsidRPr="007F74B8">
        <w:rPr>
          <w:b/>
          <w:bCs/>
        </w:rPr>
        <w:t>this</w:t>
      </w:r>
      <w:r w:rsidRPr="007F74B8">
        <w:rPr>
          <w:b/>
          <w:bCs/>
          <w:spacing w:val="-2"/>
        </w:rPr>
        <w:t xml:space="preserve"> </w:t>
      </w:r>
      <w:r w:rsidRPr="007F74B8">
        <w:rPr>
          <w:b/>
          <w:bCs/>
        </w:rPr>
        <w:t>part</w:t>
      </w:r>
      <w:r w:rsidRPr="007F74B8">
        <w:rPr>
          <w:b/>
          <w:bCs/>
          <w:spacing w:val="-6"/>
        </w:rPr>
        <w:t xml:space="preserve"> </w:t>
      </w:r>
      <w:r w:rsidRPr="007F74B8">
        <w:rPr>
          <w:b/>
          <w:bCs/>
        </w:rPr>
        <w:t>are</w:t>
      </w:r>
      <w:r w:rsidRPr="007F74B8">
        <w:rPr>
          <w:b/>
          <w:bCs/>
          <w:spacing w:val="-4"/>
        </w:rPr>
        <w:t xml:space="preserve"> </w:t>
      </w:r>
      <w:r w:rsidRPr="007F74B8">
        <w:rPr>
          <w:b/>
          <w:bCs/>
        </w:rPr>
        <w:t>designated</w:t>
      </w:r>
      <w:r w:rsidRPr="007F74B8">
        <w:rPr>
          <w:b/>
          <w:bCs/>
          <w:spacing w:val="-5"/>
        </w:rPr>
        <w:t xml:space="preserve"> </w:t>
      </w:r>
      <w:r w:rsidRPr="007F74B8">
        <w:rPr>
          <w:b/>
          <w:bCs/>
        </w:rPr>
        <w:t>with</w:t>
      </w:r>
      <w:r w:rsidRPr="007F74B8">
        <w:rPr>
          <w:b/>
          <w:bCs/>
          <w:spacing w:val="-4"/>
        </w:rPr>
        <w:t xml:space="preserve"> </w:t>
      </w:r>
      <w:r w:rsidRPr="007F74B8">
        <w:rPr>
          <w:b/>
          <w:bCs/>
        </w:rPr>
        <w:t>“REP”</w:t>
      </w:r>
      <w:r w:rsidRPr="007F74B8">
        <w:rPr>
          <w:b/>
          <w:bCs/>
          <w:spacing w:val="-3"/>
        </w:rPr>
        <w:t xml:space="preserve"> </w:t>
      </w:r>
      <w:r w:rsidRPr="007F74B8">
        <w:rPr>
          <w:b/>
          <w:bCs/>
        </w:rPr>
        <w:t>in</w:t>
      </w:r>
      <w:r w:rsidRPr="007F74B8">
        <w:rPr>
          <w:b/>
          <w:bCs/>
          <w:spacing w:val="-4"/>
        </w:rPr>
        <w:t xml:space="preserve"> </w:t>
      </w:r>
      <w:r w:rsidRPr="007F74B8">
        <w:rPr>
          <w:b/>
          <w:bCs/>
        </w:rPr>
        <w:t>the</w:t>
      </w:r>
      <w:r w:rsidRPr="007F74B8">
        <w:rPr>
          <w:b/>
          <w:bCs/>
          <w:spacing w:val="-4"/>
        </w:rPr>
        <w:t xml:space="preserve"> </w:t>
      </w:r>
      <w:r w:rsidRPr="007F74B8">
        <w:rPr>
          <w:b/>
          <w:bCs/>
        </w:rPr>
        <w:t>article</w:t>
      </w:r>
      <w:r w:rsidRPr="007F74B8">
        <w:rPr>
          <w:b/>
          <w:bCs/>
          <w:spacing w:val="-3"/>
        </w:rPr>
        <w:t xml:space="preserve"> </w:t>
      </w:r>
      <w:r w:rsidRPr="007F74B8">
        <w:rPr>
          <w:b/>
          <w:bCs/>
          <w:spacing w:val="-2"/>
        </w:rPr>
        <w:t>title)</w:t>
      </w:r>
    </w:p>
    <w:p w14:paraId="717E8656" w14:textId="77777777" w:rsidR="00C66607" w:rsidRDefault="00C66607">
      <w:pPr>
        <w:pStyle w:val="BodyText"/>
        <w:spacing w:before="4"/>
        <w:rPr>
          <w:b/>
          <w:sz w:val="32"/>
        </w:rPr>
      </w:pPr>
    </w:p>
    <w:p w14:paraId="1DF48396" w14:textId="77777777" w:rsidR="00C66607" w:rsidRDefault="006A380D">
      <w:pPr>
        <w:pStyle w:val="Heading2"/>
      </w:pPr>
      <w:bookmarkStart w:id="202" w:name="_bookmark96"/>
      <w:bookmarkStart w:id="203" w:name="_Toc178696591"/>
      <w:bookmarkEnd w:id="202"/>
      <w:r>
        <w:t>REP</w:t>
      </w:r>
      <w:r>
        <w:rPr>
          <w:spacing w:val="-11"/>
        </w:rPr>
        <w:t xml:space="preserve"> </w:t>
      </w:r>
      <w:r>
        <w:t>Article</w:t>
      </w:r>
      <w:r>
        <w:rPr>
          <w:spacing w:val="-5"/>
        </w:rPr>
        <w:t xml:space="preserve"> </w:t>
      </w:r>
      <w:r>
        <w:t>I.</w:t>
      </w:r>
      <w:r>
        <w:rPr>
          <w:spacing w:val="-11"/>
        </w:rPr>
        <w:t xml:space="preserve"> </w:t>
      </w:r>
      <w:r>
        <w:t>Performance</w:t>
      </w:r>
      <w:r>
        <w:rPr>
          <w:spacing w:val="-6"/>
        </w:rPr>
        <w:t xml:space="preserve"> </w:t>
      </w:r>
      <w:r>
        <w:t>management,</w:t>
      </w:r>
      <w:r>
        <w:rPr>
          <w:spacing w:val="-7"/>
        </w:rPr>
        <w:t xml:space="preserve"> </w:t>
      </w:r>
      <w:r>
        <w:t>monitoring,</w:t>
      </w:r>
      <w:r>
        <w:rPr>
          <w:spacing w:val="-5"/>
        </w:rPr>
        <w:t xml:space="preserve"> </w:t>
      </w:r>
      <w:r>
        <w:t>and</w:t>
      </w:r>
      <w:r>
        <w:rPr>
          <w:spacing w:val="-8"/>
        </w:rPr>
        <w:t xml:space="preserve"> </w:t>
      </w:r>
      <w:r>
        <w:t>reporting.</w:t>
      </w:r>
      <w:r>
        <w:rPr>
          <w:spacing w:val="-10"/>
        </w:rPr>
        <w:t xml:space="preserve"> </w:t>
      </w:r>
      <w:r>
        <w:t>(SEPTEMBER</w:t>
      </w:r>
      <w:r>
        <w:rPr>
          <w:spacing w:val="-8"/>
        </w:rPr>
        <w:t xml:space="preserve"> </w:t>
      </w:r>
      <w:r>
        <w:rPr>
          <w:spacing w:val="-2"/>
        </w:rPr>
        <w:t>2023)</w:t>
      </w:r>
      <w:bookmarkEnd w:id="203"/>
    </w:p>
    <w:p w14:paraId="4868CC29" w14:textId="77777777" w:rsidR="00C66607" w:rsidRDefault="00C66607">
      <w:pPr>
        <w:pStyle w:val="BodyText"/>
        <w:spacing w:before="8"/>
        <w:rPr>
          <w:b/>
          <w:sz w:val="35"/>
        </w:rPr>
      </w:pPr>
    </w:p>
    <w:p w14:paraId="776D2359" w14:textId="77777777" w:rsidR="00C66607" w:rsidRDefault="006A380D">
      <w:pPr>
        <w:pStyle w:val="Heading3"/>
        <w:spacing w:line="276" w:lineRule="auto"/>
      </w:pPr>
      <w:bookmarkStart w:id="204" w:name="_bookmark97"/>
      <w:bookmarkStart w:id="205" w:name="_Toc178696592"/>
      <w:bookmarkEnd w:id="204"/>
      <w:r>
        <w:t>Section</w:t>
      </w:r>
      <w:r>
        <w:rPr>
          <w:spacing w:val="-7"/>
        </w:rPr>
        <w:t xml:space="preserve"> </w:t>
      </w:r>
      <w:r>
        <w:t>A.</w:t>
      </w:r>
      <w:r>
        <w:rPr>
          <w:spacing w:val="-6"/>
        </w:rPr>
        <w:t xml:space="preserve"> </w:t>
      </w:r>
      <w:r>
        <w:t>Required</w:t>
      </w:r>
      <w:r>
        <w:rPr>
          <w:spacing w:val="-9"/>
        </w:rPr>
        <w:t xml:space="preserve"> </w:t>
      </w:r>
      <w:r>
        <w:t>reporting</w:t>
      </w:r>
      <w:r>
        <w:rPr>
          <w:spacing w:val="-9"/>
        </w:rPr>
        <w:t xml:space="preserve"> </w:t>
      </w:r>
      <w:r>
        <w:t>form,</w:t>
      </w:r>
      <w:r>
        <w:rPr>
          <w:spacing w:val="-8"/>
        </w:rPr>
        <w:t xml:space="preserve"> </w:t>
      </w:r>
      <w:r>
        <w:t>format,</w:t>
      </w:r>
      <w:r>
        <w:rPr>
          <w:spacing w:val="-6"/>
        </w:rPr>
        <w:t xml:space="preserve"> </w:t>
      </w:r>
      <w:r>
        <w:t>or</w:t>
      </w:r>
      <w:r>
        <w:rPr>
          <w:spacing w:val="-7"/>
        </w:rPr>
        <w:t xml:space="preserve"> </w:t>
      </w:r>
      <w:r>
        <w:t>data</w:t>
      </w:r>
      <w:r>
        <w:rPr>
          <w:spacing w:val="-6"/>
        </w:rPr>
        <w:t xml:space="preserve"> </w:t>
      </w:r>
      <w:r>
        <w:t>elements</w:t>
      </w:r>
      <w:r>
        <w:rPr>
          <w:spacing w:val="-7"/>
        </w:rPr>
        <w:t xml:space="preserve"> </w:t>
      </w:r>
      <w:r>
        <w:t>for</w:t>
      </w:r>
      <w:r>
        <w:rPr>
          <w:spacing w:val="-7"/>
        </w:rPr>
        <w:t xml:space="preserve"> </w:t>
      </w:r>
      <w:r>
        <w:t>interim</w:t>
      </w:r>
      <w:r>
        <w:rPr>
          <w:spacing w:val="-6"/>
        </w:rPr>
        <w:t xml:space="preserve"> </w:t>
      </w:r>
      <w:r>
        <w:t>and</w:t>
      </w:r>
      <w:r>
        <w:rPr>
          <w:spacing w:val="-8"/>
        </w:rPr>
        <w:t xml:space="preserve"> </w:t>
      </w:r>
      <w:r>
        <w:t>final</w:t>
      </w:r>
      <w:r>
        <w:rPr>
          <w:spacing w:val="-5"/>
        </w:rPr>
        <w:t xml:space="preserve"> </w:t>
      </w:r>
      <w:r>
        <w:t xml:space="preserve">performance </w:t>
      </w:r>
      <w:r>
        <w:rPr>
          <w:spacing w:val="-2"/>
        </w:rPr>
        <w:t>reports.</w:t>
      </w:r>
      <w:bookmarkEnd w:id="205"/>
    </w:p>
    <w:p w14:paraId="30F20119" w14:textId="77777777" w:rsidR="00C66607" w:rsidRDefault="00C66607">
      <w:pPr>
        <w:pStyle w:val="BodyText"/>
        <w:spacing w:before="1"/>
        <w:rPr>
          <w:b/>
          <w:sz w:val="25"/>
        </w:rPr>
      </w:pPr>
    </w:p>
    <w:p w14:paraId="4F20E7FC" w14:textId="77777777" w:rsidR="00C66607" w:rsidRDefault="006A380D">
      <w:pPr>
        <w:pStyle w:val="ListParagraph"/>
        <w:numPr>
          <w:ilvl w:val="0"/>
          <w:numId w:val="78"/>
        </w:numPr>
        <w:tabs>
          <w:tab w:val="left" w:pos="478"/>
          <w:tab w:val="left" w:pos="480"/>
        </w:tabs>
        <w:spacing w:before="1" w:line="276" w:lineRule="auto"/>
        <w:ind w:right="369"/>
        <w:jc w:val="both"/>
      </w:pPr>
      <w:r>
        <w:t>You</w:t>
      </w:r>
      <w:r>
        <w:rPr>
          <w:spacing w:val="-3"/>
        </w:rPr>
        <w:t xml:space="preserve"> </w:t>
      </w:r>
      <w:r>
        <w:t>must</w:t>
      </w:r>
      <w:r>
        <w:rPr>
          <w:spacing w:val="-3"/>
        </w:rPr>
        <w:t xml:space="preserve"> </w:t>
      </w:r>
      <w:r>
        <w:t>report</w:t>
      </w:r>
      <w:r>
        <w:rPr>
          <w:spacing w:val="-4"/>
        </w:rPr>
        <w:t xml:space="preserve"> </w:t>
      </w:r>
      <w:r>
        <w:t>any</w:t>
      </w:r>
      <w:r>
        <w:rPr>
          <w:spacing w:val="-2"/>
        </w:rPr>
        <w:t xml:space="preserve"> </w:t>
      </w:r>
      <w:r>
        <w:t>changes</w:t>
      </w:r>
      <w:r>
        <w:rPr>
          <w:spacing w:val="-4"/>
        </w:rPr>
        <w:t xml:space="preserve"> </w:t>
      </w:r>
      <w:r>
        <w:t>in</w:t>
      </w:r>
      <w:r>
        <w:rPr>
          <w:spacing w:val="-3"/>
        </w:rPr>
        <w:t xml:space="preserve"> </w:t>
      </w:r>
      <w:r>
        <w:t>key</w:t>
      </w:r>
      <w:r>
        <w:rPr>
          <w:spacing w:val="-4"/>
        </w:rPr>
        <w:t xml:space="preserve"> </w:t>
      </w:r>
      <w:r>
        <w:t>personnel</w:t>
      </w:r>
      <w:r>
        <w:rPr>
          <w:spacing w:val="-3"/>
        </w:rPr>
        <w:t xml:space="preserve"> </w:t>
      </w:r>
      <w:r>
        <w:t>identified</w:t>
      </w:r>
      <w:r>
        <w:rPr>
          <w:spacing w:val="-4"/>
        </w:rPr>
        <w:t xml:space="preserve"> </w:t>
      </w:r>
      <w:r>
        <w:t>in</w:t>
      </w:r>
      <w:r>
        <w:rPr>
          <w:spacing w:val="-3"/>
        </w:rPr>
        <w:t xml:space="preserve"> </w:t>
      </w:r>
      <w:r>
        <w:t>award</w:t>
      </w:r>
      <w:r>
        <w:rPr>
          <w:spacing w:val="-3"/>
        </w:rPr>
        <w:t xml:space="preserve"> </w:t>
      </w:r>
      <w:r>
        <w:t>documents,</w:t>
      </w:r>
      <w:r>
        <w:rPr>
          <w:spacing w:val="-4"/>
        </w:rPr>
        <w:t xml:space="preserve"> </w:t>
      </w:r>
      <w:r>
        <w:t>including</w:t>
      </w:r>
      <w:r>
        <w:rPr>
          <w:spacing w:val="-4"/>
        </w:rPr>
        <w:t xml:space="preserve"> </w:t>
      </w:r>
      <w:r>
        <w:t>the</w:t>
      </w:r>
      <w:r>
        <w:rPr>
          <w:spacing w:val="-4"/>
        </w:rPr>
        <w:t xml:space="preserve"> </w:t>
      </w:r>
      <w:r>
        <w:t>current and pending information. You must provide this information using the “Participants and Other</w:t>
      </w:r>
    </w:p>
    <w:p w14:paraId="3C708876" w14:textId="77777777" w:rsidR="00C66607" w:rsidRDefault="006A380D">
      <w:pPr>
        <w:pStyle w:val="BodyText"/>
        <w:ind w:left="480"/>
      </w:pPr>
      <w:r>
        <w:t>Collaborating</w:t>
      </w:r>
      <w:r>
        <w:rPr>
          <w:spacing w:val="-9"/>
        </w:rPr>
        <w:t xml:space="preserve"> </w:t>
      </w:r>
      <w:r>
        <w:t>Organizations”</w:t>
      </w:r>
      <w:r>
        <w:rPr>
          <w:spacing w:val="-8"/>
        </w:rPr>
        <w:t xml:space="preserve"> </w:t>
      </w:r>
      <w:r>
        <w:t>section</w:t>
      </w:r>
      <w:r>
        <w:rPr>
          <w:spacing w:val="-8"/>
        </w:rPr>
        <w:t xml:space="preserve"> </w:t>
      </w:r>
      <w:r>
        <w:t>of</w:t>
      </w:r>
      <w:r>
        <w:rPr>
          <w:spacing w:val="-7"/>
        </w:rPr>
        <w:t xml:space="preserve"> </w:t>
      </w:r>
      <w:r>
        <w:t>the</w:t>
      </w:r>
      <w:r>
        <w:rPr>
          <w:spacing w:val="-8"/>
        </w:rPr>
        <w:t xml:space="preserve"> </w:t>
      </w:r>
      <w:r>
        <w:t>Research</w:t>
      </w:r>
      <w:r>
        <w:rPr>
          <w:spacing w:val="-7"/>
        </w:rPr>
        <w:t xml:space="preserve"> </w:t>
      </w:r>
      <w:r>
        <w:t>Performance</w:t>
      </w:r>
      <w:r>
        <w:rPr>
          <w:spacing w:val="-8"/>
        </w:rPr>
        <w:t xml:space="preserve"> </w:t>
      </w:r>
      <w:r>
        <w:t>Progress</w:t>
      </w:r>
      <w:r>
        <w:rPr>
          <w:spacing w:val="-9"/>
        </w:rPr>
        <w:t xml:space="preserve"> </w:t>
      </w:r>
      <w:r>
        <w:t>Report</w:t>
      </w:r>
      <w:r>
        <w:rPr>
          <w:spacing w:val="-8"/>
        </w:rPr>
        <w:t xml:space="preserve"> </w:t>
      </w:r>
      <w:r>
        <w:t>(RPPR)</w:t>
      </w:r>
      <w:r>
        <w:rPr>
          <w:spacing w:val="-8"/>
        </w:rPr>
        <w:t xml:space="preserve"> </w:t>
      </w:r>
      <w:r>
        <w:rPr>
          <w:spacing w:val="-2"/>
        </w:rPr>
        <w:t>package.</w:t>
      </w:r>
    </w:p>
    <w:p w14:paraId="442FEF82" w14:textId="77777777" w:rsidR="00C66607" w:rsidRDefault="00C66607">
      <w:pPr>
        <w:pStyle w:val="BodyText"/>
        <w:spacing w:before="5"/>
        <w:rPr>
          <w:sz w:val="34"/>
        </w:rPr>
      </w:pPr>
    </w:p>
    <w:p w14:paraId="7E04237E" w14:textId="77777777" w:rsidR="00C66607" w:rsidRDefault="006A380D">
      <w:pPr>
        <w:pStyle w:val="Heading3"/>
        <w:spacing w:line="276" w:lineRule="auto"/>
        <w:ind w:right="502"/>
      </w:pPr>
      <w:bookmarkStart w:id="206" w:name="_bookmark98"/>
      <w:bookmarkStart w:id="207" w:name="_Toc178696593"/>
      <w:bookmarkEnd w:id="206"/>
      <w:r>
        <w:t>Section</w:t>
      </w:r>
      <w:r>
        <w:rPr>
          <w:spacing w:val="-4"/>
        </w:rPr>
        <w:t xml:space="preserve"> </w:t>
      </w:r>
      <w:r>
        <w:t>B.</w:t>
      </w:r>
      <w:r>
        <w:rPr>
          <w:spacing w:val="-4"/>
        </w:rPr>
        <w:t xml:space="preserve"> </w:t>
      </w:r>
      <w:r>
        <w:t>Frequency,</w:t>
      </w:r>
      <w:r>
        <w:rPr>
          <w:spacing w:val="-4"/>
        </w:rPr>
        <w:t xml:space="preserve"> </w:t>
      </w:r>
      <w:r>
        <w:t>reporting</w:t>
      </w:r>
      <w:r>
        <w:rPr>
          <w:spacing w:val="-4"/>
        </w:rPr>
        <w:t xml:space="preserve"> </w:t>
      </w:r>
      <w:r>
        <w:t>periods,</w:t>
      </w:r>
      <w:r>
        <w:rPr>
          <w:spacing w:val="-5"/>
        </w:rPr>
        <w:t xml:space="preserve"> </w:t>
      </w:r>
      <w:r>
        <w:t>and</w:t>
      </w:r>
      <w:r>
        <w:rPr>
          <w:spacing w:val="-4"/>
        </w:rPr>
        <w:t xml:space="preserve"> </w:t>
      </w:r>
      <w:r>
        <w:t>due</w:t>
      </w:r>
      <w:r>
        <w:rPr>
          <w:spacing w:val="-5"/>
        </w:rPr>
        <w:t xml:space="preserve"> </w:t>
      </w:r>
      <w:r>
        <w:t>dates</w:t>
      </w:r>
      <w:r>
        <w:rPr>
          <w:spacing w:val="-5"/>
        </w:rPr>
        <w:t xml:space="preserve"> </w:t>
      </w:r>
      <w:r>
        <w:t>for</w:t>
      </w:r>
      <w:r>
        <w:rPr>
          <w:spacing w:val="-5"/>
        </w:rPr>
        <w:t xml:space="preserve"> </w:t>
      </w:r>
      <w:r>
        <w:t>interim</w:t>
      </w:r>
      <w:r>
        <w:rPr>
          <w:spacing w:val="-5"/>
        </w:rPr>
        <w:t xml:space="preserve"> </w:t>
      </w:r>
      <w:r>
        <w:t>performance</w:t>
      </w:r>
      <w:r>
        <w:rPr>
          <w:spacing w:val="-5"/>
        </w:rPr>
        <w:t xml:space="preserve"> </w:t>
      </w:r>
      <w:r>
        <w:t xml:space="preserve">reports. </w:t>
      </w:r>
      <w:r>
        <w:rPr>
          <w:color w:val="FF0000"/>
        </w:rPr>
        <w:t>RESERVED Language in DoD Component addendum to these terms and conditions.</w:t>
      </w:r>
      <w:bookmarkEnd w:id="207"/>
    </w:p>
    <w:p w14:paraId="7FD28DBC" w14:textId="77777777" w:rsidR="00C66607" w:rsidRDefault="00C66607">
      <w:pPr>
        <w:pStyle w:val="BodyText"/>
        <w:spacing w:before="3"/>
        <w:rPr>
          <w:b/>
          <w:sz w:val="25"/>
        </w:rPr>
      </w:pPr>
    </w:p>
    <w:p w14:paraId="4B9453F7" w14:textId="77777777" w:rsidR="00C66607" w:rsidRDefault="006A380D">
      <w:pPr>
        <w:pStyle w:val="Heading3"/>
      </w:pPr>
      <w:bookmarkStart w:id="208" w:name="_bookmark99"/>
      <w:bookmarkStart w:id="209" w:name="_Toc178696594"/>
      <w:bookmarkEnd w:id="208"/>
      <w:r>
        <w:t>Section</w:t>
      </w:r>
      <w:r>
        <w:rPr>
          <w:spacing w:val="-9"/>
        </w:rPr>
        <w:t xml:space="preserve"> </w:t>
      </w:r>
      <w:r>
        <w:t>C.</w:t>
      </w:r>
      <w:r>
        <w:rPr>
          <w:spacing w:val="-10"/>
        </w:rPr>
        <w:t xml:space="preserve"> </w:t>
      </w:r>
      <w:r>
        <w:t>Due</w:t>
      </w:r>
      <w:r>
        <w:rPr>
          <w:spacing w:val="-9"/>
        </w:rPr>
        <w:t xml:space="preserve"> </w:t>
      </w:r>
      <w:r>
        <w:t>date</w:t>
      </w:r>
      <w:r>
        <w:rPr>
          <w:spacing w:val="-10"/>
        </w:rPr>
        <w:t xml:space="preserve"> </w:t>
      </w:r>
      <w:r>
        <w:t>and</w:t>
      </w:r>
      <w:r>
        <w:rPr>
          <w:spacing w:val="-11"/>
        </w:rPr>
        <w:t xml:space="preserve"> </w:t>
      </w:r>
      <w:r>
        <w:t>reporting</w:t>
      </w:r>
      <w:r>
        <w:rPr>
          <w:spacing w:val="-9"/>
        </w:rPr>
        <w:t xml:space="preserve"> </w:t>
      </w:r>
      <w:r>
        <w:t>period</w:t>
      </w:r>
      <w:r>
        <w:rPr>
          <w:spacing w:val="-10"/>
        </w:rPr>
        <w:t xml:space="preserve"> </w:t>
      </w:r>
      <w:r>
        <w:t>for</w:t>
      </w:r>
      <w:r>
        <w:rPr>
          <w:spacing w:val="-14"/>
        </w:rPr>
        <w:t xml:space="preserve"> </w:t>
      </w:r>
      <w:r>
        <w:t>final</w:t>
      </w:r>
      <w:r>
        <w:rPr>
          <w:spacing w:val="-10"/>
        </w:rPr>
        <w:t xml:space="preserve"> </w:t>
      </w:r>
      <w:r>
        <w:t>performance</w:t>
      </w:r>
      <w:r>
        <w:rPr>
          <w:spacing w:val="-8"/>
        </w:rPr>
        <w:t xml:space="preserve"> </w:t>
      </w:r>
      <w:r>
        <w:rPr>
          <w:spacing w:val="-2"/>
        </w:rPr>
        <w:t>report.</w:t>
      </w:r>
      <w:bookmarkEnd w:id="209"/>
    </w:p>
    <w:p w14:paraId="14660F83" w14:textId="77777777" w:rsidR="00C66607" w:rsidRDefault="00C66607">
      <w:pPr>
        <w:pStyle w:val="BodyText"/>
        <w:spacing w:before="6"/>
        <w:rPr>
          <w:b/>
          <w:sz w:val="28"/>
        </w:rPr>
      </w:pPr>
    </w:p>
    <w:p w14:paraId="2A6DD3D5" w14:textId="77777777" w:rsidR="00C66607" w:rsidRDefault="006A380D">
      <w:pPr>
        <w:pStyle w:val="ListParagraph"/>
        <w:numPr>
          <w:ilvl w:val="0"/>
          <w:numId w:val="77"/>
        </w:numPr>
        <w:tabs>
          <w:tab w:val="left" w:pos="478"/>
          <w:tab w:val="left" w:pos="480"/>
        </w:tabs>
        <w:spacing w:line="276" w:lineRule="auto"/>
        <w:ind w:right="304"/>
        <w:jc w:val="both"/>
      </w:pPr>
      <w:r>
        <w:rPr>
          <w:b/>
        </w:rPr>
        <w:t>Due</w:t>
      </w:r>
      <w:r>
        <w:rPr>
          <w:b/>
          <w:spacing w:val="-6"/>
        </w:rPr>
        <w:t xml:space="preserve"> </w:t>
      </w:r>
      <w:r>
        <w:rPr>
          <w:b/>
        </w:rPr>
        <w:t>date</w:t>
      </w:r>
      <w:r>
        <w:t>.</w:t>
      </w:r>
      <w:r>
        <w:rPr>
          <w:spacing w:val="-4"/>
        </w:rPr>
        <w:t xml:space="preserve"> </w:t>
      </w:r>
      <w:r>
        <w:t>You</w:t>
      </w:r>
      <w:r>
        <w:rPr>
          <w:spacing w:val="-6"/>
        </w:rPr>
        <w:t xml:space="preserve"> </w:t>
      </w:r>
      <w:r>
        <w:t>must</w:t>
      </w:r>
      <w:r>
        <w:rPr>
          <w:spacing w:val="-4"/>
        </w:rPr>
        <w:t xml:space="preserve"> </w:t>
      </w:r>
      <w:r>
        <w:t>submit</w:t>
      </w:r>
      <w:r>
        <w:rPr>
          <w:spacing w:val="-4"/>
        </w:rPr>
        <w:t xml:space="preserve"> </w:t>
      </w:r>
      <w:r>
        <w:t>the</w:t>
      </w:r>
      <w:r>
        <w:rPr>
          <w:spacing w:val="-6"/>
        </w:rPr>
        <w:t xml:space="preserve"> </w:t>
      </w:r>
      <w:r>
        <w:t>final</w:t>
      </w:r>
      <w:r>
        <w:rPr>
          <w:spacing w:val="-5"/>
        </w:rPr>
        <w:t xml:space="preserve"> </w:t>
      </w:r>
      <w:r>
        <w:t>performance</w:t>
      </w:r>
      <w:r>
        <w:rPr>
          <w:spacing w:val="-4"/>
        </w:rPr>
        <w:t xml:space="preserve"> </w:t>
      </w:r>
      <w:r>
        <w:t>report</w:t>
      </w:r>
      <w:r>
        <w:rPr>
          <w:spacing w:val="-4"/>
        </w:rPr>
        <w:t xml:space="preserve"> </w:t>
      </w:r>
      <w:r>
        <w:t>under</w:t>
      </w:r>
      <w:r>
        <w:rPr>
          <w:spacing w:val="-5"/>
        </w:rPr>
        <w:t xml:space="preserve"> </w:t>
      </w:r>
      <w:r>
        <w:t>this</w:t>
      </w:r>
      <w:r>
        <w:rPr>
          <w:spacing w:val="-6"/>
        </w:rPr>
        <w:t xml:space="preserve"> </w:t>
      </w:r>
      <w:r>
        <w:t>award</w:t>
      </w:r>
      <w:r>
        <w:rPr>
          <w:spacing w:val="-5"/>
        </w:rPr>
        <w:t xml:space="preserve"> </w:t>
      </w:r>
      <w:r>
        <w:t>no</w:t>
      </w:r>
      <w:r>
        <w:rPr>
          <w:spacing w:val="-5"/>
        </w:rPr>
        <w:t xml:space="preserve"> </w:t>
      </w:r>
      <w:r>
        <w:t>later</w:t>
      </w:r>
      <w:r>
        <w:rPr>
          <w:spacing w:val="-5"/>
        </w:rPr>
        <w:t xml:space="preserve"> </w:t>
      </w:r>
      <w:r>
        <w:t>than</w:t>
      </w:r>
      <w:r>
        <w:rPr>
          <w:spacing w:val="-5"/>
        </w:rPr>
        <w:t xml:space="preserve"> </w:t>
      </w:r>
      <w:r>
        <w:t>120</w:t>
      </w:r>
      <w:r>
        <w:rPr>
          <w:spacing w:val="-5"/>
        </w:rPr>
        <w:t xml:space="preserve"> </w:t>
      </w:r>
      <w:r>
        <w:t>calendar days</w:t>
      </w:r>
      <w:r>
        <w:rPr>
          <w:spacing w:val="-3"/>
        </w:rPr>
        <w:t xml:space="preserve"> </w:t>
      </w:r>
      <w:r>
        <w:t>after</w:t>
      </w:r>
      <w:r>
        <w:rPr>
          <w:spacing w:val="-3"/>
        </w:rPr>
        <w:t xml:space="preserve"> </w:t>
      </w:r>
      <w:r>
        <w:t>the</w:t>
      </w:r>
      <w:r>
        <w:rPr>
          <w:spacing w:val="-4"/>
        </w:rPr>
        <w:t xml:space="preserve"> </w:t>
      </w:r>
      <w:r>
        <w:t>end</w:t>
      </w:r>
      <w:r>
        <w:rPr>
          <w:spacing w:val="-2"/>
        </w:rPr>
        <w:t xml:space="preserve"> </w:t>
      </w:r>
      <w:r>
        <w:t>date</w:t>
      </w:r>
      <w:r>
        <w:rPr>
          <w:spacing w:val="-3"/>
        </w:rPr>
        <w:t xml:space="preserve"> </w:t>
      </w:r>
      <w:r>
        <w:t>of</w:t>
      </w:r>
      <w:r>
        <w:rPr>
          <w:spacing w:val="-2"/>
        </w:rPr>
        <w:t xml:space="preserve"> </w:t>
      </w:r>
      <w:r>
        <w:t>the</w:t>
      </w:r>
      <w:r>
        <w:rPr>
          <w:spacing w:val="-3"/>
        </w:rPr>
        <w:t xml:space="preserve"> </w:t>
      </w:r>
      <w:r>
        <w:t>period</w:t>
      </w:r>
      <w:r>
        <w:rPr>
          <w:spacing w:val="-2"/>
        </w:rPr>
        <w:t xml:space="preserve"> </w:t>
      </w:r>
      <w:r>
        <w:t>of</w:t>
      </w:r>
      <w:r>
        <w:rPr>
          <w:spacing w:val="-3"/>
        </w:rPr>
        <w:t xml:space="preserve"> </w:t>
      </w:r>
      <w:r>
        <w:t>performance</w:t>
      </w:r>
      <w:r>
        <w:rPr>
          <w:spacing w:val="-3"/>
        </w:rPr>
        <w:t xml:space="preserve"> </w:t>
      </w:r>
      <w:r>
        <w:t>unless</w:t>
      </w:r>
      <w:r>
        <w:rPr>
          <w:spacing w:val="-3"/>
        </w:rPr>
        <w:t xml:space="preserve"> </w:t>
      </w:r>
      <w:r>
        <w:t>we</w:t>
      </w:r>
      <w:r>
        <w:rPr>
          <w:spacing w:val="-3"/>
        </w:rPr>
        <w:t xml:space="preserve"> </w:t>
      </w:r>
      <w:r>
        <w:t>approve</w:t>
      </w:r>
      <w:r>
        <w:rPr>
          <w:spacing w:val="-3"/>
        </w:rPr>
        <w:t xml:space="preserve"> </w:t>
      </w:r>
      <w:r>
        <w:t>an</w:t>
      </w:r>
      <w:r>
        <w:rPr>
          <w:spacing w:val="-3"/>
        </w:rPr>
        <w:t xml:space="preserve"> </w:t>
      </w:r>
      <w:r>
        <w:t>extension</w:t>
      </w:r>
      <w:r>
        <w:rPr>
          <w:spacing w:val="-2"/>
        </w:rPr>
        <w:t xml:space="preserve"> </w:t>
      </w:r>
      <w:r>
        <w:t>of</w:t>
      </w:r>
      <w:r>
        <w:rPr>
          <w:spacing w:val="-2"/>
        </w:rPr>
        <w:t xml:space="preserve"> </w:t>
      </w:r>
      <w:r>
        <w:t>that</w:t>
      </w:r>
      <w:r>
        <w:rPr>
          <w:spacing w:val="-2"/>
        </w:rPr>
        <w:t xml:space="preserve"> </w:t>
      </w:r>
      <w:r>
        <w:t>due</w:t>
      </w:r>
      <w:r>
        <w:rPr>
          <w:spacing w:val="-3"/>
        </w:rPr>
        <w:t xml:space="preserve"> </w:t>
      </w:r>
      <w:r>
        <w:t>date as described in Section D of this article.</w:t>
      </w:r>
    </w:p>
    <w:p w14:paraId="5264518B" w14:textId="77777777" w:rsidR="00C66607" w:rsidRDefault="00C66607">
      <w:pPr>
        <w:pStyle w:val="BodyText"/>
        <w:spacing w:before="9"/>
        <w:rPr>
          <w:sz w:val="28"/>
        </w:rPr>
      </w:pPr>
    </w:p>
    <w:p w14:paraId="6D99200E" w14:textId="77777777" w:rsidR="00C66607" w:rsidRDefault="006A380D">
      <w:pPr>
        <w:pStyle w:val="ListParagraph"/>
        <w:numPr>
          <w:ilvl w:val="0"/>
          <w:numId w:val="77"/>
        </w:numPr>
        <w:tabs>
          <w:tab w:val="left" w:pos="478"/>
          <w:tab w:val="left" w:pos="480"/>
        </w:tabs>
        <w:spacing w:line="276" w:lineRule="auto"/>
        <w:ind w:right="117"/>
        <w:jc w:val="both"/>
      </w:pPr>
      <w:r>
        <w:rPr>
          <w:b/>
        </w:rPr>
        <w:t>Reporting period</w:t>
      </w:r>
      <w:r>
        <w:t>. Final reports must be cumulative (i.e., each final report should cover the entire period of performance under the award and</w:t>
      </w:r>
      <w:r>
        <w:rPr>
          <w:spacing w:val="-2"/>
        </w:rPr>
        <w:t xml:space="preserve"> </w:t>
      </w:r>
      <w:r>
        <w:t>not</w:t>
      </w:r>
      <w:r>
        <w:rPr>
          <w:spacing w:val="-2"/>
        </w:rPr>
        <w:t xml:space="preserve"> </w:t>
      </w:r>
      <w:r>
        <w:t>just</w:t>
      </w:r>
      <w:r>
        <w:rPr>
          <w:spacing w:val="-2"/>
        </w:rPr>
        <w:t xml:space="preserve"> </w:t>
      </w:r>
      <w:r>
        <w:t>the</w:t>
      </w:r>
      <w:r>
        <w:rPr>
          <w:spacing w:val="-1"/>
        </w:rPr>
        <w:t xml:space="preserve"> </w:t>
      </w:r>
      <w:r>
        <w:t>period since the previous</w:t>
      </w:r>
      <w:r>
        <w:rPr>
          <w:spacing w:val="-1"/>
        </w:rPr>
        <w:t xml:space="preserve"> </w:t>
      </w:r>
      <w:r>
        <w:t>interim</w:t>
      </w:r>
      <w:r>
        <w:rPr>
          <w:spacing w:val="-4"/>
        </w:rPr>
        <w:t xml:space="preserve"> </w:t>
      </w:r>
      <w:r>
        <w:t xml:space="preserve">performance </w:t>
      </w:r>
      <w:r>
        <w:rPr>
          <w:spacing w:val="-2"/>
        </w:rPr>
        <w:t>report).</w:t>
      </w:r>
    </w:p>
    <w:p w14:paraId="266F9BC5" w14:textId="77777777" w:rsidR="00C66607" w:rsidRDefault="00C66607">
      <w:pPr>
        <w:pStyle w:val="BodyText"/>
        <w:spacing w:before="9"/>
        <w:rPr>
          <w:sz w:val="28"/>
        </w:rPr>
      </w:pPr>
    </w:p>
    <w:p w14:paraId="22B79096" w14:textId="77777777" w:rsidR="00C66607" w:rsidRDefault="006A380D" w:rsidP="007F74B8">
      <w:pPr>
        <w:pStyle w:val="Heading3"/>
      </w:pPr>
      <w:bookmarkStart w:id="210" w:name="_bookmark100"/>
      <w:bookmarkStart w:id="211" w:name="_Toc178696595"/>
      <w:bookmarkEnd w:id="210"/>
      <w:r>
        <w:t>Section</w:t>
      </w:r>
      <w:r>
        <w:rPr>
          <w:spacing w:val="-2"/>
        </w:rPr>
        <w:t xml:space="preserve"> </w:t>
      </w:r>
      <w:r>
        <w:t>D.</w:t>
      </w:r>
      <w:r>
        <w:rPr>
          <w:spacing w:val="-2"/>
        </w:rPr>
        <w:t xml:space="preserve"> </w:t>
      </w:r>
      <w:r>
        <w:t>Extensions</w:t>
      </w:r>
      <w:r>
        <w:rPr>
          <w:spacing w:val="-3"/>
        </w:rPr>
        <w:t xml:space="preserve"> </w:t>
      </w:r>
      <w:r>
        <w:t>of</w:t>
      </w:r>
      <w:r>
        <w:rPr>
          <w:spacing w:val="-3"/>
        </w:rPr>
        <w:t xml:space="preserve"> </w:t>
      </w:r>
      <w:r>
        <w:t>due</w:t>
      </w:r>
      <w:r>
        <w:rPr>
          <w:spacing w:val="-2"/>
        </w:rPr>
        <w:t xml:space="preserve"> </w:t>
      </w:r>
      <w:r>
        <w:t>dates.</w:t>
      </w:r>
      <w:r w:rsidRPr="007F74B8">
        <w:rPr>
          <w:b w:val="0"/>
          <w:bCs w:val="0"/>
          <w:spacing w:val="-5"/>
        </w:rPr>
        <w:t xml:space="preserve"> </w:t>
      </w:r>
      <w:r w:rsidRPr="007F74B8">
        <w:rPr>
          <w:b w:val="0"/>
          <w:bCs w:val="0"/>
        </w:rPr>
        <w:t>You</w:t>
      </w:r>
      <w:r w:rsidRPr="007F74B8">
        <w:rPr>
          <w:b w:val="0"/>
          <w:bCs w:val="0"/>
          <w:spacing w:val="-3"/>
        </w:rPr>
        <w:t xml:space="preserve"> </w:t>
      </w:r>
      <w:r w:rsidRPr="007F74B8">
        <w:rPr>
          <w:b w:val="0"/>
          <w:bCs w:val="0"/>
        </w:rPr>
        <w:t>may</w:t>
      </w:r>
      <w:r w:rsidRPr="007F74B8">
        <w:rPr>
          <w:b w:val="0"/>
          <w:bCs w:val="0"/>
          <w:spacing w:val="-5"/>
        </w:rPr>
        <w:t xml:space="preserve"> </w:t>
      </w:r>
      <w:r w:rsidRPr="007F74B8">
        <w:rPr>
          <w:b w:val="0"/>
          <w:bCs w:val="0"/>
        </w:rPr>
        <w:t>request</w:t>
      </w:r>
      <w:r w:rsidRPr="007F74B8">
        <w:rPr>
          <w:b w:val="0"/>
          <w:bCs w:val="0"/>
          <w:spacing w:val="-6"/>
        </w:rPr>
        <w:t xml:space="preserve"> </w:t>
      </w:r>
      <w:r w:rsidRPr="007F74B8">
        <w:rPr>
          <w:b w:val="0"/>
          <w:bCs w:val="0"/>
        </w:rPr>
        <w:t>extensions</w:t>
      </w:r>
      <w:r w:rsidRPr="007F74B8">
        <w:rPr>
          <w:b w:val="0"/>
          <w:bCs w:val="0"/>
          <w:spacing w:val="-4"/>
        </w:rPr>
        <w:t xml:space="preserve"> </w:t>
      </w:r>
      <w:r w:rsidRPr="007F74B8">
        <w:rPr>
          <w:b w:val="0"/>
          <w:bCs w:val="0"/>
        </w:rPr>
        <w:t>of</w:t>
      </w:r>
      <w:r w:rsidRPr="007F74B8">
        <w:rPr>
          <w:b w:val="0"/>
          <w:bCs w:val="0"/>
          <w:spacing w:val="-3"/>
        </w:rPr>
        <w:t xml:space="preserve"> </w:t>
      </w:r>
      <w:r w:rsidRPr="007F74B8">
        <w:rPr>
          <w:b w:val="0"/>
          <w:bCs w:val="0"/>
        </w:rPr>
        <w:t>the</w:t>
      </w:r>
      <w:r w:rsidRPr="007F74B8">
        <w:rPr>
          <w:b w:val="0"/>
          <w:bCs w:val="0"/>
          <w:spacing w:val="-5"/>
        </w:rPr>
        <w:t xml:space="preserve"> </w:t>
      </w:r>
      <w:r w:rsidRPr="007F74B8">
        <w:rPr>
          <w:b w:val="0"/>
          <w:bCs w:val="0"/>
        </w:rPr>
        <w:t>due</w:t>
      </w:r>
      <w:r w:rsidRPr="007F74B8">
        <w:rPr>
          <w:b w:val="0"/>
          <w:bCs w:val="0"/>
          <w:spacing w:val="-5"/>
        </w:rPr>
        <w:t xml:space="preserve"> </w:t>
      </w:r>
      <w:r w:rsidRPr="007F74B8">
        <w:rPr>
          <w:b w:val="0"/>
          <w:bCs w:val="0"/>
        </w:rPr>
        <w:t>dates</w:t>
      </w:r>
      <w:r w:rsidRPr="007F74B8">
        <w:rPr>
          <w:b w:val="0"/>
          <w:bCs w:val="0"/>
          <w:spacing w:val="-6"/>
        </w:rPr>
        <w:t xml:space="preserve"> </w:t>
      </w:r>
      <w:r w:rsidRPr="007F74B8">
        <w:rPr>
          <w:b w:val="0"/>
          <w:bCs w:val="0"/>
        </w:rPr>
        <w:t>that</w:t>
      </w:r>
      <w:r w:rsidRPr="007F74B8">
        <w:rPr>
          <w:b w:val="0"/>
          <w:bCs w:val="0"/>
          <w:spacing w:val="-3"/>
        </w:rPr>
        <w:t xml:space="preserve"> </w:t>
      </w:r>
      <w:r w:rsidRPr="007F74B8">
        <w:rPr>
          <w:b w:val="0"/>
          <w:bCs w:val="0"/>
        </w:rPr>
        <w:t>Sections</w:t>
      </w:r>
      <w:r w:rsidRPr="007F74B8">
        <w:rPr>
          <w:b w:val="0"/>
          <w:bCs w:val="0"/>
          <w:spacing w:val="-5"/>
        </w:rPr>
        <w:t xml:space="preserve"> </w:t>
      </w:r>
      <w:r w:rsidRPr="007F74B8">
        <w:rPr>
          <w:b w:val="0"/>
          <w:bCs w:val="0"/>
        </w:rPr>
        <w:t>B</w:t>
      </w:r>
      <w:r w:rsidRPr="007F74B8">
        <w:rPr>
          <w:b w:val="0"/>
          <w:bCs w:val="0"/>
          <w:spacing w:val="-6"/>
        </w:rPr>
        <w:t xml:space="preserve"> </w:t>
      </w:r>
      <w:r w:rsidRPr="007F74B8">
        <w:rPr>
          <w:b w:val="0"/>
          <w:bCs w:val="0"/>
        </w:rPr>
        <w:t>and</w:t>
      </w:r>
      <w:r w:rsidRPr="007F74B8">
        <w:rPr>
          <w:b w:val="0"/>
          <w:bCs w:val="0"/>
          <w:spacing w:val="-4"/>
        </w:rPr>
        <w:t xml:space="preserve"> </w:t>
      </w:r>
      <w:r w:rsidRPr="007F74B8">
        <w:rPr>
          <w:b w:val="0"/>
          <w:bCs w:val="0"/>
        </w:rPr>
        <w:t>C of this Article specify for interim and final reports, respectively. You must provide the reasons for your request, and we will consider approving extensions that are adequately justified.</w:t>
      </w:r>
      <w:bookmarkEnd w:id="211"/>
    </w:p>
    <w:p w14:paraId="773290EC" w14:textId="77777777" w:rsidR="00C66607" w:rsidRDefault="00C66607">
      <w:pPr>
        <w:pStyle w:val="BodyText"/>
        <w:spacing w:before="8"/>
        <w:rPr>
          <w:sz w:val="28"/>
        </w:rPr>
      </w:pPr>
    </w:p>
    <w:p w14:paraId="69EEA40B" w14:textId="77777777" w:rsidR="00C66607" w:rsidRDefault="006A380D" w:rsidP="007F74B8">
      <w:pPr>
        <w:pStyle w:val="Heading3"/>
      </w:pPr>
      <w:bookmarkStart w:id="212" w:name="_bookmark101"/>
      <w:bookmarkStart w:id="213" w:name="_Toc178696596"/>
      <w:bookmarkEnd w:id="212"/>
      <w:r>
        <w:t>Section</w:t>
      </w:r>
      <w:r>
        <w:rPr>
          <w:spacing w:val="-4"/>
        </w:rPr>
        <w:t xml:space="preserve"> </w:t>
      </w:r>
      <w:r>
        <w:t>E.</w:t>
      </w:r>
      <w:r>
        <w:rPr>
          <w:spacing w:val="-4"/>
        </w:rPr>
        <w:t xml:space="preserve"> </w:t>
      </w:r>
      <w:r>
        <w:t>Reporting</w:t>
      </w:r>
      <w:r>
        <w:rPr>
          <w:spacing w:val="-4"/>
        </w:rPr>
        <w:t xml:space="preserve"> </w:t>
      </w:r>
      <w:r>
        <w:t>significant</w:t>
      </w:r>
      <w:r>
        <w:rPr>
          <w:spacing w:val="-4"/>
        </w:rPr>
        <w:t xml:space="preserve"> </w:t>
      </w:r>
      <w:r>
        <w:t>developments.</w:t>
      </w:r>
      <w:r w:rsidRPr="007F74B8">
        <w:rPr>
          <w:b w:val="0"/>
          <w:bCs w:val="0"/>
          <w:spacing w:val="-2"/>
        </w:rPr>
        <w:t xml:space="preserve"> </w:t>
      </w:r>
      <w:r w:rsidRPr="007F74B8">
        <w:rPr>
          <w:b w:val="0"/>
          <w:bCs w:val="0"/>
        </w:rPr>
        <w:t>You</w:t>
      </w:r>
      <w:r w:rsidRPr="007F74B8">
        <w:rPr>
          <w:b w:val="0"/>
          <w:bCs w:val="0"/>
          <w:spacing w:val="-8"/>
        </w:rPr>
        <w:t xml:space="preserve"> </w:t>
      </w:r>
      <w:r w:rsidRPr="007F74B8">
        <w:rPr>
          <w:b w:val="0"/>
          <w:bCs w:val="0"/>
        </w:rPr>
        <w:t>must</w:t>
      </w:r>
      <w:r w:rsidRPr="007F74B8">
        <w:rPr>
          <w:b w:val="0"/>
          <w:bCs w:val="0"/>
          <w:spacing w:val="-4"/>
        </w:rPr>
        <w:t xml:space="preserve"> </w:t>
      </w:r>
      <w:r w:rsidRPr="007F74B8">
        <w:rPr>
          <w:b w:val="0"/>
          <w:bCs w:val="0"/>
        </w:rPr>
        <w:t>report</w:t>
      </w:r>
      <w:r w:rsidRPr="007F74B8">
        <w:rPr>
          <w:b w:val="0"/>
          <w:bCs w:val="0"/>
          <w:spacing w:val="-7"/>
        </w:rPr>
        <w:t xml:space="preserve"> </w:t>
      </w:r>
      <w:r w:rsidRPr="007F74B8">
        <w:rPr>
          <w:b w:val="0"/>
          <w:bCs w:val="0"/>
        </w:rPr>
        <w:t>the</w:t>
      </w:r>
      <w:r w:rsidRPr="007F74B8">
        <w:rPr>
          <w:b w:val="0"/>
          <w:bCs w:val="0"/>
          <w:spacing w:val="-8"/>
        </w:rPr>
        <w:t xml:space="preserve"> </w:t>
      </w:r>
      <w:r w:rsidRPr="007F74B8">
        <w:rPr>
          <w:b w:val="0"/>
          <w:bCs w:val="0"/>
        </w:rPr>
        <w:t>following</w:t>
      </w:r>
      <w:r w:rsidRPr="007F74B8">
        <w:rPr>
          <w:b w:val="0"/>
          <w:bCs w:val="0"/>
          <w:spacing w:val="-8"/>
        </w:rPr>
        <w:t xml:space="preserve"> </w:t>
      </w:r>
      <w:r w:rsidRPr="007F74B8">
        <w:rPr>
          <w:b w:val="0"/>
          <w:bCs w:val="0"/>
        </w:rPr>
        <w:t>information</w:t>
      </w:r>
      <w:r w:rsidRPr="007F74B8">
        <w:rPr>
          <w:b w:val="0"/>
          <w:bCs w:val="0"/>
          <w:spacing w:val="-5"/>
        </w:rPr>
        <w:t xml:space="preserve"> </w:t>
      </w:r>
      <w:r w:rsidRPr="007F74B8">
        <w:rPr>
          <w:b w:val="0"/>
          <w:bCs w:val="0"/>
        </w:rPr>
        <w:t>to</w:t>
      </w:r>
      <w:r w:rsidRPr="007F74B8">
        <w:rPr>
          <w:b w:val="0"/>
          <w:bCs w:val="0"/>
          <w:spacing w:val="-8"/>
        </w:rPr>
        <w:t xml:space="preserve"> </w:t>
      </w:r>
      <w:r w:rsidRPr="007F74B8">
        <w:rPr>
          <w:b w:val="0"/>
          <w:bCs w:val="0"/>
        </w:rPr>
        <w:t>us</w:t>
      </w:r>
      <w:r w:rsidRPr="007F74B8">
        <w:rPr>
          <w:b w:val="0"/>
          <w:bCs w:val="0"/>
          <w:spacing w:val="-7"/>
        </w:rPr>
        <w:t xml:space="preserve"> </w:t>
      </w:r>
      <w:r w:rsidRPr="007F74B8">
        <w:rPr>
          <w:b w:val="0"/>
          <w:bCs w:val="0"/>
        </w:rPr>
        <w:t>as</w:t>
      </w:r>
      <w:r w:rsidRPr="007F74B8">
        <w:rPr>
          <w:b w:val="0"/>
          <w:bCs w:val="0"/>
          <w:spacing w:val="-5"/>
        </w:rPr>
        <w:t xml:space="preserve"> </w:t>
      </w:r>
      <w:r w:rsidRPr="007F74B8">
        <w:rPr>
          <w:b w:val="0"/>
          <w:bCs w:val="0"/>
        </w:rPr>
        <w:t>soon as you become aware of it:</w:t>
      </w:r>
      <w:bookmarkEnd w:id="213"/>
    </w:p>
    <w:p w14:paraId="03183302" w14:textId="77777777" w:rsidR="00C66607" w:rsidRDefault="00C66607">
      <w:pPr>
        <w:pStyle w:val="BodyText"/>
        <w:spacing w:before="9"/>
        <w:rPr>
          <w:sz w:val="28"/>
        </w:rPr>
      </w:pPr>
    </w:p>
    <w:p w14:paraId="5269949D" w14:textId="77777777" w:rsidR="00C66607" w:rsidRDefault="006A380D">
      <w:pPr>
        <w:pStyle w:val="ListParagraph"/>
        <w:numPr>
          <w:ilvl w:val="0"/>
          <w:numId w:val="76"/>
        </w:numPr>
        <w:tabs>
          <w:tab w:val="left" w:pos="478"/>
          <w:tab w:val="left" w:pos="480"/>
        </w:tabs>
        <w:spacing w:line="276" w:lineRule="auto"/>
        <w:ind w:right="246"/>
        <w:jc w:val="both"/>
      </w:pPr>
      <w:r>
        <w:t>Problems,</w:t>
      </w:r>
      <w:r>
        <w:rPr>
          <w:spacing w:val="-5"/>
        </w:rPr>
        <w:t xml:space="preserve"> </w:t>
      </w:r>
      <w:r>
        <w:t>delays,</w:t>
      </w:r>
      <w:r>
        <w:rPr>
          <w:spacing w:val="-5"/>
        </w:rPr>
        <w:t xml:space="preserve"> </w:t>
      </w:r>
      <w:r>
        <w:t>or</w:t>
      </w:r>
      <w:r>
        <w:rPr>
          <w:spacing w:val="-7"/>
        </w:rPr>
        <w:t xml:space="preserve"> </w:t>
      </w:r>
      <w:r>
        <w:t>adverse</w:t>
      </w:r>
      <w:r>
        <w:rPr>
          <w:spacing w:val="-6"/>
        </w:rPr>
        <w:t xml:space="preserve"> </w:t>
      </w:r>
      <w:r>
        <w:t>conditions</w:t>
      </w:r>
      <w:r>
        <w:rPr>
          <w:spacing w:val="-6"/>
        </w:rPr>
        <w:t xml:space="preserve"> </w:t>
      </w:r>
      <w:r>
        <w:t>that</w:t>
      </w:r>
      <w:r>
        <w:rPr>
          <w:spacing w:val="-4"/>
        </w:rPr>
        <w:t xml:space="preserve"> </w:t>
      </w:r>
      <w:r>
        <w:t>will</w:t>
      </w:r>
      <w:r>
        <w:rPr>
          <w:spacing w:val="-3"/>
        </w:rPr>
        <w:t xml:space="preserve"> </w:t>
      </w:r>
      <w:r>
        <w:t>materially</w:t>
      </w:r>
      <w:r>
        <w:rPr>
          <w:spacing w:val="-6"/>
        </w:rPr>
        <w:t xml:space="preserve"> </w:t>
      </w:r>
      <w:r>
        <w:t>impair</w:t>
      </w:r>
      <w:r>
        <w:rPr>
          <w:spacing w:val="-4"/>
        </w:rPr>
        <w:t xml:space="preserve"> </w:t>
      </w:r>
      <w:r>
        <w:t>your</w:t>
      </w:r>
      <w:r>
        <w:rPr>
          <w:spacing w:val="-4"/>
        </w:rPr>
        <w:t xml:space="preserve"> </w:t>
      </w:r>
      <w:r>
        <w:t>ability</w:t>
      </w:r>
      <w:r>
        <w:rPr>
          <w:spacing w:val="-7"/>
        </w:rPr>
        <w:t xml:space="preserve"> </w:t>
      </w:r>
      <w:r>
        <w:t>to</w:t>
      </w:r>
      <w:r>
        <w:rPr>
          <w:spacing w:val="-9"/>
        </w:rPr>
        <w:t xml:space="preserve"> </w:t>
      </w:r>
      <w:r>
        <w:t>meet</w:t>
      </w:r>
      <w:r>
        <w:rPr>
          <w:spacing w:val="-4"/>
        </w:rPr>
        <w:t xml:space="preserve"> </w:t>
      </w:r>
      <w:r>
        <w:t>the</w:t>
      </w:r>
      <w:r>
        <w:rPr>
          <w:spacing w:val="-6"/>
        </w:rPr>
        <w:t xml:space="preserve"> </w:t>
      </w:r>
      <w:r>
        <w:t>objectives of</w:t>
      </w:r>
      <w:r>
        <w:rPr>
          <w:spacing w:val="-1"/>
        </w:rPr>
        <w:t xml:space="preserve"> </w:t>
      </w:r>
      <w:r>
        <w:t>this</w:t>
      </w:r>
      <w:r>
        <w:rPr>
          <w:spacing w:val="-2"/>
        </w:rPr>
        <w:t xml:space="preserve"> </w:t>
      </w:r>
      <w:r>
        <w:t>award.</w:t>
      </w:r>
      <w:r>
        <w:rPr>
          <w:spacing w:val="-1"/>
        </w:rPr>
        <w:t xml:space="preserve"> </w:t>
      </w:r>
      <w:r>
        <w:t>This</w:t>
      </w:r>
      <w:r>
        <w:rPr>
          <w:spacing w:val="-2"/>
        </w:rPr>
        <w:t xml:space="preserve"> </w:t>
      </w:r>
      <w:r>
        <w:t>disclosure</w:t>
      </w:r>
      <w:r>
        <w:rPr>
          <w:spacing w:val="-1"/>
        </w:rPr>
        <w:t xml:space="preserve"> </w:t>
      </w:r>
      <w:r>
        <w:t>must</w:t>
      </w:r>
      <w:r>
        <w:rPr>
          <w:spacing w:val="-1"/>
        </w:rPr>
        <w:t xml:space="preserve"> </w:t>
      </w:r>
      <w:r>
        <w:t>include</w:t>
      </w:r>
      <w:r>
        <w:rPr>
          <w:spacing w:val="-2"/>
        </w:rPr>
        <w:t xml:space="preserve"> </w:t>
      </w:r>
      <w:r>
        <w:t>a</w:t>
      </w:r>
      <w:r>
        <w:rPr>
          <w:spacing w:val="-2"/>
        </w:rPr>
        <w:t xml:space="preserve"> </w:t>
      </w:r>
      <w:r>
        <w:t>statement</w:t>
      </w:r>
      <w:r>
        <w:rPr>
          <w:spacing w:val="-2"/>
        </w:rPr>
        <w:t xml:space="preserve"> </w:t>
      </w:r>
      <w:r>
        <w:t>of</w:t>
      </w:r>
      <w:r>
        <w:rPr>
          <w:spacing w:val="-2"/>
        </w:rPr>
        <w:t xml:space="preserve"> </w:t>
      </w:r>
      <w:r>
        <w:t>the</w:t>
      </w:r>
      <w:r>
        <w:rPr>
          <w:spacing w:val="-2"/>
        </w:rPr>
        <w:t xml:space="preserve"> </w:t>
      </w:r>
      <w:r>
        <w:t>action</w:t>
      </w:r>
      <w:r>
        <w:rPr>
          <w:spacing w:val="-2"/>
        </w:rPr>
        <w:t xml:space="preserve"> </w:t>
      </w:r>
      <w:r>
        <w:t>taken,</w:t>
      </w:r>
      <w:r>
        <w:rPr>
          <w:spacing w:val="-2"/>
        </w:rPr>
        <w:t xml:space="preserve"> </w:t>
      </w:r>
      <w:r>
        <w:t>or</w:t>
      </w:r>
      <w:r>
        <w:rPr>
          <w:spacing w:val="-2"/>
        </w:rPr>
        <w:t xml:space="preserve"> </w:t>
      </w:r>
      <w:r>
        <w:t>contemplated,</w:t>
      </w:r>
      <w:r>
        <w:rPr>
          <w:spacing w:val="-1"/>
        </w:rPr>
        <w:t xml:space="preserve"> </w:t>
      </w:r>
      <w:r>
        <w:t>and</w:t>
      </w:r>
      <w:r>
        <w:rPr>
          <w:spacing w:val="-1"/>
        </w:rPr>
        <w:t xml:space="preserve"> </w:t>
      </w:r>
      <w:r>
        <w:t>any assistance needed to resolve the situation.</w:t>
      </w:r>
    </w:p>
    <w:p w14:paraId="3777306B" w14:textId="77777777" w:rsidR="00C66607" w:rsidRDefault="00C66607">
      <w:pPr>
        <w:pStyle w:val="BodyText"/>
        <w:spacing w:before="9"/>
        <w:rPr>
          <w:sz w:val="28"/>
        </w:rPr>
      </w:pPr>
    </w:p>
    <w:p w14:paraId="72893A22" w14:textId="77777777" w:rsidR="00C66607" w:rsidRDefault="006A380D">
      <w:pPr>
        <w:pStyle w:val="ListParagraph"/>
        <w:numPr>
          <w:ilvl w:val="0"/>
          <w:numId w:val="76"/>
        </w:numPr>
        <w:tabs>
          <w:tab w:val="left" w:pos="478"/>
          <w:tab w:val="left" w:pos="480"/>
        </w:tabs>
        <w:spacing w:line="276" w:lineRule="auto"/>
        <w:ind w:right="167"/>
        <w:jc w:val="both"/>
      </w:pPr>
      <w:r>
        <w:t>Favorable</w:t>
      </w:r>
      <w:r>
        <w:rPr>
          <w:spacing w:val="-6"/>
        </w:rPr>
        <w:t xml:space="preserve"> </w:t>
      </w:r>
      <w:r>
        <w:t>developments</w:t>
      </w:r>
      <w:r>
        <w:rPr>
          <w:spacing w:val="-4"/>
        </w:rPr>
        <w:t xml:space="preserve"> </w:t>
      </w:r>
      <w:r>
        <w:t>which</w:t>
      </w:r>
      <w:r>
        <w:rPr>
          <w:spacing w:val="-5"/>
        </w:rPr>
        <w:t xml:space="preserve"> </w:t>
      </w:r>
      <w:r>
        <w:t>will</w:t>
      </w:r>
      <w:r>
        <w:rPr>
          <w:spacing w:val="-4"/>
        </w:rPr>
        <w:t xml:space="preserve"> </w:t>
      </w:r>
      <w:r>
        <w:t>enable</w:t>
      </w:r>
      <w:r>
        <w:rPr>
          <w:spacing w:val="-6"/>
        </w:rPr>
        <w:t xml:space="preserve"> </w:t>
      </w:r>
      <w:r>
        <w:t>you</w:t>
      </w:r>
      <w:r>
        <w:rPr>
          <w:spacing w:val="-5"/>
        </w:rPr>
        <w:t xml:space="preserve"> </w:t>
      </w:r>
      <w:r>
        <w:t>to</w:t>
      </w:r>
      <w:r>
        <w:rPr>
          <w:spacing w:val="-5"/>
        </w:rPr>
        <w:t xml:space="preserve"> </w:t>
      </w:r>
      <w:r>
        <w:t>meet</w:t>
      </w:r>
      <w:r>
        <w:rPr>
          <w:spacing w:val="-4"/>
        </w:rPr>
        <w:t xml:space="preserve"> </w:t>
      </w:r>
      <w:r>
        <w:t>schedules</w:t>
      </w:r>
      <w:r>
        <w:rPr>
          <w:spacing w:val="-7"/>
        </w:rPr>
        <w:t xml:space="preserve"> </w:t>
      </w:r>
      <w:r>
        <w:t>and</w:t>
      </w:r>
      <w:r>
        <w:rPr>
          <w:spacing w:val="-4"/>
        </w:rPr>
        <w:t xml:space="preserve"> </w:t>
      </w:r>
      <w:r>
        <w:t>objectives</w:t>
      </w:r>
      <w:r>
        <w:rPr>
          <w:spacing w:val="-5"/>
        </w:rPr>
        <w:t xml:space="preserve"> </w:t>
      </w:r>
      <w:r>
        <w:t>sooner</w:t>
      </w:r>
      <w:r>
        <w:rPr>
          <w:spacing w:val="-6"/>
        </w:rPr>
        <w:t xml:space="preserve"> </w:t>
      </w:r>
      <w:r>
        <w:t>or</w:t>
      </w:r>
      <w:r>
        <w:rPr>
          <w:spacing w:val="-4"/>
        </w:rPr>
        <w:t xml:space="preserve"> </w:t>
      </w:r>
      <w:r>
        <w:t>at</w:t>
      </w:r>
      <w:r>
        <w:rPr>
          <w:spacing w:val="-7"/>
        </w:rPr>
        <w:t xml:space="preserve"> </w:t>
      </w:r>
      <w:r>
        <w:t>less</w:t>
      </w:r>
      <w:r>
        <w:rPr>
          <w:spacing w:val="-8"/>
        </w:rPr>
        <w:t xml:space="preserve"> </w:t>
      </w:r>
      <w:r>
        <w:t>cost than anticipated or produce more or different beneficial results than originally planned.</w:t>
      </w:r>
    </w:p>
    <w:p w14:paraId="15880C36" w14:textId="77777777" w:rsidR="00C66607" w:rsidRDefault="00C66607">
      <w:pPr>
        <w:pStyle w:val="BodyText"/>
        <w:spacing w:before="7"/>
        <w:rPr>
          <w:sz w:val="27"/>
        </w:rPr>
      </w:pPr>
    </w:p>
    <w:p w14:paraId="1F492FC9" w14:textId="77777777" w:rsidR="00C66607" w:rsidRDefault="006A380D">
      <w:pPr>
        <w:pStyle w:val="Heading3"/>
        <w:spacing w:before="1" w:line="276" w:lineRule="auto"/>
        <w:ind w:right="502"/>
      </w:pPr>
      <w:bookmarkStart w:id="214" w:name="_bookmark102"/>
      <w:bookmarkStart w:id="215" w:name="_Toc178696597"/>
      <w:bookmarkEnd w:id="214"/>
      <w:r>
        <w:t>Section</w:t>
      </w:r>
      <w:r>
        <w:rPr>
          <w:spacing w:val="-4"/>
        </w:rPr>
        <w:t xml:space="preserve"> </w:t>
      </w:r>
      <w:r>
        <w:t>F.</w:t>
      </w:r>
      <w:r>
        <w:rPr>
          <w:spacing w:val="-4"/>
        </w:rPr>
        <w:t xml:space="preserve"> </w:t>
      </w:r>
      <w:r>
        <w:t>Performance</w:t>
      </w:r>
      <w:r>
        <w:rPr>
          <w:spacing w:val="-5"/>
        </w:rPr>
        <w:t xml:space="preserve"> </w:t>
      </w:r>
      <w:r>
        <w:t>reporting</w:t>
      </w:r>
      <w:r>
        <w:rPr>
          <w:spacing w:val="-4"/>
        </w:rPr>
        <w:t xml:space="preserve"> </w:t>
      </w:r>
      <w:r>
        <w:t>procedures.</w:t>
      </w:r>
      <w:r>
        <w:rPr>
          <w:spacing w:val="-5"/>
        </w:rPr>
        <w:t xml:space="preserve"> </w:t>
      </w:r>
      <w:r>
        <w:rPr>
          <w:color w:val="FF0000"/>
        </w:rPr>
        <w:t>RESERVED</w:t>
      </w:r>
      <w:r>
        <w:rPr>
          <w:color w:val="FF0000"/>
          <w:spacing w:val="-7"/>
        </w:rPr>
        <w:t xml:space="preserve"> </w:t>
      </w:r>
      <w:r>
        <w:rPr>
          <w:color w:val="FF0000"/>
        </w:rPr>
        <w:t>-</w:t>
      </w:r>
      <w:r>
        <w:rPr>
          <w:color w:val="FF0000"/>
          <w:spacing w:val="-7"/>
        </w:rPr>
        <w:t xml:space="preserve"> </w:t>
      </w:r>
      <w:r>
        <w:rPr>
          <w:color w:val="FF0000"/>
        </w:rPr>
        <w:t>Language</w:t>
      </w:r>
      <w:r>
        <w:rPr>
          <w:color w:val="FF0000"/>
          <w:spacing w:val="-7"/>
        </w:rPr>
        <w:t xml:space="preserve"> </w:t>
      </w:r>
      <w:r>
        <w:rPr>
          <w:color w:val="FF0000"/>
        </w:rPr>
        <w:t>in</w:t>
      </w:r>
      <w:r>
        <w:rPr>
          <w:color w:val="FF0000"/>
          <w:spacing w:val="-8"/>
        </w:rPr>
        <w:t xml:space="preserve"> </w:t>
      </w:r>
      <w:r>
        <w:rPr>
          <w:color w:val="FF0000"/>
        </w:rPr>
        <w:t>DoD</w:t>
      </w:r>
      <w:r>
        <w:rPr>
          <w:color w:val="FF0000"/>
          <w:spacing w:val="-8"/>
        </w:rPr>
        <w:t xml:space="preserve"> </w:t>
      </w:r>
      <w:r>
        <w:rPr>
          <w:color w:val="FF0000"/>
        </w:rPr>
        <w:t>Component addendum to these terms and conditions.</w:t>
      </w:r>
      <w:bookmarkEnd w:id="215"/>
    </w:p>
    <w:p w14:paraId="55BB0663" w14:textId="77777777" w:rsidR="00C66607" w:rsidRDefault="00C66607">
      <w:pPr>
        <w:pStyle w:val="BodyText"/>
        <w:spacing w:before="3"/>
        <w:rPr>
          <w:b/>
          <w:sz w:val="26"/>
        </w:rPr>
      </w:pPr>
    </w:p>
    <w:p w14:paraId="02F0F20A" w14:textId="77777777" w:rsidR="00C66607" w:rsidRPr="007F74B8" w:rsidRDefault="006A380D" w:rsidP="007F74B8">
      <w:pPr>
        <w:pStyle w:val="Heading3"/>
        <w:spacing w:before="1" w:line="276" w:lineRule="auto"/>
        <w:ind w:right="502"/>
        <w:rPr>
          <w:b w:val="0"/>
          <w:bCs w:val="0"/>
        </w:rPr>
      </w:pPr>
      <w:bookmarkStart w:id="216" w:name="_bookmark103"/>
      <w:bookmarkStart w:id="217" w:name="_Toc178696598"/>
      <w:bookmarkEnd w:id="216"/>
      <w:r>
        <w:t>Section</w:t>
      </w:r>
      <w:r>
        <w:rPr>
          <w:spacing w:val="-5"/>
        </w:rPr>
        <w:t xml:space="preserve"> </w:t>
      </w:r>
      <w:r>
        <w:t>G.</w:t>
      </w:r>
      <w:r>
        <w:rPr>
          <w:spacing w:val="-6"/>
        </w:rPr>
        <w:t xml:space="preserve"> </w:t>
      </w:r>
      <w:r>
        <w:t>Site</w:t>
      </w:r>
      <w:r>
        <w:rPr>
          <w:spacing w:val="-6"/>
        </w:rPr>
        <w:t xml:space="preserve"> </w:t>
      </w:r>
      <w:r>
        <w:t>visits.</w:t>
      </w:r>
      <w:r>
        <w:rPr>
          <w:spacing w:val="-5"/>
        </w:rPr>
        <w:t xml:space="preserve"> </w:t>
      </w:r>
      <w:r w:rsidRPr="007F74B8">
        <w:rPr>
          <w:b w:val="0"/>
          <w:bCs w:val="0"/>
        </w:rPr>
        <w:t>We</w:t>
      </w:r>
      <w:r w:rsidRPr="007F74B8">
        <w:rPr>
          <w:b w:val="0"/>
          <w:bCs w:val="0"/>
          <w:spacing w:val="-9"/>
        </w:rPr>
        <w:t xml:space="preserve"> </w:t>
      </w:r>
      <w:r w:rsidRPr="007F74B8">
        <w:rPr>
          <w:b w:val="0"/>
          <w:bCs w:val="0"/>
        </w:rPr>
        <w:t>reserve</w:t>
      </w:r>
      <w:r w:rsidRPr="007F74B8">
        <w:rPr>
          <w:b w:val="0"/>
          <w:bCs w:val="0"/>
          <w:spacing w:val="-8"/>
        </w:rPr>
        <w:t xml:space="preserve"> </w:t>
      </w:r>
      <w:r w:rsidRPr="007F74B8">
        <w:rPr>
          <w:b w:val="0"/>
          <w:bCs w:val="0"/>
        </w:rPr>
        <w:t>the</w:t>
      </w:r>
      <w:r w:rsidRPr="007F74B8">
        <w:rPr>
          <w:b w:val="0"/>
          <w:bCs w:val="0"/>
          <w:spacing w:val="-8"/>
        </w:rPr>
        <w:t xml:space="preserve"> </w:t>
      </w:r>
      <w:r w:rsidRPr="007F74B8">
        <w:rPr>
          <w:b w:val="0"/>
          <w:bCs w:val="0"/>
        </w:rPr>
        <w:t>right</w:t>
      </w:r>
      <w:r w:rsidRPr="007F74B8">
        <w:rPr>
          <w:b w:val="0"/>
          <w:bCs w:val="0"/>
          <w:spacing w:val="-8"/>
        </w:rPr>
        <w:t xml:space="preserve"> </w:t>
      </w:r>
      <w:r w:rsidRPr="007F74B8">
        <w:rPr>
          <w:b w:val="0"/>
          <w:bCs w:val="0"/>
        </w:rPr>
        <w:t>to</w:t>
      </w:r>
      <w:r w:rsidRPr="007F74B8">
        <w:rPr>
          <w:b w:val="0"/>
          <w:bCs w:val="0"/>
          <w:spacing w:val="-6"/>
        </w:rPr>
        <w:t xml:space="preserve"> </w:t>
      </w:r>
      <w:r w:rsidRPr="007F74B8">
        <w:rPr>
          <w:b w:val="0"/>
          <w:bCs w:val="0"/>
        </w:rPr>
        <w:t>make</w:t>
      </w:r>
      <w:r w:rsidRPr="007F74B8">
        <w:rPr>
          <w:b w:val="0"/>
          <w:bCs w:val="0"/>
          <w:spacing w:val="-8"/>
        </w:rPr>
        <w:t xml:space="preserve"> </w:t>
      </w:r>
      <w:r w:rsidRPr="007F74B8">
        <w:rPr>
          <w:b w:val="0"/>
          <w:bCs w:val="0"/>
        </w:rPr>
        <w:t>site</w:t>
      </w:r>
      <w:r w:rsidRPr="007F74B8">
        <w:rPr>
          <w:b w:val="0"/>
          <w:bCs w:val="0"/>
          <w:spacing w:val="-6"/>
        </w:rPr>
        <w:t xml:space="preserve"> </w:t>
      </w:r>
      <w:r w:rsidRPr="007F74B8">
        <w:rPr>
          <w:b w:val="0"/>
          <w:bCs w:val="0"/>
        </w:rPr>
        <w:t>visits</w:t>
      </w:r>
      <w:r w:rsidRPr="007F74B8">
        <w:rPr>
          <w:b w:val="0"/>
          <w:bCs w:val="0"/>
          <w:spacing w:val="-7"/>
        </w:rPr>
        <w:t xml:space="preserve"> </w:t>
      </w:r>
      <w:r w:rsidRPr="007F74B8">
        <w:rPr>
          <w:b w:val="0"/>
          <w:bCs w:val="0"/>
        </w:rPr>
        <w:t>as</w:t>
      </w:r>
      <w:r w:rsidRPr="007F74B8">
        <w:rPr>
          <w:b w:val="0"/>
          <w:bCs w:val="0"/>
          <w:spacing w:val="-7"/>
        </w:rPr>
        <w:t xml:space="preserve"> </w:t>
      </w:r>
      <w:r w:rsidRPr="007F74B8">
        <w:rPr>
          <w:b w:val="0"/>
          <w:bCs w:val="0"/>
        </w:rPr>
        <w:t>warranted</w:t>
      </w:r>
      <w:r w:rsidRPr="007F74B8">
        <w:rPr>
          <w:b w:val="0"/>
          <w:bCs w:val="0"/>
          <w:spacing w:val="-8"/>
        </w:rPr>
        <w:t xml:space="preserve"> </w:t>
      </w:r>
      <w:r w:rsidRPr="007F74B8">
        <w:rPr>
          <w:b w:val="0"/>
          <w:bCs w:val="0"/>
        </w:rPr>
        <w:t>to</w:t>
      </w:r>
      <w:r w:rsidRPr="007F74B8">
        <w:rPr>
          <w:b w:val="0"/>
          <w:bCs w:val="0"/>
          <w:spacing w:val="-7"/>
        </w:rPr>
        <w:t xml:space="preserve"> </w:t>
      </w:r>
      <w:r w:rsidRPr="007F74B8">
        <w:rPr>
          <w:b w:val="0"/>
          <w:bCs w:val="0"/>
        </w:rPr>
        <w:t>monitor</w:t>
      </w:r>
      <w:r w:rsidRPr="007F74B8">
        <w:rPr>
          <w:b w:val="0"/>
          <w:bCs w:val="0"/>
          <w:spacing w:val="-5"/>
        </w:rPr>
        <w:t xml:space="preserve"> </w:t>
      </w:r>
      <w:r w:rsidRPr="007F74B8">
        <w:rPr>
          <w:b w:val="0"/>
          <w:bCs w:val="0"/>
          <w:spacing w:val="-2"/>
        </w:rPr>
        <w:t>program</w:t>
      </w:r>
      <w:bookmarkEnd w:id="217"/>
    </w:p>
    <w:p w14:paraId="70821696" w14:textId="77777777" w:rsidR="00C66607" w:rsidRDefault="00C66607">
      <w:pPr>
        <w:sectPr w:rsidR="00C66607">
          <w:pgSz w:w="12240" w:h="15840"/>
          <w:pgMar w:top="1380" w:right="1320" w:bottom="1000" w:left="1320" w:header="0" w:footer="814" w:gutter="0"/>
          <w:cols w:space="720"/>
        </w:sectPr>
      </w:pPr>
    </w:p>
    <w:p w14:paraId="49A97819" w14:textId="77777777" w:rsidR="00C66607" w:rsidRDefault="006A380D">
      <w:pPr>
        <w:pStyle w:val="BodyText"/>
        <w:spacing w:before="77"/>
        <w:ind w:left="120"/>
      </w:pPr>
      <w:r>
        <w:t>performance</w:t>
      </w:r>
      <w:r>
        <w:rPr>
          <w:spacing w:val="-6"/>
        </w:rPr>
        <w:t xml:space="preserve"> </w:t>
      </w:r>
      <w:r>
        <w:t>under</w:t>
      </w:r>
      <w:r>
        <w:rPr>
          <w:spacing w:val="-7"/>
        </w:rPr>
        <w:t xml:space="preserve"> </w:t>
      </w:r>
      <w:r>
        <w:t>this</w:t>
      </w:r>
      <w:r>
        <w:rPr>
          <w:spacing w:val="-8"/>
        </w:rPr>
        <w:t xml:space="preserve"> </w:t>
      </w:r>
      <w:r>
        <w:rPr>
          <w:spacing w:val="-2"/>
        </w:rPr>
        <w:t>award.</w:t>
      </w:r>
    </w:p>
    <w:p w14:paraId="05712E61" w14:textId="77777777" w:rsidR="00C66607" w:rsidRDefault="00C66607">
      <w:pPr>
        <w:pStyle w:val="BodyText"/>
        <w:spacing w:before="5"/>
        <w:rPr>
          <w:sz w:val="33"/>
        </w:rPr>
      </w:pPr>
    </w:p>
    <w:p w14:paraId="620CE3CD" w14:textId="57A60BD0" w:rsidR="00C66607" w:rsidRDefault="006A380D">
      <w:pPr>
        <w:pStyle w:val="Heading2"/>
      </w:pPr>
      <w:bookmarkStart w:id="218" w:name="_bookmark104"/>
      <w:bookmarkStart w:id="219" w:name="_Toc178696599"/>
      <w:bookmarkEnd w:id="218"/>
      <w:r>
        <w:t>REP</w:t>
      </w:r>
      <w:r>
        <w:rPr>
          <w:spacing w:val="-10"/>
        </w:rPr>
        <w:t xml:space="preserve"> </w:t>
      </w:r>
      <w:r>
        <w:t>Article</w:t>
      </w:r>
      <w:r>
        <w:rPr>
          <w:spacing w:val="-6"/>
        </w:rPr>
        <w:t xml:space="preserve"> </w:t>
      </w:r>
      <w:r>
        <w:t>II.</w:t>
      </w:r>
      <w:r>
        <w:rPr>
          <w:spacing w:val="-9"/>
        </w:rPr>
        <w:t xml:space="preserve"> </w:t>
      </w:r>
      <w:r>
        <w:t>Financial</w:t>
      </w:r>
      <w:r>
        <w:rPr>
          <w:spacing w:val="-6"/>
        </w:rPr>
        <w:t xml:space="preserve"> </w:t>
      </w:r>
      <w:r>
        <w:t>reporting.</w:t>
      </w:r>
      <w:r>
        <w:rPr>
          <w:spacing w:val="-9"/>
        </w:rPr>
        <w:t xml:space="preserve"> </w:t>
      </w:r>
      <w:r>
        <w:t>(</w:t>
      </w:r>
      <w:r w:rsidR="00C52EBE">
        <w:t>OCTOBER 2024</w:t>
      </w:r>
      <w:r>
        <w:rPr>
          <w:spacing w:val="-2"/>
        </w:rPr>
        <w:t>)</w:t>
      </w:r>
      <w:bookmarkEnd w:id="219"/>
    </w:p>
    <w:p w14:paraId="238C21E4" w14:textId="77777777" w:rsidR="00C66607" w:rsidRDefault="00C66607">
      <w:pPr>
        <w:pStyle w:val="BodyText"/>
        <w:spacing w:before="8"/>
        <w:rPr>
          <w:b/>
          <w:sz w:val="35"/>
        </w:rPr>
      </w:pPr>
    </w:p>
    <w:p w14:paraId="51FCE951" w14:textId="55938FFD" w:rsidR="00C66607" w:rsidRDefault="006A380D">
      <w:pPr>
        <w:pStyle w:val="Heading3"/>
        <w:spacing w:line="276" w:lineRule="auto"/>
        <w:ind w:right="170"/>
      </w:pPr>
      <w:bookmarkStart w:id="220" w:name="_bookmark105"/>
      <w:bookmarkStart w:id="221" w:name="_Toc178696600"/>
      <w:bookmarkEnd w:id="220"/>
      <w:r>
        <w:t>Section A. Required reporting form, format, or data elements for interim and final financial reports.</w:t>
      </w:r>
      <w:bookmarkEnd w:id="221"/>
      <w:r>
        <w:rPr>
          <w:spacing w:val="-5"/>
        </w:rPr>
        <w:t xml:space="preserve"> </w:t>
      </w:r>
    </w:p>
    <w:p w14:paraId="08A4DCE5" w14:textId="77777777" w:rsidR="00C52EBE" w:rsidRDefault="00C52EBE" w:rsidP="00C52EBE">
      <w:pPr>
        <w:pStyle w:val="BodyText"/>
        <w:spacing w:line="276" w:lineRule="auto"/>
        <w:ind w:left="120" w:right="335"/>
      </w:pPr>
    </w:p>
    <w:p w14:paraId="0A1E65FC" w14:textId="221946E9" w:rsidR="007F74B8" w:rsidRDefault="00C52EBE" w:rsidP="00C52EBE">
      <w:pPr>
        <w:pStyle w:val="BodyText"/>
        <w:spacing w:line="276" w:lineRule="auto"/>
        <w:ind w:left="120" w:right="335"/>
      </w:pPr>
      <w:r w:rsidRPr="00C52EBE">
        <w:t xml:space="preserve">You must </w:t>
      </w:r>
      <w:r w:rsidR="00F532DC">
        <w:t xml:space="preserve">fully complete and </w:t>
      </w:r>
      <w:r w:rsidRPr="00C52EBE">
        <w:t>submit financial reports on the Standard Form 425 (SF 425), “Federal Financial Report”</w:t>
      </w:r>
      <w:r w:rsidR="00F532DC">
        <w:t>.</w:t>
      </w:r>
      <w:r w:rsidRPr="00C52EBE">
        <w:t xml:space="preserve"> </w:t>
      </w:r>
    </w:p>
    <w:p w14:paraId="6E8F98D2" w14:textId="5A0B99F6" w:rsidR="00C66607" w:rsidRPr="00C52EBE" w:rsidRDefault="00C52EBE" w:rsidP="007F74B8">
      <w:pPr>
        <w:pStyle w:val="BodyText"/>
        <w:spacing w:line="276" w:lineRule="auto"/>
        <w:ind w:right="335"/>
      </w:pPr>
      <w:r w:rsidRPr="00C52EBE">
        <w:t xml:space="preserve"> </w:t>
      </w:r>
    </w:p>
    <w:p w14:paraId="15E6ACAC" w14:textId="77777777" w:rsidR="00C66607" w:rsidRDefault="006A380D" w:rsidP="007F74B8">
      <w:pPr>
        <w:pStyle w:val="Heading3"/>
        <w:spacing w:line="276" w:lineRule="auto"/>
        <w:ind w:right="170"/>
        <w:rPr>
          <w:b w:val="0"/>
        </w:rPr>
      </w:pPr>
      <w:bookmarkStart w:id="222" w:name="_bookmark106"/>
      <w:bookmarkStart w:id="223" w:name="_Toc178696601"/>
      <w:bookmarkEnd w:id="222"/>
      <w:r>
        <w:t>Section</w:t>
      </w:r>
      <w:r>
        <w:rPr>
          <w:spacing w:val="-4"/>
        </w:rPr>
        <w:t xml:space="preserve"> </w:t>
      </w:r>
      <w:r>
        <w:t>B.</w:t>
      </w:r>
      <w:r>
        <w:rPr>
          <w:spacing w:val="-4"/>
        </w:rPr>
        <w:t xml:space="preserve"> </w:t>
      </w:r>
      <w:r>
        <w:t>Interim</w:t>
      </w:r>
      <w:r>
        <w:rPr>
          <w:spacing w:val="-5"/>
        </w:rPr>
        <w:t xml:space="preserve"> </w:t>
      </w:r>
      <w:r>
        <w:t>financial</w:t>
      </w:r>
      <w:r>
        <w:rPr>
          <w:spacing w:val="-4"/>
        </w:rPr>
        <w:t xml:space="preserve"> </w:t>
      </w:r>
      <w:r>
        <w:t>reports:</w:t>
      </w:r>
      <w:r>
        <w:rPr>
          <w:spacing w:val="-5"/>
        </w:rPr>
        <w:t xml:space="preserve"> </w:t>
      </w:r>
      <w:r>
        <w:t>frequency,</w:t>
      </w:r>
      <w:r>
        <w:rPr>
          <w:spacing w:val="-4"/>
        </w:rPr>
        <w:t xml:space="preserve"> </w:t>
      </w:r>
      <w:r>
        <w:t>reporting</w:t>
      </w:r>
      <w:r>
        <w:rPr>
          <w:spacing w:val="-4"/>
        </w:rPr>
        <w:t xml:space="preserve"> </w:t>
      </w:r>
      <w:r>
        <w:t>periods,</w:t>
      </w:r>
      <w:r>
        <w:rPr>
          <w:spacing w:val="-5"/>
        </w:rPr>
        <w:t xml:space="preserve"> </w:t>
      </w:r>
      <w:r>
        <w:t>and</w:t>
      </w:r>
      <w:r>
        <w:rPr>
          <w:spacing w:val="-4"/>
        </w:rPr>
        <w:t xml:space="preserve"> </w:t>
      </w:r>
      <w:r>
        <w:t>due</w:t>
      </w:r>
      <w:r>
        <w:rPr>
          <w:spacing w:val="-5"/>
        </w:rPr>
        <w:t xml:space="preserve"> </w:t>
      </w:r>
      <w:r>
        <w:t>dates.</w:t>
      </w:r>
      <w:r>
        <w:rPr>
          <w:spacing w:val="-2"/>
        </w:rPr>
        <w:t xml:space="preserve"> </w:t>
      </w:r>
      <w:r>
        <w:rPr>
          <w:color w:val="FF0000"/>
        </w:rPr>
        <w:t>RESERVED</w:t>
      </w:r>
      <w:r>
        <w:rPr>
          <w:color w:val="FF0000"/>
          <w:spacing w:val="-7"/>
        </w:rPr>
        <w:t xml:space="preserve"> </w:t>
      </w:r>
      <w:r>
        <w:rPr>
          <w:color w:val="FF0000"/>
        </w:rPr>
        <w:t>- Language in DoD Component addendum to these terms and conditions.</w:t>
      </w:r>
      <w:bookmarkEnd w:id="223"/>
    </w:p>
    <w:p w14:paraId="4D7B0A0A" w14:textId="77777777" w:rsidR="00C66607" w:rsidRDefault="00C66607">
      <w:pPr>
        <w:pStyle w:val="BodyText"/>
        <w:spacing w:before="5"/>
        <w:rPr>
          <w:b/>
          <w:sz w:val="26"/>
        </w:rPr>
      </w:pPr>
    </w:p>
    <w:p w14:paraId="043D0D62" w14:textId="2AF43418" w:rsidR="00C66607" w:rsidRPr="007F74B8" w:rsidRDefault="006A380D" w:rsidP="007F74B8">
      <w:pPr>
        <w:pStyle w:val="Heading3"/>
        <w:spacing w:line="276" w:lineRule="auto"/>
        <w:ind w:right="170"/>
        <w:rPr>
          <w:b w:val="0"/>
          <w:bCs w:val="0"/>
        </w:rPr>
      </w:pPr>
      <w:bookmarkStart w:id="224" w:name="_bookmark107"/>
      <w:bookmarkStart w:id="225" w:name="_Toc178696602"/>
      <w:bookmarkEnd w:id="224"/>
      <w:r>
        <w:t>Section</w:t>
      </w:r>
      <w:r>
        <w:rPr>
          <w:spacing w:val="-3"/>
        </w:rPr>
        <w:t xml:space="preserve"> </w:t>
      </w:r>
      <w:r>
        <w:t>C.</w:t>
      </w:r>
      <w:r>
        <w:rPr>
          <w:spacing w:val="-3"/>
        </w:rPr>
        <w:t xml:space="preserve"> </w:t>
      </w:r>
      <w:r>
        <w:t>Final</w:t>
      </w:r>
      <w:r>
        <w:rPr>
          <w:spacing w:val="-3"/>
        </w:rPr>
        <w:t xml:space="preserve"> </w:t>
      </w:r>
      <w:r>
        <w:t>financial</w:t>
      </w:r>
      <w:r>
        <w:rPr>
          <w:spacing w:val="-4"/>
        </w:rPr>
        <w:t xml:space="preserve"> </w:t>
      </w:r>
      <w:r>
        <w:t>report.</w:t>
      </w:r>
      <w:r>
        <w:rPr>
          <w:spacing w:val="-3"/>
        </w:rPr>
        <w:t xml:space="preserve"> </w:t>
      </w:r>
      <w:r w:rsidRPr="007F74B8">
        <w:rPr>
          <w:b w:val="0"/>
          <w:bCs w:val="0"/>
        </w:rPr>
        <w:t>You</w:t>
      </w:r>
      <w:r w:rsidRPr="007F74B8">
        <w:rPr>
          <w:b w:val="0"/>
          <w:bCs w:val="0"/>
          <w:spacing w:val="-3"/>
        </w:rPr>
        <w:t xml:space="preserve"> </w:t>
      </w:r>
      <w:r w:rsidRPr="007F74B8">
        <w:rPr>
          <w:b w:val="0"/>
          <w:bCs w:val="0"/>
        </w:rPr>
        <w:t>must</w:t>
      </w:r>
      <w:r w:rsidRPr="007F74B8">
        <w:rPr>
          <w:b w:val="0"/>
          <w:bCs w:val="0"/>
          <w:spacing w:val="-4"/>
        </w:rPr>
        <w:t xml:space="preserve"> </w:t>
      </w:r>
      <w:r w:rsidRPr="007F74B8">
        <w:rPr>
          <w:b w:val="0"/>
          <w:bCs w:val="0"/>
        </w:rPr>
        <w:t>submit</w:t>
      </w:r>
      <w:r w:rsidRPr="007F74B8">
        <w:rPr>
          <w:b w:val="0"/>
          <w:bCs w:val="0"/>
          <w:spacing w:val="-6"/>
        </w:rPr>
        <w:t xml:space="preserve"> </w:t>
      </w:r>
      <w:r w:rsidRPr="007F74B8">
        <w:rPr>
          <w:b w:val="0"/>
          <w:bCs w:val="0"/>
        </w:rPr>
        <w:t>the</w:t>
      </w:r>
      <w:r w:rsidRPr="007F74B8">
        <w:rPr>
          <w:b w:val="0"/>
          <w:bCs w:val="0"/>
          <w:spacing w:val="-6"/>
        </w:rPr>
        <w:t xml:space="preserve"> </w:t>
      </w:r>
      <w:r w:rsidRPr="007F74B8">
        <w:rPr>
          <w:b w:val="0"/>
          <w:bCs w:val="0"/>
        </w:rPr>
        <w:t>final</w:t>
      </w:r>
      <w:r w:rsidRPr="007F74B8">
        <w:rPr>
          <w:b w:val="0"/>
          <w:bCs w:val="0"/>
          <w:spacing w:val="-6"/>
        </w:rPr>
        <w:t xml:space="preserve"> </w:t>
      </w:r>
      <w:r w:rsidRPr="007F74B8">
        <w:rPr>
          <w:b w:val="0"/>
          <w:bCs w:val="0"/>
        </w:rPr>
        <w:t>financial</w:t>
      </w:r>
      <w:r w:rsidRPr="007F74B8">
        <w:rPr>
          <w:b w:val="0"/>
          <w:bCs w:val="0"/>
          <w:spacing w:val="-4"/>
        </w:rPr>
        <w:t xml:space="preserve"> </w:t>
      </w:r>
      <w:r w:rsidRPr="007F74B8">
        <w:rPr>
          <w:b w:val="0"/>
          <w:bCs w:val="0"/>
        </w:rPr>
        <w:t>report</w:t>
      </w:r>
      <w:r w:rsidRPr="007F74B8">
        <w:rPr>
          <w:b w:val="0"/>
          <w:bCs w:val="0"/>
          <w:spacing w:val="-4"/>
        </w:rPr>
        <w:t xml:space="preserve"> </w:t>
      </w:r>
      <w:r w:rsidRPr="007F74B8">
        <w:rPr>
          <w:b w:val="0"/>
          <w:bCs w:val="0"/>
        </w:rPr>
        <w:t>under</w:t>
      </w:r>
      <w:r w:rsidRPr="007F74B8">
        <w:rPr>
          <w:b w:val="0"/>
          <w:bCs w:val="0"/>
          <w:spacing w:val="-4"/>
        </w:rPr>
        <w:t xml:space="preserve"> </w:t>
      </w:r>
      <w:r w:rsidRPr="007F74B8">
        <w:rPr>
          <w:b w:val="0"/>
          <w:bCs w:val="0"/>
        </w:rPr>
        <w:t>this</w:t>
      </w:r>
      <w:r w:rsidRPr="007F74B8">
        <w:rPr>
          <w:b w:val="0"/>
          <w:bCs w:val="0"/>
          <w:spacing w:val="-5"/>
        </w:rPr>
        <w:t xml:space="preserve"> </w:t>
      </w:r>
      <w:r w:rsidRPr="007F74B8">
        <w:rPr>
          <w:b w:val="0"/>
          <w:bCs w:val="0"/>
        </w:rPr>
        <w:t>award</w:t>
      </w:r>
      <w:r w:rsidRPr="007F74B8">
        <w:rPr>
          <w:b w:val="0"/>
          <w:bCs w:val="0"/>
          <w:spacing w:val="-5"/>
        </w:rPr>
        <w:t xml:space="preserve"> </w:t>
      </w:r>
      <w:r w:rsidRPr="007F74B8">
        <w:rPr>
          <w:b w:val="0"/>
          <w:bCs w:val="0"/>
        </w:rPr>
        <w:t>no</w:t>
      </w:r>
      <w:r w:rsidRPr="007F74B8">
        <w:rPr>
          <w:b w:val="0"/>
          <w:bCs w:val="0"/>
          <w:spacing w:val="-5"/>
        </w:rPr>
        <w:t xml:space="preserve"> </w:t>
      </w:r>
      <w:r w:rsidRPr="007F74B8">
        <w:rPr>
          <w:b w:val="0"/>
          <w:bCs w:val="0"/>
        </w:rPr>
        <w:t>later than 120 calendar days after the end date of the period of performance.</w:t>
      </w:r>
      <w:bookmarkEnd w:id="225"/>
      <w:r w:rsidR="00C52EBE" w:rsidRPr="007F74B8">
        <w:rPr>
          <w:b w:val="0"/>
          <w:bCs w:val="0"/>
        </w:rPr>
        <w:t xml:space="preserve"> </w:t>
      </w:r>
    </w:p>
    <w:p w14:paraId="353723B9" w14:textId="77777777" w:rsidR="00C66607" w:rsidRDefault="00C66607">
      <w:pPr>
        <w:pStyle w:val="BodyText"/>
        <w:spacing w:before="8"/>
        <w:rPr>
          <w:sz w:val="28"/>
        </w:rPr>
      </w:pPr>
    </w:p>
    <w:p w14:paraId="1F622FC0" w14:textId="77777777" w:rsidR="00C66607" w:rsidRPr="007F74B8" w:rsidRDefault="006A380D" w:rsidP="007F74B8">
      <w:pPr>
        <w:pStyle w:val="Heading3"/>
        <w:spacing w:line="276" w:lineRule="auto"/>
        <w:ind w:right="170"/>
        <w:rPr>
          <w:b w:val="0"/>
          <w:bCs w:val="0"/>
        </w:rPr>
      </w:pPr>
      <w:bookmarkStart w:id="226" w:name="_bookmark108"/>
      <w:bookmarkStart w:id="227" w:name="_Toc178696603"/>
      <w:bookmarkEnd w:id="226"/>
      <w:r>
        <w:t>Section</w:t>
      </w:r>
      <w:r>
        <w:rPr>
          <w:spacing w:val="-2"/>
        </w:rPr>
        <w:t xml:space="preserve"> </w:t>
      </w:r>
      <w:r>
        <w:t>D.</w:t>
      </w:r>
      <w:r>
        <w:rPr>
          <w:spacing w:val="-2"/>
        </w:rPr>
        <w:t xml:space="preserve"> </w:t>
      </w:r>
      <w:r>
        <w:t>Extensions</w:t>
      </w:r>
      <w:r>
        <w:rPr>
          <w:spacing w:val="-3"/>
        </w:rPr>
        <w:t xml:space="preserve"> </w:t>
      </w:r>
      <w:r>
        <w:t>of</w:t>
      </w:r>
      <w:r>
        <w:rPr>
          <w:spacing w:val="-3"/>
        </w:rPr>
        <w:t xml:space="preserve"> </w:t>
      </w:r>
      <w:r>
        <w:t>due</w:t>
      </w:r>
      <w:r>
        <w:rPr>
          <w:spacing w:val="-3"/>
        </w:rPr>
        <w:t xml:space="preserve"> </w:t>
      </w:r>
      <w:r>
        <w:t>dates.</w:t>
      </w:r>
      <w:r>
        <w:rPr>
          <w:spacing w:val="-3"/>
        </w:rPr>
        <w:t xml:space="preserve"> </w:t>
      </w:r>
      <w:r w:rsidRPr="007F74B8">
        <w:rPr>
          <w:b w:val="0"/>
          <w:bCs w:val="0"/>
        </w:rPr>
        <w:t>You</w:t>
      </w:r>
      <w:r w:rsidRPr="007F74B8">
        <w:rPr>
          <w:b w:val="0"/>
          <w:bCs w:val="0"/>
          <w:spacing w:val="-3"/>
        </w:rPr>
        <w:t xml:space="preserve"> </w:t>
      </w:r>
      <w:r w:rsidRPr="007F74B8">
        <w:rPr>
          <w:b w:val="0"/>
          <w:bCs w:val="0"/>
        </w:rPr>
        <w:t>may</w:t>
      </w:r>
      <w:r w:rsidRPr="007F74B8">
        <w:rPr>
          <w:b w:val="0"/>
          <w:bCs w:val="0"/>
          <w:spacing w:val="-5"/>
        </w:rPr>
        <w:t xml:space="preserve"> </w:t>
      </w:r>
      <w:r w:rsidRPr="007F74B8">
        <w:rPr>
          <w:b w:val="0"/>
          <w:bCs w:val="0"/>
        </w:rPr>
        <w:t>request</w:t>
      </w:r>
      <w:r w:rsidRPr="007F74B8">
        <w:rPr>
          <w:b w:val="0"/>
          <w:bCs w:val="0"/>
          <w:spacing w:val="-6"/>
        </w:rPr>
        <w:t xml:space="preserve"> </w:t>
      </w:r>
      <w:r w:rsidRPr="007F74B8">
        <w:rPr>
          <w:b w:val="0"/>
          <w:bCs w:val="0"/>
        </w:rPr>
        <w:t>extensions</w:t>
      </w:r>
      <w:r w:rsidRPr="007F74B8">
        <w:rPr>
          <w:b w:val="0"/>
          <w:bCs w:val="0"/>
          <w:spacing w:val="-4"/>
        </w:rPr>
        <w:t xml:space="preserve"> </w:t>
      </w:r>
      <w:r w:rsidRPr="007F74B8">
        <w:rPr>
          <w:b w:val="0"/>
          <w:bCs w:val="0"/>
        </w:rPr>
        <w:t>of</w:t>
      </w:r>
      <w:r w:rsidRPr="007F74B8">
        <w:rPr>
          <w:b w:val="0"/>
          <w:bCs w:val="0"/>
          <w:spacing w:val="-3"/>
        </w:rPr>
        <w:t xml:space="preserve"> </w:t>
      </w:r>
      <w:r w:rsidRPr="007F74B8">
        <w:rPr>
          <w:b w:val="0"/>
          <w:bCs w:val="0"/>
        </w:rPr>
        <w:t>the</w:t>
      </w:r>
      <w:r w:rsidRPr="007F74B8">
        <w:rPr>
          <w:b w:val="0"/>
          <w:bCs w:val="0"/>
          <w:spacing w:val="-5"/>
        </w:rPr>
        <w:t xml:space="preserve"> </w:t>
      </w:r>
      <w:r w:rsidRPr="007F74B8">
        <w:rPr>
          <w:b w:val="0"/>
          <w:bCs w:val="0"/>
        </w:rPr>
        <w:t>due</w:t>
      </w:r>
      <w:r w:rsidRPr="007F74B8">
        <w:rPr>
          <w:b w:val="0"/>
          <w:bCs w:val="0"/>
          <w:spacing w:val="-5"/>
        </w:rPr>
        <w:t xml:space="preserve"> </w:t>
      </w:r>
      <w:r w:rsidRPr="007F74B8">
        <w:rPr>
          <w:b w:val="0"/>
          <w:bCs w:val="0"/>
        </w:rPr>
        <w:t>dates</w:t>
      </w:r>
      <w:r w:rsidRPr="007F74B8">
        <w:rPr>
          <w:b w:val="0"/>
          <w:bCs w:val="0"/>
          <w:spacing w:val="-6"/>
        </w:rPr>
        <w:t xml:space="preserve"> </w:t>
      </w:r>
      <w:r w:rsidRPr="007F74B8">
        <w:rPr>
          <w:b w:val="0"/>
          <w:bCs w:val="0"/>
        </w:rPr>
        <w:t>that</w:t>
      </w:r>
      <w:r w:rsidRPr="007F74B8">
        <w:rPr>
          <w:b w:val="0"/>
          <w:bCs w:val="0"/>
          <w:spacing w:val="-3"/>
        </w:rPr>
        <w:t xml:space="preserve"> </w:t>
      </w:r>
      <w:r w:rsidRPr="007F74B8">
        <w:rPr>
          <w:b w:val="0"/>
          <w:bCs w:val="0"/>
        </w:rPr>
        <w:t>Sections</w:t>
      </w:r>
      <w:r w:rsidRPr="007F74B8">
        <w:rPr>
          <w:b w:val="0"/>
          <w:bCs w:val="0"/>
          <w:spacing w:val="-5"/>
        </w:rPr>
        <w:t xml:space="preserve"> </w:t>
      </w:r>
      <w:r w:rsidRPr="007F74B8">
        <w:rPr>
          <w:b w:val="0"/>
          <w:bCs w:val="0"/>
        </w:rPr>
        <w:t>B</w:t>
      </w:r>
      <w:r w:rsidRPr="007F74B8">
        <w:rPr>
          <w:b w:val="0"/>
          <w:bCs w:val="0"/>
          <w:spacing w:val="-6"/>
        </w:rPr>
        <w:t xml:space="preserve"> </w:t>
      </w:r>
      <w:r w:rsidRPr="007F74B8">
        <w:rPr>
          <w:b w:val="0"/>
          <w:bCs w:val="0"/>
        </w:rPr>
        <w:t>and</w:t>
      </w:r>
      <w:r w:rsidRPr="007F74B8">
        <w:rPr>
          <w:b w:val="0"/>
          <w:bCs w:val="0"/>
          <w:spacing w:val="-4"/>
        </w:rPr>
        <w:t xml:space="preserve"> </w:t>
      </w:r>
      <w:r w:rsidRPr="007F74B8">
        <w:rPr>
          <w:b w:val="0"/>
          <w:bCs w:val="0"/>
        </w:rPr>
        <w:t>C of this Article specify for interim and final reports, respectively. You must provide the reasons for your request, and we will consider approving extensions that are adequately justified.</w:t>
      </w:r>
      <w:bookmarkEnd w:id="227"/>
    </w:p>
    <w:p w14:paraId="14CE8D6D" w14:textId="77777777" w:rsidR="00C66607" w:rsidRDefault="00C66607">
      <w:pPr>
        <w:pStyle w:val="BodyText"/>
        <w:spacing w:before="9"/>
        <w:rPr>
          <w:sz w:val="27"/>
        </w:rPr>
      </w:pPr>
    </w:p>
    <w:p w14:paraId="53145CAC" w14:textId="77777777" w:rsidR="00C66607" w:rsidRDefault="006A380D" w:rsidP="007F74B8">
      <w:pPr>
        <w:pStyle w:val="Heading3"/>
        <w:spacing w:line="276" w:lineRule="auto"/>
        <w:ind w:right="170"/>
        <w:rPr>
          <w:b w:val="0"/>
        </w:rPr>
      </w:pPr>
      <w:bookmarkStart w:id="228" w:name="_bookmark109"/>
      <w:bookmarkStart w:id="229" w:name="_Toc178696604"/>
      <w:bookmarkEnd w:id="228"/>
      <w:r>
        <w:t>Section</w:t>
      </w:r>
      <w:r>
        <w:rPr>
          <w:spacing w:val="-3"/>
        </w:rPr>
        <w:t xml:space="preserve"> </w:t>
      </w:r>
      <w:r>
        <w:t>E.</w:t>
      </w:r>
      <w:r>
        <w:rPr>
          <w:spacing w:val="-3"/>
        </w:rPr>
        <w:t xml:space="preserve"> </w:t>
      </w:r>
      <w:r>
        <w:t>Where</w:t>
      </w:r>
      <w:r>
        <w:rPr>
          <w:spacing w:val="-3"/>
        </w:rPr>
        <w:t xml:space="preserve"> </w:t>
      </w:r>
      <w:r>
        <w:t>and</w:t>
      </w:r>
      <w:r>
        <w:rPr>
          <w:spacing w:val="-4"/>
        </w:rPr>
        <w:t xml:space="preserve"> </w:t>
      </w:r>
      <w:r>
        <w:t>how</w:t>
      </w:r>
      <w:r>
        <w:rPr>
          <w:spacing w:val="-3"/>
        </w:rPr>
        <w:t xml:space="preserve"> </w:t>
      </w:r>
      <w:r>
        <w:t>to</w:t>
      </w:r>
      <w:r>
        <w:rPr>
          <w:spacing w:val="-3"/>
        </w:rPr>
        <w:t xml:space="preserve"> </w:t>
      </w:r>
      <w:r>
        <w:t>submit</w:t>
      </w:r>
      <w:r>
        <w:rPr>
          <w:spacing w:val="-3"/>
        </w:rPr>
        <w:t xml:space="preserve"> </w:t>
      </w:r>
      <w:r>
        <w:t>financial</w:t>
      </w:r>
      <w:r>
        <w:rPr>
          <w:spacing w:val="-4"/>
        </w:rPr>
        <w:t xml:space="preserve"> </w:t>
      </w:r>
      <w:r>
        <w:t>reports.</w:t>
      </w:r>
      <w:r>
        <w:rPr>
          <w:spacing w:val="-3"/>
        </w:rPr>
        <w:t xml:space="preserve"> </w:t>
      </w:r>
      <w:r>
        <w:rPr>
          <w:color w:val="FF0000"/>
        </w:rPr>
        <w:t>RESERVED</w:t>
      </w:r>
      <w:r>
        <w:rPr>
          <w:color w:val="FF0000"/>
          <w:spacing w:val="-7"/>
        </w:rPr>
        <w:t xml:space="preserve"> </w:t>
      </w:r>
      <w:r>
        <w:rPr>
          <w:color w:val="FF0000"/>
        </w:rPr>
        <w:t>-</w:t>
      </w:r>
      <w:r>
        <w:rPr>
          <w:color w:val="FF0000"/>
          <w:spacing w:val="-4"/>
        </w:rPr>
        <w:t xml:space="preserve"> </w:t>
      </w:r>
      <w:r>
        <w:rPr>
          <w:color w:val="FF0000"/>
        </w:rPr>
        <w:t>Language</w:t>
      </w:r>
      <w:r>
        <w:rPr>
          <w:color w:val="FF0000"/>
          <w:spacing w:val="-5"/>
        </w:rPr>
        <w:t xml:space="preserve"> </w:t>
      </w:r>
      <w:r>
        <w:rPr>
          <w:color w:val="FF0000"/>
        </w:rPr>
        <w:t>in</w:t>
      </w:r>
      <w:r>
        <w:rPr>
          <w:color w:val="FF0000"/>
          <w:spacing w:val="-7"/>
        </w:rPr>
        <w:t xml:space="preserve"> </w:t>
      </w:r>
      <w:r>
        <w:rPr>
          <w:color w:val="FF0000"/>
        </w:rPr>
        <w:t>DoD</w:t>
      </w:r>
      <w:r>
        <w:rPr>
          <w:color w:val="FF0000"/>
          <w:spacing w:val="-5"/>
        </w:rPr>
        <w:t xml:space="preserve"> </w:t>
      </w:r>
      <w:r>
        <w:rPr>
          <w:color w:val="FF0000"/>
        </w:rPr>
        <w:t>Component addendum to these terms and conditions.</w:t>
      </w:r>
      <w:bookmarkEnd w:id="229"/>
    </w:p>
    <w:p w14:paraId="4F3416AA" w14:textId="77777777" w:rsidR="00C66607" w:rsidRDefault="00C66607">
      <w:pPr>
        <w:pStyle w:val="BodyText"/>
        <w:spacing w:before="1"/>
        <w:rPr>
          <w:b/>
          <w:sz w:val="31"/>
        </w:rPr>
      </w:pPr>
    </w:p>
    <w:p w14:paraId="1C564BFB" w14:textId="77777777" w:rsidR="00C66607" w:rsidRDefault="006A380D" w:rsidP="007F74B8">
      <w:pPr>
        <w:pStyle w:val="Heading2"/>
      </w:pPr>
      <w:bookmarkStart w:id="230" w:name="_bookmark110"/>
      <w:bookmarkStart w:id="231" w:name="_Toc178696605"/>
      <w:bookmarkEnd w:id="230"/>
      <w:r>
        <w:t>REP</w:t>
      </w:r>
      <w:r>
        <w:rPr>
          <w:spacing w:val="-10"/>
        </w:rPr>
        <w:t xml:space="preserve"> </w:t>
      </w:r>
      <w:r>
        <w:t>Article</w:t>
      </w:r>
      <w:r>
        <w:rPr>
          <w:spacing w:val="-5"/>
        </w:rPr>
        <w:t xml:space="preserve"> </w:t>
      </w:r>
      <w:r>
        <w:t>III.</w:t>
      </w:r>
      <w:r>
        <w:rPr>
          <w:spacing w:val="-6"/>
        </w:rPr>
        <w:t xml:space="preserve"> </w:t>
      </w:r>
      <w:r>
        <w:t>Reporting</w:t>
      </w:r>
      <w:r>
        <w:rPr>
          <w:spacing w:val="-6"/>
        </w:rPr>
        <w:t xml:space="preserve"> </w:t>
      </w:r>
      <w:r>
        <w:t>on</w:t>
      </w:r>
      <w:r>
        <w:rPr>
          <w:spacing w:val="-7"/>
        </w:rPr>
        <w:t xml:space="preserve"> </w:t>
      </w:r>
      <w:r>
        <w:t>property.</w:t>
      </w:r>
      <w:r>
        <w:rPr>
          <w:spacing w:val="-10"/>
        </w:rPr>
        <w:t xml:space="preserve"> </w:t>
      </w:r>
      <w:r>
        <w:t>(SEPTEMBER</w:t>
      </w:r>
      <w:r>
        <w:rPr>
          <w:spacing w:val="-6"/>
        </w:rPr>
        <w:t xml:space="preserve"> </w:t>
      </w:r>
      <w:r>
        <w:rPr>
          <w:spacing w:val="-2"/>
        </w:rPr>
        <w:t>2017)</w:t>
      </w:r>
      <w:bookmarkEnd w:id="231"/>
    </w:p>
    <w:p w14:paraId="35AD95F4" w14:textId="77777777" w:rsidR="00C66607" w:rsidRDefault="00C66607">
      <w:pPr>
        <w:pStyle w:val="BodyText"/>
        <w:spacing w:before="4"/>
        <w:rPr>
          <w:b/>
          <w:sz w:val="34"/>
        </w:rPr>
      </w:pPr>
    </w:p>
    <w:p w14:paraId="5F5E8D34" w14:textId="77777777" w:rsidR="00C66607" w:rsidRDefault="006A380D" w:rsidP="007F74B8">
      <w:pPr>
        <w:pStyle w:val="Heading3"/>
        <w:spacing w:line="276" w:lineRule="auto"/>
        <w:ind w:right="170"/>
      </w:pPr>
      <w:bookmarkStart w:id="232" w:name="_bookmark111"/>
      <w:bookmarkStart w:id="233" w:name="_Toc178696606"/>
      <w:bookmarkEnd w:id="232"/>
      <w:r>
        <w:t xml:space="preserve">Section A. Real property. </w:t>
      </w:r>
      <w:r w:rsidRPr="007F74B8">
        <w:rPr>
          <w:b w:val="0"/>
          <w:bCs w:val="0"/>
        </w:rPr>
        <w:t>Paragraphs A.1 through A.4 apply to real property for which you are accountable</w:t>
      </w:r>
      <w:r w:rsidRPr="007F74B8">
        <w:rPr>
          <w:b w:val="0"/>
          <w:bCs w:val="0"/>
          <w:spacing w:val="-3"/>
        </w:rPr>
        <w:t xml:space="preserve"> </w:t>
      </w:r>
      <w:r w:rsidRPr="007F74B8">
        <w:rPr>
          <w:b w:val="0"/>
          <w:bCs w:val="0"/>
        </w:rPr>
        <w:t>under</w:t>
      </w:r>
      <w:r w:rsidRPr="007F74B8">
        <w:rPr>
          <w:b w:val="0"/>
          <w:bCs w:val="0"/>
          <w:spacing w:val="-3"/>
        </w:rPr>
        <w:t xml:space="preserve"> </w:t>
      </w:r>
      <w:r w:rsidRPr="007F74B8">
        <w:rPr>
          <w:b w:val="0"/>
          <w:bCs w:val="0"/>
        </w:rPr>
        <w:t>this</w:t>
      </w:r>
      <w:r w:rsidRPr="007F74B8">
        <w:rPr>
          <w:b w:val="0"/>
          <w:bCs w:val="0"/>
          <w:spacing w:val="-3"/>
        </w:rPr>
        <w:t xml:space="preserve"> </w:t>
      </w:r>
      <w:r w:rsidRPr="007F74B8">
        <w:rPr>
          <w:b w:val="0"/>
          <w:bCs w:val="0"/>
        </w:rPr>
        <w:t>award,</w:t>
      </w:r>
      <w:r w:rsidRPr="007F74B8">
        <w:rPr>
          <w:b w:val="0"/>
          <w:bCs w:val="0"/>
          <w:spacing w:val="-2"/>
        </w:rPr>
        <w:t xml:space="preserve"> </w:t>
      </w:r>
      <w:r w:rsidRPr="007F74B8">
        <w:rPr>
          <w:b w:val="0"/>
          <w:bCs w:val="0"/>
        </w:rPr>
        <w:t>for</w:t>
      </w:r>
      <w:r w:rsidRPr="007F74B8">
        <w:rPr>
          <w:b w:val="0"/>
          <w:bCs w:val="0"/>
          <w:spacing w:val="-3"/>
        </w:rPr>
        <w:t xml:space="preserve"> </w:t>
      </w:r>
      <w:r w:rsidRPr="007F74B8">
        <w:rPr>
          <w:b w:val="0"/>
          <w:bCs w:val="0"/>
        </w:rPr>
        <w:t>as</w:t>
      </w:r>
      <w:r w:rsidRPr="007F74B8">
        <w:rPr>
          <w:b w:val="0"/>
          <w:bCs w:val="0"/>
          <w:spacing w:val="-3"/>
        </w:rPr>
        <w:t xml:space="preserve"> </w:t>
      </w:r>
      <w:r w:rsidRPr="007F74B8">
        <w:rPr>
          <w:b w:val="0"/>
          <w:bCs w:val="0"/>
        </w:rPr>
        <w:t>long</w:t>
      </w:r>
      <w:r w:rsidRPr="007F74B8">
        <w:rPr>
          <w:b w:val="0"/>
          <w:bCs w:val="0"/>
          <w:spacing w:val="-3"/>
        </w:rPr>
        <w:t xml:space="preserve"> </w:t>
      </w:r>
      <w:r w:rsidRPr="007F74B8">
        <w:rPr>
          <w:b w:val="0"/>
          <w:bCs w:val="0"/>
        </w:rPr>
        <w:t>as</w:t>
      </w:r>
      <w:r w:rsidRPr="007F74B8">
        <w:rPr>
          <w:b w:val="0"/>
          <w:bCs w:val="0"/>
          <w:spacing w:val="-3"/>
        </w:rPr>
        <w:t xml:space="preserve"> </w:t>
      </w:r>
      <w:r w:rsidRPr="007F74B8">
        <w:rPr>
          <w:b w:val="0"/>
          <w:bCs w:val="0"/>
        </w:rPr>
        <w:t>there</w:t>
      </w:r>
      <w:r w:rsidRPr="007F74B8">
        <w:rPr>
          <w:b w:val="0"/>
          <w:bCs w:val="0"/>
          <w:spacing w:val="-3"/>
        </w:rPr>
        <w:t xml:space="preserve"> </w:t>
      </w:r>
      <w:r w:rsidRPr="007F74B8">
        <w:rPr>
          <w:b w:val="0"/>
          <w:bCs w:val="0"/>
        </w:rPr>
        <w:t>is</w:t>
      </w:r>
      <w:r w:rsidRPr="007F74B8">
        <w:rPr>
          <w:b w:val="0"/>
          <w:bCs w:val="0"/>
          <w:spacing w:val="-3"/>
        </w:rPr>
        <w:t xml:space="preserve"> </w:t>
      </w:r>
      <w:r w:rsidRPr="007F74B8">
        <w:rPr>
          <w:b w:val="0"/>
          <w:bCs w:val="0"/>
        </w:rPr>
        <w:t>a federal</w:t>
      </w:r>
      <w:r w:rsidRPr="007F74B8">
        <w:rPr>
          <w:b w:val="0"/>
          <w:bCs w:val="0"/>
          <w:spacing w:val="-2"/>
        </w:rPr>
        <w:t xml:space="preserve"> </w:t>
      </w:r>
      <w:r w:rsidRPr="007F74B8">
        <w:rPr>
          <w:b w:val="0"/>
          <w:bCs w:val="0"/>
        </w:rPr>
        <w:t>interest</w:t>
      </w:r>
      <w:r w:rsidRPr="007F74B8">
        <w:rPr>
          <w:b w:val="0"/>
          <w:bCs w:val="0"/>
          <w:spacing w:val="-3"/>
        </w:rPr>
        <w:t xml:space="preserve"> </w:t>
      </w:r>
      <w:r w:rsidRPr="007F74B8">
        <w:rPr>
          <w:b w:val="0"/>
          <w:bCs w:val="0"/>
        </w:rPr>
        <w:t>in</w:t>
      </w:r>
      <w:r w:rsidRPr="007F74B8">
        <w:rPr>
          <w:b w:val="0"/>
          <w:bCs w:val="0"/>
          <w:spacing w:val="-2"/>
        </w:rPr>
        <w:t xml:space="preserve"> </w:t>
      </w:r>
      <w:r w:rsidRPr="007F74B8">
        <w:rPr>
          <w:b w:val="0"/>
          <w:bCs w:val="0"/>
        </w:rPr>
        <w:t>the</w:t>
      </w:r>
      <w:r w:rsidRPr="007F74B8">
        <w:rPr>
          <w:b w:val="0"/>
          <w:bCs w:val="0"/>
          <w:spacing w:val="-3"/>
        </w:rPr>
        <w:t xml:space="preserve"> </w:t>
      </w:r>
      <w:r w:rsidRPr="007F74B8">
        <w:rPr>
          <w:b w:val="0"/>
          <w:bCs w:val="0"/>
        </w:rPr>
        <w:t>property</w:t>
      </w:r>
      <w:r w:rsidRPr="007F74B8">
        <w:rPr>
          <w:b w:val="0"/>
          <w:bCs w:val="0"/>
          <w:spacing w:val="-1"/>
        </w:rPr>
        <w:t xml:space="preserve"> </w:t>
      </w:r>
      <w:r w:rsidRPr="007F74B8">
        <w:rPr>
          <w:b w:val="0"/>
          <w:bCs w:val="0"/>
        </w:rPr>
        <w:t>(whether</w:t>
      </w:r>
      <w:r w:rsidRPr="007F74B8">
        <w:rPr>
          <w:b w:val="0"/>
          <w:bCs w:val="0"/>
          <w:spacing w:val="-3"/>
        </w:rPr>
        <w:t xml:space="preserve"> </w:t>
      </w:r>
      <w:r w:rsidRPr="007F74B8">
        <w:rPr>
          <w:b w:val="0"/>
          <w:bCs w:val="0"/>
        </w:rPr>
        <w:t>that</w:t>
      </w:r>
      <w:r w:rsidRPr="007F74B8">
        <w:rPr>
          <w:b w:val="0"/>
          <w:bCs w:val="0"/>
          <w:spacing w:val="-3"/>
        </w:rPr>
        <w:t xml:space="preserve"> </w:t>
      </w:r>
      <w:r w:rsidRPr="007F74B8">
        <w:rPr>
          <w:b w:val="0"/>
          <w:bCs w:val="0"/>
        </w:rPr>
        <w:t>interest is</w:t>
      </w:r>
      <w:r w:rsidRPr="007F74B8">
        <w:rPr>
          <w:b w:val="0"/>
          <w:bCs w:val="0"/>
          <w:spacing w:val="-1"/>
        </w:rPr>
        <w:t xml:space="preserve"> </w:t>
      </w:r>
      <w:r w:rsidRPr="007F74B8">
        <w:rPr>
          <w:b w:val="0"/>
          <w:bCs w:val="0"/>
        </w:rPr>
        <w:t>due</w:t>
      </w:r>
      <w:r w:rsidRPr="007F74B8">
        <w:rPr>
          <w:b w:val="0"/>
          <w:bCs w:val="0"/>
          <w:spacing w:val="-1"/>
        </w:rPr>
        <w:t xml:space="preserve"> </w:t>
      </w:r>
      <w:r w:rsidRPr="007F74B8">
        <w:rPr>
          <w:b w:val="0"/>
          <w:bCs w:val="0"/>
        </w:rPr>
        <w:t>to you</w:t>
      </w:r>
      <w:r w:rsidRPr="007F74B8">
        <w:rPr>
          <w:b w:val="0"/>
          <w:bCs w:val="0"/>
          <w:spacing w:val="-1"/>
        </w:rPr>
        <w:t xml:space="preserve"> </w:t>
      </w:r>
      <w:r w:rsidRPr="007F74B8">
        <w:rPr>
          <w:b w:val="0"/>
          <w:bCs w:val="0"/>
        </w:rPr>
        <w:t>or a</w:t>
      </w:r>
      <w:r w:rsidRPr="007F74B8">
        <w:rPr>
          <w:b w:val="0"/>
          <w:bCs w:val="0"/>
          <w:spacing w:val="-2"/>
        </w:rPr>
        <w:t xml:space="preserve"> </w:t>
      </w:r>
      <w:r w:rsidRPr="007F74B8">
        <w:rPr>
          <w:b w:val="0"/>
          <w:bCs w:val="0"/>
        </w:rPr>
        <w:t>subrecipient having</w:t>
      </w:r>
      <w:r w:rsidRPr="007F74B8">
        <w:rPr>
          <w:b w:val="0"/>
          <w:bCs w:val="0"/>
          <w:spacing w:val="-2"/>
        </w:rPr>
        <w:t xml:space="preserve"> </w:t>
      </w:r>
      <w:r w:rsidRPr="007F74B8">
        <w:rPr>
          <w:b w:val="0"/>
          <w:bCs w:val="0"/>
        </w:rPr>
        <w:t>acquired</w:t>
      </w:r>
      <w:r w:rsidRPr="007F74B8">
        <w:rPr>
          <w:b w:val="0"/>
          <w:bCs w:val="0"/>
          <w:spacing w:val="-2"/>
        </w:rPr>
        <w:t xml:space="preserve"> </w:t>
      </w:r>
      <w:r w:rsidRPr="007F74B8">
        <w:rPr>
          <w:b w:val="0"/>
          <w:bCs w:val="0"/>
        </w:rPr>
        <w:t>or improved the</w:t>
      </w:r>
      <w:r w:rsidRPr="007F74B8">
        <w:rPr>
          <w:b w:val="0"/>
          <w:bCs w:val="0"/>
          <w:spacing w:val="-1"/>
        </w:rPr>
        <w:t xml:space="preserve"> </w:t>
      </w:r>
      <w:r w:rsidRPr="007F74B8">
        <w:rPr>
          <w:b w:val="0"/>
          <w:bCs w:val="0"/>
        </w:rPr>
        <w:t>property</w:t>
      </w:r>
      <w:r w:rsidRPr="007F74B8">
        <w:rPr>
          <w:b w:val="0"/>
          <w:bCs w:val="0"/>
          <w:spacing w:val="-2"/>
        </w:rPr>
        <w:t xml:space="preserve"> </w:t>
      </w:r>
      <w:r w:rsidRPr="007F74B8">
        <w:rPr>
          <w:b w:val="0"/>
          <w:bCs w:val="0"/>
        </w:rPr>
        <w:t>under</w:t>
      </w:r>
      <w:r w:rsidRPr="007F74B8">
        <w:rPr>
          <w:b w:val="0"/>
          <w:bCs w:val="0"/>
          <w:spacing w:val="-1"/>
        </w:rPr>
        <w:t xml:space="preserve"> </w:t>
      </w:r>
      <w:r w:rsidRPr="007F74B8">
        <w:rPr>
          <w:b w:val="0"/>
          <w:bCs w:val="0"/>
        </w:rPr>
        <w:t>this</w:t>
      </w:r>
      <w:r w:rsidRPr="007F74B8">
        <w:rPr>
          <w:b w:val="0"/>
          <w:bCs w:val="0"/>
          <w:spacing w:val="-1"/>
        </w:rPr>
        <w:t xml:space="preserve"> </w:t>
      </w:r>
      <w:r w:rsidRPr="007F74B8">
        <w:rPr>
          <w:b w:val="0"/>
          <w:bCs w:val="0"/>
        </w:rPr>
        <w:t>award, or a transfer of the accountability for the property to this award from another award).</w:t>
      </w:r>
      <w:bookmarkEnd w:id="233"/>
    </w:p>
    <w:p w14:paraId="495BDC61" w14:textId="77777777" w:rsidR="00C66607" w:rsidRDefault="00C66607">
      <w:pPr>
        <w:pStyle w:val="BodyText"/>
        <w:spacing w:before="5"/>
        <w:rPr>
          <w:sz w:val="25"/>
        </w:rPr>
      </w:pPr>
    </w:p>
    <w:p w14:paraId="642262EE" w14:textId="77777777" w:rsidR="00C66607" w:rsidRDefault="006A380D">
      <w:pPr>
        <w:pStyle w:val="ListParagraph"/>
        <w:numPr>
          <w:ilvl w:val="0"/>
          <w:numId w:val="75"/>
        </w:numPr>
        <w:tabs>
          <w:tab w:val="left" w:pos="478"/>
        </w:tabs>
        <w:ind w:left="478" w:hanging="358"/>
      </w:pPr>
      <w:r>
        <w:rPr>
          <w:b/>
        </w:rPr>
        <w:t>Periodic</w:t>
      </w:r>
      <w:r>
        <w:rPr>
          <w:b/>
          <w:spacing w:val="-14"/>
        </w:rPr>
        <w:t xml:space="preserve"> </w:t>
      </w:r>
      <w:r>
        <w:rPr>
          <w:b/>
        </w:rPr>
        <w:t>status</w:t>
      </w:r>
      <w:r>
        <w:rPr>
          <w:b/>
          <w:spacing w:val="-13"/>
        </w:rPr>
        <w:t xml:space="preserve"> </w:t>
      </w:r>
      <w:r>
        <w:rPr>
          <w:b/>
        </w:rPr>
        <w:t>reports.</w:t>
      </w:r>
      <w:r>
        <w:rPr>
          <w:b/>
          <w:spacing w:val="-10"/>
        </w:rPr>
        <w:t xml:space="preserve"> </w:t>
      </w:r>
      <w:r>
        <w:t>You</w:t>
      </w:r>
      <w:r>
        <w:rPr>
          <w:spacing w:val="-9"/>
        </w:rPr>
        <w:t xml:space="preserve"> </w:t>
      </w:r>
      <w:r>
        <w:t>must</w:t>
      </w:r>
      <w:r>
        <w:rPr>
          <w:spacing w:val="-9"/>
        </w:rPr>
        <w:t xml:space="preserve"> </w:t>
      </w:r>
      <w:r>
        <w:t>submit</w:t>
      </w:r>
      <w:r>
        <w:rPr>
          <w:spacing w:val="-9"/>
        </w:rPr>
        <w:t xml:space="preserve"> </w:t>
      </w:r>
      <w:r>
        <w:t>periodic</w:t>
      </w:r>
      <w:r>
        <w:rPr>
          <w:spacing w:val="-11"/>
        </w:rPr>
        <w:t xml:space="preserve"> </w:t>
      </w:r>
      <w:r>
        <w:t>status</w:t>
      </w:r>
      <w:r>
        <w:rPr>
          <w:spacing w:val="-11"/>
        </w:rPr>
        <w:t xml:space="preserve"> </w:t>
      </w:r>
      <w:r>
        <w:t>reports,</w:t>
      </w:r>
      <w:r>
        <w:rPr>
          <w:spacing w:val="-9"/>
        </w:rPr>
        <w:t xml:space="preserve"> </w:t>
      </w:r>
      <w:r>
        <w:t>as</w:t>
      </w:r>
      <w:r>
        <w:rPr>
          <w:spacing w:val="-14"/>
        </w:rPr>
        <w:t xml:space="preserve"> </w:t>
      </w:r>
      <w:r>
        <w:rPr>
          <w:spacing w:val="-2"/>
        </w:rPr>
        <w:t>follows:</w:t>
      </w:r>
    </w:p>
    <w:p w14:paraId="163A41AB" w14:textId="77777777" w:rsidR="00C66607" w:rsidRDefault="00C66607">
      <w:pPr>
        <w:pStyle w:val="BodyText"/>
        <w:spacing w:before="5"/>
        <w:rPr>
          <w:sz w:val="35"/>
        </w:rPr>
      </w:pPr>
    </w:p>
    <w:p w14:paraId="53F6049A" w14:textId="77777777" w:rsidR="00C66607" w:rsidRDefault="006A380D">
      <w:pPr>
        <w:pStyle w:val="ListParagraph"/>
        <w:numPr>
          <w:ilvl w:val="1"/>
          <w:numId w:val="75"/>
        </w:numPr>
        <w:tabs>
          <w:tab w:val="left" w:pos="838"/>
          <w:tab w:val="left" w:pos="840"/>
        </w:tabs>
        <w:spacing w:before="1" w:line="276" w:lineRule="auto"/>
        <w:ind w:right="117"/>
        <w:jc w:val="both"/>
        <w:rPr>
          <w:b/>
        </w:rPr>
      </w:pPr>
      <w:r>
        <w:t>Frequency</w:t>
      </w:r>
      <w:r>
        <w:rPr>
          <w:spacing w:val="-3"/>
        </w:rPr>
        <w:t xml:space="preserve"> </w:t>
      </w:r>
      <w:r>
        <w:t>and</w:t>
      </w:r>
      <w:r>
        <w:rPr>
          <w:spacing w:val="-1"/>
        </w:rPr>
        <w:t xml:space="preserve"> </w:t>
      </w:r>
      <w:r>
        <w:t>duration</w:t>
      </w:r>
      <w:r>
        <w:rPr>
          <w:spacing w:val="-4"/>
        </w:rPr>
        <w:t xml:space="preserve"> </w:t>
      </w:r>
      <w:r>
        <w:t>of</w:t>
      </w:r>
      <w:r>
        <w:rPr>
          <w:spacing w:val="-4"/>
        </w:rPr>
        <w:t xml:space="preserve"> </w:t>
      </w:r>
      <w:r>
        <w:t>reporting</w:t>
      </w:r>
      <w:r>
        <w:rPr>
          <w:spacing w:val="-3"/>
        </w:rPr>
        <w:t xml:space="preserve"> </w:t>
      </w:r>
      <w:r>
        <w:t xml:space="preserve">requirement. </w:t>
      </w:r>
      <w:r>
        <w:rPr>
          <w:b/>
          <w:color w:val="FF0000"/>
        </w:rPr>
        <w:t>RESERVED</w:t>
      </w:r>
      <w:r>
        <w:rPr>
          <w:b/>
          <w:color w:val="FF0000"/>
          <w:spacing w:val="-2"/>
        </w:rPr>
        <w:t xml:space="preserve"> </w:t>
      </w:r>
      <w:r>
        <w:rPr>
          <w:b/>
          <w:color w:val="FF0000"/>
        </w:rPr>
        <w:t>- Only</w:t>
      </w:r>
      <w:r>
        <w:rPr>
          <w:b/>
          <w:color w:val="FF0000"/>
          <w:spacing w:val="-1"/>
        </w:rPr>
        <w:t xml:space="preserve"> </w:t>
      </w:r>
      <w:r>
        <w:rPr>
          <w:b/>
          <w:color w:val="FF0000"/>
        </w:rPr>
        <w:t>applicable</w:t>
      </w:r>
      <w:r>
        <w:rPr>
          <w:b/>
          <w:color w:val="FF0000"/>
          <w:spacing w:val="-2"/>
        </w:rPr>
        <w:t xml:space="preserve"> </w:t>
      </w:r>
      <w:r>
        <w:rPr>
          <w:b/>
          <w:color w:val="FF0000"/>
        </w:rPr>
        <w:t xml:space="preserve">if provided in DoD Component addendum to these terms and conditions or award-specific terms and </w:t>
      </w:r>
      <w:r>
        <w:rPr>
          <w:b/>
          <w:color w:val="FF0000"/>
          <w:spacing w:val="-2"/>
        </w:rPr>
        <w:t>conditions.</w:t>
      </w:r>
    </w:p>
    <w:p w14:paraId="201B6CBA" w14:textId="77777777" w:rsidR="00C66607" w:rsidRDefault="00C66607">
      <w:pPr>
        <w:pStyle w:val="BodyText"/>
        <w:spacing w:before="2"/>
        <w:rPr>
          <w:b/>
          <w:sz w:val="25"/>
        </w:rPr>
      </w:pPr>
    </w:p>
    <w:p w14:paraId="5726DACF" w14:textId="77777777" w:rsidR="00C66607" w:rsidRDefault="006A380D" w:rsidP="007F74B8">
      <w:pPr>
        <w:pStyle w:val="ListParagraph"/>
        <w:numPr>
          <w:ilvl w:val="1"/>
          <w:numId w:val="75"/>
        </w:numPr>
        <w:tabs>
          <w:tab w:val="left" w:pos="838"/>
          <w:tab w:val="left" w:pos="840"/>
        </w:tabs>
        <w:spacing w:before="1" w:line="276" w:lineRule="auto"/>
        <w:ind w:right="117"/>
        <w:jc w:val="both"/>
      </w:pPr>
      <w:r>
        <w:t>Due</w:t>
      </w:r>
      <w:r>
        <w:rPr>
          <w:spacing w:val="-4"/>
        </w:rPr>
        <w:t xml:space="preserve"> </w:t>
      </w:r>
      <w:r>
        <w:t>dates.</w:t>
      </w:r>
      <w:r>
        <w:rPr>
          <w:spacing w:val="-3"/>
        </w:rPr>
        <w:t xml:space="preserve"> </w:t>
      </w:r>
      <w:r w:rsidRPr="007F74B8">
        <w:rPr>
          <w:b/>
          <w:bCs/>
          <w:color w:val="FF0000"/>
        </w:rPr>
        <w:t>RESERVED</w:t>
      </w:r>
      <w:r w:rsidRPr="007F74B8">
        <w:rPr>
          <w:b/>
          <w:bCs/>
          <w:color w:val="FF0000"/>
          <w:spacing w:val="-4"/>
        </w:rPr>
        <w:t xml:space="preserve"> </w:t>
      </w:r>
      <w:r w:rsidRPr="007F74B8">
        <w:rPr>
          <w:b/>
          <w:bCs/>
          <w:color w:val="FF0000"/>
        </w:rPr>
        <w:t>-</w:t>
      </w:r>
      <w:r w:rsidRPr="007F74B8">
        <w:rPr>
          <w:b/>
          <w:bCs/>
          <w:color w:val="FF0000"/>
          <w:spacing w:val="-5"/>
        </w:rPr>
        <w:t xml:space="preserve"> </w:t>
      </w:r>
      <w:r w:rsidRPr="007F74B8">
        <w:rPr>
          <w:b/>
          <w:bCs/>
          <w:color w:val="FF0000"/>
        </w:rPr>
        <w:t>Only</w:t>
      </w:r>
      <w:r w:rsidRPr="007F74B8">
        <w:rPr>
          <w:b/>
          <w:bCs/>
          <w:color w:val="FF0000"/>
          <w:spacing w:val="-5"/>
        </w:rPr>
        <w:t xml:space="preserve"> </w:t>
      </w:r>
      <w:r w:rsidRPr="007F74B8">
        <w:rPr>
          <w:b/>
          <w:bCs/>
          <w:color w:val="FF0000"/>
        </w:rPr>
        <w:t>applicable</w:t>
      </w:r>
      <w:r w:rsidRPr="007F74B8">
        <w:rPr>
          <w:b/>
          <w:bCs/>
          <w:color w:val="FF0000"/>
          <w:spacing w:val="-5"/>
        </w:rPr>
        <w:t xml:space="preserve"> </w:t>
      </w:r>
      <w:r w:rsidRPr="007F74B8">
        <w:rPr>
          <w:b/>
          <w:bCs/>
          <w:color w:val="FF0000"/>
        </w:rPr>
        <w:t>if</w:t>
      </w:r>
      <w:r w:rsidRPr="007F74B8">
        <w:rPr>
          <w:b/>
          <w:bCs/>
          <w:color w:val="FF0000"/>
          <w:spacing w:val="-1"/>
        </w:rPr>
        <w:t xml:space="preserve"> </w:t>
      </w:r>
      <w:r w:rsidRPr="007F74B8">
        <w:rPr>
          <w:b/>
          <w:bCs/>
          <w:color w:val="FF0000"/>
        </w:rPr>
        <w:t>provided</w:t>
      </w:r>
      <w:r w:rsidRPr="007F74B8">
        <w:rPr>
          <w:b/>
          <w:bCs/>
          <w:color w:val="FF0000"/>
          <w:spacing w:val="-3"/>
        </w:rPr>
        <w:t xml:space="preserve"> </w:t>
      </w:r>
      <w:r w:rsidRPr="007F74B8">
        <w:rPr>
          <w:b/>
          <w:bCs/>
          <w:color w:val="FF0000"/>
        </w:rPr>
        <w:t>in</w:t>
      </w:r>
      <w:r w:rsidRPr="007F74B8">
        <w:rPr>
          <w:b/>
          <w:bCs/>
          <w:color w:val="FF0000"/>
          <w:spacing w:val="-4"/>
        </w:rPr>
        <w:t xml:space="preserve"> </w:t>
      </w:r>
      <w:r w:rsidRPr="007F74B8">
        <w:rPr>
          <w:b/>
          <w:bCs/>
          <w:color w:val="FF0000"/>
        </w:rPr>
        <w:t>DoD</w:t>
      </w:r>
      <w:r w:rsidRPr="007F74B8">
        <w:rPr>
          <w:b/>
          <w:bCs/>
          <w:color w:val="FF0000"/>
          <w:spacing w:val="-5"/>
        </w:rPr>
        <w:t xml:space="preserve"> </w:t>
      </w:r>
      <w:r w:rsidRPr="007F74B8">
        <w:rPr>
          <w:b/>
          <w:bCs/>
          <w:color w:val="FF0000"/>
        </w:rPr>
        <w:t>Component</w:t>
      </w:r>
      <w:r w:rsidRPr="007F74B8">
        <w:rPr>
          <w:b/>
          <w:bCs/>
          <w:color w:val="FF0000"/>
          <w:spacing w:val="-3"/>
        </w:rPr>
        <w:t xml:space="preserve"> </w:t>
      </w:r>
      <w:r w:rsidRPr="007F74B8">
        <w:rPr>
          <w:b/>
          <w:bCs/>
          <w:color w:val="FF0000"/>
        </w:rPr>
        <w:t>addendum</w:t>
      </w:r>
      <w:r w:rsidRPr="007F74B8">
        <w:rPr>
          <w:b/>
          <w:bCs/>
          <w:color w:val="FF0000"/>
          <w:spacing w:val="-5"/>
        </w:rPr>
        <w:t xml:space="preserve"> </w:t>
      </w:r>
      <w:r w:rsidRPr="007F74B8">
        <w:rPr>
          <w:b/>
          <w:bCs/>
          <w:color w:val="FF0000"/>
        </w:rPr>
        <w:t>to these terms and conditions or award-specific terms and conditions.</w:t>
      </w:r>
    </w:p>
    <w:p w14:paraId="08A51CBB" w14:textId="77777777" w:rsidR="00C66607" w:rsidRDefault="00C66607">
      <w:pPr>
        <w:pStyle w:val="BodyText"/>
        <w:spacing w:before="4"/>
        <w:rPr>
          <w:b/>
          <w:sz w:val="28"/>
        </w:rPr>
      </w:pPr>
    </w:p>
    <w:p w14:paraId="414BEA21" w14:textId="77777777" w:rsidR="00C66607" w:rsidRDefault="006A380D">
      <w:pPr>
        <w:pStyle w:val="ListParagraph"/>
        <w:numPr>
          <w:ilvl w:val="1"/>
          <w:numId w:val="75"/>
        </w:numPr>
        <w:tabs>
          <w:tab w:val="left" w:pos="838"/>
          <w:tab w:val="left" w:pos="840"/>
        </w:tabs>
        <w:spacing w:line="276" w:lineRule="auto"/>
        <w:ind w:right="232"/>
        <w:jc w:val="both"/>
      </w:pPr>
      <w:r>
        <w:t>Other</w:t>
      </w:r>
      <w:r>
        <w:rPr>
          <w:spacing w:val="-9"/>
        </w:rPr>
        <w:t xml:space="preserve"> </w:t>
      </w:r>
      <w:r>
        <w:t>submission</w:t>
      </w:r>
      <w:r>
        <w:rPr>
          <w:spacing w:val="-6"/>
        </w:rPr>
        <w:t xml:space="preserve"> </w:t>
      </w:r>
      <w:r>
        <w:t>instructions.</w:t>
      </w:r>
      <w:r>
        <w:rPr>
          <w:spacing w:val="-6"/>
        </w:rPr>
        <w:t xml:space="preserve"> </w:t>
      </w:r>
      <w:r>
        <w:rPr>
          <w:b/>
          <w:color w:val="FF0000"/>
        </w:rPr>
        <w:t>RESERVED</w:t>
      </w:r>
      <w:r>
        <w:rPr>
          <w:b/>
          <w:color w:val="FF0000"/>
          <w:spacing w:val="-8"/>
        </w:rPr>
        <w:t xml:space="preserve"> </w:t>
      </w:r>
      <w:r>
        <w:rPr>
          <w:b/>
          <w:color w:val="FF0000"/>
        </w:rPr>
        <w:t>-</w:t>
      </w:r>
      <w:r>
        <w:rPr>
          <w:b/>
          <w:color w:val="FF0000"/>
          <w:spacing w:val="-7"/>
        </w:rPr>
        <w:t xml:space="preserve"> </w:t>
      </w:r>
      <w:r>
        <w:rPr>
          <w:b/>
          <w:color w:val="FF0000"/>
        </w:rPr>
        <w:t>Only</w:t>
      </w:r>
      <w:r>
        <w:rPr>
          <w:b/>
          <w:color w:val="FF0000"/>
          <w:spacing w:val="-8"/>
        </w:rPr>
        <w:t xml:space="preserve"> </w:t>
      </w:r>
      <w:r>
        <w:rPr>
          <w:b/>
          <w:color w:val="FF0000"/>
        </w:rPr>
        <w:t>applicable</w:t>
      </w:r>
      <w:r>
        <w:rPr>
          <w:b/>
          <w:color w:val="FF0000"/>
          <w:spacing w:val="-8"/>
        </w:rPr>
        <w:t xml:space="preserve"> </w:t>
      </w:r>
      <w:r>
        <w:rPr>
          <w:b/>
          <w:color w:val="FF0000"/>
        </w:rPr>
        <w:t>if</w:t>
      </w:r>
      <w:r>
        <w:rPr>
          <w:b/>
          <w:color w:val="FF0000"/>
          <w:spacing w:val="-7"/>
        </w:rPr>
        <w:t xml:space="preserve"> </w:t>
      </w:r>
      <w:r>
        <w:rPr>
          <w:b/>
          <w:color w:val="FF0000"/>
        </w:rPr>
        <w:t>provided</w:t>
      </w:r>
      <w:r>
        <w:rPr>
          <w:b/>
          <w:color w:val="FF0000"/>
          <w:spacing w:val="-10"/>
        </w:rPr>
        <w:t xml:space="preserve"> </w:t>
      </w:r>
      <w:r>
        <w:rPr>
          <w:b/>
          <w:color w:val="FF0000"/>
        </w:rPr>
        <w:t>in</w:t>
      </w:r>
      <w:r>
        <w:rPr>
          <w:b/>
          <w:color w:val="FF0000"/>
          <w:spacing w:val="-9"/>
        </w:rPr>
        <w:t xml:space="preserve"> </w:t>
      </w:r>
      <w:r>
        <w:rPr>
          <w:b/>
          <w:color w:val="FF0000"/>
        </w:rPr>
        <w:t>DoD</w:t>
      </w:r>
      <w:r>
        <w:rPr>
          <w:b/>
          <w:color w:val="FF0000"/>
          <w:spacing w:val="-8"/>
        </w:rPr>
        <w:t xml:space="preserve"> </w:t>
      </w:r>
      <w:r>
        <w:rPr>
          <w:b/>
          <w:color w:val="FF0000"/>
        </w:rPr>
        <w:t>Component addendum to these terms and conditions or award-specific terms and conditions</w:t>
      </w:r>
      <w:r>
        <w:t>.</w:t>
      </w:r>
    </w:p>
    <w:p w14:paraId="1861D6AC" w14:textId="77777777" w:rsidR="00C66607" w:rsidRDefault="00C66607">
      <w:pPr>
        <w:pStyle w:val="BodyText"/>
        <w:spacing w:before="8"/>
        <w:rPr>
          <w:sz w:val="28"/>
        </w:rPr>
      </w:pPr>
    </w:p>
    <w:p w14:paraId="7C75406C" w14:textId="77777777" w:rsidR="00C66607" w:rsidRDefault="006A380D">
      <w:pPr>
        <w:pStyle w:val="ListParagraph"/>
        <w:numPr>
          <w:ilvl w:val="0"/>
          <w:numId w:val="75"/>
        </w:numPr>
        <w:tabs>
          <w:tab w:val="left" w:pos="478"/>
          <w:tab w:val="left" w:pos="480"/>
        </w:tabs>
        <w:spacing w:before="1" w:line="276" w:lineRule="auto"/>
        <w:ind w:right="329"/>
      </w:pPr>
      <w:r>
        <w:rPr>
          <w:b/>
        </w:rPr>
        <w:t>Notifications of critical changes</w:t>
      </w:r>
      <w:r>
        <w:t>. You must notify the award administration office of any critical change in the status of real property as soon as feasible after you become aware of it.</w:t>
      </w:r>
      <w:r>
        <w:rPr>
          <w:spacing w:val="80"/>
        </w:rPr>
        <w:t xml:space="preserve"> </w:t>
      </w:r>
      <w:r>
        <w:t>A critical change</w:t>
      </w:r>
      <w:r>
        <w:rPr>
          <w:spacing w:val="-4"/>
        </w:rPr>
        <w:t xml:space="preserve"> </w:t>
      </w:r>
      <w:r>
        <w:t>is</w:t>
      </w:r>
      <w:r>
        <w:rPr>
          <w:spacing w:val="-7"/>
        </w:rPr>
        <w:t xml:space="preserve"> </w:t>
      </w:r>
      <w:r>
        <w:t>any</w:t>
      </w:r>
      <w:r>
        <w:rPr>
          <w:spacing w:val="-6"/>
        </w:rPr>
        <w:t xml:space="preserve"> </w:t>
      </w:r>
      <w:r>
        <w:t>event</w:t>
      </w:r>
      <w:r>
        <w:rPr>
          <w:spacing w:val="-3"/>
        </w:rPr>
        <w:t xml:space="preserve"> </w:t>
      </w:r>
      <w:r>
        <w:t>with</w:t>
      </w:r>
      <w:r>
        <w:rPr>
          <w:spacing w:val="-3"/>
        </w:rPr>
        <w:t xml:space="preserve"> </w:t>
      </w:r>
      <w:r>
        <w:t>a</w:t>
      </w:r>
      <w:r>
        <w:rPr>
          <w:spacing w:val="-7"/>
        </w:rPr>
        <w:t xml:space="preserve"> </w:t>
      </w:r>
      <w:r>
        <w:t>significant</w:t>
      </w:r>
      <w:r>
        <w:rPr>
          <w:spacing w:val="-3"/>
        </w:rPr>
        <w:t xml:space="preserve"> </w:t>
      </w:r>
      <w:r>
        <w:t>adverse</w:t>
      </w:r>
      <w:r>
        <w:rPr>
          <w:spacing w:val="-7"/>
        </w:rPr>
        <w:t xml:space="preserve"> </w:t>
      </w:r>
      <w:r>
        <w:t>impact</w:t>
      </w:r>
      <w:r>
        <w:rPr>
          <w:spacing w:val="-5"/>
        </w:rPr>
        <w:t xml:space="preserve"> </w:t>
      </w:r>
      <w:r>
        <w:t>on</w:t>
      </w:r>
      <w:r>
        <w:rPr>
          <w:spacing w:val="-4"/>
        </w:rPr>
        <w:t xml:space="preserve"> </w:t>
      </w:r>
      <w:r>
        <w:t>the</w:t>
      </w:r>
      <w:r>
        <w:rPr>
          <w:spacing w:val="-7"/>
        </w:rPr>
        <w:t xml:space="preserve"> </w:t>
      </w:r>
      <w:r>
        <w:t>condition</w:t>
      </w:r>
      <w:r>
        <w:rPr>
          <w:spacing w:val="-4"/>
        </w:rPr>
        <w:t xml:space="preserve"> </w:t>
      </w:r>
      <w:r>
        <w:t>or</w:t>
      </w:r>
      <w:r>
        <w:rPr>
          <w:spacing w:val="-3"/>
        </w:rPr>
        <w:t xml:space="preserve"> </w:t>
      </w:r>
      <w:r>
        <w:t>value</w:t>
      </w:r>
      <w:r>
        <w:rPr>
          <w:spacing w:val="-6"/>
        </w:rPr>
        <w:t xml:space="preserve"> </w:t>
      </w:r>
      <w:r>
        <w:t>of</w:t>
      </w:r>
      <w:r>
        <w:rPr>
          <w:spacing w:val="-8"/>
        </w:rPr>
        <w:t xml:space="preserve"> </w:t>
      </w:r>
      <w:r>
        <w:t>the</w:t>
      </w:r>
      <w:r>
        <w:rPr>
          <w:spacing w:val="-4"/>
        </w:rPr>
        <w:t xml:space="preserve"> </w:t>
      </w:r>
      <w:r>
        <w:t>property,</w:t>
      </w:r>
      <w:r>
        <w:rPr>
          <w:spacing w:val="-4"/>
        </w:rPr>
        <w:t xml:space="preserve"> </w:t>
      </w:r>
      <w:r>
        <w:t>such as damage due to fire; flood, hurricane, or other severe weather; earthquake; or accident.</w:t>
      </w:r>
    </w:p>
    <w:p w14:paraId="53CCD8BE" w14:textId="77777777" w:rsidR="00C66607" w:rsidRDefault="006A380D">
      <w:pPr>
        <w:pStyle w:val="ListParagraph"/>
        <w:numPr>
          <w:ilvl w:val="0"/>
          <w:numId w:val="75"/>
        </w:numPr>
        <w:tabs>
          <w:tab w:val="left" w:pos="478"/>
          <w:tab w:val="left" w:pos="480"/>
        </w:tabs>
        <w:spacing w:before="67" w:line="276" w:lineRule="auto"/>
        <w:ind w:right="403"/>
      </w:pPr>
      <w:r>
        <w:rPr>
          <w:b/>
        </w:rPr>
        <w:t>Requests for disposition instructions</w:t>
      </w:r>
      <w:r>
        <w:t>. You must comply with applicable requirements in PROP Article</w:t>
      </w:r>
      <w:r>
        <w:rPr>
          <w:spacing w:val="-9"/>
        </w:rPr>
        <w:t xml:space="preserve"> </w:t>
      </w:r>
      <w:r>
        <w:t>III</w:t>
      </w:r>
      <w:r>
        <w:rPr>
          <w:spacing w:val="-7"/>
        </w:rPr>
        <w:t xml:space="preserve"> </w:t>
      </w:r>
      <w:r>
        <w:t>to</w:t>
      </w:r>
      <w:r>
        <w:rPr>
          <w:spacing w:val="-5"/>
        </w:rPr>
        <w:t xml:space="preserve"> </w:t>
      </w:r>
      <w:r>
        <w:t>request</w:t>
      </w:r>
      <w:r>
        <w:rPr>
          <w:spacing w:val="-4"/>
        </w:rPr>
        <w:t xml:space="preserve"> </w:t>
      </w:r>
      <w:r>
        <w:t>disposition</w:t>
      </w:r>
      <w:r>
        <w:rPr>
          <w:spacing w:val="-7"/>
        </w:rPr>
        <w:t xml:space="preserve"> </w:t>
      </w:r>
      <w:r>
        <w:t>instructions,</w:t>
      </w:r>
      <w:r>
        <w:rPr>
          <w:spacing w:val="-7"/>
        </w:rPr>
        <w:t xml:space="preserve"> </w:t>
      </w:r>
      <w:r>
        <w:t>either</w:t>
      </w:r>
      <w:r>
        <w:rPr>
          <w:spacing w:val="-4"/>
        </w:rPr>
        <w:t xml:space="preserve"> </w:t>
      </w:r>
      <w:r>
        <w:t>during</w:t>
      </w:r>
      <w:r>
        <w:rPr>
          <w:spacing w:val="-7"/>
        </w:rPr>
        <w:t xml:space="preserve"> </w:t>
      </w:r>
      <w:r>
        <w:t>the</w:t>
      </w:r>
      <w:r>
        <w:rPr>
          <w:spacing w:val="-5"/>
        </w:rPr>
        <w:t xml:space="preserve"> </w:t>
      </w:r>
      <w:r>
        <w:t>period</w:t>
      </w:r>
      <w:r>
        <w:rPr>
          <w:spacing w:val="-5"/>
        </w:rPr>
        <w:t xml:space="preserve"> </w:t>
      </w:r>
      <w:r>
        <w:t>of</w:t>
      </w:r>
      <w:r>
        <w:rPr>
          <w:spacing w:val="-4"/>
        </w:rPr>
        <w:t xml:space="preserve"> </w:t>
      </w:r>
      <w:r>
        <w:t>performance</w:t>
      </w:r>
      <w:r>
        <w:rPr>
          <w:spacing w:val="-5"/>
        </w:rPr>
        <w:t xml:space="preserve"> </w:t>
      </w:r>
      <w:r>
        <w:t>or</w:t>
      </w:r>
      <w:r>
        <w:rPr>
          <w:spacing w:val="-7"/>
        </w:rPr>
        <w:t xml:space="preserve"> </w:t>
      </w:r>
      <w:r>
        <w:t>at</w:t>
      </w:r>
      <w:r>
        <w:rPr>
          <w:spacing w:val="-34"/>
        </w:rPr>
        <w:t xml:space="preserve"> </w:t>
      </w:r>
      <w:r>
        <w:t>closeout.</w:t>
      </w:r>
    </w:p>
    <w:p w14:paraId="74A3CA2F" w14:textId="77777777" w:rsidR="00C66607" w:rsidRDefault="00C66607">
      <w:pPr>
        <w:pStyle w:val="BodyText"/>
        <w:spacing w:before="10"/>
        <w:rPr>
          <w:sz w:val="28"/>
        </w:rPr>
      </w:pPr>
    </w:p>
    <w:p w14:paraId="4A90731F" w14:textId="77777777" w:rsidR="00C66607" w:rsidRDefault="006A380D" w:rsidP="007F74B8">
      <w:pPr>
        <w:pStyle w:val="ListParagraph"/>
        <w:numPr>
          <w:ilvl w:val="0"/>
          <w:numId w:val="75"/>
        </w:numPr>
        <w:tabs>
          <w:tab w:val="left" w:pos="478"/>
          <w:tab w:val="left" w:pos="480"/>
        </w:tabs>
        <w:spacing w:before="67" w:line="276" w:lineRule="auto"/>
        <w:ind w:right="403"/>
      </w:pPr>
      <w:r>
        <w:rPr>
          <w:b/>
        </w:rPr>
        <w:t>Closeout</w:t>
      </w:r>
      <w:r>
        <w:rPr>
          <w:b/>
          <w:spacing w:val="-4"/>
        </w:rPr>
        <w:t xml:space="preserve"> </w:t>
      </w:r>
      <w:r>
        <w:rPr>
          <w:b/>
        </w:rPr>
        <w:t>accounting</w:t>
      </w:r>
      <w:r>
        <w:t>.</w:t>
      </w:r>
      <w:r>
        <w:rPr>
          <w:spacing w:val="-5"/>
        </w:rPr>
        <w:t xml:space="preserve"> </w:t>
      </w:r>
      <w:r>
        <w:t>You</w:t>
      </w:r>
      <w:r>
        <w:rPr>
          <w:spacing w:val="-8"/>
        </w:rPr>
        <w:t xml:space="preserve"> </w:t>
      </w:r>
      <w:r>
        <w:t>must</w:t>
      </w:r>
      <w:r>
        <w:rPr>
          <w:spacing w:val="-3"/>
        </w:rPr>
        <w:t xml:space="preserve"> </w:t>
      </w:r>
      <w:r>
        <w:t>account</w:t>
      </w:r>
      <w:r>
        <w:rPr>
          <w:spacing w:val="-3"/>
        </w:rPr>
        <w:t xml:space="preserve"> </w:t>
      </w:r>
      <w:r>
        <w:t>to</w:t>
      </w:r>
      <w:r>
        <w:rPr>
          <w:spacing w:val="-5"/>
        </w:rPr>
        <w:t xml:space="preserve"> </w:t>
      </w:r>
      <w:r>
        <w:t>the</w:t>
      </w:r>
      <w:r>
        <w:rPr>
          <w:spacing w:val="-6"/>
        </w:rPr>
        <w:t xml:space="preserve"> </w:t>
      </w:r>
      <w:r>
        <w:t>award</w:t>
      </w:r>
      <w:r>
        <w:rPr>
          <w:spacing w:val="-7"/>
        </w:rPr>
        <w:t xml:space="preserve"> </w:t>
      </w:r>
      <w:r>
        <w:t>administration</w:t>
      </w:r>
      <w:r>
        <w:rPr>
          <w:spacing w:val="-6"/>
        </w:rPr>
        <w:t xml:space="preserve"> </w:t>
      </w:r>
      <w:r>
        <w:t>office</w:t>
      </w:r>
      <w:r>
        <w:rPr>
          <w:spacing w:val="-6"/>
        </w:rPr>
        <w:t xml:space="preserve"> </w:t>
      </w:r>
      <w:r>
        <w:t>for</w:t>
      </w:r>
      <w:r>
        <w:rPr>
          <w:spacing w:val="-4"/>
        </w:rPr>
        <w:t xml:space="preserve"> </w:t>
      </w:r>
      <w:r>
        <w:t>real</w:t>
      </w:r>
      <w:r>
        <w:rPr>
          <w:spacing w:val="-5"/>
        </w:rPr>
        <w:t xml:space="preserve"> </w:t>
      </w:r>
      <w:r>
        <w:t>property</w:t>
      </w:r>
      <w:r>
        <w:rPr>
          <w:spacing w:val="-6"/>
        </w:rPr>
        <w:t xml:space="preserve"> </w:t>
      </w:r>
      <w:r>
        <w:t>at</w:t>
      </w:r>
      <w:r>
        <w:rPr>
          <w:spacing w:val="-8"/>
        </w:rPr>
        <w:t xml:space="preserve"> </w:t>
      </w:r>
      <w:r>
        <w:t>the time of closeout of the award, as required by Section D of OAR Article VI.</w:t>
      </w:r>
    </w:p>
    <w:p w14:paraId="229D4474" w14:textId="77777777" w:rsidR="00C66607" w:rsidRDefault="00C66607">
      <w:pPr>
        <w:pStyle w:val="BodyText"/>
        <w:spacing w:before="6"/>
        <w:rPr>
          <w:sz w:val="27"/>
        </w:rPr>
      </w:pPr>
    </w:p>
    <w:p w14:paraId="0657E7F7" w14:textId="77777777" w:rsidR="00C66607" w:rsidRDefault="006A380D" w:rsidP="007F74B8">
      <w:pPr>
        <w:pStyle w:val="Heading3"/>
        <w:spacing w:line="276" w:lineRule="auto"/>
        <w:ind w:right="170"/>
      </w:pPr>
      <w:bookmarkStart w:id="234" w:name="_bookmark112"/>
      <w:bookmarkStart w:id="235" w:name="_Toc178696607"/>
      <w:bookmarkEnd w:id="234"/>
      <w:r>
        <w:t xml:space="preserve">Section B. Equipment and supplies. </w:t>
      </w:r>
      <w:r w:rsidRPr="007F74B8">
        <w:rPr>
          <w:b w:val="0"/>
          <w:bCs w:val="0"/>
        </w:rPr>
        <w:t>Paragraphs B.1 through B.4 apply to equipment or supplies for which you are accountable under this award and in which there is</w:t>
      </w:r>
      <w:r w:rsidRPr="007F74B8">
        <w:rPr>
          <w:b w:val="0"/>
          <w:bCs w:val="0"/>
          <w:spacing w:val="-1"/>
        </w:rPr>
        <w:t xml:space="preserve"> </w:t>
      </w:r>
      <w:r w:rsidRPr="007F74B8">
        <w:rPr>
          <w:b w:val="0"/>
          <w:bCs w:val="0"/>
        </w:rPr>
        <w:t>a federal interest (whether that interest is</w:t>
      </w:r>
      <w:r w:rsidRPr="007F74B8">
        <w:rPr>
          <w:b w:val="0"/>
          <w:bCs w:val="0"/>
          <w:spacing w:val="-5"/>
        </w:rPr>
        <w:t xml:space="preserve"> </w:t>
      </w:r>
      <w:r w:rsidRPr="007F74B8">
        <w:rPr>
          <w:b w:val="0"/>
          <w:bCs w:val="0"/>
        </w:rPr>
        <w:t>due</w:t>
      </w:r>
      <w:r w:rsidRPr="007F74B8">
        <w:rPr>
          <w:b w:val="0"/>
          <w:bCs w:val="0"/>
          <w:spacing w:val="-5"/>
        </w:rPr>
        <w:t xml:space="preserve"> </w:t>
      </w:r>
      <w:r w:rsidRPr="007F74B8">
        <w:rPr>
          <w:b w:val="0"/>
          <w:bCs w:val="0"/>
        </w:rPr>
        <w:t>to</w:t>
      </w:r>
      <w:r w:rsidRPr="007F74B8">
        <w:rPr>
          <w:b w:val="0"/>
          <w:bCs w:val="0"/>
          <w:spacing w:val="-4"/>
        </w:rPr>
        <w:t xml:space="preserve"> </w:t>
      </w:r>
      <w:r w:rsidRPr="007F74B8">
        <w:rPr>
          <w:b w:val="0"/>
          <w:bCs w:val="0"/>
        </w:rPr>
        <w:t>you</w:t>
      </w:r>
      <w:r w:rsidRPr="007F74B8">
        <w:rPr>
          <w:b w:val="0"/>
          <w:bCs w:val="0"/>
          <w:spacing w:val="-5"/>
        </w:rPr>
        <w:t xml:space="preserve"> </w:t>
      </w:r>
      <w:r w:rsidRPr="007F74B8">
        <w:rPr>
          <w:b w:val="0"/>
          <w:bCs w:val="0"/>
        </w:rPr>
        <w:t>or</w:t>
      </w:r>
      <w:r w:rsidRPr="007F74B8">
        <w:rPr>
          <w:b w:val="0"/>
          <w:bCs w:val="0"/>
          <w:spacing w:val="-3"/>
        </w:rPr>
        <w:t xml:space="preserve"> </w:t>
      </w:r>
      <w:r w:rsidRPr="007F74B8">
        <w:rPr>
          <w:b w:val="0"/>
          <w:bCs w:val="0"/>
        </w:rPr>
        <w:t>a</w:t>
      </w:r>
      <w:r w:rsidRPr="007F74B8">
        <w:rPr>
          <w:b w:val="0"/>
          <w:bCs w:val="0"/>
          <w:spacing w:val="-5"/>
        </w:rPr>
        <w:t xml:space="preserve"> </w:t>
      </w:r>
      <w:r w:rsidRPr="007F74B8">
        <w:rPr>
          <w:b w:val="0"/>
          <w:bCs w:val="0"/>
        </w:rPr>
        <w:t>subrecipient</w:t>
      </w:r>
      <w:r w:rsidRPr="007F74B8">
        <w:rPr>
          <w:b w:val="0"/>
          <w:bCs w:val="0"/>
          <w:spacing w:val="-3"/>
        </w:rPr>
        <w:t xml:space="preserve"> </w:t>
      </w:r>
      <w:r w:rsidRPr="007F74B8">
        <w:rPr>
          <w:b w:val="0"/>
          <w:bCs w:val="0"/>
        </w:rPr>
        <w:t>having</w:t>
      </w:r>
      <w:r w:rsidRPr="007F74B8">
        <w:rPr>
          <w:b w:val="0"/>
          <w:bCs w:val="0"/>
          <w:spacing w:val="-6"/>
        </w:rPr>
        <w:t xml:space="preserve"> </w:t>
      </w:r>
      <w:r w:rsidRPr="007F74B8">
        <w:rPr>
          <w:b w:val="0"/>
          <w:bCs w:val="0"/>
        </w:rPr>
        <w:t>acquired</w:t>
      </w:r>
      <w:r w:rsidRPr="007F74B8">
        <w:rPr>
          <w:b w:val="0"/>
          <w:bCs w:val="0"/>
          <w:spacing w:val="-4"/>
        </w:rPr>
        <w:t xml:space="preserve"> </w:t>
      </w:r>
      <w:r w:rsidRPr="007F74B8">
        <w:rPr>
          <w:b w:val="0"/>
          <w:bCs w:val="0"/>
        </w:rPr>
        <w:t>or</w:t>
      </w:r>
      <w:r w:rsidRPr="007F74B8">
        <w:rPr>
          <w:b w:val="0"/>
          <w:bCs w:val="0"/>
          <w:spacing w:val="-3"/>
        </w:rPr>
        <w:t xml:space="preserve"> </w:t>
      </w:r>
      <w:r w:rsidRPr="007F74B8">
        <w:rPr>
          <w:b w:val="0"/>
          <w:bCs w:val="0"/>
        </w:rPr>
        <w:t>improved</w:t>
      </w:r>
      <w:r w:rsidRPr="007F74B8">
        <w:rPr>
          <w:b w:val="0"/>
          <w:bCs w:val="0"/>
          <w:spacing w:val="-3"/>
        </w:rPr>
        <w:t xml:space="preserve"> </w:t>
      </w:r>
      <w:r w:rsidRPr="007F74B8">
        <w:rPr>
          <w:b w:val="0"/>
          <w:bCs w:val="0"/>
        </w:rPr>
        <w:t>the</w:t>
      </w:r>
      <w:r w:rsidRPr="007F74B8">
        <w:rPr>
          <w:b w:val="0"/>
          <w:bCs w:val="0"/>
          <w:spacing w:val="-5"/>
        </w:rPr>
        <w:t xml:space="preserve"> </w:t>
      </w:r>
      <w:r w:rsidRPr="007F74B8">
        <w:rPr>
          <w:b w:val="0"/>
          <w:bCs w:val="0"/>
        </w:rPr>
        <w:t>property</w:t>
      </w:r>
      <w:r w:rsidRPr="007F74B8">
        <w:rPr>
          <w:b w:val="0"/>
          <w:bCs w:val="0"/>
          <w:spacing w:val="-6"/>
        </w:rPr>
        <w:t xml:space="preserve"> </w:t>
      </w:r>
      <w:r w:rsidRPr="007F74B8">
        <w:rPr>
          <w:b w:val="0"/>
          <w:bCs w:val="0"/>
        </w:rPr>
        <w:t>under</w:t>
      </w:r>
      <w:r w:rsidRPr="007F74B8">
        <w:rPr>
          <w:b w:val="0"/>
          <w:bCs w:val="0"/>
          <w:spacing w:val="-3"/>
        </w:rPr>
        <w:t xml:space="preserve"> </w:t>
      </w:r>
      <w:r w:rsidRPr="007F74B8">
        <w:rPr>
          <w:b w:val="0"/>
          <w:bCs w:val="0"/>
        </w:rPr>
        <w:t>this</w:t>
      </w:r>
      <w:r w:rsidRPr="007F74B8">
        <w:rPr>
          <w:b w:val="0"/>
          <w:bCs w:val="0"/>
          <w:spacing w:val="-5"/>
        </w:rPr>
        <w:t xml:space="preserve"> </w:t>
      </w:r>
      <w:r w:rsidRPr="007F74B8">
        <w:rPr>
          <w:b w:val="0"/>
          <w:bCs w:val="0"/>
        </w:rPr>
        <w:t>award,</w:t>
      </w:r>
      <w:r w:rsidRPr="007F74B8">
        <w:rPr>
          <w:b w:val="0"/>
          <w:bCs w:val="0"/>
          <w:spacing w:val="-4"/>
        </w:rPr>
        <w:t xml:space="preserve"> </w:t>
      </w:r>
      <w:r w:rsidRPr="007F74B8">
        <w:rPr>
          <w:b w:val="0"/>
          <w:bCs w:val="0"/>
        </w:rPr>
        <w:t>or</w:t>
      </w:r>
      <w:r w:rsidRPr="007F74B8">
        <w:rPr>
          <w:b w:val="0"/>
          <w:bCs w:val="0"/>
          <w:spacing w:val="-6"/>
        </w:rPr>
        <w:t xml:space="preserve"> </w:t>
      </w:r>
      <w:r w:rsidRPr="007F74B8">
        <w:rPr>
          <w:b w:val="0"/>
          <w:bCs w:val="0"/>
        </w:rPr>
        <w:t>a</w:t>
      </w:r>
      <w:r w:rsidRPr="007F74B8">
        <w:rPr>
          <w:b w:val="0"/>
          <w:bCs w:val="0"/>
          <w:spacing w:val="-5"/>
        </w:rPr>
        <w:t xml:space="preserve"> </w:t>
      </w:r>
      <w:r w:rsidRPr="007F74B8">
        <w:rPr>
          <w:b w:val="0"/>
          <w:bCs w:val="0"/>
        </w:rPr>
        <w:t>transfer</w:t>
      </w:r>
      <w:r w:rsidRPr="007F74B8">
        <w:rPr>
          <w:b w:val="0"/>
          <w:bCs w:val="0"/>
          <w:spacing w:val="-3"/>
        </w:rPr>
        <w:t xml:space="preserve"> </w:t>
      </w:r>
      <w:r w:rsidRPr="007F74B8">
        <w:rPr>
          <w:b w:val="0"/>
          <w:bCs w:val="0"/>
        </w:rPr>
        <w:t>of the accountability for the property to this award from another award).</w:t>
      </w:r>
      <w:bookmarkEnd w:id="235"/>
    </w:p>
    <w:p w14:paraId="756AAFB1" w14:textId="77777777" w:rsidR="00C66607" w:rsidRDefault="00C66607">
      <w:pPr>
        <w:pStyle w:val="BodyText"/>
        <w:spacing w:before="8"/>
        <w:rPr>
          <w:sz w:val="28"/>
        </w:rPr>
      </w:pPr>
    </w:p>
    <w:p w14:paraId="18E305A6" w14:textId="77777777" w:rsidR="00C66607" w:rsidRDefault="006A380D">
      <w:pPr>
        <w:pStyle w:val="ListParagraph"/>
        <w:numPr>
          <w:ilvl w:val="0"/>
          <w:numId w:val="74"/>
        </w:numPr>
        <w:tabs>
          <w:tab w:val="left" w:pos="478"/>
          <w:tab w:val="left" w:pos="480"/>
        </w:tabs>
        <w:spacing w:before="1" w:line="276" w:lineRule="auto"/>
        <w:ind w:right="1147"/>
      </w:pPr>
      <w:r>
        <w:rPr>
          <w:b/>
        </w:rPr>
        <w:t>Periodic</w:t>
      </w:r>
      <w:r>
        <w:rPr>
          <w:b/>
          <w:spacing w:val="-6"/>
        </w:rPr>
        <w:t xml:space="preserve"> </w:t>
      </w:r>
      <w:r>
        <w:rPr>
          <w:b/>
        </w:rPr>
        <w:t>status</w:t>
      </w:r>
      <w:r>
        <w:rPr>
          <w:b/>
          <w:spacing w:val="-6"/>
        </w:rPr>
        <w:t xml:space="preserve"> </w:t>
      </w:r>
      <w:r>
        <w:rPr>
          <w:b/>
        </w:rPr>
        <w:t>report</w:t>
      </w:r>
      <w:r>
        <w:t>.</w:t>
      </w:r>
      <w:r>
        <w:rPr>
          <w:spacing w:val="-8"/>
        </w:rPr>
        <w:t xml:space="preserve"> </w:t>
      </w:r>
      <w:r>
        <w:t>There</w:t>
      </w:r>
      <w:r>
        <w:rPr>
          <w:spacing w:val="-7"/>
        </w:rPr>
        <w:t xml:space="preserve"> </w:t>
      </w:r>
      <w:r>
        <w:t>is</w:t>
      </w:r>
      <w:r>
        <w:rPr>
          <w:spacing w:val="-6"/>
        </w:rPr>
        <w:t xml:space="preserve"> </w:t>
      </w:r>
      <w:r>
        <w:t>no</w:t>
      </w:r>
      <w:r>
        <w:rPr>
          <w:spacing w:val="-7"/>
        </w:rPr>
        <w:t xml:space="preserve"> </w:t>
      </w:r>
      <w:r>
        <w:t>requirement</w:t>
      </w:r>
      <w:r>
        <w:rPr>
          <w:spacing w:val="-4"/>
        </w:rPr>
        <w:t xml:space="preserve"> </w:t>
      </w:r>
      <w:r>
        <w:t>for</w:t>
      </w:r>
      <w:r>
        <w:rPr>
          <w:spacing w:val="-5"/>
        </w:rPr>
        <w:t xml:space="preserve"> </w:t>
      </w:r>
      <w:r>
        <w:t>periodic</w:t>
      </w:r>
      <w:r>
        <w:rPr>
          <w:spacing w:val="-6"/>
        </w:rPr>
        <w:t xml:space="preserve"> </w:t>
      </w:r>
      <w:r>
        <w:t>reporting</w:t>
      </w:r>
      <w:r>
        <w:rPr>
          <w:spacing w:val="-7"/>
        </w:rPr>
        <w:t xml:space="preserve"> </w:t>
      </w:r>
      <w:r>
        <w:t>during</w:t>
      </w:r>
      <w:r>
        <w:rPr>
          <w:spacing w:val="-8"/>
        </w:rPr>
        <w:t xml:space="preserve"> </w:t>
      </w:r>
      <w:r>
        <w:t>the</w:t>
      </w:r>
      <w:r>
        <w:rPr>
          <w:spacing w:val="-8"/>
        </w:rPr>
        <w:t xml:space="preserve"> </w:t>
      </w:r>
      <w:r>
        <w:t>period</w:t>
      </w:r>
      <w:r>
        <w:rPr>
          <w:spacing w:val="-6"/>
        </w:rPr>
        <w:t xml:space="preserve"> </w:t>
      </w:r>
      <w:r>
        <w:t xml:space="preserve">of </w:t>
      </w:r>
      <w:r>
        <w:rPr>
          <w:spacing w:val="-2"/>
        </w:rPr>
        <w:t>performance.</w:t>
      </w:r>
    </w:p>
    <w:p w14:paraId="585C7DF5" w14:textId="77777777" w:rsidR="00C66607" w:rsidRDefault="00C66607">
      <w:pPr>
        <w:pStyle w:val="BodyText"/>
        <w:spacing w:before="9"/>
        <w:rPr>
          <w:sz w:val="28"/>
        </w:rPr>
      </w:pPr>
    </w:p>
    <w:p w14:paraId="6F58F2DF" w14:textId="77777777" w:rsidR="00C66607" w:rsidRDefault="006A380D">
      <w:pPr>
        <w:pStyle w:val="ListParagraph"/>
        <w:numPr>
          <w:ilvl w:val="0"/>
          <w:numId w:val="74"/>
        </w:numPr>
        <w:tabs>
          <w:tab w:val="left" w:pos="478"/>
          <w:tab w:val="left" w:pos="480"/>
        </w:tabs>
        <w:spacing w:line="276" w:lineRule="auto"/>
        <w:ind w:right="386"/>
      </w:pPr>
      <w:r>
        <w:rPr>
          <w:b/>
        </w:rPr>
        <w:t>Notifications of loss, damage, or theft</w:t>
      </w:r>
      <w:r>
        <w:t>. You must comply with applicable requirements in PROP Article</w:t>
      </w:r>
      <w:r>
        <w:rPr>
          <w:spacing w:val="-8"/>
        </w:rPr>
        <w:t xml:space="preserve"> </w:t>
      </w:r>
      <w:r>
        <w:t>II</w:t>
      </w:r>
      <w:r>
        <w:rPr>
          <w:spacing w:val="-8"/>
        </w:rPr>
        <w:t xml:space="preserve"> </w:t>
      </w:r>
      <w:r>
        <w:t>governing</w:t>
      </w:r>
      <w:r>
        <w:rPr>
          <w:spacing w:val="-9"/>
        </w:rPr>
        <w:t xml:space="preserve"> </w:t>
      </w:r>
      <w:r>
        <w:t>your</w:t>
      </w:r>
      <w:r>
        <w:rPr>
          <w:spacing w:val="-5"/>
        </w:rPr>
        <w:t xml:space="preserve"> </w:t>
      </w:r>
      <w:r>
        <w:t>property</w:t>
      </w:r>
      <w:r>
        <w:rPr>
          <w:spacing w:val="-7"/>
        </w:rPr>
        <w:t xml:space="preserve"> </w:t>
      </w:r>
      <w:r>
        <w:t>management</w:t>
      </w:r>
      <w:r>
        <w:rPr>
          <w:spacing w:val="-4"/>
        </w:rPr>
        <w:t xml:space="preserve"> </w:t>
      </w:r>
      <w:r>
        <w:t>system</w:t>
      </w:r>
      <w:r>
        <w:rPr>
          <w:spacing w:val="-9"/>
        </w:rPr>
        <w:t xml:space="preserve"> </w:t>
      </w:r>
      <w:r>
        <w:t>to</w:t>
      </w:r>
      <w:r>
        <w:rPr>
          <w:spacing w:val="-6"/>
        </w:rPr>
        <w:t xml:space="preserve"> </w:t>
      </w:r>
      <w:r>
        <w:t>promptly</w:t>
      </w:r>
      <w:r>
        <w:rPr>
          <w:spacing w:val="-7"/>
        </w:rPr>
        <w:t xml:space="preserve"> </w:t>
      </w:r>
      <w:r>
        <w:t>notify</w:t>
      </w:r>
      <w:r>
        <w:rPr>
          <w:spacing w:val="-8"/>
        </w:rPr>
        <w:t xml:space="preserve"> </w:t>
      </w:r>
      <w:r>
        <w:t>the</w:t>
      </w:r>
      <w:r>
        <w:rPr>
          <w:spacing w:val="-6"/>
        </w:rPr>
        <w:t xml:space="preserve"> </w:t>
      </w:r>
      <w:r>
        <w:t>award</w:t>
      </w:r>
      <w:r>
        <w:rPr>
          <w:spacing w:val="-6"/>
        </w:rPr>
        <w:t xml:space="preserve"> </w:t>
      </w:r>
      <w:r>
        <w:t>administration office of any loss, damage, or theft of equipment.</w:t>
      </w:r>
    </w:p>
    <w:p w14:paraId="426A512B" w14:textId="77777777" w:rsidR="00C66607" w:rsidRDefault="00C66607">
      <w:pPr>
        <w:pStyle w:val="BodyText"/>
        <w:spacing w:before="9"/>
        <w:rPr>
          <w:sz w:val="28"/>
        </w:rPr>
      </w:pPr>
    </w:p>
    <w:p w14:paraId="03B8B7B7" w14:textId="77777777" w:rsidR="00C66607" w:rsidRDefault="006A380D">
      <w:pPr>
        <w:pStyle w:val="ListParagraph"/>
        <w:numPr>
          <w:ilvl w:val="0"/>
          <w:numId w:val="74"/>
        </w:numPr>
        <w:tabs>
          <w:tab w:val="left" w:pos="478"/>
          <w:tab w:val="left" w:pos="480"/>
        </w:tabs>
        <w:spacing w:line="276" w:lineRule="auto"/>
        <w:ind w:right="131"/>
      </w:pPr>
      <w:r>
        <w:rPr>
          <w:b/>
        </w:rPr>
        <w:t>Requests for disposition instructions</w:t>
      </w:r>
      <w:r>
        <w:t>. You must comply with applicable requirements in PROP Article</w:t>
      </w:r>
      <w:r>
        <w:rPr>
          <w:spacing w:val="-8"/>
        </w:rPr>
        <w:t xml:space="preserve"> </w:t>
      </w:r>
      <w:r>
        <w:t>IV</w:t>
      </w:r>
      <w:r>
        <w:rPr>
          <w:spacing w:val="-6"/>
        </w:rPr>
        <w:t xml:space="preserve"> </w:t>
      </w:r>
      <w:r>
        <w:t>to</w:t>
      </w:r>
      <w:r>
        <w:rPr>
          <w:spacing w:val="-5"/>
        </w:rPr>
        <w:t xml:space="preserve"> </w:t>
      </w:r>
      <w:r>
        <w:t>request</w:t>
      </w:r>
      <w:r>
        <w:rPr>
          <w:spacing w:val="-6"/>
        </w:rPr>
        <w:t xml:space="preserve"> </w:t>
      </w:r>
      <w:r>
        <w:t>disposition</w:t>
      </w:r>
      <w:r>
        <w:rPr>
          <w:spacing w:val="-7"/>
        </w:rPr>
        <w:t xml:space="preserve"> </w:t>
      </w:r>
      <w:r>
        <w:t>instructions</w:t>
      </w:r>
      <w:r>
        <w:rPr>
          <w:spacing w:val="-7"/>
        </w:rPr>
        <w:t xml:space="preserve"> </w:t>
      </w:r>
      <w:r>
        <w:t>for</w:t>
      </w:r>
      <w:r>
        <w:rPr>
          <w:spacing w:val="-8"/>
        </w:rPr>
        <w:t xml:space="preserve"> </w:t>
      </w:r>
      <w:r>
        <w:t>equipment,</w:t>
      </w:r>
      <w:r>
        <w:rPr>
          <w:spacing w:val="-5"/>
        </w:rPr>
        <w:t xml:space="preserve"> </w:t>
      </w:r>
      <w:r>
        <w:t>either</w:t>
      </w:r>
      <w:r>
        <w:rPr>
          <w:spacing w:val="-5"/>
        </w:rPr>
        <w:t xml:space="preserve"> </w:t>
      </w:r>
      <w:r>
        <w:t>during</w:t>
      </w:r>
      <w:r>
        <w:rPr>
          <w:spacing w:val="-7"/>
        </w:rPr>
        <w:t xml:space="preserve"> </w:t>
      </w:r>
      <w:r>
        <w:t>the</w:t>
      </w:r>
      <w:r>
        <w:rPr>
          <w:spacing w:val="-6"/>
        </w:rPr>
        <w:t xml:space="preserve"> </w:t>
      </w:r>
      <w:r>
        <w:t>period</w:t>
      </w:r>
      <w:r>
        <w:rPr>
          <w:spacing w:val="-6"/>
        </w:rPr>
        <w:t xml:space="preserve"> </w:t>
      </w:r>
      <w:r>
        <w:t>of</w:t>
      </w:r>
      <w:r>
        <w:rPr>
          <w:spacing w:val="-6"/>
        </w:rPr>
        <w:t xml:space="preserve"> </w:t>
      </w:r>
      <w:r>
        <w:t>performance</w:t>
      </w:r>
      <w:r>
        <w:rPr>
          <w:spacing w:val="-7"/>
        </w:rPr>
        <w:t xml:space="preserve"> </w:t>
      </w:r>
      <w:r>
        <w:t>or at closeout.</w:t>
      </w:r>
    </w:p>
    <w:p w14:paraId="606C99D5" w14:textId="77777777" w:rsidR="00C66607" w:rsidRDefault="00C66607">
      <w:pPr>
        <w:pStyle w:val="BodyText"/>
        <w:spacing w:before="9"/>
        <w:rPr>
          <w:sz w:val="28"/>
        </w:rPr>
      </w:pPr>
    </w:p>
    <w:p w14:paraId="41565C9E" w14:textId="77777777" w:rsidR="00C66607" w:rsidRPr="007F74B8" w:rsidRDefault="006A380D" w:rsidP="007F74B8">
      <w:pPr>
        <w:pStyle w:val="ListParagraph"/>
        <w:numPr>
          <w:ilvl w:val="0"/>
          <w:numId w:val="74"/>
        </w:numPr>
        <w:tabs>
          <w:tab w:val="left" w:pos="478"/>
          <w:tab w:val="left" w:pos="480"/>
        </w:tabs>
        <w:spacing w:before="1" w:line="276" w:lineRule="auto"/>
        <w:ind w:right="1147"/>
        <w:rPr>
          <w:b/>
          <w:bCs/>
        </w:rPr>
      </w:pPr>
      <w:r w:rsidRPr="007F74B8">
        <w:rPr>
          <w:b/>
          <w:bCs/>
        </w:rPr>
        <w:t>Closeout</w:t>
      </w:r>
      <w:r w:rsidRPr="007F74B8">
        <w:rPr>
          <w:b/>
          <w:bCs/>
          <w:spacing w:val="-12"/>
        </w:rPr>
        <w:t xml:space="preserve"> </w:t>
      </w:r>
      <w:r w:rsidRPr="007F74B8">
        <w:rPr>
          <w:b/>
          <w:bCs/>
          <w:spacing w:val="-2"/>
        </w:rPr>
        <w:t>accounting.</w:t>
      </w:r>
    </w:p>
    <w:p w14:paraId="292BE3E1" w14:textId="77777777" w:rsidR="00C66607" w:rsidRDefault="00C66607">
      <w:pPr>
        <w:pStyle w:val="BodyText"/>
        <w:spacing w:before="5"/>
        <w:rPr>
          <w:b/>
          <w:sz w:val="35"/>
        </w:rPr>
      </w:pPr>
    </w:p>
    <w:p w14:paraId="13D1F759" w14:textId="77777777" w:rsidR="00C66607" w:rsidRDefault="006A380D">
      <w:pPr>
        <w:pStyle w:val="ListParagraph"/>
        <w:numPr>
          <w:ilvl w:val="1"/>
          <w:numId w:val="74"/>
        </w:numPr>
        <w:tabs>
          <w:tab w:val="left" w:pos="840"/>
        </w:tabs>
        <w:spacing w:line="276" w:lineRule="auto"/>
        <w:ind w:right="488"/>
      </w:pPr>
      <w:r>
        <w:rPr>
          <w:b/>
        </w:rPr>
        <w:t>Equipment</w:t>
      </w:r>
      <w:r>
        <w:t>.</w:t>
      </w:r>
      <w:r>
        <w:rPr>
          <w:spacing w:val="-5"/>
        </w:rPr>
        <w:t xml:space="preserve"> </w:t>
      </w:r>
      <w:r>
        <w:t>You</w:t>
      </w:r>
      <w:r>
        <w:rPr>
          <w:spacing w:val="-5"/>
        </w:rPr>
        <w:t xml:space="preserve"> </w:t>
      </w:r>
      <w:r>
        <w:t>must</w:t>
      </w:r>
      <w:r>
        <w:rPr>
          <w:spacing w:val="-5"/>
        </w:rPr>
        <w:t xml:space="preserve"> </w:t>
      </w:r>
      <w:r>
        <w:t>account</w:t>
      </w:r>
      <w:r>
        <w:rPr>
          <w:spacing w:val="-7"/>
        </w:rPr>
        <w:t xml:space="preserve"> </w:t>
      </w:r>
      <w:r>
        <w:t>to</w:t>
      </w:r>
      <w:r>
        <w:rPr>
          <w:spacing w:val="-6"/>
        </w:rPr>
        <w:t xml:space="preserve"> </w:t>
      </w:r>
      <w:r>
        <w:t>the</w:t>
      </w:r>
      <w:r>
        <w:rPr>
          <w:spacing w:val="-7"/>
        </w:rPr>
        <w:t xml:space="preserve"> </w:t>
      </w:r>
      <w:r>
        <w:t>award</w:t>
      </w:r>
      <w:r>
        <w:rPr>
          <w:spacing w:val="-6"/>
        </w:rPr>
        <w:t xml:space="preserve"> </w:t>
      </w:r>
      <w:r>
        <w:t>administration</w:t>
      </w:r>
      <w:r>
        <w:rPr>
          <w:spacing w:val="-5"/>
        </w:rPr>
        <w:t xml:space="preserve"> </w:t>
      </w:r>
      <w:r>
        <w:t>office</w:t>
      </w:r>
      <w:r>
        <w:rPr>
          <w:spacing w:val="-8"/>
        </w:rPr>
        <w:t xml:space="preserve"> </w:t>
      </w:r>
      <w:r>
        <w:t>for</w:t>
      </w:r>
      <w:r>
        <w:rPr>
          <w:spacing w:val="-8"/>
        </w:rPr>
        <w:t xml:space="preserve"> </w:t>
      </w:r>
      <w:r>
        <w:t>equipment</w:t>
      </w:r>
      <w:r>
        <w:rPr>
          <w:spacing w:val="-5"/>
        </w:rPr>
        <w:t xml:space="preserve"> </w:t>
      </w:r>
      <w:r>
        <w:t>at</w:t>
      </w:r>
      <w:r>
        <w:rPr>
          <w:spacing w:val="-5"/>
        </w:rPr>
        <w:t xml:space="preserve"> </w:t>
      </w:r>
      <w:r>
        <w:t>the</w:t>
      </w:r>
      <w:r>
        <w:rPr>
          <w:spacing w:val="-7"/>
        </w:rPr>
        <w:t xml:space="preserve"> </w:t>
      </w:r>
      <w:r>
        <w:t>time</w:t>
      </w:r>
      <w:r>
        <w:rPr>
          <w:spacing w:val="-7"/>
        </w:rPr>
        <w:t xml:space="preserve"> </w:t>
      </w:r>
      <w:r>
        <w:t>of closeout of this award, as required by Section D of OAR Article VI.</w:t>
      </w:r>
    </w:p>
    <w:p w14:paraId="790AC52E" w14:textId="77777777" w:rsidR="00C66607" w:rsidRDefault="00C66607">
      <w:pPr>
        <w:pStyle w:val="BodyText"/>
        <w:spacing w:before="7"/>
        <w:rPr>
          <w:sz w:val="27"/>
        </w:rPr>
      </w:pPr>
    </w:p>
    <w:p w14:paraId="2D3B6A3A" w14:textId="77777777" w:rsidR="00C66607" w:rsidRDefault="006A380D">
      <w:pPr>
        <w:pStyle w:val="ListParagraph"/>
        <w:numPr>
          <w:ilvl w:val="1"/>
          <w:numId w:val="74"/>
        </w:numPr>
        <w:tabs>
          <w:tab w:val="left" w:pos="838"/>
          <w:tab w:val="left" w:pos="840"/>
        </w:tabs>
        <w:spacing w:line="276" w:lineRule="auto"/>
        <w:ind w:right="226"/>
      </w:pPr>
      <w:r>
        <w:rPr>
          <w:b/>
        </w:rPr>
        <w:t xml:space="preserve">Supplies. </w:t>
      </w:r>
      <w:r>
        <w:t>If you have a residual inventory of unused supplies that meets the criteria specified in paragraph</w:t>
      </w:r>
      <w:r>
        <w:rPr>
          <w:spacing w:val="-6"/>
        </w:rPr>
        <w:t xml:space="preserve"> </w:t>
      </w:r>
      <w:r>
        <w:t>E.2</w:t>
      </w:r>
      <w:r>
        <w:rPr>
          <w:spacing w:val="-6"/>
        </w:rPr>
        <w:t xml:space="preserve"> </w:t>
      </w:r>
      <w:r>
        <w:t>of</w:t>
      </w:r>
      <w:r>
        <w:rPr>
          <w:spacing w:val="-6"/>
        </w:rPr>
        <w:t xml:space="preserve"> </w:t>
      </w:r>
      <w:r>
        <w:t>PROP</w:t>
      </w:r>
      <w:r>
        <w:rPr>
          <w:spacing w:val="-7"/>
        </w:rPr>
        <w:t xml:space="preserve"> </w:t>
      </w:r>
      <w:r>
        <w:t>Article</w:t>
      </w:r>
      <w:r>
        <w:rPr>
          <w:spacing w:val="-7"/>
        </w:rPr>
        <w:t xml:space="preserve"> </w:t>
      </w:r>
      <w:r>
        <w:t>IV,</w:t>
      </w:r>
      <w:r>
        <w:rPr>
          <w:spacing w:val="-6"/>
        </w:rPr>
        <w:t xml:space="preserve"> </w:t>
      </w:r>
      <w:r>
        <w:t>you</w:t>
      </w:r>
      <w:r>
        <w:rPr>
          <w:spacing w:val="-4"/>
        </w:rPr>
        <w:t xml:space="preserve"> </w:t>
      </w:r>
      <w:r>
        <w:t>must</w:t>
      </w:r>
      <w:r>
        <w:rPr>
          <w:spacing w:val="-5"/>
        </w:rPr>
        <w:t xml:space="preserve"> </w:t>
      </w:r>
      <w:r>
        <w:t>as</w:t>
      </w:r>
      <w:r>
        <w:rPr>
          <w:spacing w:val="-6"/>
        </w:rPr>
        <w:t xml:space="preserve"> </w:t>
      </w:r>
      <w:r>
        <w:t>part</w:t>
      </w:r>
      <w:r>
        <w:rPr>
          <w:spacing w:val="-5"/>
        </w:rPr>
        <w:t xml:space="preserve"> </w:t>
      </w:r>
      <w:r>
        <w:t>of</w:t>
      </w:r>
      <w:r>
        <w:rPr>
          <w:spacing w:val="-8"/>
        </w:rPr>
        <w:t xml:space="preserve"> </w:t>
      </w:r>
      <w:r>
        <w:t>your</w:t>
      </w:r>
      <w:r>
        <w:rPr>
          <w:spacing w:val="-6"/>
        </w:rPr>
        <w:t xml:space="preserve"> </w:t>
      </w:r>
      <w:r>
        <w:t>closeout</w:t>
      </w:r>
      <w:r>
        <w:rPr>
          <w:spacing w:val="-5"/>
        </w:rPr>
        <w:t xml:space="preserve"> </w:t>
      </w:r>
      <w:r>
        <w:t>accounting</w:t>
      </w:r>
      <w:r>
        <w:rPr>
          <w:spacing w:val="-8"/>
        </w:rPr>
        <w:t xml:space="preserve"> </w:t>
      </w:r>
      <w:r>
        <w:t>arrange</w:t>
      </w:r>
      <w:r>
        <w:rPr>
          <w:spacing w:val="-7"/>
        </w:rPr>
        <w:t xml:space="preserve"> </w:t>
      </w:r>
      <w:r>
        <w:t>with</w:t>
      </w:r>
      <w:r>
        <w:rPr>
          <w:spacing w:val="-5"/>
        </w:rPr>
        <w:t xml:space="preserve"> </w:t>
      </w:r>
      <w:r>
        <w:t>the award</w:t>
      </w:r>
      <w:r>
        <w:rPr>
          <w:spacing w:val="-4"/>
        </w:rPr>
        <w:t xml:space="preserve"> </w:t>
      </w:r>
      <w:r>
        <w:t>administration</w:t>
      </w:r>
      <w:r>
        <w:rPr>
          <w:spacing w:val="-4"/>
        </w:rPr>
        <w:t xml:space="preserve"> </w:t>
      </w:r>
      <w:r>
        <w:t>office</w:t>
      </w:r>
      <w:r>
        <w:rPr>
          <w:spacing w:val="-4"/>
        </w:rPr>
        <w:t xml:space="preserve"> </w:t>
      </w:r>
      <w:r>
        <w:t>for</w:t>
      </w:r>
      <w:r>
        <w:rPr>
          <w:spacing w:val="-5"/>
        </w:rPr>
        <w:t xml:space="preserve"> </w:t>
      </w:r>
      <w:r>
        <w:t>the</w:t>
      </w:r>
      <w:r>
        <w:rPr>
          <w:spacing w:val="-5"/>
        </w:rPr>
        <w:t xml:space="preserve"> </w:t>
      </w:r>
      <w:r>
        <w:t>compensation</w:t>
      </w:r>
      <w:r>
        <w:rPr>
          <w:spacing w:val="-5"/>
        </w:rPr>
        <w:t xml:space="preserve"> </w:t>
      </w:r>
      <w:r>
        <w:t>that</w:t>
      </w:r>
      <w:r>
        <w:rPr>
          <w:spacing w:val="-5"/>
        </w:rPr>
        <w:t xml:space="preserve"> </w:t>
      </w:r>
      <w:r>
        <w:t>paragraph</w:t>
      </w:r>
      <w:r>
        <w:rPr>
          <w:spacing w:val="-4"/>
        </w:rPr>
        <w:t xml:space="preserve"> </w:t>
      </w:r>
      <w:r>
        <w:t>specifies</w:t>
      </w:r>
      <w:r>
        <w:rPr>
          <w:spacing w:val="-5"/>
        </w:rPr>
        <w:t xml:space="preserve"> </w:t>
      </w:r>
      <w:r>
        <w:t>for</w:t>
      </w:r>
      <w:r>
        <w:rPr>
          <w:spacing w:val="-4"/>
        </w:rPr>
        <w:t xml:space="preserve"> </w:t>
      </w:r>
      <w:r>
        <w:t>the</w:t>
      </w:r>
      <w:r>
        <w:rPr>
          <w:spacing w:val="-4"/>
        </w:rPr>
        <w:t xml:space="preserve"> </w:t>
      </w:r>
      <w:r>
        <w:t>Federal</w:t>
      </w:r>
      <w:r>
        <w:rPr>
          <w:spacing w:val="-5"/>
        </w:rPr>
        <w:t xml:space="preserve"> </w:t>
      </w:r>
      <w:r>
        <w:t>interest in the supplies.</w:t>
      </w:r>
    </w:p>
    <w:p w14:paraId="5B66F7EE" w14:textId="77777777" w:rsidR="00C66607" w:rsidRDefault="00C66607">
      <w:pPr>
        <w:pStyle w:val="BodyText"/>
        <w:spacing w:before="9"/>
        <w:rPr>
          <w:sz w:val="28"/>
        </w:rPr>
      </w:pPr>
    </w:p>
    <w:p w14:paraId="18423C88" w14:textId="77777777" w:rsidR="00C66607" w:rsidRDefault="006A380D" w:rsidP="007F74B8">
      <w:pPr>
        <w:pStyle w:val="Heading3"/>
        <w:spacing w:line="276" w:lineRule="auto"/>
        <w:ind w:right="170"/>
      </w:pPr>
      <w:bookmarkStart w:id="236" w:name="_bookmark113"/>
      <w:bookmarkStart w:id="237" w:name="_Toc178696608"/>
      <w:bookmarkEnd w:id="236"/>
      <w:r>
        <w:t>Section</w:t>
      </w:r>
      <w:r>
        <w:rPr>
          <w:spacing w:val="-4"/>
        </w:rPr>
        <w:t xml:space="preserve"> </w:t>
      </w:r>
      <w:r>
        <w:t>C.</w:t>
      </w:r>
      <w:r>
        <w:rPr>
          <w:spacing w:val="-4"/>
        </w:rPr>
        <w:t xml:space="preserve"> </w:t>
      </w:r>
      <w:r>
        <w:t>Federally</w:t>
      </w:r>
      <w:r>
        <w:rPr>
          <w:spacing w:val="-4"/>
        </w:rPr>
        <w:t xml:space="preserve"> </w:t>
      </w:r>
      <w:r>
        <w:t>owned</w:t>
      </w:r>
      <w:r>
        <w:rPr>
          <w:spacing w:val="-5"/>
        </w:rPr>
        <w:t xml:space="preserve"> </w:t>
      </w:r>
      <w:r>
        <w:t>property.</w:t>
      </w:r>
      <w:r>
        <w:rPr>
          <w:spacing w:val="-3"/>
        </w:rPr>
        <w:t xml:space="preserve"> </w:t>
      </w:r>
      <w:r w:rsidRPr="007F74B8">
        <w:rPr>
          <w:b w:val="0"/>
          <w:bCs w:val="0"/>
        </w:rPr>
        <w:t>Paragraphs</w:t>
      </w:r>
      <w:r w:rsidRPr="007F74B8">
        <w:rPr>
          <w:b w:val="0"/>
          <w:bCs w:val="0"/>
          <w:spacing w:val="-6"/>
        </w:rPr>
        <w:t xml:space="preserve"> </w:t>
      </w:r>
      <w:r w:rsidRPr="007F74B8">
        <w:rPr>
          <w:b w:val="0"/>
          <w:bCs w:val="0"/>
        </w:rPr>
        <w:t>C.1</w:t>
      </w:r>
      <w:r w:rsidRPr="007F74B8">
        <w:rPr>
          <w:b w:val="0"/>
          <w:bCs w:val="0"/>
          <w:spacing w:val="-6"/>
        </w:rPr>
        <w:t xml:space="preserve"> </w:t>
      </w:r>
      <w:r w:rsidRPr="007F74B8">
        <w:rPr>
          <w:b w:val="0"/>
          <w:bCs w:val="0"/>
        </w:rPr>
        <w:t>through</w:t>
      </w:r>
      <w:r w:rsidRPr="007F74B8">
        <w:rPr>
          <w:b w:val="0"/>
          <w:bCs w:val="0"/>
          <w:spacing w:val="-5"/>
        </w:rPr>
        <w:t xml:space="preserve"> </w:t>
      </w:r>
      <w:r w:rsidRPr="007F74B8">
        <w:rPr>
          <w:b w:val="0"/>
          <w:bCs w:val="0"/>
        </w:rPr>
        <w:t>C.4</w:t>
      </w:r>
      <w:r w:rsidRPr="007F74B8">
        <w:rPr>
          <w:b w:val="0"/>
          <w:bCs w:val="0"/>
          <w:spacing w:val="-6"/>
        </w:rPr>
        <w:t xml:space="preserve"> </w:t>
      </w:r>
      <w:r w:rsidRPr="007F74B8">
        <w:rPr>
          <w:b w:val="0"/>
          <w:bCs w:val="0"/>
        </w:rPr>
        <w:t>apply</w:t>
      </w:r>
      <w:r w:rsidRPr="007F74B8">
        <w:rPr>
          <w:b w:val="0"/>
          <w:bCs w:val="0"/>
          <w:spacing w:val="-7"/>
        </w:rPr>
        <w:t xml:space="preserve"> </w:t>
      </w:r>
      <w:r w:rsidRPr="007F74B8">
        <w:rPr>
          <w:b w:val="0"/>
          <w:bCs w:val="0"/>
        </w:rPr>
        <w:t>to</w:t>
      </w:r>
      <w:r w:rsidRPr="007F74B8">
        <w:rPr>
          <w:b w:val="0"/>
          <w:bCs w:val="0"/>
          <w:spacing w:val="-8"/>
        </w:rPr>
        <w:t xml:space="preserve"> </w:t>
      </w:r>
      <w:r w:rsidRPr="007F74B8">
        <w:rPr>
          <w:b w:val="0"/>
          <w:bCs w:val="0"/>
        </w:rPr>
        <w:t>federally</w:t>
      </w:r>
      <w:r w:rsidRPr="007F74B8">
        <w:rPr>
          <w:b w:val="0"/>
          <w:bCs w:val="0"/>
          <w:spacing w:val="-7"/>
        </w:rPr>
        <w:t xml:space="preserve"> </w:t>
      </w:r>
      <w:r w:rsidRPr="007F74B8">
        <w:rPr>
          <w:b w:val="0"/>
          <w:bCs w:val="0"/>
        </w:rPr>
        <w:t>owned</w:t>
      </w:r>
      <w:r w:rsidRPr="007F74B8">
        <w:rPr>
          <w:b w:val="0"/>
          <w:bCs w:val="0"/>
          <w:spacing w:val="-7"/>
        </w:rPr>
        <w:t xml:space="preserve"> </w:t>
      </w:r>
      <w:r w:rsidRPr="007F74B8">
        <w:rPr>
          <w:b w:val="0"/>
          <w:bCs w:val="0"/>
        </w:rPr>
        <w:t>property</w:t>
      </w:r>
      <w:r w:rsidRPr="007F74B8">
        <w:rPr>
          <w:b w:val="0"/>
          <w:bCs w:val="0"/>
          <w:spacing w:val="-3"/>
        </w:rPr>
        <w:t xml:space="preserve"> </w:t>
      </w:r>
      <w:r w:rsidRPr="007F74B8">
        <w:rPr>
          <w:b w:val="0"/>
          <w:bCs w:val="0"/>
        </w:rPr>
        <w:t>for which you are accountable under this award.</w:t>
      </w:r>
      <w:bookmarkEnd w:id="237"/>
    </w:p>
    <w:p w14:paraId="4018E36E" w14:textId="77777777" w:rsidR="00C66607" w:rsidRDefault="00C66607">
      <w:pPr>
        <w:pStyle w:val="BodyText"/>
        <w:spacing w:before="8"/>
        <w:rPr>
          <w:sz w:val="28"/>
        </w:rPr>
      </w:pPr>
    </w:p>
    <w:p w14:paraId="15D9CB61" w14:textId="77777777" w:rsidR="00C66607" w:rsidRDefault="006A380D">
      <w:pPr>
        <w:pStyle w:val="ListParagraph"/>
        <w:numPr>
          <w:ilvl w:val="0"/>
          <w:numId w:val="73"/>
        </w:numPr>
        <w:tabs>
          <w:tab w:val="left" w:pos="478"/>
          <w:tab w:val="left" w:pos="480"/>
        </w:tabs>
        <w:spacing w:line="276" w:lineRule="auto"/>
        <w:ind w:right="632"/>
      </w:pPr>
      <w:r>
        <w:rPr>
          <w:b/>
        </w:rPr>
        <w:t>Annual</w:t>
      </w:r>
      <w:r>
        <w:rPr>
          <w:b/>
          <w:spacing w:val="-5"/>
        </w:rPr>
        <w:t xml:space="preserve"> </w:t>
      </w:r>
      <w:r>
        <w:rPr>
          <w:b/>
        </w:rPr>
        <w:t>inventory</w:t>
      </w:r>
      <w:r>
        <w:t>.</w:t>
      </w:r>
      <w:r>
        <w:rPr>
          <w:spacing w:val="-8"/>
        </w:rPr>
        <w:t xml:space="preserve"> </w:t>
      </w:r>
      <w:r>
        <w:t>You</w:t>
      </w:r>
      <w:r>
        <w:rPr>
          <w:spacing w:val="-6"/>
        </w:rPr>
        <w:t xml:space="preserve"> </w:t>
      </w:r>
      <w:r>
        <w:t>must</w:t>
      </w:r>
      <w:r>
        <w:rPr>
          <w:spacing w:val="-6"/>
        </w:rPr>
        <w:t xml:space="preserve"> </w:t>
      </w:r>
      <w:r>
        <w:t>submit</w:t>
      </w:r>
      <w:r>
        <w:rPr>
          <w:spacing w:val="-5"/>
        </w:rPr>
        <w:t xml:space="preserve"> </w:t>
      </w:r>
      <w:r>
        <w:t>annually</w:t>
      </w:r>
      <w:r>
        <w:rPr>
          <w:spacing w:val="-8"/>
        </w:rPr>
        <w:t xml:space="preserve"> </w:t>
      </w:r>
      <w:r>
        <w:t>to</w:t>
      </w:r>
      <w:r>
        <w:rPr>
          <w:spacing w:val="-7"/>
        </w:rPr>
        <w:t xml:space="preserve"> </w:t>
      </w:r>
      <w:r>
        <w:t>the</w:t>
      </w:r>
      <w:r>
        <w:rPr>
          <w:spacing w:val="-8"/>
        </w:rPr>
        <w:t xml:space="preserve"> </w:t>
      </w:r>
      <w:r>
        <w:t>award</w:t>
      </w:r>
      <w:r>
        <w:rPr>
          <w:spacing w:val="-6"/>
        </w:rPr>
        <w:t xml:space="preserve"> </w:t>
      </w:r>
      <w:r>
        <w:t>administration</w:t>
      </w:r>
      <w:r>
        <w:rPr>
          <w:spacing w:val="-6"/>
        </w:rPr>
        <w:t xml:space="preserve"> </w:t>
      </w:r>
      <w:r>
        <w:t>office</w:t>
      </w:r>
      <w:r>
        <w:rPr>
          <w:spacing w:val="-8"/>
        </w:rPr>
        <w:t xml:space="preserve"> </w:t>
      </w:r>
      <w:r>
        <w:t>an</w:t>
      </w:r>
      <w:r>
        <w:rPr>
          <w:spacing w:val="-7"/>
        </w:rPr>
        <w:t xml:space="preserve"> </w:t>
      </w:r>
      <w:r>
        <w:t>inventory</w:t>
      </w:r>
      <w:r>
        <w:rPr>
          <w:spacing w:val="-9"/>
        </w:rPr>
        <w:t xml:space="preserve"> </w:t>
      </w:r>
      <w:r>
        <w:t>of federally owned property.</w:t>
      </w:r>
    </w:p>
    <w:p w14:paraId="5F5C089A" w14:textId="77777777" w:rsidR="00C66607" w:rsidRDefault="00C66607">
      <w:pPr>
        <w:pStyle w:val="BodyText"/>
        <w:spacing w:before="7"/>
        <w:rPr>
          <w:sz w:val="27"/>
        </w:rPr>
      </w:pPr>
    </w:p>
    <w:p w14:paraId="68C2D6E8" w14:textId="77777777" w:rsidR="00C66607" w:rsidRDefault="006A380D">
      <w:pPr>
        <w:pStyle w:val="ListParagraph"/>
        <w:numPr>
          <w:ilvl w:val="0"/>
          <w:numId w:val="73"/>
        </w:numPr>
        <w:tabs>
          <w:tab w:val="left" w:pos="478"/>
          <w:tab w:val="left" w:pos="480"/>
        </w:tabs>
        <w:spacing w:before="1" w:line="276" w:lineRule="auto"/>
        <w:ind w:right="138"/>
      </w:pPr>
      <w:r>
        <w:rPr>
          <w:b/>
        </w:rPr>
        <w:t>Notifications of loss, damage, or theft</w:t>
      </w:r>
      <w:r>
        <w:t>. As provided in PROP Article II governing your property management</w:t>
      </w:r>
      <w:r>
        <w:rPr>
          <w:spacing w:val="-7"/>
        </w:rPr>
        <w:t xml:space="preserve"> </w:t>
      </w:r>
      <w:r>
        <w:t>system,</w:t>
      </w:r>
      <w:r>
        <w:rPr>
          <w:spacing w:val="-5"/>
        </w:rPr>
        <w:t xml:space="preserve"> </w:t>
      </w:r>
      <w:r>
        <w:t>you</w:t>
      </w:r>
      <w:r>
        <w:rPr>
          <w:spacing w:val="-8"/>
        </w:rPr>
        <w:t xml:space="preserve"> </w:t>
      </w:r>
      <w:r>
        <w:t>must</w:t>
      </w:r>
      <w:r>
        <w:rPr>
          <w:spacing w:val="-6"/>
        </w:rPr>
        <w:t xml:space="preserve"> </w:t>
      </w:r>
      <w:r>
        <w:t>promptly</w:t>
      </w:r>
      <w:r>
        <w:rPr>
          <w:spacing w:val="-7"/>
        </w:rPr>
        <w:t xml:space="preserve"> </w:t>
      </w:r>
      <w:r>
        <w:t>notify</w:t>
      </w:r>
      <w:r>
        <w:rPr>
          <w:spacing w:val="-8"/>
        </w:rPr>
        <w:t xml:space="preserve"> </w:t>
      </w:r>
      <w:r>
        <w:t>the</w:t>
      </w:r>
      <w:r>
        <w:rPr>
          <w:spacing w:val="-9"/>
        </w:rPr>
        <w:t xml:space="preserve"> </w:t>
      </w:r>
      <w:r>
        <w:t>award</w:t>
      </w:r>
      <w:r>
        <w:rPr>
          <w:spacing w:val="-7"/>
        </w:rPr>
        <w:t xml:space="preserve"> </w:t>
      </w:r>
      <w:r>
        <w:t>administration</w:t>
      </w:r>
      <w:r>
        <w:rPr>
          <w:spacing w:val="-6"/>
        </w:rPr>
        <w:t xml:space="preserve"> </w:t>
      </w:r>
      <w:r>
        <w:t>office</w:t>
      </w:r>
      <w:r>
        <w:rPr>
          <w:spacing w:val="-9"/>
        </w:rPr>
        <w:t xml:space="preserve"> </w:t>
      </w:r>
      <w:r>
        <w:t>of</w:t>
      </w:r>
      <w:r>
        <w:rPr>
          <w:spacing w:val="-9"/>
        </w:rPr>
        <w:t xml:space="preserve"> </w:t>
      </w:r>
      <w:r>
        <w:t>any</w:t>
      </w:r>
      <w:r>
        <w:rPr>
          <w:spacing w:val="-7"/>
        </w:rPr>
        <w:t xml:space="preserve"> </w:t>
      </w:r>
      <w:r>
        <w:t>loss,</w:t>
      </w:r>
      <w:r>
        <w:rPr>
          <w:spacing w:val="-7"/>
        </w:rPr>
        <w:t xml:space="preserve"> </w:t>
      </w:r>
      <w:r>
        <w:t>damage,</w:t>
      </w:r>
      <w:r>
        <w:rPr>
          <w:spacing w:val="-31"/>
        </w:rPr>
        <w:t xml:space="preserve"> </w:t>
      </w:r>
      <w:r>
        <w:t>or theft of federally owned property.</w:t>
      </w:r>
    </w:p>
    <w:p w14:paraId="52BB010D" w14:textId="77777777" w:rsidR="00C66607" w:rsidRDefault="006A380D">
      <w:pPr>
        <w:pStyle w:val="ListParagraph"/>
        <w:numPr>
          <w:ilvl w:val="0"/>
          <w:numId w:val="73"/>
        </w:numPr>
        <w:tabs>
          <w:tab w:val="left" w:pos="478"/>
          <w:tab w:val="left" w:pos="480"/>
        </w:tabs>
        <w:spacing w:before="77" w:line="276" w:lineRule="auto"/>
        <w:ind w:right="411"/>
      </w:pPr>
      <w:r>
        <w:rPr>
          <w:b/>
        </w:rPr>
        <w:t>Requests</w:t>
      </w:r>
      <w:r>
        <w:rPr>
          <w:b/>
          <w:spacing w:val="-8"/>
        </w:rPr>
        <w:t xml:space="preserve"> </w:t>
      </w:r>
      <w:r>
        <w:rPr>
          <w:b/>
        </w:rPr>
        <w:t>for</w:t>
      </w:r>
      <w:r>
        <w:rPr>
          <w:b/>
          <w:spacing w:val="-6"/>
        </w:rPr>
        <w:t xml:space="preserve"> </w:t>
      </w:r>
      <w:r>
        <w:rPr>
          <w:b/>
        </w:rPr>
        <w:t>disposition</w:t>
      </w:r>
      <w:r>
        <w:rPr>
          <w:b/>
          <w:spacing w:val="-6"/>
        </w:rPr>
        <w:t xml:space="preserve"> </w:t>
      </w:r>
      <w:r>
        <w:rPr>
          <w:b/>
        </w:rPr>
        <w:t>instructions</w:t>
      </w:r>
      <w:r>
        <w:t>.</w:t>
      </w:r>
      <w:r>
        <w:rPr>
          <w:spacing w:val="-5"/>
        </w:rPr>
        <w:t xml:space="preserve"> </w:t>
      </w:r>
      <w:r>
        <w:t>You</w:t>
      </w:r>
      <w:r>
        <w:rPr>
          <w:spacing w:val="-5"/>
        </w:rPr>
        <w:t xml:space="preserve"> </w:t>
      </w:r>
      <w:r>
        <w:t>must</w:t>
      </w:r>
      <w:r>
        <w:rPr>
          <w:spacing w:val="-5"/>
        </w:rPr>
        <w:t xml:space="preserve"> </w:t>
      </w:r>
      <w:r>
        <w:t>comply</w:t>
      </w:r>
      <w:r>
        <w:rPr>
          <w:spacing w:val="-4"/>
        </w:rPr>
        <w:t xml:space="preserve"> </w:t>
      </w:r>
      <w:r>
        <w:t>with</w:t>
      </w:r>
      <w:r>
        <w:rPr>
          <w:spacing w:val="-6"/>
        </w:rPr>
        <w:t xml:space="preserve"> </w:t>
      </w:r>
      <w:r>
        <w:t>requirements</w:t>
      </w:r>
      <w:r>
        <w:rPr>
          <w:spacing w:val="-7"/>
        </w:rPr>
        <w:t xml:space="preserve"> </w:t>
      </w:r>
      <w:r>
        <w:t>in</w:t>
      </w:r>
      <w:r>
        <w:rPr>
          <w:spacing w:val="-8"/>
        </w:rPr>
        <w:t xml:space="preserve"> </w:t>
      </w:r>
      <w:r>
        <w:t>Section</w:t>
      </w:r>
      <w:r>
        <w:rPr>
          <w:spacing w:val="-6"/>
        </w:rPr>
        <w:t xml:space="preserve"> </w:t>
      </w:r>
      <w:r>
        <w:t>B</w:t>
      </w:r>
      <w:r>
        <w:rPr>
          <w:spacing w:val="-7"/>
        </w:rPr>
        <w:t xml:space="preserve"> </w:t>
      </w:r>
      <w:r>
        <w:t>of</w:t>
      </w:r>
      <w:r>
        <w:rPr>
          <w:spacing w:val="-6"/>
        </w:rPr>
        <w:t xml:space="preserve"> </w:t>
      </w:r>
      <w:r>
        <w:t>PROP Article</w:t>
      </w:r>
      <w:r>
        <w:rPr>
          <w:spacing w:val="-5"/>
        </w:rPr>
        <w:t xml:space="preserve"> </w:t>
      </w:r>
      <w:r>
        <w:t>V</w:t>
      </w:r>
      <w:r>
        <w:rPr>
          <w:spacing w:val="-4"/>
        </w:rPr>
        <w:t xml:space="preserve"> </w:t>
      </w:r>
      <w:r>
        <w:t>to</w:t>
      </w:r>
      <w:r>
        <w:rPr>
          <w:spacing w:val="-3"/>
        </w:rPr>
        <w:t xml:space="preserve"> </w:t>
      </w:r>
      <w:r>
        <w:t>request</w:t>
      </w:r>
      <w:r>
        <w:rPr>
          <w:spacing w:val="-4"/>
        </w:rPr>
        <w:t xml:space="preserve"> </w:t>
      </w:r>
      <w:r>
        <w:t>disposition</w:t>
      </w:r>
      <w:r>
        <w:rPr>
          <w:spacing w:val="-3"/>
        </w:rPr>
        <w:t xml:space="preserve"> </w:t>
      </w:r>
      <w:r>
        <w:t>instructions,</w:t>
      </w:r>
      <w:r>
        <w:rPr>
          <w:spacing w:val="-3"/>
        </w:rPr>
        <w:t xml:space="preserve"> </w:t>
      </w:r>
      <w:r>
        <w:t>either</w:t>
      </w:r>
      <w:r>
        <w:rPr>
          <w:spacing w:val="-4"/>
        </w:rPr>
        <w:t xml:space="preserve"> </w:t>
      </w:r>
      <w:r>
        <w:t>during</w:t>
      </w:r>
      <w:r>
        <w:rPr>
          <w:spacing w:val="-3"/>
        </w:rPr>
        <w:t xml:space="preserve"> </w:t>
      </w:r>
      <w:r>
        <w:t>the</w:t>
      </w:r>
      <w:r>
        <w:rPr>
          <w:spacing w:val="-4"/>
        </w:rPr>
        <w:t xml:space="preserve"> </w:t>
      </w:r>
      <w:r>
        <w:t>period</w:t>
      </w:r>
      <w:r>
        <w:rPr>
          <w:spacing w:val="-3"/>
        </w:rPr>
        <w:t xml:space="preserve"> </w:t>
      </w:r>
      <w:r>
        <w:t>of performance</w:t>
      </w:r>
      <w:r>
        <w:rPr>
          <w:spacing w:val="-4"/>
        </w:rPr>
        <w:t xml:space="preserve"> </w:t>
      </w:r>
      <w:r>
        <w:t>or</w:t>
      </w:r>
      <w:r>
        <w:rPr>
          <w:spacing w:val="-4"/>
        </w:rPr>
        <w:t xml:space="preserve"> </w:t>
      </w:r>
      <w:r>
        <w:t>at</w:t>
      </w:r>
      <w:r>
        <w:rPr>
          <w:spacing w:val="-20"/>
        </w:rPr>
        <w:t xml:space="preserve"> </w:t>
      </w:r>
      <w:r>
        <w:t>closeout.</w:t>
      </w:r>
    </w:p>
    <w:p w14:paraId="6B242391" w14:textId="77777777" w:rsidR="00C66607" w:rsidRDefault="00C66607">
      <w:pPr>
        <w:pStyle w:val="BodyText"/>
        <w:spacing w:before="8"/>
        <w:rPr>
          <w:sz w:val="28"/>
        </w:rPr>
      </w:pPr>
    </w:p>
    <w:p w14:paraId="64755554" w14:textId="77777777" w:rsidR="00C66607" w:rsidRDefault="006A380D">
      <w:pPr>
        <w:pStyle w:val="ListParagraph"/>
        <w:numPr>
          <w:ilvl w:val="0"/>
          <w:numId w:val="73"/>
        </w:numPr>
        <w:tabs>
          <w:tab w:val="left" w:pos="478"/>
          <w:tab w:val="left" w:pos="480"/>
        </w:tabs>
        <w:spacing w:line="276" w:lineRule="auto"/>
        <w:ind w:right="117"/>
        <w:jc w:val="both"/>
      </w:pPr>
      <w:r>
        <w:rPr>
          <w:b/>
        </w:rPr>
        <w:t>Closeout accounting</w:t>
      </w:r>
      <w:r>
        <w:t>. Your requests for disposition instructions for federally owned property, as described in paragraph C.3 of this section, satisfy the need to account for federally owned property at closeout (see Section D of OAR Article VI).</w:t>
      </w:r>
    </w:p>
    <w:p w14:paraId="045767D6" w14:textId="77777777" w:rsidR="00C66607" w:rsidRDefault="00C66607">
      <w:pPr>
        <w:pStyle w:val="BodyText"/>
        <w:spacing w:before="9"/>
        <w:rPr>
          <w:sz w:val="28"/>
        </w:rPr>
      </w:pPr>
    </w:p>
    <w:p w14:paraId="28373AEF" w14:textId="77777777" w:rsidR="00C66607" w:rsidRDefault="006A380D" w:rsidP="007F74B8">
      <w:pPr>
        <w:pStyle w:val="Heading3"/>
        <w:spacing w:line="276" w:lineRule="auto"/>
        <w:ind w:right="170"/>
      </w:pPr>
      <w:bookmarkStart w:id="238" w:name="_bookmark114"/>
      <w:bookmarkStart w:id="239" w:name="_Toc178696609"/>
      <w:bookmarkEnd w:id="238"/>
      <w:r>
        <w:t>Section</w:t>
      </w:r>
      <w:r>
        <w:rPr>
          <w:spacing w:val="-4"/>
        </w:rPr>
        <w:t xml:space="preserve"> </w:t>
      </w:r>
      <w:r>
        <w:t>D.</w:t>
      </w:r>
      <w:r>
        <w:rPr>
          <w:spacing w:val="-4"/>
        </w:rPr>
        <w:t xml:space="preserve"> </w:t>
      </w:r>
      <w:r>
        <w:t>Intangible</w:t>
      </w:r>
      <w:r>
        <w:rPr>
          <w:spacing w:val="-5"/>
        </w:rPr>
        <w:t xml:space="preserve"> </w:t>
      </w:r>
      <w:r>
        <w:t>property.</w:t>
      </w:r>
      <w:r>
        <w:rPr>
          <w:spacing w:val="-4"/>
        </w:rPr>
        <w:t xml:space="preserve"> </w:t>
      </w:r>
      <w:r w:rsidRPr="007F74B8">
        <w:rPr>
          <w:b w:val="0"/>
          <w:bCs w:val="0"/>
        </w:rPr>
        <w:t>Paragraphs</w:t>
      </w:r>
      <w:r w:rsidRPr="007F74B8">
        <w:rPr>
          <w:b w:val="0"/>
          <w:bCs w:val="0"/>
          <w:spacing w:val="-6"/>
        </w:rPr>
        <w:t xml:space="preserve"> </w:t>
      </w:r>
      <w:r w:rsidRPr="007F74B8">
        <w:rPr>
          <w:b w:val="0"/>
          <w:bCs w:val="0"/>
        </w:rPr>
        <w:t>D.1</w:t>
      </w:r>
      <w:r w:rsidRPr="007F74B8">
        <w:rPr>
          <w:b w:val="0"/>
          <w:bCs w:val="0"/>
          <w:spacing w:val="-7"/>
        </w:rPr>
        <w:t xml:space="preserve"> </w:t>
      </w:r>
      <w:r w:rsidRPr="007F74B8">
        <w:rPr>
          <w:b w:val="0"/>
          <w:bCs w:val="0"/>
        </w:rPr>
        <w:t>through</w:t>
      </w:r>
      <w:r w:rsidRPr="007F74B8">
        <w:rPr>
          <w:b w:val="0"/>
          <w:bCs w:val="0"/>
          <w:spacing w:val="-5"/>
        </w:rPr>
        <w:t xml:space="preserve"> </w:t>
      </w:r>
      <w:r w:rsidRPr="007F74B8">
        <w:rPr>
          <w:b w:val="0"/>
          <w:bCs w:val="0"/>
        </w:rPr>
        <w:t>D.3</w:t>
      </w:r>
      <w:r w:rsidRPr="007F74B8">
        <w:rPr>
          <w:b w:val="0"/>
          <w:bCs w:val="0"/>
          <w:spacing w:val="-6"/>
        </w:rPr>
        <w:t xml:space="preserve"> </w:t>
      </w:r>
      <w:r w:rsidRPr="007F74B8">
        <w:rPr>
          <w:b w:val="0"/>
          <w:bCs w:val="0"/>
        </w:rPr>
        <w:t>apply</w:t>
      </w:r>
      <w:r w:rsidRPr="007F74B8">
        <w:rPr>
          <w:b w:val="0"/>
          <w:bCs w:val="0"/>
          <w:spacing w:val="-7"/>
        </w:rPr>
        <w:t xml:space="preserve"> </w:t>
      </w:r>
      <w:r w:rsidRPr="007F74B8">
        <w:rPr>
          <w:b w:val="0"/>
          <w:bCs w:val="0"/>
        </w:rPr>
        <w:t>to</w:t>
      </w:r>
      <w:r w:rsidRPr="007F74B8">
        <w:rPr>
          <w:b w:val="0"/>
          <w:bCs w:val="0"/>
          <w:spacing w:val="-6"/>
        </w:rPr>
        <w:t xml:space="preserve"> </w:t>
      </w:r>
      <w:r w:rsidRPr="007F74B8">
        <w:rPr>
          <w:b w:val="0"/>
          <w:bCs w:val="0"/>
        </w:rPr>
        <w:t>intangible</w:t>
      </w:r>
      <w:r w:rsidRPr="007F74B8">
        <w:rPr>
          <w:b w:val="0"/>
          <w:bCs w:val="0"/>
          <w:spacing w:val="-7"/>
        </w:rPr>
        <w:t xml:space="preserve"> </w:t>
      </w:r>
      <w:r w:rsidRPr="007F74B8">
        <w:rPr>
          <w:b w:val="0"/>
          <w:bCs w:val="0"/>
        </w:rPr>
        <w:t>property</w:t>
      </w:r>
      <w:r w:rsidRPr="007F74B8">
        <w:rPr>
          <w:b w:val="0"/>
          <w:bCs w:val="0"/>
          <w:spacing w:val="-6"/>
        </w:rPr>
        <w:t xml:space="preserve"> </w:t>
      </w:r>
      <w:r w:rsidRPr="007F74B8">
        <w:rPr>
          <w:b w:val="0"/>
          <w:bCs w:val="0"/>
        </w:rPr>
        <w:t>for</w:t>
      </w:r>
      <w:r w:rsidRPr="007F74B8">
        <w:rPr>
          <w:b w:val="0"/>
          <w:bCs w:val="0"/>
          <w:spacing w:val="-6"/>
        </w:rPr>
        <w:t xml:space="preserve"> </w:t>
      </w:r>
      <w:r w:rsidRPr="007F74B8">
        <w:rPr>
          <w:b w:val="0"/>
          <w:bCs w:val="0"/>
        </w:rPr>
        <w:t>which</w:t>
      </w:r>
      <w:r w:rsidRPr="007F74B8">
        <w:rPr>
          <w:b w:val="0"/>
          <w:bCs w:val="0"/>
          <w:spacing w:val="-6"/>
        </w:rPr>
        <w:t xml:space="preserve"> </w:t>
      </w:r>
      <w:r w:rsidRPr="007F74B8">
        <w:rPr>
          <w:b w:val="0"/>
          <w:bCs w:val="0"/>
        </w:rPr>
        <w:t>you are accountable under this award.</w:t>
      </w:r>
      <w:bookmarkEnd w:id="239"/>
    </w:p>
    <w:p w14:paraId="69DCB385" w14:textId="77777777" w:rsidR="00C66607" w:rsidRDefault="00C66607">
      <w:pPr>
        <w:pStyle w:val="BodyText"/>
        <w:spacing w:before="9"/>
        <w:rPr>
          <w:sz w:val="28"/>
        </w:rPr>
      </w:pPr>
    </w:p>
    <w:p w14:paraId="52DFE735" w14:textId="77777777" w:rsidR="00C66607" w:rsidRDefault="006A380D">
      <w:pPr>
        <w:pStyle w:val="ListParagraph"/>
        <w:numPr>
          <w:ilvl w:val="0"/>
          <w:numId w:val="72"/>
        </w:numPr>
        <w:tabs>
          <w:tab w:val="left" w:pos="478"/>
          <w:tab w:val="left" w:pos="480"/>
        </w:tabs>
        <w:spacing w:line="276" w:lineRule="auto"/>
        <w:ind w:right="431"/>
      </w:pPr>
      <w:r>
        <w:rPr>
          <w:b/>
        </w:rPr>
        <w:t>Inventions developed under the award</w:t>
      </w:r>
      <w:r>
        <w:t>. You must submit all reports on subject inventions developed</w:t>
      </w:r>
      <w:r>
        <w:rPr>
          <w:spacing w:val="-3"/>
        </w:rPr>
        <w:t xml:space="preserve"> </w:t>
      </w:r>
      <w:r>
        <w:t>under</w:t>
      </w:r>
      <w:r>
        <w:rPr>
          <w:spacing w:val="-4"/>
        </w:rPr>
        <w:t xml:space="preserve"> </w:t>
      </w:r>
      <w:r>
        <w:t>this</w:t>
      </w:r>
      <w:r>
        <w:rPr>
          <w:spacing w:val="-4"/>
        </w:rPr>
        <w:t xml:space="preserve"> </w:t>
      </w:r>
      <w:r>
        <w:t>award</w:t>
      </w:r>
      <w:r>
        <w:rPr>
          <w:spacing w:val="-4"/>
        </w:rPr>
        <w:t xml:space="preserve"> </w:t>
      </w:r>
      <w:r>
        <w:t>that</w:t>
      </w:r>
      <w:r>
        <w:rPr>
          <w:spacing w:val="-4"/>
        </w:rPr>
        <w:t xml:space="preserve"> </w:t>
      </w:r>
      <w:r>
        <w:t>are</w:t>
      </w:r>
      <w:r>
        <w:rPr>
          <w:spacing w:val="-4"/>
        </w:rPr>
        <w:t xml:space="preserve"> </w:t>
      </w:r>
      <w:r>
        <w:t>required</w:t>
      </w:r>
      <w:r>
        <w:rPr>
          <w:spacing w:val="-4"/>
        </w:rPr>
        <w:t xml:space="preserve"> </w:t>
      </w:r>
      <w:r>
        <w:t>by</w:t>
      </w:r>
      <w:r>
        <w:rPr>
          <w:spacing w:val="-4"/>
        </w:rPr>
        <w:t xml:space="preserve"> </w:t>
      </w:r>
      <w:r>
        <w:t>the</w:t>
      </w:r>
      <w:r>
        <w:rPr>
          <w:spacing w:val="-4"/>
        </w:rPr>
        <w:t xml:space="preserve"> </w:t>
      </w:r>
      <w:r>
        <w:t>modified</w:t>
      </w:r>
      <w:r>
        <w:rPr>
          <w:spacing w:val="-4"/>
        </w:rPr>
        <w:t xml:space="preserve"> </w:t>
      </w:r>
      <w:r>
        <w:t>Governmentwide</w:t>
      </w:r>
      <w:r>
        <w:rPr>
          <w:spacing w:val="-4"/>
        </w:rPr>
        <w:t xml:space="preserve"> </w:t>
      </w:r>
      <w:r>
        <w:t>patent</w:t>
      </w:r>
      <w:r>
        <w:rPr>
          <w:spacing w:val="-4"/>
        </w:rPr>
        <w:t xml:space="preserve"> </w:t>
      </w:r>
      <w:r>
        <w:t>rights</w:t>
      </w:r>
      <w:r>
        <w:rPr>
          <w:spacing w:val="-4"/>
        </w:rPr>
        <w:t xml:space="preserve"> </w:t>
      </w:r>
      <w:r>
        <w:t>award provision specified in Section B of PROP Article VI, which include a disclosure of each subject invention and a final report listing all such subject inventions.</w:t>
      </w:r>
    </w:p>
    <w:p w14:paraId="72B5B9B0" w14:textId="77777777" w:rsidR="00C66607" w:rsidRDefault="00C66607">
      <w:pPr>
        <w:pStyle w:val="BodyText"/>
        <w:spacing w:before="8"/>
        <w:rPr>
          <w:sz w:val="28"/>
        </w:rPr>
      </w:pPr>
    </w:p>
    <w:p w14:paraId="40A1822F" w14:textId="77777777" w:rsidR="00C66607" w:rsidRDefault="006A380D">
      <w:pPr>
        <w:pStyle w:val="ListParagraph"/>
        <w:numPr>
          <w:ilvl w:val="0"/>
          <w:numId w:val="72"/>
        </w:numPr>
        <w:tabs>
          <w:tab w:val="left" w:pos="478"/>
          <w:tab w:val="left" w:pos="480"/>
        </w:tabs>
        <w:spacing w:line="276" w:lineRule="auto"/>
        <w:ind w:right="251"/>
      </w:pPr>
      <w:r>
        <w:rPr>
          <w:b/>
        </w:rPr>
        <w:t>Copyrights</w:t>
      </w:r>
      <w:r>
        <w:rPr>
          <w:b/>
          <w:spacing w:val="-6"/>
        </w:rPr>
        <w:t xml:space="preserve"> </w:t>
      </w:r>
      <w:r>
        <w:rPr>
          <w:b/>
        </w:rPr>
        <w:t>and</w:t>
      </w:r>
      <w:r>
        <w:rPr>
          <w:b/>
          <w:spacing w:val="-6"/>
        </w:rPr>
        <w:t xml:space="preserve"> </w:t>
      </w:r>
      <w:r>
        <w:rPr>
          <w:b/>
        </w:rPr>
        <w:t>data.</w:t>
      </w:r>
      <w:r>
        <w:rPr>
          <w:b/>
          <w:spacing w:val="-5"/>
        </w:rPr>
        <w:t xml:space="preserve"> </w:t>
      </w:r>
      <w:r>
        <w:t>You</w:t>
      </w:r>
      <w:r>
        <w:rPr>
          <w:spacing w:val="-8"/>
        </w:rPr>
        <w:t xml:space="preserve"> </w:t>
      </w:r>
      <w:r>
        <w:t>are</w:t>
      </w:r>
      <w:r>
        <w:rPr>
          <w:spacing w:val="-6"/>
        </w:rPr>
        <w:t xml:space="preserve"> </w:t>
      </w:r>
      <w:r>
        <w:t>not</w:t>
      </w:r>
      <w:r>
        <w:rPr>
          <w:spacing w:val="-7"/>
        </w:rPr>
        <w:t xml:space="preserve"> </w:t>
      </w:r>
      <w:r>
        <w:t>required</w:t>
      </w:r>
      <w:r>
        <w:rPr>
          <w:spacing w:val="-5"/>
        </w:rPr>
        <w:t xml:space="preserve"> </w:t>
      </w:r>
      <w:r>
        <w:t>to</w:t>
      </w:r>
      <w:r>
        <w:rPr>
          <w:spacing w:val="-5"/>
        </w:rPr>
        <w:t xml:space="preserve"> </w:t>
      </w:r>
      <w:r>
        <w:t>submit</w:t>
      </w:r>
      <w:r>
        <w:rPr>
          <w:spacing w:val="-4"/>
        </w:rPr>
        <w:t xml:space="preserve"> </w:t>
      </w:r>
      <w:r>
        <w:t>periodic</w:t>
      </w:r>
      <w:r>
        <w:rPr>
          <w:spacing w:val="-5"/>
        </w:rPr>
        <w:t xml:space="preserve"> </w:t>
      </w:r>
      <w:r>
        <w:t>reports</w:t>
      </w:r>
      <w:r>
        <w:rPr>
          <w:spacing w:val="-7"/>
        </w:rPr>
        <w:t xml:space="preserve"> </w:t>
      </w:r>
      <w:r>
        <w:t>about</w:t>
      </w:r>
      <w:r>
        <w:rPr>
          <w:spacing w:val="-3"/>
        </w:rPr>
        <w:t xml:space="preserve"> </w:t>
      </w:r>
      <w:r>
        <w:t>data</w:t>
      </w:r>
      <w:r>
        <w:rPr>
          <w:spacing w:val="-8"/>
        </w:rPr>
        <w:t xml:space="preserve"> </w:t>
      </w:r>
      <w:r>
        <w:t>produced</w:t>
      </w:r>
      <w:r>
        <w:rPr>
          <w:spacing w:val="-5"/>
        </w:rPr>
        <w:t xml:space="preserve"> </w:t>
      </w:r>
      <w:r>
        <w:t>under</w:t>
      </w:r>
      <w:r>
        <w:rPr>
          <w:spacing w:val="-6"/>
        </w:rPr>
        <w:t xml:space="preserve"> </w:t>
      </w:r>
      <w:r>
        <w:t>the award or</w:t>
      </w:r>
      <w:r>
        <w:rPr>
          <w:spacing w:val="-1"/>
        </w:rPr>
        <w:t xml:space="preserve"> </w:t>
      </w:r>
      <w:r>
        <w:t>about</w:t>
      </w:r>
      <w:r>
        <w:rPr>
          <w:spacing w:val="-1"/>
        </w:rPr>
        <w:t xml:space="preserve"> </w:t>
      </w:r>
      <w:r>
        <w:t>works</w:t>
      </w:r>
      <w:r>
        <w:rPr>
          <w:spacing w:val="-1"/>
        </w:rPr>
        <w:t xml:space="preserve"> </w:t>
      </w:r>
      <w:r>
        <w:t>for</w:t>
      </w:r>
      <w:r>
        <w:rPr>
          <w:spacing w:val="-1"/>
        </w:rPr>
        <w:t xml:space="preserve"> </w:t>
      </w:r>
      <w:r>
        <w:t>which you acquired ownership under</w:t>
      </w:r>
      <w:r>
        <w:rPr>
          <w:spacing w:val="-1"/>
        </w:rPr>
        <w:t xml:space="preserve"> </w:t>
      </w:r>
      <w:r>
        <w:t>this</w:t>
      </w:r>
      <w:r>
        <w:rPr>
          <w:spacing w:val="-1"/>
        </w:rPr>
        <w:t xml:space="preserve"> </w:t>
      </w:r>
      <w:r>
        <w:t>award,</w:t>
      </w:r>
      <w:r>
        <w:rPr>
          <w:spacing w:val="-1"/>
        </w:rPr>
        <w:t xml:space="preserve"> </w:t>
      </w:r>
      <w:r>
        <w:t>either</w:t>
      </w:r>
      <w:r>
        <w:rPr>
          <w:spacing w:val="-1"/>
        </w:rPr>
        <w:t xml:space="preserve"> </w:t>
      </w:r>
      <w:r>
        <w:t>by development or otherwise, and in which copyright was asserted. However, because the Federal Government has</w:t>
      </w:r>
      <w:r>
        <w:rPr>
          <w:spacing w:val="-9"/>
        </w:rPr>
        <w:t xml:space="preserve"> </w:t>
      </w:r>
      <w:r>
        <w:t>the rights in the works and data that Sections A and C of PROP Article VI specify, you must provide information about the works and data if we request it.</w:t>
      </w:r>
    </w:p>
    <w:p w14:paraId="0F0C189F" w14:textId="77777777" w:rsidR="00C66607" w:rsidRDefault="00C66607">
      <w:pPr>
        <w:pStyle w:val="BodyText"/>
        <w:spacing w:before="9"/>
        <w:rPr>
          <w:sz w:val="28"/>
        </w:rPr>
      </w:pPr>
    </w:p>
    <w:p w14:paraId="5E19538B" w14:textId="77777777" w:rsidR="00C66607" w:rsidRDefault="006A380D">
      <w:pPr>
        <w:pStyle w:val="ListParagraph"/>
        <w:numPr>
          <w:ilvl w:val="0"/>
          <w:numId w:val="72"/>
        </w:numPr>
        <w:tabs>
          <w:tab w:val="left" w:pos="478"/>
          <w:tab w:val="left" w:pos="480"/>
        </w:tabs>
        <w:spacing w:line="276" w:lineRule="auto"/>
        <w:ind w:right="533"/>
      </w:pPr>
      <w:r>
        <w:rPr>
          <w:b/>
        </w:rPr>
        <w:t>Intangible property acquired, but not developed or produced, under the award</w:t>
      </w:r>
      <w:r>
        <w:t>. You must comply</w:t>
      </w:r>
      <w:r>
        <w:rPr>
          <w:spacing w:val="-2"/>
        </w:rPr>
        <w:t xml:space="preserve"> </w:t>
      </w:r>
      <w:r>
        <w:t>with</w:t>
      </w:r>
      <w:r>
        <w:rPr>
          <w:spacing w:val="-5"/>
        </w:rPr>
        <w:t xml:space="preserve"> </w:t>
      </w:r>
      <w:r>
        <w:t>requirements</w:t>
      </w:r>
      <w:r>
        <w:rPr>
          <w:spacing w:val="-2"/>
        </w:rPr>
        <w:t xml:space="preserve"> </w:t>
      </w:r>
      <w:r>
        <w:t>in</w:t>
      </w:r>
      <w:r>
        <w:rPr>
          <w:spacing w:val="-3"/>
        </w:rPr>
        <w:t xml:space="preserve"> </w:t>
      </w:r>
      <w:r>
        <w:t>Section</w:t>
      </w:r>
      <w:r>
        <w:rPr>
          <w:spacing w:val="-3"/>
        </w:rPr>
        <w:t xml:space="preserve"> </w:t>
      </w:r>
      <w:r>
        <w:t>D</w:t>
      </w:r>
      <w:r>
        <w:rPr>
          <w:spacing w:val="-5"/>
        </w:rPr>
        <w:t xml:space="preserve"> </w:t>
      </w:r>
      <w:r>
        <w:t>of</w:t>
      </w:r>
      <w:r>
        <w:rPr>
          <w:spacing w:val="-3"/>
        </w:rPr>
        <w:t xml:space="preserve"> </w:t>
      </w:r>
      <w:r>
        <w:t>PROP</w:t>
      </w:r>
      <w:r>
        <w:rPr>
          <w:spacing w:val="-3"/>
        </w:rPr>
        <w:t xml:space="preserve"> </w:t>
      </w:r>
      <w:r>
        <w:t>Article</w:t>
      </w:r>
      <w:r>
        <w:rPr>
          <w:spacing w:val="-4"/>
        </w:rPr>
        <w:t xml:space="preserve"> </w:t>
      </w:r>
      <w:r>
        <w:t>VI</w:t>
      </w:r>
      <w:r>
        <w:rPr>
          <w:spacing w:val="-4"/>
        </w:rPr>
        <w:t xml:space="preserve"> </w:t>
      </w:r>
      <w:r>
        <w:t>to</w:t>
      </w:r>
      <w:r>
        <w:rPr>
          <w:spacing w:val="-3"/>
        </w:rPr>
        <w:t xml:space="preserve"> </w:t>
      </w:r>
      <w:r>
        <w:t>request</w:t>
      </w:r>
      <w:r>
        <w:rPr>
          <w:spacing w:val="-4"/>
        </w:rPr>
        <w:t xml:space="preserve"> </w:t>
      </w:r>
      <w:r>
        <w:t>disposition</w:t>
      </w:r>
      <w:r>
        <w:rPr>
          <w:spacing w:val="-3"/>
        </w:rPr>
        <w:t xml:space="preserve"> </w:t>
      </w:r>
      <w:r>
        <w:t>instructions</w:t>
      </w:r>
      <w:r>
        <w:rPr>
          <w:spacing w:val="-4"/>
        </w:rPr>
        <w:t xml:space="preserve"> </w:t>
      </w:r>
      <w:r>
        <w:t>for intangible property acquired, but not developed or produced, under the award.</w:t>
      </w:r>
    </w:p>
    <w:p w14:paraId="0CA6D5CA" w14:textId="77777777" w:rsidR="00C66607" w:rsidRDefault="00C66607">
      <w:pPr>
        <w:pStyle w:val="BodyText"/>
        <w:spacing w:before="1"/>
        <w:rPr>
          <w:sz w:val="30"/>
        </w:rPr>
      </w:pPr>
    </w:p>
    <w:p w14:paraId="77645523" w14:textId="77777777" w:rsidR="00C66607" w:rsidRDefault="006A380D">
      <w:pPr>
        <w:pStyle w:val="Heading2"/>
      </w:pPr>
      <w:bookmarkStart w:id="240" w:name="_bookmark115"/>
      <w:bookmarkStart w:id="241" w:name="_Toc178696610"/>
      <w:bookmarkEnd w:id="240"/>
      <w:r>
        <w:t>REP</w:t>
      </w:r>
      <w:r>
        <w:rPr>
          <w:spacing w:val="-10"/>
        </w:rPr>
        <w:t xml:space="preserve"> </w:t>
      </w:r>
      <w:r>
        <w:t>Article</w:t>
      </w:r>
      <w:r>
        <w:rPr>
          <w:spacing w:val="-5"/>
        </w:rPr>
        <w:t xml:space="preserve"> </w:t>
      </w:r>
      <w:r>
        <w:t>IV.</w:t>
      </w:r>
      <w:r>
        <w:rPr>
          <w:spacing w:val="-7"/>
        </w:rPr>
        <w:t xml:space="preserve"> </w:t>
      </w:r>
      <w:r>
        <w:t>Reporting</w:t>
      </w:r>
      <w:r>
        <w:rPr>
          <w:spacing w:val="-7"/>
        </w:rPr>
        <w:t xml:space="preserve"> </w:t>
      </w:r>
      <w:r>
        <w:t>on</w:t>
      </w:r>
      <w:r>
        <w:rPr>
          <w:spacing w:val="-7"/>
        </w:rPr>
        <w:t xml:space="preserve"> </w:t>
      </w:r>
      <w:r>
        <w:t>subawards</w:t>
      </w:r>
      <w:r>
        <w:rPr>
          <w:spacing w:val="-6"/>
        </w:rPr>
        <w:t xml:space="preserve"> </w:t>
      </w:r>
      <w:r>
        <w:t>and</w:t>
      </w:r>
      <w:r>
        <w:rPr>
          <w:spacing w:val="-6"/>
        </w:rPr>
        <w:t xml:space="preserve"> </w:t>
      </w:r>
      <w:r>
        <w:t>executive</w:t>
      </w:r>
      <w:r>
        <w:rPr>
          <w:spacing w:val="-8"/>
        </w:rPr>
        <w:t xml:space="preserve"> </w:t>
      </w:r>
      <w:r>
        <w:t>compensation.</w:t>
      </w:r>
      <w:r>
        <w:rPr>
          <w:spacing w:val="-6"/>
        </w:rPr>
        <w:t xml:space="preserve"> </w:t>
      </w:r>
      <w:r>
        <w:t>(JANUARY</w:t>
      </w:r>
      <w:r>
        <w:rPr>
          <w:spacing w:val="-5"/>
        </w:rPr>
        <w:t xml:space="preserve"> </w:t>
      </w:r>
      <w:r>
        <w:rPr>
          <w:spacing w:val="-2"/>
        </w:rPr>
        <w:t>2021)</w:t>
      </w:r>
      <w:bookmarkEnd w:id="241"/>
    </w:p>
    <w:p w14:paraId="5F2306BD" w14:textId="77777777" w:rsidR="00C66607" w:rsidRDefault="00C66607">
      <w:pPr>
        <w:pStyle w:val="BodyText"/>
        <w:spacing w:before="6"/>
        <w:rPr>
          <w:b/>
          <w:sz w:val="35"/>
        </w:rPr>
      </w:pPr>
    </w:p>
    <w:p w14:paraId="5DC67792" w14:textId="77777777" w:rsidR="00C66607" w:rsidRDefault="006A380D">
      <w:pPr>
        <w:pStyle w:val="BodyText"/>
        <w:spacing w:before="1" w:line="276" w:lineRule="auto"/>
        <w:ind w:left="120"/>
      </w:pPr>
      <w:r>
        <w:t>You</w:t>
      </w:r>
      <w:r>
        <w:rPr>
          <w:spacing w:val="-6"/>
        </w:rPr>
        <w:t xml:space="preserve"> </w:t>
      </w:r>
      <w:r>
        <w:t>must</w:t>
      </w:r>
      <w:r>
        <w:rPr>
          <w:spacing w:val="-4"/>
        </w:rPr>
        <w:t xml:space="preserve"> </w:t>
      </w:r>
      <w:r>
        <w:t>report</w:t>
      </w:r>
      <w:r>
        <w:rPr>
          <w:spacing w:val="-7"/>
        </w:rPr>
        <w:t xml:space="preserve"> </w:t>
      </w:r>
      <w:r>
        <w:t>information</w:t>
      </w:r>
      <w:r>
        <w:rPr>
          <w:spacing w:val="-5"/>
        </w:rPr>
        <w:t xml:space="preserve"> </w:t>
      </w:r>
      <w:r>
        <w:t>about</w:t>
      </w:r>
      <w:r>
        <w:rPr>
          <w:spacing w:val="-4"/>
        </w:rPr>
        <w:t xml:space="preserve"> </w:t>
      </w:r>
      <w:r>
        <w:t>subawards,</w:t>
      </w:r>
      <w:r>
        <w:rPr>
          <w:spacing w:val="-6"/>
        </w:rPr>
        <w:t xml:space="preserve"> </w:t>
      </w:r>
      <w:r>
        <w:t>and</w:t>
      </w:r>
      <w:r>
        <w:rPr>
          <w:spacing w:val="-8"/>
        </w:rPr>
        <w:t xml:space="preserve"> </w:t>
      </w:r>
      <w:r>
        <w:t>executive</w:t>
      </w:r>
      <w:r>
        <w:rPr>
          <w:spacing w:val="-6"/>
        </w:rPr>
        <w:t xml:space="preserve"> </w:t>
      </w:r>
      <w:r>
        <w:t>compensation</w:t>
      </w:r>
      <w:r>
        <w:rPr>
          <w:spacing w:val="-5"/>
        </w:rPr>
        <w:t xml:space="preserve"> </w:t>
      </w:r>
      <w:r>
        <w:t>as</w:t>
      </w:r>
      <w:r>
        <w:rPr>
          <w:spacing w:val="-7"/>
        </w:rPr>
        <w:t xml:space="preserve"> </w:t>
      </w:r>
      <w:r>
        <w:t>specified</w:t>
      </w:r>
      <w:r>
        <w:rPr>
          <w:spacing w:val="-9"/>
        </w:rPr>
        <w:t xml:space="preserve"> </w:t>
      </w:r>
      <w:r>
        <w:t>in</w:t>
      </w:r>
      <w:r>
        <w:rPr>
          <w:spacing w:val="-8"/>
        </w:rPr>
        <w:t xml:space="preserve"> </w:t>
      </w:r>
      <w:r>
        <w:t>the</w:t>
      </w:r>
      <w:r>
        <w:rPr>
          <w:spacing w:val="-9"/>
        </w:rPr>
        <w:t xml:space="preserve"> </w:t>
      </w:r>
      <w:r>
        <w:t>award provision in appendix A to 2 CFR part 170, “Reporting subaward and executive compensation</w:t>
      </w:r>
    </w:p>
    <w:p w14:paraId="21E5FFFF" w14:textId="77777777" w:rsidR="00C66607" w:rsidRDefault="006A380D">
      <w:pPr>
        <w:pStyle w:val="BodyText"/>
        <w:ind w:left="120"/>
      </w:pPr>
      <w:r>
        <w:t>information,”</w:t>
      </w:r>
      <w:r>
        <w:rPr>
          <w:spacing w:val="-9"/>
        </w:rPr>
        <w:t xml:space="preserve"> </w:t>
      </w:r>
      <w:r>
        <w:t>modified</w:t>
      </w:r>
      <w:r>
        <w:rPr>
          <w:spacing w:val="-9"/>
        </w:rPr>
        <w:t xml:space="preserve"> </w:t>
      </w:r>
      <w:r>
        <w:t>as</w:t>
      </w:r>
      <w:r>
        <w:rPr>
          <w:spacing w:val="-10"/>
        </w:rPr>
        <w:t xml:space="preserve"> </w:t>
      </w:r>
      <w:r>
        <w:rPr>
          <w:spacing w:val="-2"/>
        </w:rPr>
        <w:t>follows:</w:t>
      </w:r>
    </w:p>
    <w:p w14:paraId="0F9A98F4" w14:textId="77777777" w:rsidR="00C66607" w:rsidRDefault="00C66607">
      <w:pPr>
        <w:pStyle w:val="BodyText"/>
        <w:spacing w:before="10"/>
        <w:rPr>
          <w:sz w:val="30"/>
        </w:rPr>
      </w:pPr>
    </w:p>
    <w:p w14:paraId="38EA8EC6" w14:textId="77777777" w:rsidR="00C66607" w:rsidRDefault="006A380D">
      <w:pPr>
        <w:pStyle w:val="ListParagraph"/>
        <w:numPr>
          <w:ilvl w:val="0"/>
          <w:numId w:val="71"/>
        </w:numPr>
        <w:tabs>
          <w:tab w:val="left" w:pos="478"/>
          <w:tab w:val="left" w:pos="480"/>
        </w:tabs>
        <w:spacing w:line="276" w:lineRule="auto"/>
        <w:ind w:right="415"/>
      </w:pPr>
      <w:r>
        <w:t>To accommodate any future designation of a different Governmentwide Web site for reporting subaward information, the Web site “</w:t>
      </w:r>
      <w:hyperlink r:id="rId11">
        <w:r>
          <w:rPr>
            <w:color w:val="0000FF"/>
            <w:u w:val="single" w:color="0000FF"/>
          </w:rPr>
          <w:t>http://www.fsrs.gov</w:t>
        </w:r>
      </w:hyperlink>
      <w:r>
        <w:t>” cited in paragraphs a.2.i. and a.3 of the award</w:t>
      </w:r>
      <w:r>
        <w:rPr>
          <w:spacing w:val="-7"/>
        </w:rPr>
        <w:t xml:space="preserve"> </w:t>
      </w:r>
      <w:r>
        <w:t>provision</w:t>
      </w:r>
      <w:r>
        <w:rPr>
          <w:spacing w:val="-7"/>
        </w:rPr>
        <w:t xml:space="preserve"> </w:t>
      </w:r>
      <w:r>
        <w:t>is</w:t>
      </w:r>
      <w:r>
        <w:rPr>
          <w:spacing w:val="-8"/>
        </w:rPr>
        <w:t xml:space="preserve"> </w:t>
      </w:r>
      <w:r>
        <w:t>replaced</w:t>
      </w:r>
      <w:r>
        <w:rPr>
          <w:spacing w:val="-8"/>
        </w:rPr>
        <w:t xml:space="preserve"> </w:t>
      </w:r>
      <w:r>
        <w:t>by</w:t>
      </w:r>
      <w:r>
        <w:rPr>
          <w:spacing w:val="-7"/>
        </w:rPr>
        <w:t xml:space="preserve"> </w:t>
      </w:r>
      <w:r>
        <w:t>the</w:t>
      </w:r>
      <w:r>
        <w:rPr>
          <w:spacing w:val="-7"/>
        </w:rPr>
        <w:t xml:space="preserve"> </w:t>
      </w:r>
      <w:r>
        <w:t>phrase</w:t>
      </w:r>
      <w:r>
        <w:rPr>
          <w:spacing w:val="-8"/>
        </w:rPr>
        <w:t xml:space="preserve"> </w:t>
      </w:r>
      <w:r>
        <w:t>“</w:t>
      </w:r>
      <w:hyperlink r:id="rId12">
        <w:r>
          <w:rPr>
            <w:color w:val="0000FF"/>
            <w:u w:val="single" w:color="0000FF"/>
          </w:rPr>
          <w:t>http://www.fsrs.gov</w:t>
        </w:r>
      </w:hyperlink>
      <w:r>
        <w:rPr>
          <w:color w:val="0000FF"/>
          <w:spacing w:val="-7"/>
        </w:rPr>
        <w:t xml:space="preserve"> </w:t>
      </w:r>
      <w:r>
        <w:t>or</w:t>
      </w:r>
      <w:r>
        <w:rPr>
          <w:spacing w:val="-7"/>
        </w:rPr>
        <w:t xml:space="preserve"> </w:t>
      </w:r>
      <w:r>
        <w:t>successor</w:t>
      </w:r>
      <w:r>
        <w:rPr>
          <w:spacing w:val="-7"/>
        </w:rPr>
        <w:t xml:space="preserve"> </w:t>
      </w:r>
      <w:r>
        <w:t>OMB-designated</w:t>
      </w:r>
      <w:r>
        <w:rPr>
          <w:spacing w:val="-7"/>
        </w:rPr>
        <w:t xml:space="preserve"> </w:t>
      </w:r>
      <w:r>
        <w:t>Web site for reporting subaward information;”</w:t>
      </w:r>
    </w:p>
    <w:p w14:paraId="19741C5F" w14:textId="77777777" w:rsidR="00C66607" w:rsidRDefault="00C66607">
      <w:pPr>
        <w:pStyle w:val="BodyText"/>
        <w:spacing w:before="8"/>
        <w:rPr>
          <w:sz w:val="28"/>
        </w:rPr>
      </w:pPr>
    </w:p>
    <w:p w14:paraId="16712535" w14:textId="77777777" w:rsidR="00C66607" w:rsidRDefault="006A380D">
      <w:pPr>
        <w:pStyle w:val="ListParagraph"/>
        <w:numPr>
          <w:ilvl w:val="0"/>
          <w:numId w:val="71"/>
        </w:numPr>
        <w:tabs>
          <w:tab w:val="left" w:pos="478"/>
          <w:tab w:val="left" w:pos="480"/>
        </w:tabs>
        <w:spacing w:before="1" w:line="276" w:lineRule="auto"/>
        <w:ind w:right="301"/>
      </w:pPr>
      <w:r>
        <w:t>To accommodate any future designation of a different Governmentwide Web site for reporting executive</w:t>
      </w:r>
      <w:r>
        <w:rPr>
          <w:spacing w:val="-6"/>
        </w:rPr>
        <w:t xml:space="preserve"> </w:t>
      </w:r>
      <w:r>
        <w:t>compensation</w:t>
      </w:r>
      <w:r>
        <w:rPr>
          <w:spacing w:val="-5"/>
        </w:rPr>
        <w:t xml:space="preserve"> </w:t>
      </w:r>
      <w:r>
        <w:t>information,</w:t>
      </w:r>
      <w:r>
        <w:rPr>
          <w:spacing w:val="-8"/>
        </w:rPr>
        <w:t xml:space="preserve"> </w:t>
      </w:r>
      <w:r>
        <w:t>the</w:t>
      </w:r>
      <w:r>
        <w:rPr>
          <w:spacing w:val="-8"/>
        </w:rPr>
        <w:t xml:space="preserve"> </w:t>
      </w:r>
      <w:r>
        <w:t>Web</w:t>
      </w:r>
      <w:r>
        <w:rPr>
          <w:spacing w:val="-8"/>
        </w:rPr>
        <w:t xml:space="preserve"> </w:t>
      </w:r>
      <w:r>
        <w:t>site</w:t>
      </w:r>
      <w:r>
        <w:rPr>
          <w:spacing w:val="-7"/>
        </w:rPr>
        <w:t xml:space="preserve"> </w:t>
      </w:r>
      <w:r>
        <w:t>“</w:t>
      </w:r>
      <w:hyperlink r:id="rId13">
        <w:r>
          <w:rPr>
            <w:color w:val="0000FF"/>
            <w:u w:val="single" w:color="0000FF"/>
          </w:rPr>
          <w:t>http://www.sam.gov</w:t>
        </w:r>
      </w:hyperlink>
      <w:r>
        <w:t>”</w:t>
      </w:r>
      <w:r>
        <w:rPr>
          <w:spacing w:val="-7"/>
        </w:rPr>
        <w:t xml:space="preserve"> </w:t>
      </w:r>
      <w:r>
        <w:t>cited</w:t>
      </w:r>
      <w:r>
        <w:rPr>
          <w:spacing w:val="-8"/>
        </w:rPr>
        <w:t xml:space="preserve"> </w:t>
      </w:r>
      <w:r>
        <w:t>in</w:t>
      </w:r>
      <w:r>
        <w:rPr>
          <w:spacing w:val="-10"/>
        </w:rPr>
        <w:t xml:space="preserve"> </w:t>
      </w:r>
      <w:r>
        <w:t>paragraph</w:t>
      </w:r>
      <w:r>
        <w:rPr>
          <w:spacing w:val="-5"/>
        </w:rPr>
        <w:t xml:space="preserve"> </w:t>
      </w:r>
      <w:r>
        <w:t>b.2.i.</w:t>
      </w:r>
      <w:r>
        <w:rPr>
          <w:spacing w:val="-7"/>
        </w:rPr>
        <w:t xml:space="preserve"> </w:t>
      </w:r>
      <w:r>
        <w:t>of the award provision is replaced by the phrase “</w:t>
      </w:r>
      <w:r>
        <w:rPr>
          <w:color w:val="0000FF"/>
          <w:u w:val="single" w:color="0000FF"/>
        </w:rPr>
        <w:t>https://</w:t>
      </w:r>
      <w:hyperlink r:id="rId14">
        <w:r>
          <w:rPr>
            <w:color w:val="0000FF"/>
            <w:u w:val="single" w:color="0000FF"/>
          </w:rPr>
          <w:t>www.sam.gov</w:t>
        </w:r>
      </w:hyperlink>
      <w:r>
        <w:rPr>
          <w:color w:val="0000FF"/>
        </w:rPr>
        <w:t xml:space="preserve"> </w:t>
      </w:r>
      <w:r>
        <w:t>or successor OMB-designated Web site for reporting information on total compensation.”</w:t>
      </w:r>
    </w:p>
    <w:p w14:paraId="0DAD1AAE" w14:textId="77777777" w:rsidR="00C66607" w:rsidRDefault="00C66607">
      <w:pPr>
        <w:spacing w:line="276" w:lineRule="auto"/>
        <w:sectPr w:rsidR="00C66607">
          <w:pgSz w:w="12240" w:h="15840"/>
          <w:pgMar w:top="1360" w:right="1320" w:bottom="1000" w:left="1320" w:header="0" w:footer="814" w:gutter="0"/>
          <w:cols w:space="720"/>
        </w:sectPr>
      </w:pPr>
    </w:p>
    <w:p w14:paraId="44E53012" w14:textId="77777777" w:rsidR="00C66607" w:rsidRDefault="006A380D" w:rsidP="007F74B8">
      <w:pPr>
        <w:pStyle w:val="Heading1"/>
      </w:pPr>
      <w:bookmarkStart w:id="242" w:name="_bookmark116"/>
      <w:bookmarkStart w:id="243" w:name="_Toc178696611"/>
      <w:bookmarkEnd w:id="242"/>
      <w:r>
        <w:t>Part</w:t>
      </w:r>
      <w:r>
        <w:rPr>
          <w:spacing w:val="-9"/>
        </w:rPr>
        <w:t xml:space="preserve"> </w:t>
      </w:r>
      <w:r>
        <w:t>5:</w:t>
      </w:r>
      <w:r>
        <w:rPr>
          <w:spacing w:val="-9"/>
        </w:rPr>
        <w:t xml:space="preserve"> </w:t>
      </w:r>
      <w:r>
        <w:t>Other</w:t>
      </w:r>
      <w:r>
        <w:rPr>
          <w:spacing w:val="-9"/>
        </w:rPr>
        <w:t xml:space="preserve"> </w:t>
      </w:r>
      <w:r>
        <w:t>Administrative</w:t>
      </w:r>
      <w:r>
        <w:rPr>
          <w:spacing w:val="-9"/>
        </w:rPr>
        <w:t xml:space="preserve"> </w:t>
      </w:r>
      <w:r>
        <w:rPr>
          <w:spacing w:val="-2"/>
        </w:rPr>
        <w:t>Requirements</w:t>
      </w:r>
      <w:bookmarkEnd w:id="243"/>
    </w:p>
    <w:p w14:paraId="2771F87C" w14:textId="77777777" w:rsidR="00C66607" w:rsidRPr="007F74B8" w:rsidRDefault="006A380D" w:rsidP="007F74B8">
      <w:pPr>
        <w:widowControl/>
        <w:autoSpaceDE/>
        <w:autoSpaceDN/>
        <w:spacing w:line="276" w:lineRule="auto"/>
        <w:jc w:val="center"/>
        <w:rPr>
          <w:b/>
          <w:bCs/>
        </w:rPr>
      </w:pPr>
      <w:r w:rsidRPr="007F74B8">
        <w:rPr>
          <w:b/>
          <w:bCs/>
        </w:rPr>
        <w:t>(articles</w:t>
      </w:r>
      <w:r w:rsidRPr="007F74B8">
        <w:rPr>
          <w:b/>
          <w:bCs/>
          <w:spacing w:val="-5"/>
        </w:rPr>
        <w:t xml:space="preserve"> </w:t>
      </w:r>
      <w:r w:rsidRPr="007F74B8">
        <w:rPr>
          <w:b/>
          <w:bCs/>
        </w:rPr>
        <w:t>from</w:t>
      </w:r>
      <w:r w:rsidRPr="007F74B8">
        <w:rPr>
          <w:b/>
          <w:bCs/>
          <w:spacing w:val="-8"/>
        </w:rPr>
        <w:t xml:space="preserve"> </w:t>
      </w:r>
      <w:r w:rsidRPr="007F74B8">
        <w:rPr>
          <w:b/>
          <w:bCs/>
        </w:rPr>
        <w:t>this</w:t>
      </w:r>
      <w:r w:rsidRPr="007F74B8">
        <w:rPr>
          <w:b/>
          <w:bCs/>
          <w:spacing w:val="-4"/>
        </w:rPr>
        <w:t xml:space="preserve"> </w:t>
      </w:r>
      <w:r w:rsidRPr="007F74B8">
        <w:rPr>
          <w:b/>
          <w:bCs/>
        </w:rPr>
        <w:t>part</w:t>
      </w:r>
      <w:r w:rsidRPr="007F74B8">
        <w:rPr>
          <w:b/>
          <w:bCs/>
          <w:spacing w:val="-7"/>
        </w:rPr>
        <w:t xml:space="preserve"> </w:t>
      </w:r>
      <w:r w:rsidRPr="007F74B8">
        <w:rPr>
          <w:b/>
          <w:bCs/>
        </w:rPr>
        <w:t>are</w:t>
      </w:r>
      <w:r w:rsidRPr="007F74B8">
        <w:rPr>
          <w:b/>
          <w:bCs/>
          <w:spacing w:val="-4"/>
        </w:rPr>
        <w:t xml:space="preserve"> </w:t>
      </w:r>
      <w:r w:rsidRPr="007F74B8">
        <w:rPr>
          <w:b/>
          <w:bCs/>
        </w:rPr>
        <w:t>designated</w:t>
      </w:r>
      <w:r w:rsidRPr="007F74B8">
        <w:rPr>
          <w:b/>
          <w:bCs/>
          <w:spacing w:val="-6"/>
        </w:rPr>
        <w:t xml:space="preserve"> </w:t>
      </w:r>
      <w:r w:rsidRPr="007F74B8">
        <w:rPr>
          <w:b/>
          <w:bCs/>
        </w:rPr>
        <w:t>with</w:t>
      </w:r>
      <w:r w:rsidRPr="007F74B8">
        <w:rPr>
          <w:b/>
          <w:bCs/>
          <w:spacing w:val="-4"/>
        </w:rPr>
        <w:t xml:space="preserve"> </w:t>
      </w:r>
      <w:r w:rsidRPr="007F74B8">
        <w:rPr>
          <w:b/>
          <w:bCs/>
        </w:rPr>
        <w:t>“OAR”</w:t>
      </w:r>
      <w:r w:rsidRPr="007F74B8">
        <w:rPr>
          <w:b/>
          <w:bCs/>
          <w:spacing w:val="-5"/>
        </w:rPr>
        <w:t xml:space="preserve"> </w:t>
      </w:r>
      <w:r w:rsidRPr="007F74B8">
        <w:rPr>
          <w:b/>
          <w:bCs/>
        </w:rPr>
        <w:t>in</w:t>
      </w:r>
      <w:r w:rsidRPr="007F74B8">
        <w:rPr>
          <w:b/>
          <w:bCs/>
          <w:spacing w:val="-5"/>
        </w:rPr>
        <w:t xml:space="preserve"> </w:t>
      </w:r>
      <w:r w:rsidRPr="007F74B8">
        <w:rPr>
          <w:b/>
          <w:bCs/>
        </w:rPr>
        <w:t xml:space="preserve">the article </w:t>
      </w:r>
      <w:r w:rsidRPr="007F74B8">
        <w:rPr>
          <w:b/>
          <w:bCs/>
          <w:spacing w:val="-2"/>
        </w:rPr>
        <w:t>title)</w:t>
      </w:r>
    </w:p>
    <w:p w14:paraId="5A566DA2" w14:textId="77777777" w:rsidR="00C66607" w:rsidRDefault="00C66607">
      <w:pPr>
        <w:pStyle w:val="BodyText"/>
        <w:spacing w:before="11"/>
        <w:rPr>
          <w:b/>
          <w:sz w:val="36"/>
        </w:rPr>
      </w:pPr>
    </w:p>
    <w:p w14:paraId="40B8CFB8" w14:textId="77777777" w:rsidR="00C66607" w:rsidRDefault="006A380D">
      <w:pPr>
        <w:pStyle w:val="Heading2"/>
      </w:pPr>
      <w:bookmarkStart w:id="244" w:name="_bookmark117"/>
      <w:bookmarkStart w:id="245" w:name="_Toc178696612"/>
      <w:bookmarkEnd w:id="244"/>
      <w:r>
        <w:t>OAR</w:t>
      </w:r>
      <w:r>
        <w:rPr>
          <w:spacing w:val="-9"/>
        </w:rPr>
        <w:t xml:space="preserve"> </w:t>
      </w:r>
      <w:r>
        <w:t>Article</w:t>
      </w:r>
      <w:r>
        <w:rPr>
          <w:spacing w:val="-5"/>
        </w:rPr>
        <w:t xml:space="preserve"> </w:t>
      </w:r>
      <w:r>
        <w:t>I.</w:t>
      </w:r>
      <w:r>
        <w:rPr>
          <w:spacing w:val="-5"/>
        </w:rPr>
        <w:t xml:space="preserve"> </w:t>
      </w:r>
      <w:r>
        <w:t>Submitting</w:t>
      </w:r>
      <w:r>
        <w:rPr>
          <w:spacing w:val="-5"/>
        </w:rPr>
        <w:t xml:space="preserve"> </w:t>
      </w:r>
      <w:r>
        <w:t>and</w:t>
      </w:r>
      <w:r>
        <w:rPr>
          <w:spacing w:val="-6"/>
        </w:rPr>
        <w:t xml:space="preserve"> </w:t>
      </w:r>
      <w:r>
        <w:t>maintaining</w:t>
      </w:r>
      <w:r>
        <w:rPr>
          <w:spacing w:val="-5"/>
        </w:rPr>
        <w:t xml:space="preserve"> </w:t>
      </w:r>
      <w:r>
        <w:t>recipient</w:t>
      </w:r>
      <w:r>
        <w:rPr>
          <w:spacing w:val="-4"/>
        </w:rPr>
        <w:t xml:space="preserve"> </w:t>
      </w:r>
      <w:r>
        <w:t>information.</w:t>
      </w:r>
      <w:r>
        <w:rPr>
          <w:spacing w:val="-8"/>
        </w:rPr>
        <w:t xml:space="preserve"> </w:t>
      </w:r>
      <w:r>
        <w:t>(JANUARY</w:t>
      </w:r>
      <w:r>
        <w:rPr>
          <w:spacing w:val="-5"/>
        </w:rPr>
        <w:t xml:space="preserve"> </w:t>
      </w:r>
      <w:r>
        <w:rPr>
          <w:spacing w:val="-2"/>
        </w:rPr>
        <w:t>2021)</w:t>
      </w:r>
      <w:bookmarkEnd w:id="245"/>
    </w:p>
    <w:p w14:paraId="0D05A6F4" w14:textId="77777777" w:rsidR="00C66607" w:rsidRDefault="00C66607">
      <w:pPr>
        <w:pStyle w:val="BodyText"/>
        <w:spacing w:before="9"/>
        <w:rPr>
          <w:b/>
          <w:sz w:val="28"/>
        </w:rPr>
      </w:pPr>
    </w:p>
    <w:p w14:paraId="2CE2A1B4" w14:textId="77777777" w:rsidR="00C66607" w:rsidRDefault="006A380D" w:rsidP="00AA7BE5">
      <w:pPr>
        <w:pStyle w:val="Heading3"/>
        <w:spacing w:line="276" w:lineRule="auto"/>
        <w:ind w:right="170"/>
      </w:pPr>
      <w:bookmarkStart w:id="246" w:name="_bookmark118"/>
      <w:bookmarkStart w:id="247" w:name="_Toc178696613"/>
      <w:bookmarkEnd w:id="246"/>
      <w:r>
        <w:t>Section</w:t>
      </w:r>
      <w:r>
        <w:rPr>
          <w:spacing w:val="-6"/>
        </w:rPr>
        <w:t xml:space="preserve"> </w:t>
      </w:r>
      <w:r>
        <w:t>A.</w:t>
      </w:r>
      <w:r>
        <w:rPr>
          <w:spacing w:val="-5"/>
        </w:rPr>
        <w:t xml:space="preserve"> </w:t>
      </w:r>
      <w:r>
        <w:t>System</w:t>
      </w:r>
      <w:r>
        <w:rPr>
          <w:spacing w:val="-6"/>
        </w:rPr>
        <w:t xml:space="preserve"> </w:t>
      </w:r>
      <w:r>
        <w:t>for</w:t>
      </w:r>
      <w:r>
        <w:rPr>
          <w:spacing w:val="-5"/>
        </w:rPr>
        <w:t xml:space="preserve"> </w:t>
      </w:r>
      <w:r>
        <w:t>Award</w:t>
      </w:r>
      <w:r>
        <w:rPr>
          <w:spacing w:val="-5"/>
        </w:rPr>
        <w:t xml:space="preserve"> </w:t>
      </w:r>
      <w:r>
        <w:rPr>
          <w:spacing w:val="-2"/>
        </w:rPr>
        <w:t>Management.</w:t>
      </w:r>
      <w:bookmarkEnd w:id="247"/>
    </w:p>
    <w:p w14:paraId="0D623FAD" w14:textId="77777777" w:rsidR="00C66607" w:rsidRDefault="00C66607">
      <w:pPr>
        <w:pStyle w:val="BodyText"/>
        <w:spacing w:before="4"/>
        <w:rPr>
          <w:b/>
          <w:sz w:val="28"/>
        </w:rPr>
      </w:pPr>
    </w:p>
    <w:p w14:paraId="0D3175B1" w14:textId="77777777" w:rsidR="00C66607" w:rsidRDefault="006A380D">
      <w:pPr>
        <w:pStyle w:val="ListParagraph"/>
        <w:numPr>
          <w:ilvl w:val="0"/>
          <w:numId w:val="70"/>
        </w:numPr>
        <w:tabs>
          <w:tab w:val="left" w:pos="478"/>
          <w:tab w:val="left" w:pos="480"/>
        </w:tabs>
        <w:spacing w:line="276" w:lineRule="auto"/>
        <w:ind w:right="156"/>
      </w:pPr>
      <w:r>
        <w:t>Unless you are exempted from</w:t>
      </w:r>
      <w:r>
        <w:rPr>
          <w:spacing w:val="-3"/>
        </w:rPr>
        <w:t xml:space="preserve"> </w:t>
      </w:r>
      <w:r>
        <w:t>this requirement in accordance with OMB guidance in 2 CFR 25.110, you must maintain the currency of information about yourself in the system the Federal Government specifies</w:t>
      </w:r>
      <w:r>
        <w:rPr>
          <w:spacing w:val="-3"/>
        </w:rPr>
        <w:t xml:space="preserve"> </w:t>
      </w:r>
      <w:r>
        <w:t>as</w:t>
      </w:r>
      <w:r>
        <w:rPr>
          <w:spacing w:val="-4"/>
        </w:rPr>
        <w:t xml:space="preserve"> </w:t>
      </w:r>
      <w:r>
        <w:t>the</w:t>
      </w:r>
      <w:r>
        <w:rPr>
          <w:spacing w:val="-4"/>
        </w:rPr>
        <w:t xml:space="preserve"> </w:t>
      </w:r>
      <w:r>
        <w:t>repository</w:t>
      </w:r>
      <w:r>
        <w:rPr>
          <w:spacing w:val="-3"/>
        </w:rPr>
        <w:t xml:space="preserve"> </w:t>
      </w:r>
      <w:r>
        <w:t>for</w:t>
      </w:r>
      <w:r>
        <w:rPr>
          <w:spacing w:val="-4"/>
        </w:rPr>
        <w:t xml:space="preserve"> </w:t>
      </w:r>
      <w:r>
        <w:t>information</w:t>
      </w:r>
      <w:r>
        <w:rPr>
          <w:spacing w:val="-3"/>
        </w:rPr>
        <w:t xml:space="preserve"> </w:t>
      </w:r>
      <w:r>
        <w:t>about</w:t>
      </w:r>
      <w:r>
        <w:rPr>
          <w:spacing w:val="-4"/>
        </w:rPr>
        <w:t xml:space="preserve"> </w:t>
      </w:r>
      <w:r>
        <w:t>its</w:t>
      </w:r>
      <w:r>
        <w:rPr>
          <w:spacing w:val="-4"/>
        </w:rPr>
        <w:t xml:space="preserve"> </w:t>
      </w:r>
      <w:r>
        <w:t>business</w:t>
      </w:r>
      <w:r>
        <w:rPr>
          <w:spacing w:val="-4"/>
        </w:rPr>
        <w:t xml:space="preserve"> </w:t>
      </w:r>
      <w:r>
        <w:t>partners</w:t>
      </w:r>
      <w:r>
        <w:rPr>
          <w:spacing w:val="-4"/>
        </w:rPr>
        <w:t xml:space="preserve"> </w:t>
      </w:r>
      <w:r>
        <w:t>(currently</w:t>
      </w:r>
      <w:r>
        <w:rPr>
          <w:spacing w:val="-3"/>
        </w:rPr>
        <w:t xml:space="preserve"> </w:t>
      </w:r>
      <w:r>
        <w:t>the</w:t>
      </w:r>
      <w:r>
        <w:rPr>
          <w:spacing w:val="-4"/>
        </w:rPr>
        <w:t xml:space="preserve"> </w:t>
      </w:r>
      <w:r>
        <w:t>System</w:t>
      </w:r>
      <w:r>
        <w:rPr>
          <w:spacing w:val="-6"/>
        </w:rPr>
        <w:t xml:space="preserve"> </w:t>
      </w:r>
      <w:r>
        <w:t>for</w:t>
      </w:r>
      <w:r>
        <w:rPr>
          <w:spacing w:val="-3"/>
        </w:rPr>
        <w:t xml:space="preserve"> </w:t>
      </w:r>
      <w:r>
        <w:t>Award Management (SAM)). This includes information on your immediate and highest-level owner and subsidiaries, as well as on all of your predecessors that have been awarded a federal contract or Federal financial assistance within the last three years, if applicable.</w:t>
      </w:r>
    </w:p>
    <w:p w14:paraId="3D7CB05D" w14:textId="77777777" w:rsidR="00C66607" w:rsidRDefault="00C66607">
      <w:pPr>
        <w:pStyle w:val="BodyText"/>
        <w:spacing w:before="8"/>
        <w:rPr>
          <w:sz w:val="27"/>
        </w:rPr>
      </w:pPr>
    </w:p>
    <w:p w14:paraId="7386A7F0" w14:textId="77777777" w:rsidR="00C66607" w:rsidRDefault="006A380D">
      <w:pPr>
        <w:pStyle w:val="ListParagraph"/>
        <w:numPr>
          <w:ilvl w:val="0"/>
          <w:numId w:val="70"/>
        </w:numPr>
        <w:tabs>
          <w:tab w:val="left" w:pos="478"/>
          <w:tab w:val="left" w:pos="480"/>
        </w:tabs>
        <w:spacing w:line="276" w:lineRule="auto"/>
        <w:ind w:right="310"/>
      </w:pPr>
      <w:r>
        <w:t>You</w:t>
      </w:r>
      <w:r>
        <w:rPr>
          <w:spacing w:val="-4"/>
        </w:rPr>
        <w:t xml:space="preserve"> </w:t>
      </w:r>
      <w:r>
        <w:t>must</w:t>
      </w:r>
      <w:r>
        <w:rPr>
          <w:spacing w:val="-3"/>
        </w:rPr>
        <w:t xml:space="preserve"> </w:t>
      </w:r>
      <w:r>
        <w:t>maintain</w:t>
      </w:r>
      <w:r>
        <w:rPr>
          <w:spacing w:val="-7"/>
        </w:rPr>
        <w:t xml:space="preserve"> </w:t>
      </w:r>
      <w:r>
        <w:t>the</w:t>
      </w:r>
      <w:r>
        <w:rPr>
          <w:spacing w:val="-7"/>
        </w:rPr>
        <w:t xml:space="preserve"> </w:t>
      </w:r>
      <w:r>
        <w:t>information</w:t>
      </w:r>
      <w:r>
        <w:rPr>
          <w:spacing w:val="-4"/>
        </w:rPr>
        <w:t xml:space="preserve"> </w:t>
      </w:r>
      <w:r>
        <w:t>in</w:t>
      </w:r>
      <w:r>
        <w:rPr>
          <w:spacing w:val="-5"/>
        </w:rPr>
        <w:t xml:space="preserve"> </w:t>
      </w:r>
      <w:r>
        <w:t>that</w:t>
      </w:r>
      <w:r>
        <w:rPr>
          <w:spacing w:val="-7"/>
        </w:rPr>
        <w:t xml:space="preserve"> </w:t>
      </w:r>
      <w:r>
        <w:t>system</w:t>
      </w:r>
      <w:r>
        <w:rPr>
          <w:spacing w:val="-11"/>
        </w:rPr>
        <w:t xml:space="preserve"> </w:t>
      </w:r>
      <w:r>
        <w:t>until</w:t>
      </w:r>
      <w:r>
        <w:rPr>
          <w:spacing w:val="-7"/>
        </w:rPr>
        <w:t xml:space="preserve"> </w:t>
      </w:r>
      <w:r>
        <w:t>you</w:t>
      </w:r>
      <w:r>
        <w:rPr>
          <w:spacing w:val="-5"/>
        </w:rPr>
        <w:t xml:space="preserve"> </w:t>
      </w:r>
      <w:r>
        <w:t>submit</w:t>
      </w:r>
      <w:r>
        <w:rPr>
          <w:spacing w:val="-4"/>
        </w:rPr>
        <w:t xml:space="preserve"> </w:t>
      </w:r>
      <w:r>
        <w:t>the</w:t>
      </w:r>
      <w:r>
        <w:rPr>
          <w:spacing w:val="-6"/>
        </w:rPr>
        <w:t xml:space="preserve"> </w:t>
      </w:r>
      <w:r>
        <w:t>final</w:t>
      </w:r>
      <w:r>
        <w:rPr>
          <w:spacing w:val="-7"/>
        </w:rPr>
        <w:t xml:space="preserve"> </w:t>
      </w:r>
      <w:r>
        <w:t>financial</w:t>
      </w:r>
      <w:r>
        <w:rPr>
          <w:spacing w:val="-7"/>
        </w:rPr>
        <w:t xml:space="preserve"> </w:t>
      </w:r>
      <w:r>
        <w:t>report</w:t>
      </w:r>
      <w:r>
        <w:rPr>
          <w:spacing w:val="-4"/>
        </w:rPr>
        <w:t xml:space="preserve"> </w:t>
      </w:r>
      <w:r>
        <w:t>required under this award or receive the final payment, whichever is later.</w:t>
      </w:r>
    </w:p>
    <w:p w14:paraId="0FE59F52" w14:textId="77777777" w:rsidR="00C66607" w:rsidRDefault="00C66607">
      <w:pPr>
        <w:pStyle w:val="BodyText"/>
        <w:spacing w:before="8"/>
        <w:rPr>
          <w:sz w:val="28"/>
        </w:rPr>
      </w:pPr>
    </w:p>
    <w:p w14:paraId="771DCD73" w14:textId="77777777" w:rsidR="00C66607" w:rsidRDefault="006A380D">
      <w:pPr>
        <w:pStyle w:val="ListParagraph"/>
        <w:numPr>
          <w:ilvl w:val="0"/>
          <w:numId w:val="70"/>
        </w:numPr>
        <w:tabs>
          <w:tab w:val="left" w:pos="478"/>
          <w:tab w:val="left" w:pos="480"/>
        </w:tabs>
        <w:spacing w:before="1" w:line="276" w:lineRule="auto"/>
        <w:ind w:right="387"/>
      </w:pPr>
      <w:r>
        <w:t>You must review and update the information at least annually after your initial registration in the system</w:t>
      </w:r>
      <w:r>
        <w:rPr>
          <w:spacing w:val="-6"/>
        </w:rPr>
        <w:t xml:space="preserve"> </w:t>
      </w:r>
      <w:r>
        <w:t>(unless</w:t>
      </w:r>
      <w:r>
        <w:rPr>
          <w:spacing w:val="-4"/>
        </w:rPr>
        <w:t xml:space="preserve"> </w:t>
      </w:r>
      <w:r>
        <w:t>you</w:t>
      </w:r>
      <w:r>
        <w:rPr>
          <w:spacing w:val="-4"/>
        </w:rPr>
        <w:t xml:space="preserve"> </w:t>
      </w:r>
      <w:r>
        <w:t>are</w:t>
      </w:r>
      <w:r>
        <w:rPr>
          <w:spacing w:val="-2"/>
        </w:rPr>
        <w:t xml:space="preserve"> </w:t>
      </w:r>
      <w:r>
        <w:t>subject</w:t>
      </w:r>
      <w:r>
        <w:rPr>
          <w:spacing w:val="-4"/>
        </w:rPr>
        <w:t xml:space="preserve"> </w:t>
      </w:r>
      <w:r>
        <w:t>to</w:t>
      </w:r>
      <w:r>
        <w:rPr>
          <w:spacing w:val="-3"/>
        </w:rPr>
        <w:t xml:space="preserve"> </w:t>
      </w:r>
      <w:r>
        <w:t>the</w:t>
      </w:r>
      <w:r>
        <w:rPr>
          <w:spacing w:val="-4"/>
        </w:rPr>
        <w:t xml:space="preserve"> </w:t>
      </w:r>
      <w:r>
        <w:t>requirements</w:t>
      </w:r>
      <w:r>
        <w:rPr>
          <w:spacing w:val="-4"/>
        </w:rPr>
        <w:t xml:space="preserve"> </w:t>
      </w:r>
      <w:r>
        <w:t>in</w:t>
      </w:r>
      <w:r>
        <w:rPr>
          <w:spacing w:val="-3"/>
        </w:rPr>
        <w:t xml:space="preserve"> </w:t>
      </w:r>
      <w:r>
        <w:t>Section</w:t>
      </w:r>
      <w:r>
        <w:rPr>
          <w:spacing w:val="-3"/>
        </w:rPr>
        <w:t xml:space="preserve"> </w:t>
      </w:r>
      <w:r>
        <w:t>B)</w:t>
      </w:r>
      <w:r>
        <w:rPr>
          <w:spacing w:val="-4"/>
        </w:rPr>
        <w:t xml:space="preserve"> </w:t>
      </w:r>
      <w:r>
        <w:t>and</w:t>
      </w:r>
      <w:r>
        <w:rPr>
          <w:spacing w:val="-3"/>
        </w:rPr>
        <w:t xml:space="preserve"> </w:t>
      </w:r>
      <w:r>
        <w:t>more</w:t>
      </w:r>
      <w:r>
        <w:rPr>
          <w:spacing w:val="-4"/>
        </w:rPr>
        <w:t xml:space="preserve"> </w:t>
      </w:r>
      <w:r>
        <w:t>frequently</w:t>
      </w:r>
      <w:r>
        <w:rPr>
          <w:spacing w:val="-3"/>
        </w:rPr>
        <w:t xml:space="preserve"> </w:t>
      </w:r>
      <w:r>
        <w:t>if</w:t>
      </w:r>
      <w:r>
        <w:rPr>
          <w:spacing w:val="-3"/>
        </w:rPr>
        <w:t xml:space="preserve"> </w:t>
      </w:r>
      <w:r>
        <w:t>required</w:t>
      </w:r>
      <w:r>
        <w:rPr>
          <w:spacing w:val="-4"/>
        </w:rPr>
        <w:t xml:space="preserve"> </w:t>
      </w:r>
      <w:r>
        <w:t>by changes in your information.</w:t>
      </w:r>
    </w:p>
    <w:p w14:paraId="4D5FAB9D" w14:textId="77777777" w:rsidR="00C66607" w:rsidRDefault="00C66607">
      <w:pPr>
        <w:pStyle w:val="BodyText"/>
        <w:spacing w:before="4"/>
        <w:rPr>
          <w:sz w:val="25"/>
        </w:rPr>
      </w:pPr>
    </w:p>
    <w:p w14:paraId="6A47832B" w14:textId="77777777" w:rsidR="00C66607" w:rsidRDefault="006A380D">
      <w:pPr>
        <w:pStyle w:val="Heading3"/>
        <w:spacing w:before="1"/>
      </w:pPr>
      <w:bookmarkStart w:id="248" w:name="_bookmark119"/>
      <w:bookmarkStart w:id="249" w:name="_Toc178696614"/>
      <w:bookmarkEnd w:id="248"/>
      <w:r>
        <w:t>Section</w:t>
      </w:r>
      <w:r>
        <w:rPr>
          <w:spacing w:val="-14"/>
        </w:rPr>
        <w:t xml:space="preserve"> </w:t>
      </w:r>
      <w:r>
        <w:t>B.</w:t>
      </w:r>
      <w:r>
        <w:rPr>
          <w:spacing w:val="-12"/>
        </w:rPr>
        <w:t xml:space="preserve"> </w:t>
      </w:r>
      <w:r>
        <w:t>Reporting</w:t>
      </w:r>
      <w:r>
        <w:rPr>
          <w:spacing w:val="-10"/>
        </w:rPr>
        <w:t xml:space="preserve"> </w:t>
      </w:r>
      <w:r>
        <w:t>of</w:t>
      </w:r>
      <w:r>
        <w:rPr>
          <w:spacing w:val="-10"/>
        </w:rPr>
        <w:t xml:space="preserve"> </w:t>
      </w:r>
      <w:r>
        <w:t>Performance</w:t>
      </w:r>
      <w:r>
        <w:rPr>
          <w:spacing w:val="-11"/>
        </w:rPr>
        <w:t xml:space="preserve"> </w:t>
      </w:r>
      <w:r>
        <w:t>and</w:t>
      </w:r>
      <w:r>
        <w:rPr>
          <w:spacing w:val="-12"/>
        </w:rPr>
        <w:t xml:space="preserve"> </w:t>
      </w:r>
      <w:r>
        <w:t>Integrity</w:t>
      </w:r>
      <w:r>
        <w:rPr>
          <w:spacing w:val="-12"/>
        </w:rPr>
        <w:t xml:space="preserve"> </w:t>
      </w:r>
      <w:r>
        <w:rPr>
          <w:spacing w:val="-2"/>
        </w:rPr>
        <w:t>Information.</w:t>
      </w:r>
      <w:bookmarkEnd w:id="249"/>
    </w:p>
    <w:p w14:paraId="5480005B" w14:textId="77777777" w:rsidR="00C66607" w:rsidRDefault="00C66607">
      <w:pPr>
        <w:pStyle w:val="BodyText"/>
        <w:spacing w:before="6"/>
        <w:rPr>
          <w:b/>
          <w:sz w:val="28"/>
        </w:rPr>
      </w:pPr>
    </w:p>
    <w:p w14:paraId="4D9A86F0" w14:textId="77777777" w:rsidR="00C66607" w:rsidRDefault="006A380D">
      <w:pPr>
        <w:pStyle w:val="ListParagraph"/>
        <w:numPr>
          <w:ilvl w:val="0"/>
          <w:numId w:val="69"/>
        </w:numPr>
        <w:tabs>
          <w:tab w:val="left" w:pos="478"/>
          <w:tab w:val="left" w:pos="480"/>
        </w:tabs>
        <w:spacing w:line="276" w:lineRule="auto"/>
        <w:ind w:right="222"/>
      </w:pPr>
      <w:r>
        <w:rPr>
          <w:b/>
        </w:rPr>
        <w:t xml:space="preserve">General reporting requirement. </w:t>
      </w:r>
      <w:r>
        <w:t>If the total value of your currently active grants, cooperative agreements,</w:t>
      </w:r>
      <w:r>
        <w:rPr>
          <w:spacing w:val="-7"/>
        </w:rPr>
        <w:t xml:space="preserve"> </w:t>
      </w:r>
      <w:r>
        <w:t>and</w:t>
      </w:r>
      <w:r>
        <w:rPr>
          <w:spacing w:val="-9"/>
        </w:rPr>
        <w:t xml:space="preserve"> </w:t>
      </w:r>
      <w:r>
        <w:t>procurement</w:t>
      </w:r>
      <w:r>
        <w:rPr>
          <w:spacing w:val="-5"/>
        </w:rPr>
        <w:t xml:space="preserve"> </w:t>
      </w:r>
      <w:r>
        <w:t>contracts</w:t>
      </w:r>
      <w:r>
        <w:rPr>
          <w:spacing w:val="-8"/>
        </w:rPr>
        <w:t xml:space="preserve"> </w:t>
      </w:r>
      <w:r>
        <w:t>from</w:t>
      </w:r>
      <w:r>
        <w:rPr>
          <w:spacing w:val="-10"/>
        </w:rPr>
        <w:t xml:space="preserve"> </w:t>
      </w:r>
      <w:r>
        <w:t>all</w:t>
      </w:r>
      <w:r>
        <w:rPr>
          <w:spacing w:val="-7"/>
        </w:rPr>
        <w:t xml:space="preserve"> </w:t>
      </w:r>
      <w:r>
        <w:t>Federal</w:t>
      </w:r>
      <w:r>
        <w:rPr>
          <w:spacing w:val="-6"/>
        </w:rPr>
        <w:t xml:space="preserve"> </w:t>
      </w:r>
      <w:r>
        <w:t>agencies</w:t>
      </w:r>
      <w:r>
        <w:rPr>
          <w:spacing w:val="-7"/>
        </w:rPr>
        <w:t xml:space="preserve"> </w:t>
      </w:r>
      <w:r>
        <w:t>exceeds</w:t>
      </w:r>
      <w:r>
        <w:rPr>
          <w:spacing w:val="-7"/>
        </w:rPr>
        <w:t xml:space="preserve"> </w:t>
      </w:r>
      <w:r>
        <w:t>$10,000,000</w:t>
      </w:r>
      <w:r>
        <w:rPr>
          <w:spacing w:val="-6"/>
        </w:rPr>
        <w:t xml:space="preserve"> </w:t>
      </w:r>
      <w:r>
        <w:t>for</w:t>
      </w:r>
      <w:r>
        <w:rPr>
          <w:spacing w:val="-6"/>
        </w:rPr>
        <w:t xml:space="preserve"> </w:t>
      </w:r>
      <w:r>
        <w:t>any</w:t>
      </w:r>
      <w:r>
        <w:rPr>
          <w:spacing w:val="-10"/>
        </w:rPr>
        <w:t xml:space="preserve"> </w:t>
      </w:r>
      <w:r>
        <w:t>period of time during the period of performance of this award, then during that period of time you must maintain in SAM the currency of information required by paragraph B.2 of this section. Note</w:t>
      </w:r>
      <w:r>
        <w:rPr>
          <w:spacing w:val="-10"/>
        </w:rPr>
        <w:t xml:space="preserve"> </w:t>
      </w:r>
      <w:r>
        <w:t>that:</w:t>
      </w:r>
    </w:p>
    <w:p w14:paraId="3C3783E6" w14:textId="77777777" w:rsidR="00C66607" w:rsidRDefault="00C66607">
      <w:pPr>
        <w:pStyle w:val="BodyText"/>
        <w:spacing w:before="8"/>
        <w:rPr>
          <w:sz w:val="28"/>
        </w:rPr>
      </w:pPr>
    </w:p>
    <w:p w14:paraId="38CBD8CF" w14:textId="77777777" w:rsidR="00C66607" w:rsidRDefault="006A380D">
      <w:pPr>
        <w:pStyle w:val="ListParagraph"/>
        <w:numPr>
          <w:ilvl w:val="1"/>
          <w:numId w:val="69"/>
        </w:numPr>
        <w:tabs>
          <w:tab w:val="left" w:pos="840"/>
        </w:tabs>
        <w:spacing w:line="276" w:lineRule="auto"/>
        <w:ind w:right="706"/>
      </w:pPr>
      <w:r>
        <w:t>This</w:t>
      </w:r>
      <w:r>
        <w:rPr>
          <w:spacing w:val="-7"/>
        </w:rPr>
        <w:t xml:space="preserve"> </w:t>
      </w:r>
      <w:r>
        <w:t>reporting</w:t>
      </w:r>
      <w:r>
        <w:rPr>
          <w:spacing w:val="-7"/>
        </w:rPr>
        <w:t xml:space="preserve"> </w:t>
      </w:r>
      <w:r>
        <w:t>is</w:t>
      </w:r>
      <w:r>
        <w:rPr>
          <w:spacing w:val="-7"/>
        </w:rPr>
        <w:t xml:space="preserve"> </w:t>
      </w:r>
      <w:r>
        <w:t>required</w:t>
      </w:r>
      <w:r>
        <w:rPr>
          <w:spacing w:val="-6"/>
        </w:rPr>
        <w:t xml:space="preserve"> </w:t>
      </w:r>
      <w:r>
        <w:t>under</w:t>
      </w:r>
      <w:r>
        <w:rPr>
          <w:spacing w:val="-6"/>
        </w:rPr>
        <w:t xml:space="preserve"> </w:t>
      </w:r>
      <w:r>
        <w:t>section</w:t>
      </w:r>
      <w:r>
        <w:rPr>
          <w:spacing w:val="-6"/>
        </w:rPr>
        <w:t xml:space="preserve"> </w:t>
      </w:r>
      <w:r>
        <w:t>872</w:t>
      </w:r>
      <w:r>
        <w:rPr>
          <w:spacing w:val="-5"/>
        </w:rPr>
        <w:t xml:space="preserve"> </w:t>
      </w:r>
      <w:r>
        <w:t>of</w:t>
      </w:r>
      <w:r>
        <w:rPr>
          <w:spacing w:val="-4"/>
        </w:rPr>
        <w:t xml:space="preserve"> </w:t>
      </w:r>
      <w:r>
        <w:t>Public</w:t>
      </w:r>
      <w:r>
        <w:rPr>
          <w:spacing w:val="-7"/>
        </w:rPr>
        <w:t xml:space="preserve"> </w:t>
      </w:r>
      <w:r>
        <w:t>Law</w:t>
      </w:r>
      <w:r>
        <w:rPr>
          <w:spacing w:val="-7"/>
        </w:rPr>
        <w:t xml:space="preserve"> </w:t>
      </w:r>
      <w:r>
        <w:t>110-417,</w:t>
      </w:r>
      <w:r>
        <w:rPr>
          <w:spacing w:val="-6"/>
        </w:rPr>
        <w:t xml:space="preserve"> </w:t>
      </w:r>
      <w:r>
        <w:t>as</w:t>
      </w:r>
      <w:r>
        <w:rPr>
          <w:spacing w:val="-6"/>
        </w:rPr>
        <w:t xml:space="preserve"> </w:t>
      </w:r>
      <w:r>
        <w:t>amended</w:t>
      </w:r>
      <w:r>
        <w:rPr>
          <w:spacing w:val="-4"/>
        </w:rPr>
        <w:t xml:space="preserve"> </w:t>
      </w:r>
      <w:r>
        <w:t>(41</w:t>
      </w:r>
      <w:r>
        <w:rPr>
          <w:spacing w:val="-5"/>
        </w:rPr>
        <w:t xml:space="preserve"> </w:t>
      </w:r>
      <w:r>
        <w:t xml:space="preserve">U.S.C. </w:t>
      </w:r>
      <w:r>
        <w:rPr>
          <w:spacing w:val="-2"/>
        </w:rPr>
        <w:t>2313).</w:t>
      </w:r>
    </w:p>
    <w:p w14:paraId="7F495742" w14:textId="77777777" w:rsidR="00C66607" w:rsidRDefault="00C66607">
      <w:pPr>
        <w:pStyle w:val="BodyText"/>
        <w:spacing w:before="6"/>
        <w:rPr>
          <w:sz w:val="27"/>
        </w:rPr>
      </w:pPr>
    </w:p>
    <w:p w14:paraId="3BA58BEB" w14:textId="77777777" w:rsidR="00C66607" w:rsidRDefault="006A380D">
      <w:pPr>
        <w:pStyle w:val="ListParagraph"/>
        <w:numPr>
          <w:ilvl w:val="1"/>
          <w:numId w:val="69"/>
        </w:numPr>
        <w:tabs>
          <w:tab w:val="left" w:pos="838"/>
          <w:tab w:val="left" w:pos="840"/>
        </w:tabs>
        <w:spacing w:before="1" w:line="276" w:lineRule="auto"/>
        <w:ind w:right="341"/>
      </w:pPr>
      <w:r>
        <w:t>As required by section 3010 of Public Law 111-212, all performance and integrity information posted</w:t>
      </w:r>
      <w:r>
        <w:rPr>
          <w:spacing w:val="-5"/>
        </w:rPr>
        <w:t xml:space="preserve"> </w:t>
      </w:r>
      <w:r>
        <w:t>in</w:t>
      </w:r>
      <w:r>
        <w:rPr>
          <w:spacing w:val="-7"/>
        </w:rPr>
        <w:t xml:space="preserve"> </w:t>
      </w:r>
      <w:r>
        <w:t>the</w:t>
      </w:r>
      <w:r>
        <w:rPr>
          <w:spacing w:val="-7"/>
        </w:rPr>
        <w:t xml:space="preserve"> </w:t>
      </w:r>
      <w:r>
        <w:t>designated</w:t>
      </w:r>
      <w:r>
        <w:rPr>
          <w:spacing w:val="-5"/>
        </w:rPr>
        <w:t xml:space="preserve"> </w:t>
      </w:r>
      <w:r>
        <w:t>information</w:t>
      </w:r>
      <w:r>
        <w:rPr>
          <w:spacing w:val="-4"/>
        </w:rPr>
        <w:t xml:space="preserve"> </w:t>
      </w:r>
      <w:r>
        <w:t>system</w:t>
      </w:r>
      <w:r>
        <w:rPr>
          <w:spacing w:val="-11"/>
        </w:rPr>
        <w:t xml:space="preserve"> </w:t>
      </w:r>
      <w:r>
        <w:t>on</w:t>
      </w:r>
      <w:r>
        <w:rPr>
          <w:spacing w:val="-5"/>
        </w:rPr>
        <w:t xml:space="preserve"> </w:t>
      </w:r>
      <w:r>
        <w:t>or</w:t>
      </w:r>
      <w:r>
        <w:rPr>
          <w:spacing w:val="-5"/>
        </w:rPr>
        <w:t xml:space="preserve"> </w:t>
      </w:r>
      <w:r>
        <w:t>after</w:t>
      </w:r>
      <w:r>
        <w:rPr>
          <w:spacing w:val="-7"/>
        </w:rPr>
        <w:t xml:space="preserve"> </w:t>
      </w:r>
      <w:r>
        <w:t>April</w:t>
      </w:r>
      <w:r>
        <w:rPr>
          <w:spacing w:val="-5"/>
        </w:rPr>
        <w:t xml:space="preserve"> </w:t>
      </w:r>
      <w:r>
        <w:t>15,</w:t>
      </w:r>
      <w:r>
        <w:rPr>
          <w:spacing w:val="-5"/>
        </w:rPr>
        <w:t xml:space="preserve"> </w:t>
      </w:r>
      <w:r>
        <w:t>2011,</w:t>
      </w:r>
      <w:r>
        <w:rPr>
          <w:spacing w:val="-5"/>
        </w:rPr>
        <w:t xml:space="preserve"> </w:t>
      </w:r>
      <w:r>
        <w:t>except</w:t>
      </w:r>
      <w:r>
        <w:rPr>
          <w:spacing w:val="-5"/>
        </w:rPr>
        <w:t xml:space="preserve"> </w:t>
      </w:r>
      <w:r>
        <w:t>past</w:t>
      </w:r>
      <w:r>
        <w:rPr>
          <w:spacing w:val="-7"/>
        </w:rPr>
        <w:t xml:space="preserve"> </w:t>
      </w:r>
      <w:r>
        <w:t>performance reviews required for Federal procurement contracts, will be publicly available.</w:t>
      </w:r>
    </w:p>
    <w:p w14:paraId="58F58379" w14:textId="77777777" w:rsidR="00C66607" w:rsidRDefault="00C66607">
      <w:pPr>
        <w:pStyle w:val="BodyText"/>
        <w:spacing w:before="8"/>
        <w:rPr>
          <w:sz w:val="28"/>
        </w:rPr>
      </w:pPr>
    </w:p>
    <w:p w14:paraId="5DC18F46" w14:textId="77777777" w:rsidR="00C66607" w:rsidRDefault="006A380D">
      <w:pPr>
        <w:pStyle w:val="ListParagraph"/>
        <w:numPr>
          <w:ilvl w:val="1"/>
          <w:numId w:val="69"/>
        </w:numPr>
        <w:tabs>
          <w:tab w:val="left" w:pos="840"/>
        </w:tabs>
        <w:spacing w:line="276" w:lineRule="auto"/>
        <w:ind w:right="293"/>
      </w:pPr>
      <w:r>
        <w:t>Recipient information is submitted to the OMB-designated integrity and performance system through the SAM, as described in paragraph B.3 of this section. The currently designated integrity</w:t>
      </w:r>
      <w:r>
        <w:rPr>
          <w:spacing w:val="-7"/>
        </w:rPr>
        <w:t xml:space="preserve"> </w:t>
      </w:r>
      <w:r>
        <w:t>and</w:t>
      </w:r>
      <w:r>
        <w:rPr>
          <w:spacing w:val="-7"/>
        </w:rPr>
        <w:t xml:space="preserve"> </w:t>
      </w:r>
      <w:r>
        <w:t>performance</w:t>
      </w:r>
      <w:r>
        <w:rPr>
          <w:spacing w:val="-8"/>
        </w:rPr>
        <w:t xml:space="preserve"> </w:t>
      </w:r>
      <w:r>
        <w:t>information</w:t>
      </w:r>
      <w:r>
        <w:rPr>
          <w:spacing w:val="-4"/>
        </w:rPr>
        <w:t xml:space="preserve"> </w:t>
      </w:r>
      <w:r>
        <w:t>system</w:t>
      </w:r>
      <w:r>
        <w:rPr>
          <w:spacing w:val="-11"/>
        </w:rPr>
        <w:t xml:space="preserve"> </w:t>
      </w:r>
      <w:r>
        <w:t>is</w:t>
      </w:r>
      <w:r>
        <w:rPr>
          <w:spacing w:val="-8"/>
        </w:rPr>
        <w:t xml:space="preserve"> </w:t>
      </w:r>
      <w:r>
        <w:t>the</w:t>
      </w:r>
      <w:r>
        <w:rPr>
          <w:spacing w:val="-6"/>
        </w:rPr>
        <w:t xml:space="preserve"> </w:t>
      </w:r>
      <w:r>
        <w:t>Federal</w:t>
      </w:r>
      <w:r>
        <w:rPr>
          <w:spacing w:val="-6"/>
        </w:rPr>
        <w:t xml:space="preserve"> </w:t>
      </w:r>
      <w:r>
        <w:t>Awardee</w:t>
      </w:r>
      <w:r>
        <w:rPr>
          <w:spacing w:val="-7"/>
        </w:rPr>
        <w:t xml:space="preserve"> </w:t>
      </w:r>
      <w:r>
        <w:t>Performance</w:t>
      </w:r>
      <w:r>
        <w:rPr>
          <w:spacing w:val="-7"/>
        </w:rPr>
        <w:t xml:space="preserve"> </w:t>
      </w:r>
      <w:r>
        <w:t>and</w:t>
      </w:r>
      <w:r>
        <w:rPr>
          <w:spacing w:val="-6"/>
        </w:rPr>
        <w:t xml:space="preserve"> </w:t>
      </w:r>
      <w:r>
        <w:t>Integrity Information System (FAPIIS).</w:t>
      </w:r>
    </w:p>
    <w:p w14:paraId="65A253DC" w14:textId="77777777" w:rsidR="00C66607" w:rsidRDefault="00C66607">
      <w:pPr>
        <w:pStyle w:val="BodyText"/>
        <w:spacing w:before="9"/>
        <w:rPr>
          <w:sz w:val="28"/>
        </w:rPr>
      </w:pPr>
    </w:p>
    <w:p w14:paraId="1F77FA30" w14:textId="77777777" w:rsidR="00C66607" w:rsidRDefault="006A380D">
      <w:pPr>
        <w:pStyle w:val="ListParagraph"/>
        <w:numPr>
          <w:ilvl w:val="0"/>
          <w:numId w:val="69"/>
        </w:numPr>
        <w:tabs>
          <w:tab w:val="left" w:pos="478"/>
          <w:tab w:val="left" w:pos="480"/>
        </w:tabs>
        <w:spacing w:line="276" w:lineRule="auto"/>
        <w:ind w:right="278"/>
      </w:pPr>
      <w:r>
        <w:rPr>
          <w:b/>
        </w:rPr>
        <w:t>Proceedings</w:t>
      </w:r>
      <w:r>
        <w:rPr>
          <w:b/>
          <w:spacing w:val="-7"/>
        </w:rPr>
        <w:t xml:space="preserve"> </w:t>
      </w:r>
      <w:r>
        <w:rPr>
          <w:b/>
        </w:rPr>
        <w:t>about</w:t>
      </w:r>
      <w:r>
        <w:rPr>
          <w:b/>
          <w:spacing w:val="-7"/>
        </w:rPr>
        <w:t xml:space="preserve"> </w:t>
      </w:r>
      <w:r>
        <w:rPr>
          <w:b/>
        </w:rPr>
        <w:t>which</w:t>
      </w:r>
      <w:r>
        <w:rPr>
          <w:b/>
          <w:spacing w:val="-10"/>
        </w:rPr>
        <w:t xml:space="preserve"> </w:t>
      </w:r>
      <w:r>
        <w:rPr>
          <w:b/>
        </w:rPr>
        <w:t>you</w:t>
      </w:r>
      <w:r>
        <w:rPr>
          <w:b/>
          <w:spacing w:val="-8"/>
        </w:rPr>
        <w:t xml:space="preserve"> </w:t>
      </w:r>
      <w:r>
        <w:rPr>
          <w:b/>
        </w:rPr>
        <w:t>must</w:t>
      </w:r>
      <w:r>
        <w:rPr>
          <w:b/>
          <w:spacing w:val="-7"/>
        </w:rPr>
        <w:t xml:space="preserve"> </w:t>
      </w:r>
      <w:r>
        <w:rPr>
          <w:b/>
        </w:rPr>
        <w:t>report.</w:t>
      </w:r>
      <w:r>
        <w:rPr>
          <w:b/>
          <w:spacing w:val="-6"/>
        </w:rPr>
        <w:t xml:space="preserve"> </w:t>
      </w:r>
      <w:r>
        <w:t>Submit</w:t>
      </w:r>
      <w:r>
        <w:rPr>
          <w:spacing w:val="-4"/>
        </w:rPr>
        <w:t xml:space="preserve"> </w:t>
      </w:r>
      <w:r>
        <w:t>the</w:t>
      </w:r>
      <w:r>
        <w:rPr>
          <w:spacing w:val="-7"/>
        </w:rPr>
        <w:t xml:space="preserve"> </w:t>
      </w:r>
      <w:r>
        <w:t>information</w:t>
      </w:r>
      <w:r>
        <w:rPr>
          <w:spacing w:val="-4"/>
        </w:rPr>
        <w:t xml:space="preserve"> </w:t>
      </w:r>
      <w:r>
        <w:t>that</w:t>
      </w:r>
      <w:r>
        <w:rPr>
          <w:spacing w:val="-8"/>
        </w:rPr>
        <w:t xml:space="preserve"> </w:t>
      </w:r>
      <w:r>
        <w:t>the</w:t>
      </w:r>
      <w:r>
        <w:rPr>
          <w:spacing w:val="-7"/>
        </w:rPr>
        <w:t xml:space="preserve"> </w:t>
      </w:r>
      <w:r>
        <w:t>designated</w:t>
      </w:r>
      <w:r>
        <w:rPr>
          <w:spacing w:val="-6"/>
        </w:rPr>
        <w:t xml:space="preserve"> </w:t>
      </w:r>
      <w:r>
        <w:t>information system requires about each proceeding that:</w:t>
      </w:r>
    </w:p>
    <w:p w14:paraId="58C5C00E" w14:textId="77777777" w:rsidR="00C66607" w:rsidRDefault="00C66607">
      <w:pPr>
        <w:pStyle w:val="BodyText"/>
        <w:spacing w:before="9"/>
        <w:rPr>
          <w:sz w:val="28"/>
        </w:rPr>
      </w:pPr>
    </w:p>
    <w:p w14:paraId="3565B0E7" w14:textId="77777777" w:rsidR="00C66607" w:rsidRDefault="006A380D">
      <w:pPr>
        <w:pStyle w:val="ListParagraph"/>
        <w:numPr>
          <w:ilvl w:val="1"/>
          <w:numId w:val="69"/>
        </w:numPr>
        <w:tabs>
          <w:tab w:val="left" w:pos="840"/>
        </w:tabs>
        <w:spacing w:before="1"/>
        <w:ind w:hanging="360"/>
      </w:pPr>
      <w:r>
        <w:t>Is</w:t>
      </w:r>
      <w:r>
        <w:rPr>
          <w:spacing w:val="-9"/>
        </w:rPr>
        <w:t xml:space="preserve"> </w:t>
      </w:r>
      <w:r>
        <w:t>in</w:t>
      </w:r>
      <w:r>
        <w:rPr>
          <w:spacing w:val="-8"/>
        </w:rPr>
        <w:t xml:space="preserve"> </w:t>
      </w:r>
      <w:r>
        <w:t>connection</w:t>
      </w:r>
      <w:r>
        <w:rPr>
          <w:spacing w:val="-8"/>
        </w:rPr>
        <w:t xml:space="preserve"> </w:t>
      </w:r>
      <w:r>
        <w:t>with</w:t>
      </w:r>
      <w:r>
        <w:rPr>
          <w:spacing w:val="-8"/>
        </w:rPr>
        <w:t xml:space="preserve"> </w:t>
      </w:r>
      <w:r>
        <w:t>the</w:t>
      </w:r>
      <w:r>
        <w:rPr>
          <w:spacing w:val="-9"/>
        </w:rPr>
        <w:t xml:space="preserve"> </w:t>
      </w:r>
      <w:r>
        <w:t>award</w:t>
      </w:r>
      <w:r>
        <w:rPr>
          <w:spacing w:val="-8"/>
        </w:rPr>
        <w:t xml:space="preserve"> </w:t>
      </w:r>
      <w:r>
        <w:t>or</w:t>
      </w:r>
      <w:r>
        <w:rPr>
          <w:spacing w:val="-9"/>
        </w:rPr>
        <w:t xml:space="preserve"> </w:t>
      </w:r>
      <w:r>
        <w:t>performance</w:t>
      </w:r>
      <w:r>
        <w:rPr>
          <w:spacing w:val="-7"/>
        </w:rPr>
        <w:t xml:space="preserve"> </w:t>
      </w:r>
      <w:r>
        <w:t>of</w:t>
      </w:r>
      <w:r>
        <w:rPr>
          <w:spacing w:val="-7"/>
        </w:rPr>
        <w:t xml:space="preserve"> </w:t>
      </w:r>
      <w:r>
        <w:t>a</w:t>
      </w:r>
      <w:r>
        <w:rPr>
          <w:spacing w:val="-8"/>
        </w:rPr>
        <w:t xml:space="preserve"> </w:t>
      </w:r>
      <w:r>
        <w:t>grant,</w:t>
      </w:r>
      <w:r>
        <w:rPr>
          <w:spacing w:val="-8"/>
        </w:rPr>
        <w:t xml:space="preserve"> </w:t>
      </w:r>
      <w:r>
        <w:t>cooperative</w:t>
      </w:r>
      <w:r>
        <w:rPr>
          <w:spacing w:val="-8"/>
        </w:rPr>
        <w:t xml:space="preserve"> </w:t>
      </w:r>
      <w:r>
        <w:t>agreement,</w:t>
      </w:r>
      <w:r>
        <w:rPr>
          <w:spacing w:val="-8"/>
        </w:rPr>
        <w:t xml:space="preserve"> </w:t>
      </w:r>
      <w:r>
        <w:t>or</w:t>
      </w:r>
      <w:r>
        <w:rPr>
          <w:spacing w:val="-8"/>
        </w:rPr>
        <w:t xml:space="preserve"> </w:t>
      </w:r>
      <w:r>
        <w:rPr>
          <w:spacing w:val="-2"/>
        </w:rPr>
        <w:t>procurement</w:t>
      </w:r>
    </w:p>
    <w:p w14:paraId="19406344" w14:textId="77777777" w:rsidR="00C66607" w:rsidRDefault="00C66607">
      <w:pPr>
        <w:sectPr w:rsidR="00C66607">
          <w:pgSz w:w="12240" w:h="15840"/>
          <w:pgMar w:top="1380" w:right="1320" w:bottom="1000" w:left="1320" w:header="0" w:footer="814" w:gutter="0"/>
          <w:cols w:space="720"/>
        </w:sectPr>
      </w:pPr>
    </w:p>
    <w:p w14:paraId="562CD6E8" w14:textId="77777777" w:rsidR="00C66607" w:rsidRDefault="006A380D">
      <w:pPr>
        <w:pStyle w:val="BodyText"/>
        <w:spacing w:before="77"/>
        <w:ind w:left="840"/>
      </w:pPr>
      <w:r>
        <w:t>contract</w:t>
      </w:r>
      <w:r>
        <w:rPr>
          <w:spacing w:val="-6"/>
        </w:rPr>
        <w:t xml:space="preserve"> </w:t>
      </w:r>
      <w:r>
        <w:t>from</w:t>
      </w:r>
      <w:r>
        <w:rPr>
          <w:spacing w:val="-6"/>
        </w:rPr>
        <w:t xml:space="preserve"> </w:t>
      </w:r>
      <w:r>
        <w:t>the</w:t>
      </w:r>
      <w:r>
        <w:rPr>
          <w:spacing w:val="-6"/>
        </w:rPr>
        <w:t xml:space="preserve"> </w:t>
      </w:r>
      <w:r>
        <w:t>Federal</w:t>
      </w:r>
      <w:r>
        <w:rPr>
          <w:spacing w:val="-6"/>
        </w:rPr>
        <w:t xml:space="preserve"> </w:t>
      </w:r>
      <w:r>
        <w:rPr>
          <w:spacing w:val="-2"/>
        </w:rPr>
        <w:t>Government;</w:t>
      </w:r>
    </w:p>
    <w:p w14:paraId="113D6CC2" w14:textId="77777777" w:rsidR="00C66607" w:rsidRDefault="00C66607">
      <w:pPr>
        <w:pStyle w:val="BodyText"/>
        <w:spacing w:before="1"/>
        <w:rPr>
          <w:sz w:val="32"/>
        </w:rPr>
      </w:pPr>
    </w:p>
    <w:p w14:paraId="7C820638" w14:textId="77777777" w:rsidR="00C66607" w:rsidRDefault="006A380D">
      <w:pPr>
        <w:pStyle w:val="ListParagraph"/>
        <w:numPr>
          <w:ilvl w:val="1"/>
          <w:numId w:val="69"/>
        </w:numPr>
        <w:tabs>
          <w:tab w:val="left" w:pos="839"/>
        </w:tabs>
        <w:ind w:left="839" w:hanging="359"/>
      </w:pPr>
      <w:r>
        <w:t>Reached</w:t>
      </w:r>
      <w:r>
        <w:rPr>
          <w:spacing w:val="-13"/>
        </w:rPr>
        <w:t xml:space="preserve"> </w:t>
      </w:r>
      <w:r>
        <w:t>its</w:t>
      </w:r>
      <w:r>
        <w:rPr>
          <w:spacing w:val="-9"/>
        </w:rPr>
        <w:t xml:space="preserve"> </w:t>
      </w:r>
      <w:r>
        <w:t>final</w:t>
      </w:r>
      <w:r>
        <w:rPr>
          <w:spacing w:val="-8"/>
        </w:rPr>
        <w:t xml:space="preserve"> </w:t>
      </w:r>
      <w:r>
        <w:t>disposition</w:t>
      </w:r>
      <w:r>
        <w:rPr>
          <w:spacing w:val="-9"/>
        </w:rPr>
        <w:t xml:space="preserve"> </w:t>
      </w:r>
      <w:r>
        <w:t>during</w:t>
      </w:r>
      <w:r>
        <w:rPr>
          <w:spacing w:val="-10"/>
        </w:rPr>
        <w:t xml:space="preserve"> </w:t>
      </w:r>
      <w:r>
        <w:t>the</w:t>
      </w:r>
      <w:r>
        <w:rPr>
          <w:spacing w:val="-11"/>
        </w:rPr>
        <w:t xml:space="preserve"> </w:t>
      </w:r>
      <w:r>
        <w:t>most</w:t>
      </w:r>
      <w:r>
        <w:rPr>
          <w:spacing w:val="-9"/>
        </w:rPr>
        <w:t xml:space="preserve"> </w:t>
      </w:r>
      <w:r>
        <w:t>recent</w:t>
      </w:r>
      <w:r>
        <w:rPr>
          <w:spacing w:val="-8"/>
        </w:rPr>
        <w:t xml:space="preserve"> </w:t>
      </w:r>
      <w:r>
        <w:t>5-year</w:t>
      </w:r>
      <w:r>
        <w:rPr>
          <w:spacing w:val="-10"/>
        </w:rPr>
        <w:t xml:space="preserve"> </w:t>
      </w:r>
      <w:r>
        <w:t>period;</w:t>
      </w:r>
      <w:r>
        <w:rPr>
          <w:spacing w:val="-13"/>
        </w:rPr>
        <w:t xml:space="preserve"> </w:t>
      </w:r>
      <w:r>
        <w:rPr>
          <w:spacing w:val="-5"/>
        </w:rPr>
        <w:t>and</w:t>
      </w:r>
    </w:p>
    <w:p w14:paraId="233597F1" w14:textId="77777777" w:rsidR="00C66607" w:rsidRDefault="00C66607">
      <w:pPr>
        <w:pStyle w:val="BodyText"/>
        <w:spacing w:before="6"/>
        <w:rPr>
          <w:sz w:val="35"/>
        </w:rPr>
      </w:pPr>
    </w:p>
    <w:p w14:paraId="5A12CD4B" w14:textId="77777777" w:rsidR="00C66607" w:rsidRDefault="006A380D">
      <w:pPr>
        <w:pStyle w:val="ListParagraph"/>
        <w:numPr>
          <w:ilvl w:val="1"/>
          <w:numId w:val="69"/>
        </w:numPr>
        <w:tabs>
          <w:tab w:val="left" w:pos="840"/>
        </w:tabs>
        <w:ind w:hanging="360"/>
      </w:pPr>
      <w:r>
        <w:t>Is</w:t>
      </w:r>
      <w:r>
        <w:rPr>
          <w:spacing w:val="-5"/>
        </w:rPr>
        <w:t xml:space="preserve"> </w:t>
      </w:r>
      <w:r>
        <w:t>one</w:t>
      </w:r>
      <w:r>
        <w:rPr>
          <w:spacing w:val="-4"/>
        </w:rPr>
        <w:t xml:space="preserve"> </w:t>
      </w:r>
      <w:r>
        <w:t>of</w:t>
      </w:r>
      <w:r>
        <w:rPr>
          <w:spacing w:val="-3"/>
        </w:rPr>
        <w:t xml:space="preserve"> </w:t>
      </w:r>
      <w:r>
        <w:t>the</w:t>
      </w:r>
      <w:r>
        <w:rPr>
          <w:spacing w:val="-7"/>
        </w:rPr>
        <w:t xml:space="preserve"> </w:t>
      </w:r>
      <w:r>
        <w:rPr>
          <w:spacing w:val="-2"/>
        </w:rPr>
        <w:t>following:</w:t>
      </w:r>
    </w:p>
    <w:p w14:paraId="1E5AA0CC" w14:textId="77777777" w:rsidR="00C66607" w:rsidRDefault="00C66607">
      <w:pPr>
        <w:pStyle w:val="BodyText"/>
        <w:spacing w:before="5"/>
        <w:rPr>
          <w:sz w:val="35"/>
        </w:rPr>
      </w:pPr>
    </w:p>
    <w:p w14:paraId="15D770D4" w14:textId="77777777" w:rsidR="00C66607" w:rsidRDefault="006A380D">
      <w:pPr>
        <w:pStyle w:val="ListParagraph"/>
        <w:numPr>
          <w:ilvl w:val="2"/>
          <w:numId w:val="69"/>
        </w:numPr>
        <w:tabs>
          <w:tab w:val="left" w:pos="1200"/>
        </w:tabs>
        <w:spacing w:before="1" w:line="276" w:lineRule="auto"/>
        <w:ind w:right="764"/>
      </w:pPr>
      <w:r>
        <w:t>A</w:t>
      </w:r>
      <w:r>
        <w:rPr>
          <w:spacing w:val="-7"/>
        </w:rPr>
        <w:t xml:space="preserve"> </w:t>
      </w:r>
      <w:r>
        <w:t>criminal</w:t>
      </w:r>
      <w:r>
        <w:rPr>
          <w:spacing w:val="-6"/>
        </w:rPr>
        <w:t xml:space="preserve"> </w:t>
      </w:r>
      <w:r>
        <w:t>proceeding</w:t>
      </w:r>
      <w:r>
        <w:rPr>
          <w:spacing w:val="-7"/>
        </w:rPr>
        <w:t xml:space="preserve"> </w:t>
      </w:r>
      <w:r>
        <w:t>that</w:t>
      </w:r>
      <w:r>
        <w:rPr>
          <w:spacing w:val="-8"/>
        </w:rPr>
        <w:t xml:space="preserve"> </w:t>
      </w:r>
      <w:r>
        <w:t>resulted</w:t>
      </w:r>
      <w:r>
        <w:rPr>
          <w:spacing w:val="-5"/>
        </w:rPr>
        <w:t xml:space="preserve"> </w:t>
      </w:r>
      <w:r>
        <w:t>in</w:t>
      </w:r>
      <w:r>
        <w:rPr>
          <w:spacing w:val="-5"/>
        </w:rPr>
        <w:t xml:space="preserve"> </w:t>
      </w:r>
      <w:r>
        <w:t>a</w:t>
      </w:r>
      <w:r>
        <w:rPr>
          <w:spacing w:val="-6"/>
        </w:rPr>
        <w:t xml:space="preserve"> </w:t>
      </w:r>
      <w:r>
        <w:t>conviction,</w:t>
      </w:r>
      <w:r>
        <w:rPr>
          <w:spacing w:val="-6"/>
        </w:rPr>
        <w:t xml:space="preserve"> </w:t>
      </w:r>
      <w:r>
        <w:t>as</w:t>
      </w:r>
      <w:r>
        <w:rPr>
          <w:spacing w:val="-8"/>
        </w:rPr>
        <w:t xml:space="preserve"> </w:t>
      </w:r>
      <w:r>
        <w:t>defined</w:t>
      </w:r>
      <w:r>
        <w:rPr>
          <w:spacing w:val="-7"/>
        </w:rPr>
        <w:t xml:space="preserve"> </w:t>
      </w:r>
      <w:r>
        <w:t>in</w:t>
      </w:r>
      <w:r>
        <w:rPr>
          <w:spacing w:val="-5"/>
        </w:rPr>
        <w:t xml:space="preserve"> </w:t>
      </w:r>
      <w:r>
        <w:t>paragraph</w:t>
      </w:r>
      <w:r>
        <w:rPr>
          <w:spacing w:val="-7"/>
        </w:rPr>
        <w:t xml:space="preserve"> </w:t>
      </w:r>
      <w:r>
        <w:t>B.5.</w:t>
      </w:r>
      <w:r>
        <w:rPr>
          <w:spacing w:val="-5"/>
        </w:rPr>
        <w:t xml:space="preserve"> </w:t>
      </w:r>
      <w:r>
        <w:t>of</w:t>
      </w:r>
      <w:r>
        <w:rPr>
          <w:spacing w:val="-4"/>
        </w:rPr>
        <w:t xml:space="preserve"> </w:t>
      </w:r>
      <w:r>
        <w:t xml:space="preserve">this </w:t>
      </w:r>
      <w:r>
        <w:rPr>
          <w:spacing w:val="-2"/>
        </w:rPr>
        <w:t>section;</w:t>
      </w:r>
    </w:p>
    <w:p w14:paraId="051029C5" w14:textId="77777777" w:rsidR="00C66607" w:rsidRDefault="00C66607">
      <w:pPr>
        <w:pStyle w:val="BodyText"/>
        <w:spacing w:before="6"/>
        <w:rPr>
          <w:sz w:val="27"/>
        </w:rPr>
      </w:pPr>
    </w:p>
    <w:p w14:paraId="581F193F" w14:textId="77777777" w:rsidR="00C66607" w:rsidRDefault="006A380D">
      <w:pPr>
        <w:pStyle w:val="ListParagraph"/>
        <w:numPr>
          <w:ilvl w:val="2"/>
          <w:numId w:val="69"/>
        </w:numPr>
        <w:tabs>
          <w:tab w:val="left" w:pos="1198"/>
          <w:tab w:val="left" w:pos="1200"/>
        </w:tabs>
        <w:spacing w:line="276" w:lineRule="auto"/>
        <w:ind w:right="328"/>
      </w:pPr>
      <w:r>
        <w:t>A</w:t>
      </w:r>
      <w:r>
        <w:rPr>
          <w:spacing w:val="-7"/>
        </w:rPr>
        <w:t xml:space="preserve"> </w:t>
      </w:r>
      <w:r>
        <w:t>civil</w:t>
      </w:r>
      <w:r>
        <w:rPr>
          <w:spacing w:val="-4"/>
        </w:rPr>
        <w:t xml:space="preserve"> </w:t>
      </w:r>
      <w:r>
        <w:t>proceeding</w:t>
      </w:r>
      <w:r>
        <w:rPr>
          <w:spacing w:val="-7"/>
        </w:rPr>
        <w:t xml:space="preserve"> </w:t>
      </w:r>
      <w:r>
        <w:t>that</w:t>
      </w:r>
      <w:r>
        <w:rPr>
          <w:spacing w:val="-7"/>
        </w:rPr>
        <w:t xml:space="preserve"> </w:t>
      </w:r>
      <w:r>
        <w:t>resulted</w:t>
      </w:r>
      <w:r>
        <w:rPr>
          <w:spacing w:val="-5"/>
        </w:rPr>
        <w:t xml:space="preserve"> </w:t>
      </w:r>
      <w:r>
        <w:t>in</w:t>
      </w:r>
      <w:r>
        <w:rPr>
          <w:spacing w:val="-7"/>
        </w:rPr>
        <w:t xml:space="preserve"> </w:t>
      </w:r>
      <w:r>
        <w:t>a</w:t>
      </w:r>
      <w:r>
        <w:rPr>
          <w:spacing w:val="-6"/>
        </w:rPr>
        <w:t xml:space="preserve"> </w:t>
      </w:r>
      <w:r>
        <w:t>finding</w:t>
      </w:r>
      <w:r>
        <w:rPr>
          <w:spacing w:val="-7"/>
        </w:rPr>
        <w:t xml:space="preserve"> </w:t>
      </w:r>
      <w:r>
        <w:t>of</w:t>
      </w:r>
      <w:r>
        <w:rPr>
          <w:spacing w:val="-4"/>
        </w:rPr>
        <w:t xml:space="preserve"> </w:t>
      </w:r>
      <w:r>
        <w:t>fault</w:t>
      </w:r>
      <w:r>
        <w:rPr>
          <w:spacing w:val="-4"/>
        </w:rPr>
        <w:t xml:space="preserve"> </w:t>
      </w:r>
      <w:r>
        <w:t>and</w:t>
      </w:r>
      <w:r>
        <w:rPr>
          <w:spacing w:val="-4"/>
        </w:rPr>
        <w:t xml:space="preserve"> </w:t>
      </w:r>
      <w:r>
        <w:t>liability</w:t>
      </w:r>
      <w:r>
        <w:rPr>
          <w:spacing w:val="-7"/>
        </w:rPr>
        <w:t xml:space="preserve"> </w:t>
      </w:r>
      <w:r>
        <w:t>and</w:t>
      </w:r>
      <w:r>
        <w:rPr>
          <w:spacing w:val="-5"/>
        </w:rPr>
        <w:t xml:space="preserve"> </w:t>
      </w:r>
      <w:r>
        <w:t>payment</w:t>
      </w:r>
      <w:r>
        <w:rPr>
          <w:spacing w:val="-4"/>
        </w:rPr>
        <w:t xml:space="preserve"> </w:t>
      </w:r>
      <w:r>
        <w:t>of</w:t>
      </w:r>
      <w:r>
        <w:rPr>
          <w:spacing w:val="-4"/>
        </w:rPr>
        <w:t xml:space="preserve"> </w:t>
      </w:r>
      <w:r>
        <w:t>a</w:t>
      </w:r>
      <w:r>
        <w:rPr>
          <w:spacing w:val="-7"/>
        </w:rPr>
        <w:t xml:space="preserve"> </w:t>
      </w:r>
      <w:r>
        <w:t>monetary fine, penalty, reimbursement, restitution, or damages of $5,000 or more;</w:t>
      </w:r>
    </w:p>
    <w:p w14:paraId="3C1865F2" w14:textId="77777777" w:rsidR="00C66607" w:rsidRDefault="00C66607">
      <w:pPr>
        <w:pStyle w:val="BodyText"/>
        <w:spacing w:before="9"/>
        <w:rPr>
          <w:sz w:val="28"/>
        </w:rPr>
      </w:pPr>
    </w:p>
    <w:p w14:paraId="0F0BC983" w14:textId="77777777" w:rsidR="00C66607" w:rsidRDefault="006A380D">
      <w:pPr>
        <w:pStyle w:val="ListParagraph"/>
        <w:numPr>
          <w:ilvl w:val="2"/>
          <w:numId w:val="69"/>
        </w:numPr>
        <w:tabs>
          <w:tab w:val="left" w:pos="1198"/>
          <w:tab w:val="left" w:pos="1200"/>
        </w:tabs>
        <w:spacing w:before="1" w:line="276" w:lineRule="auto"/>
        <w:ind w:right="200"/>
      </w:pPr>
      <w:r>
        <w:t>An administrative proceeding, as defined in paragraph B.5. of this section, that resulted in a finding</w:t>
      </w:r>
      <w:r>
        <w:rPr>
          <w:spacing w:val="-8"/>
        </w:rPr>
        <w:t xml:space="preserve"> </w:t>
      </w:r>
      <w:r>
        <w:t>of</w:t>
      </w:r>
      <w:r>
        <w:rPr>
          <w:spacing w:val="-4"/>
        </w:rPr>
        <w:t xml:space="preserve"> </w:t>
      </w:r>
      <w:r>
        <w:t>fault</w:t>
      </w:r>
      <w:r>
        <w:rPr>
          <w:spacing w:val="-4"/>
        </w:rPr>
        <w:t xml:space="preserve"> </w:t>
      </w:r>
      <w:r>
        <w:t>and</w:t>
      </w:r>
      <w:r>
        <w:rPr>
          <w:spacing w:val="-5"/>
        </w:rPr>
        <w:t xml:space="preserve"> </w:t>
      </w:r>
      <w:r>
        <w:t>liability</w:t>
      </w:r>
      <w:r>
        <w:rPr>
          <w:spacing w:val="-8"/>
        </w:rPr>
        <w:t xml:space="preserve"> </w:t>
      </w:r>
      <w:r>
        <w:t>and</w:t>
      </w:r>
      <w:r>
        <w:rPr>
          <w:spacing w:val="-6"/>
        </w:rPr>
        <w:t xml:space="preserve"> </w:t>
      </w:r>
      <w:r>
        <w:t>your</w:t>
      </w:r>
      <w:r>
        <w:rPr>
          <w:spacing w:val="-5"/>
        </w:rPr>
        <w:t xml:space="preserve"> </w:t>
      </w:r>
      <w:r>
        <w:t>payment</w:t>
      </w:r>
      <w:r>
        <w:rPr>
          <w:spacing w:val="-3"/>
        </w:rPr>
        <w:t xml:space="preserve"> </w:t>
      </w:r>
      <w:r>
        <w:t>of</w:t>
      </w:r>
      <w:r>
        <w:rPr>
          <w:spacing w:val="-4"/>
        </w:rPr>
        <w:t xml:space="preserve"> </w:t>
      </w:r>
      <w:r>
        <w:t>either</w:t>
      </w:r>
      <w:r>
        <w:rPr>
          <w:spacing w:val="-5"/>
        </w:rPr>
        <w:t xml:space="preserve"> </w:t>
      </w:r>
      <w:r>
        <w:t>monetary</w:t>
      </w:r>
      <w:r>
        <w:rPr>
          <w:spacing w:val="-6"/>
        </w:rPr>
        <w:t xml:space="preserve"> </w:t>
      </w:r>
      <w:r>
        <w:t>fine</w:t>
      </w:r>
      <w:r>
        <w:rPr>
          <w:spacing w:val="-7"/>
        </w:rPr>
        <w:t xml:space="preserve"> </w:t>
      </w:r>
      <w:r>
        <w:t>or</w:t>
      </w:r>
      <w:r>
        <w:rPr>
          <w:spacing w:val="-4"/>
        </w:rPr>
        <w:t xml:space="preserve"> </w:t>
      </w:r>
      <w:r>
        <w:t>penalty</w:t>
      </w:r>
      <w:r>
        <w:rPr>
          <w:spacing w:val="-7"/>
        </w:rPr>
        <w:t xml:space="preserve"> </w:t>
      </w:r>
      <w:r>
        <w:t>of</w:t>
      </w:r>
      <w:r>
        <w:rPr>
          <w:spacing w:val="-4"/>
        </w:rPr>
        <w:t xml:space="preserve"> </w:t>
      </w:r>
      <w:r>
        <w:t>$5,000</w:t>
      </w:r>
      <w:r>
        <w:rPr>
          <w:spacing w:val="-8"/>
        </w:rPr>
        <w:t xml:space="preserve"> </w:t>
      </w:r>
      <w:r>
        <w:t>or more or a reimbursement, restitution, or damages in excess of $100,000; or</w:t>
      </w:r>
    </w:p>
    <w:p w14:paraId="523E5CD6" w14:textId="77777777" w:rsidR="00C66607" w:rsidRDefault="00C66607">
      <w:pPr>
        <w:pStyle w:val="BodyText"/>
        <w:spacing w:before="7"/>
        <w:rPr>
          <w:sz w:val="28"/>
        </w:rPr>
      </w:pPr>
    </w:p>
    <w:p w14:paraId="3D7C6B10" w14:textId="77777777" w:rsidR="00C66607" w:rsidRDefault="006A380D">
      <w:pPr>
        <w:pStyle w:val="ListParagraph"/>
        <w:numPr>
          <w:ilvl w:val="2"/>
          <w:numId w:val="69"/>
        </w:numPr>
        <w:tabs>
          <w:tab w:val="left" w:pos="1198"/>
        </w:tabs>
        <w:ind w:left="1198" w:hanging="358"/>
      </w:pPr>
      <w:r>
        <w:t>Any</w:t>
      </w:r>
      <w:r>
        <w:rPr>
          <w:spacing w:val="-14"/>
        </w:rPr>
        <w:t xml:space="preserve"> </w:t>
      </w:r>
      <w:r>
        <w:t>other</w:t>
      </w:r>
      <w:r>
        <w:rPr>
          <w:spacing w:val="-12"/>
        </w:rPr>
        <w:t xml:space="preserve"> </w:t>
      </w:r>
      <w:r>
        <w:t>criminal,</w:t>
      </w:r>
      <w:r>
        <w:rPr>
          <w:spacing w:val="-10"/>
        </w:rPr>
        <w:t xml:space="preserve"> </w:t>
      </w:r>
      <w:r>
        <w:t>civil,</w:t>
      </w:r>
      <w:r>
        <w:rPr>
          <w:spacing w:val="-10"/>
        </w:rPr>
        <w:t xml:space="preserve"> </w:t>
      </w:r>
      <w:r>
        <w:t>or</w:t>
      </w:r>
      <w:r>
        <w:rPr>
          <w:spacing w:val="-11"/>
        </w:rPr>
        <w:t xml:space="preserve"> </w:t>
      </w:r>
      <w:r>
        <w:t>administrative</w:t>
      </w:r>
      <w:r>
        <w:rPr>
          <w:spacing w:val="-9"/>
        </w:rPr>
        <w:t xml:space="preserve"> </w:t>
      </w:r>
      <w:r>
        <w:t>proceeding</w:t>
      </w:r>
      <w:r>
        <w:rPr>
          <w:spacing w:val="-13"/>
        </w:rPr>
        <w:t xml:space="preserve"> </w:t>
      </w:r>
      <w:r>
        <w:rPr>
          <w:spacing w:val="-5"/>
        </w:rPr>
        <w:t>if:</w:t>
      </w:r>
    </w:p>
    <w:p w14:paraId="69241F2D" w14:textId="77777777" w:rsidR="00C66607" w:rsidRDefault="00C66607">
      <w:pPr>
        <w:pStyle w:val="BodyText"/>
        <w:spacing w:before="6"/>
        <w:rPr>
          <w:sz w:val="35"/>
        </w:rPr>
      </w:pPr>
    </w:p>
    <w:p w14:paraId="29CCDD70" w14:textId="77777777" w:rsidR="00C66607" w:rsidRDefault="006A380D">
      <w:pPr>
        <w:pStyle w:val="ListParagraph"/>
        <w:numPr>
          <w:ilvl w:val="3"/>
          <w:numId w:val="69"/>
        </w:numPr>
        <w:tabs>
          <w:tab w:val="left" w:pos="1558"/>
        </w:tabs>
        <w:ind w:left="1558" w:hanging="358"/>
      </w:pPr>
      <w:r>
        <w:t>It</w:t>
      </w:r>
      <w:r>
        <w:rPr>
          <w:spacing w:val="-10"/>
        </w:rPr>
        <w:t xml:space="preserve"> </w:t>
      </w:r>
      <w:r>
        <w:t>could</w:t>
      </w:r>
      <w:r>
        <w:rPr>
          <w:spacing w:val="-6"/>
        </w:rPr>
        <w:t xml:space="preserve"> </w:t>
      </w:r>
      <w:r>
        <w:t>have</w:t>
      </w:r>
      <w:r>
        <w:rPr>
          <w:spacing w:val="-6"/>
        </w:rPr>
        <w:t xml:space="preserve"> </w:t>
      </w:r>
      <w:r>
        <w:t>led</w:t>
      </w:r>
      <w:r>
        <w:rPr>
          <w:spacing w:val="-6"/>
        </w:rPr>
        <w:t xml:space="preserve"> </w:t>
      </w:r>
      <w:r>
        <w:t>to</w:t>
      </w:r>
      <w:r>
        <w:rPr>
          <w:spacing w:val="-7"/>
        </w:rPr>
        <w:t xml:space="preserve"> </w:t>
      </w:r>
      <w:r>
        <w:t>an</w:t>
      </w:r>
      <w:r>
        <w:rPr>
          <w:spacing w:val="-6"/>
        </w:rPr>
        <w:t xml:space="preserve"> </w:t>
      </w:r>
      <w:r>
        <w:t>outcome</w:t>
      </w:r>
      <w:r>
        <w:rPr>
          <w:spacing w:val="-5"/>
        </w:rPr>
        <w:t xml:space="preserve"> </w:t>
      </w:r>
      <w:r>
        <w:t>described</w:t>
      </w:r>
      <w:r>
        <w:rPr>
          <w:spacing w:val="-8"/>
        </w:rPr>
        <w:t xml:space="preserve"> </w:t>
      </w:r>
      <w:r>
        <w:t>in</w:t>
      </w:r>
      <w:r>
        <w:rPr>
          <w:spacing w:val="-5"/>
        </w:rPr>
        <w:t xml:space="preserve"> </w:t>
      </w:r>
      <w:r>
        <w:t>paragraph</w:t>
      </w:r>
      <w:r>
        <w:rPr>
          <w:spacing w:val="-8"/>
        </w:rPr>
        <w:t xml:space="preserve"> </w:t>
      </w:r>
      <w:r>
        <w:t>B.2.c.i,</w:t>
      </w:r>
      <w:r>
        <w:rPr>
          <w:spacing w:val="-8"/>
        </w:rPr>
        <w:t xml:space="preserve"> </w:t>
      </w:r>
      <w:r>
        <w:t>ii,</w:t>
      </w:r>
      <w:r>
        <w:rPr>
          <w:spacing w:val="-10"/>
        </w:rPr>
        <w:t xml:space="preserve"> </w:t>
      </w:r>
      <w:r>
        <w:t>or</w:t>
      </w:r>
      <w:r>
        <w:rPr>
          <w:spacing w:val="-8"/>
        </w:rPr>
        <w:t xml:space="preserve"> </w:t>
      </w:r>
      <w:r>
        <w:t>iii</w:t>
      </w:r>
      <w:r>
        <w:rPr>
          <w:spacing w:val="-5"/>
        </w:rPr>
        <w:t xml:space="preserve"> </w:t>
      </w:r>
      <w:r>
        <w:t>of</w:t>
      </w:r>
      <w:r>
        <w:rPr>
          <w:spacing w:val="-5"/>
        </w:rPr>
        <w:t xml:space="preserve"> </w:t>
      </w:r>
      <w:r>
        <w:t>this</w:t>
      </w:r>
      <w:r>
        <w:rPr>
          <w:spacing w:val="-22"/>
        </w:rPr>
        <w:t xml:space="preserve"> </w:t>
      </w:r>
      <w:r>
        <w:rPr>
          <w:spacing w:val="-2"/>
        </w:rPr>
        <w:t>section;</w:t>
      </w:r>
    </w:p>
    <w:p w14:paraId="3357CE3B" w14:textId="77777777" w:rsidR="00C66607" w:rsidRDefault="00C66607">
      <w:pPr>
        <w:pStyle w:val="BodyText"/>
        <w:spacing w:before="7"/>
        <w:rPr>
          <w:sz w:val="28"/>
        </w:rPr>
      </w:pPr>
    </w:p>
    <w:p w14:paraId="4A8F7E48" w14:textId="77777777" w:rsidR="00C66607" w:rsidRDefault="006A380D">
      <w:pPr>
        <w:pStyle w:val="ListParagraph"/>
        <w:numPr>
          <w:ilvl w:val="3"/>
          <w:numId w:val="69"/>
        </w:numPr>
        <w:tabs>
          <w:tab w:val="left" w:pos="1558"/>
          <w:tab w:val="left" w:pos="1560"/>
        </w:tabs>
        <w:spacing w:line="276" w:lineRule="auto"/>
        <w:ind w:right="1594"/>
      </w:pPr>
      <w:r>
        <w:t>It</w:t>
      </w:r>
      <w:r>
        <w:rPr>
          <w:spacing w:val="-6"/>
        </w:rPr>
        <w:t xml:space="preserve"> </w:t>
      </w:r>
      <w:r>
        <w:t>had</w:t>
      </w:r>
      <w:r>
        <w:rPr>
          <w:spacing w:val="-6"/>
        </w:rPr>
        <w:t xml:space="preserve"> </w:t>
      </w:r>
      <w:r>
        <w:t>a</w:t>
      </w:r>
      <w:r>
        <w:rPr>
          <w:spacing w:val="-7"/>
        </w:rPr>
        <w:t xml:space="preserve"> </w:t>
      </w:r>
      <w:r>
        <w:t>different</w:t>
      </w:r>
      <w:r>
        <w:rPr>
          <w:spacing w:val="-5"/>
        </w:rPr>
        <w:t xml:space="preserve"> </w:t>
      </w:r>
      <w:r>
        <w:t>disposition</w:t>
      </w:r>
      <w:r>
        <w:rPr>
          <w:spacing w:val="-6"/>
        </w:rPr>
        <w:t xml:space="preserve"> </w:t>
      </w:r>
      <w:r>
        <w:t>arrived</w:t>
      </w:r>
      <w:r>
        <w:rPr>
          <w:spacing w:val="-6"/>
        </w:rPr>
        <w:t xml:space="preserve"> </w:t>
      </w:r>
      <w:r>
        <w:t>at</w:t>
      </w:r>
      <w:r>
        <w:rPr>
          <w:spacing w:val="-5"/>
        </w:rPr>
        <w:t xml:space="preserve"> </w:t>
      </w:r>
      <w:r>
        <w:t>by</w:t>
      </w:r>
      <w:r>
        <w:rPr>
          <w:spacing w:val="-8"/>
        </w:rPr>
        <w:t xml:space="preserve"> </w:t>
      </w:r>
      <w:r>
        <w:t>consent</w:t>
      </w:r>
      <w:r>
        <w:rPr>
          <w:spacing w:val="-5"/>
        </w:rPr>
        <w:t xml:space="preserve"> </w:t>
      </w:r>
      <w:r>
        <w:t>or</w:t>
      </w:r>
      <w:r>
        <w:rPr>
          <w:spacing w:val="-6"/>
        </w:rPr>
        <w:t xml:space="preserve"> </w:t>
      </w:r>
      <w:r>
        <w:t>compromise</w:t>
      </w:r>
      <w:r>
        <w:rPr>
          <w:spacing w:val="-5"/>
        </w:rPr>
        <w:t xml:space="preserve"> </w:t>
      </w:r>
      <w:r>
        <w:t>with</w:t>
      </w:r>
      <w:r>
        <w:rPr>
          <w:spacing w:val="-6"/>
        </w:rPr>
        <w:t xml:space="preserve"> </w:t>
      </w:r>
      <w:r>
        <w:t>an acknowledgment of fault on your part; and</w:t>
      </w:r>
    </w:p>
    <w:p w14:paraId="7DEC699E" w14:textId="77777777" w:rsidR="00C66607" w:rsidRDefault="00C66607">
      <w:pPr>
        <w:pStyle w:val="BodyText"/>
        <w:spacing w:before="10"/>
        <w:rPr>
          <w:sz w:val="28"/>
        </w:rPr>
      </w:pPr>
    </w:p>
    <w:p w14:paraId="719CCDF4" w14:textId="77777777" w:rsidR="00C66607" w:rsidRDefault="006A380D">
      <w:pPr>
        <w:pStyle w:val="ListParagraph"/>
        <w:numPr>
          <w:ilvl w:val="3"/>
          <w:numId w:val="69"/>
        </w:numPr>
        <w:tabs>
          <w:tab w:val="left" w:pos="1558"/>
          <w:tab w:val="left" w:pos="1560"/>
        </w:tabs>
        <w:spacing w:line="276" w:lineRule="auto"/>
        <w:ind w:right="565"/>
      </w:pPr>
      <w:r>
        <w:t>The</w:t>
      </w:r>
      <w:r>
        <w:rPr>
          <w:spacing w:val="-8"/>
        </w:rPr>
        <w:t xml:space="preserve"> </w:t>
      </w:r>
      <w:r>
        <w:t>requirement</w:t>
      </w:r>
      <w:r>
        <w:rPr>
          <w:spacing w:val="-4"/>
        </w:rPr>
        <w:t xml:space="preserve"> </w:t>
      </w:r>
      <w:r>
        <w:t>in</w:t>
      </w:r>
      <w:r>
        <w:rPr>
          <w:spacing w:val="-8"/>
        </w:rPr>
        <w:t xml:space="preserve"> </w:t>
      </w:r>
      <w:r>
        <w:t>this</w:t>
      </w:r>
      <w:r>
        <w:rPr>
          <w:spacing w:val="-6"/>
        </w:rPr>
        <w:t xml:space="preserve"> </w:t>
      </w:r>
      <w:r>
        <w:t>section</w:t>
      </w:r>
      <w:r>
        <w:rPr>
          <w:spacing w:val="-6"/>
        </w:rPr>
        <w:t xml:space="preserve"> </w:t>
      </w:r>
      <w:r>
        <w:t>to</w:t>
      </w:r>
      <w:r>
        <w:rPr>
          <w:spacing w:val="-6"/>
        </w:rPr>
        <w:t xml:space="preserve"> </w:t>
      </w:r>
      <w:r>
        <w:t>disclose</w:t>
      </w:r>
      <w:r>
        <w:rPr>
          <w:spacing w:val="-8"/>
        </w:rPr>
        <w:t xml:space="preserve"> </w:t>
      </w:r>
      <w:r>
        <w:t>information</w:t>
      </w:r>
      <w:r>
        <w:rPr>
          <w:spacing w:val="-8"/>
        </w:rPr>
        <w:t xml:space="preserve"> </w:t>
      </w:r>
      <w:r>
        <w:t>about</w:t>
      </w:r>
      <w:r>
        <w:rPr>
          <w:spacing w:val="-8"/>
        </w:rPr>
        <w:t xml:space="preserve"> </w:t>
      </w:r>
      <w:r>
        <w:t>the</w:t>
      </w:r>
      <w:r>
        <w:rPr>
          <w:spacing w:val="-9"/>
        </w:rPr>
        <w:t xml:space="preserve"> </w:t>
      </w:r>
      <w:r>
        <w:t>proceeding</w:t>
      </w:r>
      <w:r>
        <w:rPr>
          <w:spacing w:val="-7"/>
        </w:rPr>
        <w:t xml:space="preserve"> </w:t>
      </w:r>
      <w:r>
        <w:t>does</w:t>
      </w:r>
      <w:r>
        <w:rPr>
          <w:spacing w:val="-8"/>
        </w:rPr>
        <w:t xml:space="preserve"> </w:t>
      </w:r>
      <w:r>
        <w:t>not conflict with applicable laws and regulations.</w:t>
      </w:r>
    </w:p>
    <w:p w14:paraId="2795F7B6" w14:textId="77777777" w:rsidR="00C66607" w:rsidRDefault="00C66607">
      <w:pPr>
        <w:pStyle w:val="BodyText"/>
        <w:spacing w:before="6"/>
        <w:rPr>
          <w:sz w:val="27"/>
        </w:rPr>
      </w:pPr>
    </w:p>
    <w:p w14:paraId="3F4CD483" w14:textId="77777777" w:rsidR="00C66607" w:rsidRDefault="006A380D">
      <w:pPr>
        <w:pStyle w:val="ListParagraph"/>
        <w:numPr>
          <w:ilvl w:val="0"/>
          <w:numId w:val="69"/>
        </w:numPr>
        <w:tabs>
          <w:tab w:val="left" w:pos="478"/>
          <w:tab w:val="left" w:pos="480"/>
        </w:tabs>
        <w:spacing w:line="276" w:lineRule="auto"/>
        <w:ind w:right="187"/>
      </w:pPr>
      <w:r>
        <w:rPr>
          <w:b/>
        </w:rPr>
        <w:t>Reporting</w:t>
      </w:r>
      <w:r>
        <w:rPr>
          <w:b/>
          <w:spacing w:val="-4"/>
        </w:rPr>
        <w:t xml:space="preserve"> </w:t>
      </w:r>
      <w:r>
        <w:rPr>
          <w:b/>
        </w:rPr>
        <w:t>procedures.</w:t>
      </w:r>
      <w:r>
        <w:rPr>
          <w:b/>
          <w:spacing w:val="-5"/>
        </w:rPr>
        <w:t xml:space="preserve"> </w:t>
      </w:r>
      <w:r>
        <w:t>Submit</w:t>
      </w:r>
      <w:r>
        <w:rPr>
          <w:spacing w:val="-4"/>
        </w:rPr>
        <w:t xml:space="preserve"> </w:t>
      </w:r>
      <w:r>
        <w:t>the</w:t>
      </w:r>
      <w:r>
        <w:rPr>
          <w:spacing w:val="-7"/>
        </w:rPr>
        <w:t xml:space="preserve"> </w:t>
      </w:r>
      <w:r>
        <w:t>information</w:t>
      </w:r>
      <w:r>
        <w:rPr>
          <w:spacing w:val="-7"/>
        </w:rPr>
        <w:t xml:space="preserve"> </w:t>
      </w:r>
      <w:r>
        <w:t>required</w:t>
      </w:r>
      <w:r>
        <w:rPr>
          <w:spacing w:val="-4"/>
        </w:rPr>
        <w:t xml:space="preserve"> </w:t>
      </w:r>
      <w:r>
        <w:t>in</w:t>
      </w:r>
      <w:r>
        <w:rPr>
          <w:spacing w:val="-5"/>
        </w:rPr>
        <w:t xml:space="preserve"> </w:t>
      </w:r>
      <w:r>
        <w:t>paragraph</w:t>
      </w:r>
      <w:r>
        <w:rPr>
          <w:spacing w:val="-4"/>
        </w:rPr>
        <w:t xml:space="preserve"> </w:t>
      </w:r>
      <w:r>
        <w:t>B.2</w:t>
      </w:r>
      <w:r>
        <w:rPr>
          <w:spacing w:val="-5"/>
        </w:rPr>
        <w:t xml:space="preserve"> </w:t>
      </w:r>
      <w:r>
        <w:t>of</w:t>
      </w:r>
      <w:r>
        <w:rPr>
          <w:spacing w:val="-4"/>
        </w:rPr>
        <w:t xml:space="preserve"> </w:t>
      </w:r>
      <w:r>
        <w:t>this</w:t>
      </w:r>
      <w:r>
        <w:rPr>
          <w:spacing w:val="-8"/>
        </w:rPr>
        <w:t xml:space="preserve"> </w:t>
      </w:r>
      <w:r>
        <w:t>section</w:t>
      </w:r>
      <w:r>
        <w:rPr>
          <w:spacing w:val="-7"/>
        </w:rPr>
        <w:t xml:space="preserve"> </w:t>
      </w:r>
      <w:r>
        <w:t>to</w:t>
      </w:r>
      <w:r>
        <w:rPr>
          <w:spacing w:val="-7"/>
        </w:rPr>
        <w:t xml:space="preserve"> </w:t>
      </w:r>
      <w:r>
        <w:t>the</w:t>
      </w:r>
      <w:r>
        <w:rPr>
          <w:spacing w:val="-5"/>
        </w:rPr>
        <w:t xml:space="preserve"> </w:t>
      </w:r>
      <w:r>
        <w:t>Entity Management functional area of SAM.</w:t>
      </w:r>
    </w:p>
    <w:p w14:paraId="018185CD" w14:textId="77777777" w:rsidR="00C66607" w:rsidRDefault="00C66607">
      <w:pPr>
        <w:pStyle w:val="BodyText"/>
        <w:spacing w:before="8"/>
        <w:rPr>
          <w:sz w:val="28"/>
        </w:rPr>
      </w:pPr>
    </w:p>
    <w:p w14:paraId="60F6C5A3" w14:textId="77777777" w:rsidR="00C66607" w:rsidRDefault="006A380D">
      <w:pPr>
        <w:pStyle w:val="ListParagraph"/>
        <w:numPr>
          <w:ilvl w:val="1"/>
          <w:numId w:val="69"/>
        </w:numPr>
        <w:tabs>
          <w:tab w:val="left" w:pos="840"/>
        </w:tabs>
        <w:spacing w:line="276" w:lineRule="auto"/>
        <w:ind w:right="335"/>
      </w:pPr>
      <w:r>
        <w:t>Current</w:t>
      </w:r>
      <w:r>
        <w:rPr>
          <w:spacing w:val="-5"/>
        </w:rPr>
        <w:t xml:space="preserve"> </w:t>
      </w:r>
      <w:r>
        <w:t>procedures</w:t>
      </w:r>
      <w:r>
        <w:rPr>
          <w:spacing w:val="-7"/>
        </w:rPr>
        <w:t xml:space="preserve"> </w:t>
      </w:r>
      <w:r>
        <w:t>are</w:t>
      </w:r>
      <w:r>
        <w:rPr>
          <w:spacing w:val="-9"/>
        </w:rPr>
        <w:t xml:space="preserve"> </w:t>
      </w:r>
      <w:r>
        <w:t>to</w:t>
      </w:r>
      <w:r>
        <w:rPr>
          <w:spacing w:val="-6"/>
        </w:rPr>
        <w:t xml:space="preserve"> </w:t>
      </w:r>
      <w:r>
        <w:t>submit</w:t>
      </w:r>
      <w:r>
        <w:rPr>
          <w:spacing w:val="-5"/>
        </w:rPr>
        <w:t xml:space="preserve"> </w:t>
      </w:r>
      <w:r>
        <w:t>the</w:t>
      </w:r>
      <w:r>
        <w:rPr>
          <w:spacing w:val="-8"/>
        </w:rPr>
        <w:t xml:space="preserve"> </w:t>
      </w:r>
      <w:r>
        <w:t>information</w:t>
      </w:r>
      <w:r>
        <w:rPr>
          <w:spacing w:val="-7"/>
        </w:rPr>
        <w:t xml:space="preserve"> </w:t>
      </w:r>
      <w:r>
        <w:t>as</w:t>
      </w:r>
      <w:r>
        <w:rPr>
          <w:spacing w:val="-7"/>
        </w:rPr>
        <w:t xml:space="preserve"> </w:t>
      </w:r>
      <w:r>
        <w:t>part</w:t>
      </w:r>
      <w:r>
        <w:rPr>
          <w:spacing w:val="-5"/>
        </w:rPr>
        <w:t xml:space="preserve"> </w:t>
      </w:r>
      <w:r>
        <w:t>of</w:t>
      </w:r>
      <w:r>
        <w:rPr>
          <w:spacing w:val="-6"/>
        </w:rPr>
        <w:t xml:space="preserve"> </w:t>
      </w:r>
      <w:r>
        <w:t>the</w:t>
      </w:r>
      <w:r>
        <w:rPr>
          <w:spacing w:val="-6"/>
        </w:rPr>
        <w:t xml:space="preserve"> </w:t>
      </w:r>
      <w:r>
        <w:t>maintenance</w:t>
      </w:r>
      <w:r>
        <w:rPr>
          <w:spacing w:val="-6"/>
        </w:rPr>
        <w:t xml:space="preserve"> </w:t>
      </w:r>
      <w:r>
        <w:t>of</w:t>
      </w:r>
      <w:r>
        <w:rPr>
          <w:spacing w:val="-6"/>
        </w:rPr>
        <w:t xml:space="preserve"> </w:t>
      </w:r>
      <w:r>
        <w:t>your</w:t>
      </w:r>
      <w:r>
        <w:rPr>
          <w:spacing w:val="-6"/>
        </w:rPr>
        <w:t xml:space="preserve"> </w:t>
      </w:r>
      <w:r>
        <w:t>information in the SAM that Section A of this article requires.</w:t>
      </w:r>
    </w:p>
    <w:p w14:paraId="7608F8F2" w14:textId="77777777" w:rsidR="00C66607" w:rsidRDefault="00C66607">
      <w:pPr>
        <w:pStyle w:val="BodyText"/>
        <w:spacing w:before="4"/>
        <w:rPr>
          <w:sz w:val="25"/>
        </w:rPr>
      </w:pPr>
    </w:p>
    <w:p w14:paraId="51435572" w14:textId="77777777" w:rsidR="00C66607" w:rsidRDefault="006A380D">
      <w:pPr>
        <w:pStyle w:val="ListParagraph"/>
        <w:numPr>
          <w:ilvl w:val="1"/>
          <w:numId w:val="69"/>
        </w:numPr>
        <w:tabs>
          <w:tab w:val="left" w:pos="838"/>
          <w:tab w:val="left" w:pos="840"/>
        </w:tabs>
        <w:spacing w:before="1" w:line="276" w:lineRule="auto"/>
        <w:ind w:right="243"/>
      </w:pPr>
      <w:r>
        <w:t>You</w:t>
      </w:r>
      <w:r>
        <w:rPr>
          <w:spacing w:val="-3"/>
        </w:rPr>
        <w:t xml:space="preserve"> </w:t>
      </w:r>
      <w:r>
        <w:t>do</w:t>
      </w:r>
      <w:r>
        <w:rPr>
          <w:spacing w:val="-4"/>
        </w:rPr>
        <w:t xml:space="preserve"> </w:t>
      </w:r>
      <w:r>
        <w:t>not</w:t>
      </w:r>
      <w:r>
        <w:rPr>
          <w:spacing w:val="-7"/>
        </w:rPr>
        <w:t xml:space="preserve"> </w:t>
      </w:r>
      <w:r>
        <w:t>need</w:t>
      </w:r>
      <w:r>
        <w:rPr>
          <w:spacing w:val="-7"/>
        </w:rPr>
        <w:t xml:space="preserve"> </w:t>
      </w:r>
      <w:r>
        <w:t>to</w:t>
      </w:r>
      <w:r>
        <w:rPr>
          <w:spacing w:val="-6"/>
        </w:rPr>
        <w:t xml:space="preserve"> </w:t>
      </w:r>
      <w:r>
        <w:t>submit</w:t>
      </w:r>
      <w:r>
        <w:rPr>
          <w:spacing w:val="-6"/>
        </w:rPr>
        <w:t xml:space="preserve"> </w:t>
      </w:r>
      <w:r>
        <w:t>the</w:t>
      </w:r>
      <w:r>
        <w:rPr>
          <w:spacing w:val="-7"/>
        </w:rPr>
        <w:t xml:space="preserve"> </w:t>
      </w:r>
      <w:r>
        <w:t>information</w:t>
      </w:r>
      <w:r>
        <w:rPr>
          <w:spacing w:val="-4"/>
        </w:rPr>
        <w:t xml:space="preserve"> </w:t>
      </w:r>
      <w:r>
        <w:t>again</w:t>
      </w:r>
      <w:r>
        <w:rPr>
          <w:spacing w:val="-4"/>
        </w:rPr>
        <w:t xml:space="preserve"> </w:t>
      </w:r>
      <w:r>
        <w:t>under</w:t>
      </w:r>
      <w:r>
        <w:rPr>
          <w:spacing w:val="-6"/>
        </w:rPr>
        <w:t xml:space="preserve"> </w:t>
      </w:r>
      <w:r>
        <w:t>this</w:t>
      </w:r>
      <w:r>
        <w:rPr>
          <w:spacing w:val="-4"/>
        </w:rPr>
        <w:t xml:space="preserve"> </w:t>
      </w:r>
      <w:r>
        <w:t>award</w:t>
      </w:r>
      <w:r>
        <w:rPr>
          <w:spacing w:val="-4"/>
        </w:rPr>
        <w:t xml:space="preserve"> </w:t>
      </w:r>
      <w:r>
        <w:t>if</w:t>
      </w:r>
      <w:r>
        <w:rPr>
          <w:spacing w:val="-4"/>
        </w:rPr>
        <w:t xml:space="preserve"> </w:t>
      </w:r>
      <w:r>
        <w:t>you</w:t>
      </w:r>
      <w:r>
        <w:rPr>
          <w:spacing w:val="-3"/>
        </w:rPr>
        <w:t xml:space="preserve"> </w:t>
      </w:r>
      <w:r>
        <w:t>already</w:t>
      </w:r>
      <w:r>
        <w:rPr>
          <w:spacing w:val="-7"/>
        </w:rPr>
        <w:t xml:space="preserve"> </w:t>
      </w:r>
      <w:r>
        <w:t>reported</w:t>
      </w:r>
      <w:r>
        <w:rPr>
          <w:spacing w:val="-6"/>
        </w:rPr>
        <w:t xml:space="preserve"> </w:t>
      </w:r>
      <w:r>
        <w:t xml:space="preserve">current information to the SAM under another Federal grant, cooperative agreement, or procurement </w:t>
      </w:r>
      <w:r>
        <w:rPr>
          <w:spacing w:val="-2"/>
        </w:rPr>
        <w:t>contract.</w:t>
      </w:r>
    </w:p>
    <w:p w14:paraId="1F31E83C" w14:textId="77777777" w:rsidR="00C66607" w:rsidRDefault="00C66607">
      <w:pPr>
        <w:pStyle w:val="BodyText"/>
        <w:spacing w:before="8"/>
        <w:rPr>
          <w:sz w:val="28"/>
        </w:rPr>
      </w:pPr>
    </w:p>
    <w:p w14:paraId="58A6F5E6" w14:textId="77777777" w:rsidR="00C66607" w:rsidRDefault="006A380D">
      <w:pPr>
        <w:pStyle w:val="ListParagraph"/>
        <w:numPr>
          <w:ilvl w:val="0"/>
          <w:numId w:val="69"/>
        </w:numPr>
        <w:tabs>
          <w:tab w:val="left" w:pos="478"/>
          <w:tab w:val="left" w:pos="480"/>
        </w:tabs>
        <w:spacing w:before="1" w:line="276" w:lineRule="auto"/>
        <w:ind w:right="243"/>
      </w:pPr>
      <w:r>
        <w:rPr>
          <w:b/>
        </w:rPr>
        <w:t xml:space="preserve">Reporting frequency. </w:t>
      </w:r>
      <w:r>
        <w:t>During any period of time when you are subject to the requirement in paragraph B.1 of this section, you must report to SAM at least semiannually following your initial report</w:t>
      </w:r>
      <w:r>
        <w:rPr>
          <w:spacing w:val="-3"/>
        </w:rPr>
        <w:t xml:space="preserve"> </w:t>
      </w:r>
      <w:r>
        <w:t>of</w:t>
      </w:r>
      <w:r>
        <w:rPr>
          <w:spacing w:val="-4"/>
        </w:rPr>
        <w:t xml:space="preserve"> </w:t>
      </w:r>
      <w:r>
        <w:t>any</w:t>
      </w:r>
      <w:r>
        <w:rPr>
          <w:spacing w:val="-7"/>
        </w:rPr>
        <w:t xml:space="preserve"> </w:t>
      </w:r>
      <w:r>
        <w:t>information</w:t>
      </w:r>
      <w:r>
        <w:rPr>
          <w:spacing w:val="-4"/>
        </w:rPr>
        <w:t xml:space="preserve"> </w:t>
      </w:r>
      <w:r>
        <w:t>required</w:t>
      </w:r>
      <w:r>
        <w:rPr>
          <w:spacing w:val="-5"/>
        </w:rPr>
        <w:t xml:space="preserve"> </w:t>
      </w:r>
      <w:r>
        <w:t>in</w:t>
      </w:r>
      <w:r>
        <w:rPr>
          <w:spacing w:val="-5"/>
        </w:rPr>
        <w:t xml:space="preserve"> </w:t>
      </w:r>
      <w:r>
        <w:t>paragraph</w:t>
      </w:r>
      <w:r>
        <w:rPr>
          <w:spacing w:val="-4"/>
        </w:rPr>
        <w:t xml:space="preserve"> </w:t>
      </w:r>
      <w:r>
        <w:t>B.2</w:t>
      </w:r>
      <w:r>
        <w:rPr>
          <w:spacing w:val="-7"/>
        </w:rPr>
        <w:t xml:space="preserve"> </w:t>
      </w:r>
      <w:r>
        <w:t>of</w:t>
      </w:r>
      <w:r>
        <w:rPr>
          <w:spacing w:val="-8"/>
        </w:rPr>
        <w:t xml:space="preserve"> </w:t>
      </w:r>
      <w:r>
        <w:t>this</w:t>
      </w:r>
      <w:r>
        <w:rPr>
          <w:spacing w:val="-5"/>
        </w:rPr>
        <w:t xml:space="preserve"> </w:t>
      </w:r>
      <w:r>
        <w:t>section,</w:t>
      </w:r>
      <w:r>
        <w:rPr>
          <w:spacing w:val="-4"/>
        </w:rPr>
        <w:t xml:space="preserve"> </w:t>
      </w:r>
      <w:r>
        <w:t>either</w:t>
      </w:r>
      <w:r>
        <w:rPr>
          <w:spacing w:val="-6"/>
        </w:rPr>
        <w:t xml:space="preserve"> </w:t>
      </w:r>
      <w:r>
        <w:t>to</w:t>
      </w:r>
      <w:r>
        <w:rPr>
          <w:spacing w:val="-5"/>
        </w:rPr>
        <w:t xml:space="preserve"> </w:t>
      </w:r>
      <w:r>
        <w:t>provide</w:t>
      </w:r>
      <w:r>
        <w:rPr>
          <w:spacing w:val="-5"/>
        </w:rPr>
        <w:t xml:space="preserve"> </w:t>
      </w:r>
      <w:r>
        <w:t>new</w:t>
      </w:r>
      <w:r>
        <w:rPr>
          <w:spacing w:val="-7"/>
        </w:rPr>
        <w:t xml:space="preserve"> </w:t>
      </w:r>
      <w:r>
        <w:t>information not reported previously or affirm that there is no new information to</w:t>
      </w:r>
      <w:r>
        <w:rPr>
          <w:spacing w:val="-1"/>
        </w:rPr>
        <w:t xml:space="preserve"> </w:t>
      </w:r>
      <w:r>
        <w:t>report.</w:t>
      </w:r>
    </w:p>
    <w:p w14:paraId="183469ED" w14:textId="77777777" w:rsidR="00C66607" w:rsidRDefault="00C66607">
      <w:pPr>
        <w:pStyle w:val="BodyText"/>
        <w:spacing w:before="8"/>
        <w:rPr>
          <w:sz w:val="28"/>
        </w:rPr>
      </w:pPr>
    </w:p>
    <w:p w14:paraId="2DD055C2" w14:textId="77777777" w:rsidR="00C66607" w:rsidRDefault="006A380D">
      <w:pPr>
        <w:pStyle w:val="ListParagraph"/>
        <w:numPr>
          <w:ilvl w:val="0"/>
          <w:numId w:val="69"/>
        </w:numPr>
        <w:tabs>
          <w:tab w:val="left" w:pos="478"/>
        </w:tabs>
        <w:ind w:left="478" w:hanging="358"/>
      </w:pPr>
      <w:r>
        <w:rPr>
          <w:b/>
        </w:rPr>
        <w:t>Definitions.</w:t>
      </w:r>
      <w:r>
        <w:rPr>
          <w:b/>
          <w:spacing w:val="-9"/>
        </w:rPr>
        <w:t xml:space="preserve"> </w:t>
      </w:r>
      <w:r>
        <w:t>For</w:t>
      </w:r>
      <w:r>
        <w:rPr>
          <w:spacing w:val="-8"/>
        </w:rPr>
        <w:t xml:space="preserve"> </w:t>
      </w:r>
      <w:r>
        <w:t>purposes</w:t>
      </w:r>
      <w:r>
        <w:rPr>
          <w:spacing w:val="-10"/>
        </w:rPr>
        <w:t xml:space="preserve"> </w:t>
      </w:r>
      <w:r>
        <w:t>of</w:t>
      </w:r>
      <w:r>
        <w:rPr>
          <w:spacing w:val="-8"/>
        </w:rPr>
        <w:t xml:space="preserve"> </w:t>
      </w:r>
      <w:r>
        <w:t>this</w:t>
      </w:r>
      <w:r>
        <w:rPr>
          <w:spacing w:val="-13"/>
        </w:rPr>
        <w:t xml:space="preserve"> </w:t>
      </w:r>
      <w:r>
        <w:rPr>
          <w:spacing w:val="-2"/>
        </w:rPr>
        <w:t>section:</w:t>
      </w:r>
    </w:p>
    <w:p w14:paraId="2C76B0D8" w14:textId="77777777" w:rsidR="00C66607" w:rsidRDefault="00C66607">
      <w:pPr>
        <w:sectPr w:rsidR="00C66607">
          <w:pgSz w:w="12240" w:h="15840"/>
          <w:pgMar w:top="1360" w:right="1320" w:bottom="1000" w:left="1320" w:header="0" w:footer="814" w:gutter="0"/>
          <w:cols w:space="720"/>
        </w:sectPr>
      </w:pPr>
    </w:p>
    <w:p w14:paraId="606B1F3D" w14:textId="77777777" w:rsidR="00C66607" w:rsidRDefault="006A380D">
      <w:pPr>
        <w:pStyle w:val="ListParagraph"/>
        <w:numPr>
          <w:ilvl w:val="1"/>
          <w:numId w:val="69"/>
        </w:numPr>
        <w:tabs>
          <w:tab w:val="left" w:pos="840"/>
        </w:tabs>
        <w:spacing w:before="77" w:line="276" w:lineRule="auto"/>
        <w:ind w:right="312"/>
      </w:pPr>
      <w:r>
        <w:rPr>
          <w:i/>
        </w:rPr>
        <w:t>Administrative</w:t>
      </w:r>
      <w:r>
        <w:rPr>
          <w:i/>
          <w:spacing w:val="-6"/>
        </w:rPr>
        <w:t xml:space="preserve"> </w:t>
      </w:r>
      <w:r>
        <w:rPr>
          <w:i/>
        </w:rPr>
        <w:t>proceeding</w:t>
      </w:r>
      <w:r>
        <w:rPr>
          <w:i/>
          <w:spacing w:val="-7"/>
        </w:rPr>
        <w:t xml:space="preserve"> </w:t>
      </w:r>
      <w:r>
        <w:t>means</w:t>
      </w:r>
      <w:r>
        <w:rPr>
          <w:spacing w:val="-5"/>
        </w:rPr>
        <w:t xml:space="preserve"> </w:t>
      </w:r>
      <w:r>
        <w:t>a</w:t>
      </w:r>
      <w:r>
        <w:rPr>
          <w:spacing w:val="-7"/>
        </w:rPr>
        <w:t xml:space="preserve"> </w:t>
      </w:r>
      <w:r>
        <w:t>non-judicial</w:t>
      </w:r>
      <w:r>
        <w:rPr>
          <w:spacing w:val="-7"/>
        </w:rPr>
        <w:t xml:space="preserve"> </w:t>
      </w:r>
      <w:r>
        <w:t>process</w:t>
      </w:r>
      <w:r>
        <w:rPr>
          <w:spacing w:val="-7"/>
        </w:rPr>
        <w:t xml:space="preserve"> </w:t>
      </w:r>
      <w:r>
        <w:t>that</w:t>
      </w:r>
      <w:r>
        <w:rPr>
          <w:spacing w:val="-8"/>
        </w:rPr>
        <w:t xml:space="preserve"> </w:t>
      </w:r>
      <w:r>
        <w:t>is</w:t>
      </w:r>
      <w:r>
        <w:rPr>
          <w:spacing w:val="-8"/>
        </w:rPr>
        <w:t xml:space="preserve"> </w:t>
      </w:r>
      <w:r>
        <w:t>adjudicatory</w:t>
      </w:r>
      <w:r>
        <w:rPr>
          <w:spacing w:val="-8"/>
        </w:rPr>
        <w:t xml:space="preserve"> </w:t>
      </w:r>
      <w:r>
        <w:t>in</w:t>
      </w:r>
      <w:r>
        <w:rPr>
          <w:spacing w:val="-6"/>
        </w:rPr>
        <w:t xml:space="preserve"> </w:t>
      </w:r>
      <w:r>
        <w:t>nature</w:t>
      </w:r>
      <w:r>
        <w:rPr>
          <w:spacing w:val="-8"/>
        </w:rPr>
        <w:t xml:space="preserve"> </w:t>
      </w:r>
      <w:r>
        <w:t>in</w:t>
      </w:r>
      <w:r>
        <w:rPr>
          <w:spacing w:val="-6"/>
        </w:rPr>
        <w:t xml:space="preserve"> </w:t>
      </w:r>
      <w:r>
        <w:t>order</w:t>
      </w:r>
      <w:r>
        <w:rPr>
          <w:spacing w:val="-7"/>
        </w:rPr>
        <w:t xml:space="preserve"> </w:t>
      </w:r>
      <w:r>
        <w:t>to make a determination of fault or liability (e.g., Securities and Exchange Commission Administrative proceedings, Civilian Board of Contract Appeals proceedings, and Armed Services Board of Contract</w:t>
      </w:r>
      <w:r>
        <w:rPr>
          <w:spacing w:val="-1"/>
        </w:rPr>
        <w:t xml:space="preserve"> </w:t>
      </w:r>
      <w:r>
        <w:t>Appeals proceedings). This includes proceedings at the Federal and State level but only in connection with performance of a federal contract, grant, or cooperative agreement. It does not include audits, site visits, corrective plans, or inspection of</w:t>
      </w:r>
      <w:r>
        <w:rPr>
          <w:spacing w:val="-13"/>
        </w:rPr>
        <w:t xml:space="preserve"> </w:t>
      </w:r>
      <w:r>
        <w:t>deliverables.</w:t>
      </w:r>
    </w:p>
    <w:p w14:paraId="089A6006" w14:textId="77777777" w:rsidR="00C66607" w:rsidRDefault="00C66607">
      <w:pPr>
        <w:pStyle w:val="BodyText"/>
        <w:spacing w:before="9"/>
        <w:rPr>
          <w:sz w:val="28"/>
        </w:rPr>
      </w:pPr>
    </w:p>
    <w:p w14:paraId="25627922" w14:textId="77777777" w:rsidR="00C66607" w:rsidRDefault="006A380D">
      <w:pPr>
        <w:pStyle w:val="ListParagraph"/>
        <w:numPr>
          <w:ilvl w:val="1"/>
          <w:numId w:val="69"/>
        </w:numPr>
        <w:tabs>
          <w:tab w:val="left" w:pos="838"/>
          <w:tab w:val="left" w:pos="840"/>
        </w:tabs>
        <w:spacing w:line="276" w:lineRule="auto"/>
        <w:ind w:right="445"/>
      </w:pPr>
      <w:r>
        <w:rPr>
          <w:i/>
        </w:rPr>
        <w:t xml:space="preserve">Conviction </w:t>
      </w:r>
      <w:r>
        <w:t>means a judgment or conviction of a criminal offense by any court of competent jurisdiction,</w:t>
      </w:r>
      <w:r>
        <w:rPr>
          <w:spacing w:val="-8"/>
        </w:rPr>
        <w:t xml:space="preserve"> </w:t>
      </w:r>
      <w:r>
        <w:t>whether</w:t>
      </w:r>
      <w:r>
        <w:rPr>
          <w:spacing w:val="-7"/>
        </w:rPr>
        <w:t xml:space="preserve"> </w:t>
      </w:r>
      <w:r>
        <w:t>entered</w:t>
      </w:r>
      <w:r>
        <w:rPr>
          <w:spacing w:val="-5"/>
        </w:rPr>
        <w:t xml:space="preserve"> </w:t>
      </w:r>
      <w:r>
        <w:t>upon</w:t>
      </w:r>
      <w:r>
        <w:rPr>
          <w:spacing w:val="-5"/>
        </w:rPr>
        <w:t xml:space="preserve"> </w:t>
      </w:r>
      <w:r>
        <w:t>a</w:t>
      </w:r>
      <w:r>
        <w:rPr>
          <w:spacing w:val="-6"/>
        </w:rPr>
        <w:t xml:space="preserve"> </w:t>
      </w:r>
      <w:r>
        <w:t>verdict</w:t>
      </w:r>
      <w:r>
        <w:rPr>
          <w:spacing w:val="-4"/>
        </w:rPr>
        <w:t xml:space="preserve"> </w:t>
      </w:r>
      <w:r>
        <w:t>or</w:t>
      </w:r>
      <w:r>
        <w:rPr>
          <w:spacing w:val="-4"/>
        </w:rPr>
        <w:t xml:space="preserve"> </w:t>
      </w:r>
      <w:r>
        <w:t>a</w:t>
      </w:r>
      <w:r>
        <w:rPr>
          <w:spacing w:val="-6"/>
        </w:rPr>
        <w:t xml:space="preserve"> </w:t>
      </w:r>
      <w:r>
        <w:t>plea,</w:t>
      </w:r>
      <w:r>
        <w:rPr>
          <w:spacing w:val="-8"/>
        </w:rPr>
        <w:t xml:space="preserve"> </w:t>
      </w:r>
      <w:r>
        <w:t>and</w:t>
      </w:r>
      <w:r>
        <w:rPr>
          <w:spacing w:val="-5"/>
        </w:rPr>
        <w:t xml:space="preserve"> </w:t>
      </w:r>
      <w:r>
        <w:t>includes</w:t>
      </w:r>
      <w:r>
        <w:rPr>
          <w:spacing w:val="-6"/>
        </w:rPr>
        <w:t xml:space="preserve"> </w:t>
      </w:r>
      <w:r>
        <w:t>a</w:t>
      </w:r>
      <w:r>
        <w:rPr>
          <w:spacing w:val="-7"/>
        </w:rPr>
        <w:t xml:space="preserve"> </w:t>
      </w:r>
      <w:r>
        <w:t>conviction</w:t>
      </w:r>
      <w:r>
        <w:rPr>
          <w:spacing w:val="-7"/>
        </w:rPr>
        <w:t xml:space="preserve"> </w:t>
      </w:r>
      <w:r>
        <w:t>entered</w:t>
      </w:r>
      <w:r>
        <w:rPr>
          <w:spacing w:val="-5"/>
        </w:rPr>
        <w:t xml:space="preserve"> </w:t>
      </w:r>
      <w:r>
        <w:t>upon</w:t>
      </w:r>
      <w:r>
        <w:rPr>
          <w:spacing w:val="-5"/>
        </w:rPr>
        <w:t xml:space="preserve"> </w:t>
      </w:r>
      <w:r>
        <w:t>a plea of nolo contendere.</w:t>
      </w:r>
    </w:p>
    <w:p w14:paraId="4DCDD49C" w14:textId="77777777" w:rsidR="00C66607" w:rsidRDefault="00C66607">
      <w:pPr>
        <w:pStyle w:val="BodyText"/>
        <w:spacing w:before="10"/>
        <w:rPr>
          <w:sz w:val="28"/>
        </w:rPr>
      </w:pPr>
    </w:p>
    <w:p w14:paraId="6C62348B" w14:textId="6102560F" w:rsidR="00C66607" w:rsidRDefault="006A380D">
      <w:pPr>
        <w:pStyle w:val="ListParagraph"/>
        <w:numPr>
          <w:ilvl w:val="1"/>
          <w:numId w:val="69"/>
        </w:numPr>
        <w:tabs>
          <w:tab w:val="left" w:pos="840"/>
        </w:tabs>
        <w:spacing w:line="273" w:lineRule="auto"/>
        <w:ind w:right="854"/>
      </w:pPr>
      <w:r>
        <w:rPr>
          <w:i/>
        </w:rPr>
        <w:t>Total</w:t>
      </w:r>
      <w:r>
        <w:rPr>
          <w:i/>
          <w:spacing w:val="-13"/>
        </w:rPr>
        <w:t xml:space="preserve"> </w:t>
      </w:r>
      <w:r>
        <w:rPr>
          <w:i/>
        </w:rPr>
        <w:t>value</w:t>
      </w:r>
      <w:r>
        <w:rPr>
          <w:i/>
          <w:spacing w:val="-7"/>
        </w:rPr>
        <w:t xml:space="preserve"> </w:t>
      </w:r>
      <w:r>
        <w:rPr>
          <w:i/>
        </w:rPr>
        <w:t>of</w:t>
      </w:r>
      <w:r>
        <w:rPr>
          <w:i/>
          <w:spacing w:val="-8"/>
        </w:rPr>
        <w:t xml:space="preserve"> </w:t>
      </w:r>
      <w:r>
        <w:rPr>
          <w:i/>
        </w:rPr>
        <w:t>currently</w:t>
      </w:r>
      <w:r>
        <w:rPr>
          <w:i/>
          <w:spacing w:val="-7"/>
        </w:rPr>
        <w:t xml:space="preserve"> </w:t>
      </w:r>
      <w:r>
        <w:rPr>
          <w:i/>
        </w:rPr>
        <w:t>active</w:t>
      </w:r>
      <w:r>
        <w:rPr>
          <w:i/>
          <w:spacing w:val="-7"/>
        </w:rPr>
        <w:t xml:space="preserve"> </w:t>
      </w:r>
      <w:r>
        <w:rPr>
          <w:i/>
        </w:rPr>
        <w:t>grants,</w:t>
      </w:r>
      <w:r>
        <w:rPr>
          <w:i/>
          <w:spacing w:val="-6"/>
        </w:rPr>
        <w:t xml:space="preserve"> </w:t>
      </w:r>
      <w:r>
        <w:rPr>
          <w:i/>
        </w:rPr>
        <w:t>cooperative</w:t>
      </w:r>
      <w:r>
        <w:rPr>
          <w:i/>
          <w:spacing w:val="-9"/>
        </w:rPr>
        <w:t xml:space="preserve"> </w:t>
      </w:r>
      <w:r>
        <w:rPr>
          <w:i/>
        </w:rPr>
        <w:t>agreements,</w:t>
      </w:r>
      <w:r>
        <w:rPr>
          <w:i/>
          <w:spacing w:val="-7"/>
        </w:rPr>
        <w:t xml:space="preserve"> </w:t>
      </w:r>
      <w:r>
        <w:rPr>
          <w:i/>
        </w:rPr>
        <w:t>and</w:t>
      </w:r>
      <w:r>
        <w:rPr>
          <w:i/>
          <w:spacing w:val="-9"/>
        </w:rPr>
        <w:t xml:space="preserve"> </w:t>
      </w:r>
      <w:r>
        <w:rPr>
          <w:i/>
        </w:rPr>
        <w:t>procurement</w:t>
      </w:r>
      <w:r w:rsidR="003C590A">
        <w:rPr>
          <w:i/>
        </w:rPr>
        <w:t xml:space="preserve"> </w:t>
      </w:r>
      <w:r>
        <w:rPr>
          <w:i/>
        </w:rPr>
        <w:t xml:space="preserve">contracts </w:t>
      </w:r>
      <w:r>
        <w:rPr>
          <w:i/>
          <w:spacing w:val="-2"/>
        </w:rPr>
        <w:t>includes</w:t>
      </w:r>
      <w:r>
        <w:rPr>
          <w:spacing w:val="-2"/>
        </w:rPr>
        <w:t>:</w:t>
      </w:r>
    </w:p>
    <w:p w14:paraId="0E86AA77" w14:textId="77777777" w:rsidR="00C66607" w:rsidRDefault="00C66607">
      <w:pPr>
        <w:pStyle w:val="BodyText"/>
        <w:spacing w:before="5"/>
        <w:rPr>
          <w:sz w:val="32"/>
        </w:rPr>
      </w:pPr>
    </w:p>
    <w:p w14:paraId="5F465558" w14:textId="77777777" w:rsidR="00C66607" w:rsidRDefault="006A380D">
      <w:pPr>
        <w:pStyle w:val="ListParagraph"/>
        <w:numPr>
          <w:ilvl w:val="2"/>
          <w:numId w:val="69"/>
        </w:numPr>
        <w:tabs>
          <w:tab w:val="left" w:pos="1200"/>
        </w:tabs>
        <w:spacing w:before="1" w:line="276" w:lineRule="auto"/>
        <w:ind w:right="398"/>
      </w:pPr>
      <w:r>
        <w:t>Only</w:t>
      </w:r>
      <w:r>
        <w:rPr>
          <w:spacing w:val="-7"/>
        </w:rPr>
        <w:t xml:space="preserve"> </w:t>
      </w:r>
      <w:r>
        <w:t>the</w:t>
      </w:r>
      <w:r>
        <w:rPr>
          <w:spacing w:val="-6"/>
        </w:rPr>
        <w:t xml:space="preserve"> </w:t>
      </w:r>
      <w:r>
        <w:t>Federal</w:t>
      </w:r>
      <w:r>
        <w:rPr>
          <w:spacing w:val="-4"/>
        </w:rPr>
        <w:t xml:space="preserve"> </w:t>
      </w:r>
      <w:r>
        <w:t>share</w:t>
      </w:r>
      <w:r>
        <w:rPr>
          <w:spacing w:val="-6"/>
        </w:rPr>
        <w:t xml:space="preserve"> </w:t>
      </w:r>
      <w:r>
        <w:t>of</w:t>
      </w:r>
      <w:r>
        <w:rPr>
          <w:spacing w:val="-7"/>
        </w:rPr>
        <w:t xml:space="preserve"> </w:t>
      </w:r>
      <w:r>
        <w:t>the</w:t>
      </w:r>
      <w:r>
        <w:rPr>
          <w:spacing w:val="-6"/>
        </w:rPr>
        <w:t xml:space="preserve"> </w:t>
      </w:r>
      <w:r>
        <w:t>funding</w:t>
      </w:r>
      <w:r>
        <w:rPr>
          <w:spacing w:val="-7"/>
        </w:rPr>
        <w:t xml:space="preserve"> </w:t>
      </w:r>
      <w:r>
        <w:t>under</w:t>
      </w:r>
      <w:r>
        <w:rPr>
          <w:spacing w:val="-4"/>
        </w:rPr>
        <w:t xml:space="preserve"> </w:t>
      </w:r>
      <w:r>
        <w:t>any</w:t>
      </w:r>
      <w:r>
        <w:rPr>
          <w:spacing w:val="-7"/>
        </w:rPr>
        <w:t xml:space="preserve"> </w:t>
      </w:r>
      <w:r>
        <w:t>Federal</w:t>
      </w:r>
      <w:r>
        <w:rPr>
          <w:spacing w:val="-4"/>
        </w:rPr>
        <w:t xml:space="preserve"> </w:t>
      </w:r>
      <w:r>
        <w:t>agency</w:t>
      </w:r>
      <w:r>
        <w:rPr>
          <w:spacing w:val="-6"/>
        </w:rPr>
        <w:t xml:space="preserve"> </w:t>
      </w:r>
      <w:r>
        <w:t>award</w:t>
      </w:r>
      <w:r>
        <w:rPr>
          <w:spacing w:val="-7"/>
        </w:rPr>
        <w:t xml:space="preserve"> </w:t>
      </w:r>
      <w:r>
        <w:t>with</w:t>
      </w:r>
      <w:r>
        <w:rPr>
          <w:spacing w:val="-5"/>
        </w:rPr>
        <w:t xml:space="preserve"> </w:t>
      </w:r>
      <w:r>
        <w:t>a</w:t>
      </w:r>
      <w:r>
        <w:rPr>
          <w:spacing w:val="-7"/>
        </w:rPr>
        <w:t xml:space="preserve"> </w:t>
      </w:r>
      <w:r>
        <w:t>recipient</w:t>
      </w:r>
      <w:r>
        <w:rPr>
          <w:spacing w:val="-4"/>
        </w:rPr>
        <w:t xml:space="preserve"> </w:t>
      </w:r>
      <w:r>
        <w:t>cost share or match; and</w:t>
      </w:r>
    </w:p>
    <w:p w14:paraId="28450110" w14:textId="77777777" w:rsidR="00C66607" w:rsidRDefault="00C66607">
      <w:pPr>
        <w:pStyle w:val="BodyText"/>
        <w:spacing w:before="9"/>
        <w:rPr>
          <w:sz w:val="28"/>
        </w:rPr>
      </w:pPr>
    </w:p>
    <w:p w14:paraId="7A469275" w14:textId="77777777" w:rsidR="00C66607" w:rsidRDefault="006A380D">
      <w:pPr>
        <w:pStyle w:val="ListParagraph"/>
        <w:numPr>
          <w:ilvl w:val="2"/>
          <w:numId w:val="69"/>
        </w:numPr>
        <w:tabs>
          <w:tab w:val="left" w:pos="1198"/>
          <w:tab w:val="left" w:pos="1200"/>
        </w:tabs>
        <w:spacing w:line="276" w:lineRule="auto"/>
        <w:ind w:right="516"/>
      </w:pPr>
      <w:r>
        <w:t>The</w:t>
      </w:r>
      <w:r>
        <w:rPr>
          <w:spacing w:val="-8"/>
        </w:rPr>
        <w:t xml:space="preserve"> </w:t>
      </w:r>
      <w:r>
        <w:t>value</w:t>
      </w:r>
      <w:r>
        <w:rPr>
          <w:spacing w:val="-7"/>
        </w:rPr>
        <w:t xml:space="preserve"> </w:t>
      </w:r>
      <w:r>
        <w:t>of</w:t>
      </w:r>
      <w:r>
        <w:rPr>
          <w:spacing w:val="-6"/>
        </w:rPr>
        <w:t xml:space="preserve"> </w:t>
      </w:r>
      <w:r>
        <w:t>all</w:t>
      </w:r>
      <w:r>
        <w:rPr>
          <w:spacing w:val="-8"/>
        </w:rPr>
        <w:t xml:space="preserve"> </w:t>
      </w:r>
      <w:r>
        <w:t>expected</w:t>
      </w:r>
      <w:r>
        <w:rPr>
          <w:spacing w:val="-6"/>
        </w:rPr>
        <w:t xml:space="preserve"> </w:t>
      </w:r>
      <w:r>
        <w:t>funding</w:t>
      </w:r>
      <w:r>
        <w:rPr>
          <w:spacing w:val="-8"/>
        </w:rPr>
        <w:t xml:space="preserve"> </w:t>
      </w:r>
      <w:r>
        <w:t>increments</w:t>
      </w:r>
      <w:r>
        <w:rPr>
          <w:spacing w:val="-7"/>
        </w:rPr>
        <w:t xml:space="preserve"> </w:t>
      </w:r>
      <w:r>
        <w:t>and</w:t>
      </w:r>
      <w:r>
        <w:rPr>
          <w:spacing w:val="-6"/>
        </w:rPr>
        <w:t xml:space="preserve"> </w:t>
      </w:r>
      <w:r>
        <w:t>options,</w:t>
      </w:r>
      <w:r>
        <w:rPr>
          <w:spacing w:val="-6"/>
        </w:rPr>
        <w:t xml:space="preserve"> </w:t>
      </w:r>
      <w:r>
        <w:t>even</w:t>
      </w:r>
      <w:r>
        <w:rPr>
          <w:spacing w:val="-6"/>
        </w:rPr>
        <w:t xml:space="preserve"> </w:t>
      </w:r>
      <w:r>
        <w:t>if</w:t>
      </w:r>
      <w:r>
        <w:rPr>
          <w:spacing w:val="-6"/>
        </w:rPr>
        <w:t xml:space="preserve"> </w:t>
      </w:r>
      <w:r>
        <w:t>not</w:t>
      </w:r>
      <w:r>
        <w:rPr>
          <w:spacing w:val="-7"/>
        </w:rPr>
        <w:t xml:space="preserve"> </w:t>
      </w:r>
      <w:r>
        <w:t>yet</w:t>
      </w:r>
      <w:r>
        <w:rPr>
          <w:spacing w:val="-6"/>
        </w:rPr>
        <w:t xml:space="preserve"> </w:t>
      </w:r>
      <w:r>
        <w:t>exercised,</w:t>
      </w:r>
      <w:r>
        <w:rPr>
          <w:spacing w:val="-6"/>
        </w:rPr>
        <w:t xml:space="preserve"> </w:t>
      </w:r>
      <w:r>
        <w:t>under each Federal agency award.</w:t>
      </w:r>
    </w:p>
    <w:p w14:paraId="006D95EF" w14:textId="77777777" w:rsidR="00C66607" w:rsidRDefault="00C66607">
      <w:pPr>
        <w:pStyle w:val="BodyText"/>
        <w:spacing w:before="4"/>
        <w:rPr>
          <w:sz w:val="25"/>
        </w:rPr>
      </w:pPr>
    </w:p>
    <w:p w14:paraId="071D9605" w14:textId="77777777" w:rsidR="00C66607" w:rsidRDefault="006A380D">
      <w:pPr>
        <w:pStyle w:val="Heading3"/>
      </w:pPr>
      <w:bookmarkStart w:id="250" w:name="_bookmark120"/>
      <w:bookmarkStart w:id="251" w:name="_Toc178696615"/>
      <w:bookmarkEnd w:id="250"/>
      <w:r>
        <w:t>Section</w:t>
      </w:r>
      <w:r>
        <w:rPr>
          <w:spacing w:val="-13"/>
        </w:rPr>
        <w:t xml:space="preserve"> </w:t>
      </w:r>
      <w:r>
        <w:t>C.</w:t>
      </w:r>
      <w:r>
        <w:rPr>
          <w:spacing w:val="-11"/>
        </w:rPr>
        <w:t xml:space="preserve"> </w:t>
      </w:r>
      <w:r>
        <w:t>Disclosure</w:t>
      </w:r>
      <w:r>
        <w:rPr>
          <w:spacing w:val="-14"/>
        </w:rPr>
        <w:t xml:space="preserve"> </w:t>
      </w:r>
      <w:r>
        <w:t>of</w:t>
      </w:r>
      <w:r>
        <w:rPr>
          <w:spacing w:val="-11"/>
        </w:rPr>
        <w:t xml:space="preserve"> </w:t>
      </w:r>
      <w:r>
        <w:t>evidence</w:t>
      </w:r>
      <w:r>
        <w:rPr>
          <w:spacing w:val="-11"/>
        </w:rPr>
        <w:t xml:space="preserve"> </w:t>
      </w:r>
      <w:r>
        <w:t>of</w:t>
      </w:r>
      <w:r>
        <w:rPr>
          <w:spacing w:val="-12"/>
        </w:rPr>
        <w:t xml:space="preserve"> </w:t>
      </w:r>
      <w:r>
        <w:t>integrity-related</w:t>
      </w:r>
      <w:r>
        <w:rPr>
          <w:spacing w:val="-11"/>
        </w:rPr>
        <w:t xml:space="preserve"> </w:t>
      </w:r>
      <w:r>
        <w:rPr>
          <w:spacing w:val="-2"/>
        </w:rPr>
        <w:t>issues.</w:t>
      </w:r>
      <w:bookmarkEnd w:id="251"/>
    </w:p>
    <w:p w14:paraId="1510E708" w14:textId="77777777" w:rsidR="00C66607" w:rsidRDefault="00C66607">
      <w:pPr>
        <w:pStyle w:val="BodyText"/>
        <w:spacing w:before="6"/>
        <w:rPr>
          <w:b/>
          <w:sz w:val="28"/>
        </w:rPr>
      </w:pPr>
    </w:p>
    <w:p w14:paraId="447BD923" w14:textId="77777777" w:rsidR="00C66607" w:rsidRDefault="006A380D">
      <w:pPr>
        <w:pStyle w:val="ListParagraph"/>
        <w:numPr>
          <w:ilvl w:val="0"/>
          <w:numId w:val="68"/>
        </w:numPr>
        <w:tabs>
          <w:tab w:val="left" w:pos="478"/>
          <w:tab w:val="left" w:pos="480"/>
        </w:tabs>
        <w:spacing w:line="276" w:lineRule="auto"/>
        <w:ind w:right="525"/>
      </w:pPr>
      <w:r>
        <w:rPr>
          <w:b/>
        </w:rPr>
        <w:t>Disclosure</w:t>
      </w:r>
      <w:r>
        <w:rPr>
          <w:b/>
          <w:spacing w:val="-5"/>
        </w:rPr>
        <w:t xml:space="preserve"> </w:t>
      </w:r>
      <w:r>
        <w:rPr>
          <w:b/>
        </w:rPr>
        <w:t>requirement.</w:t>
      </w:r>
      <w:r>
        <w:rPr>
          <w:b/>
          <w:spacing w:val="-7"/>
        </w:rPr>
        <w:t xml:space="preserve"> </w:t>
      </w:r>
      <w:r>
        <w:t>At</w:t>
      </w:r>
      <w:r>
        <w:rPr>
          <w:spacing w:val="-6"/>
        </w:rPr>
        <w:t xml:space="preserve"> </w:t>
      </w:r>
      <w:r>
        <w:t>any</w:t>
      </w:r>
      <w:r>
        <w:rPr>
          <w:spacing w:val="-6"/>
        </w:rPr>
        <w:t xml:space="preserve"> </w:t>
      </w:r>
      <w:r>
        <w:t>time</w:t>
      </w:r>
      <w:r>
        <w:rPr>
          <w:spacing w:val="-6"/>
        </w:rPr>
        <w:t xml:space="preserve"> </w:t>
      </w:r>
      <w:r>
        <w:t>during</w:t>
      </w:r>
      <w:r>
        <w:rPr>
          <w:spacing w:val="-7"/>
        </w:rPr>
        <w:t xml:space="preserve"> </w:t>
      </w:r>
      <w:r>
        <w:t>the</w:t>
      </w:r>
      <w:r>
        <w:rPr>
          <w:spacing w:val="-5"/>
        </w:rPr>
        <w:t xml:space="preserve"> </w:t>
      </w:r>
      <w:r>
        <w:t>period</w:t>
      </w:r>
      <w:r>
        <w:rPr>
          <w:spacing w:val="-4"/>
        </w:rPr>
        <w:t xml:space="preserve"> </w:t>
      </w:r>
      <w:r>
        <w:t>of</w:t>
      </w:r>
      <w:r>
        <w:rPr>
          <w:spacing w:val="-6"/>
        </w:rPr>
        <w:t xml:space="preserve"> </w:t>
      </w:r>
      <w:r>
        <w:t>performance</w:t>
      </w:r>
      <w:r>
        <w:rPr>
          <w:spacing w:val="-5"/>
        </w:rPr>
        <w:t xml:space="preserve"> </w:t>
      </w:r>
      <w:r>
        <w:t>of</w:t>
      </w:r>
      <w:r>
        <w:rPr>
          <w:spacing w:val="-6"/>
        </w:rPr>
        <w:t xml:space="preserve"> </w:t>
      </w:r>
      <w:r>
        <w:t>this</w:t>
      </w:r>
      <w:r>
        <w:rPr>
          <w:spacing w:val="-7"/>
        </w:rPr>
        <w:t xml:space="preserve"> </w:t>
      </w:r>
      <w:r>
        <w:t>award,</w:t>
      </w:r>
      <w:r>
        <w:rPr>
          <w:spacing w:val="-5"/>
        </w:rPr>
        <w:t xml:space="preserve"> </w:t>
      </w:r>
      <w:r>
        <w:t>if</w:t>
      </w:r>
      <w:r>
        <w:rPr>
          <w:spacing w:val="-6"/>
        </w:rPr>
        <w:t xml:space="preserve"> </w:t>
      </w:r>
      <w:r>
        <w:t>you</w:t>
      </w:r>
      <w:r>
        <w:rPr>
          <w:spacing w:val="-5"/>
        </w:rPr>
        <w:t xml:space="preserve"> </w:t>
      </w:r>
      <w:r>
        <w:t>have evidence that a covered person committed a covered action (see paragraphs C.2 and C.3 of this section) that may affect this award, you must disclose the evidence in writing to the Office of the Inspector General, DoD, with a copy to the grants officer identified in the award cover pages.</w:t>
      </w:r>
    </w:p>
    <w:p w14:paraId="5E45F0E3" w14:textId="77777777" w:rsidR="00C66607" w:rsidRDefault="00C66607">
      <w:pPr>
        <w:pStyle w:val="BodyText"/>
        <w:spacing w:before="9"/>
        <w:rPr>
          <w:sz w:val="28"/>
        </w:rPr>
      </w:pPr>
    </w:p>
    <w:p w14:paraId="3C371C77" w14:textId="77777777" w:rsidR="00C66607" w:rsidRDefault="006A380D">
      <w:pPr>
        <w:pStyle w:val="ListParagraph"/>
        <w:numPr>
          <w:ilvl w:val="0"/>
          <w:numId w:val="68"/>
        </w:numPr>
        <w:tabs>
          <w:tab w:val="left" w:pos="478"/>
          <w:tab w:val="left" w:pos="480"/>
        </w:tabs>
        <w:spacing w:line="276" w:lineRule="auto"/>
        <w:ind w:right="272"/>
      </w:pPr>
      <w:r>
        <w:rPr>
          <w:b/>
        </w:rPr>
        <w:t>Covered</w:t>
      </w:r>
      <w:r>
        <w:rPr>
          <w:b/>
          <w:spacing w:val="-5"/>
        </w:rPr>
        <w:t xml:space="preserve"> </w:t>
      </w:r>
      <w:r>
        <w:rPr>
          <w:b/>
        </w:rPr>
        <w:t>person.</w:t>
      </w:r>
      <w:r>
        <w:rPr>
          <w:b/>
          <w:spacing w:val="-4"/>
        </w:rPr>
        <w:t xml:space="preserve"> </w:t>
      </w:r>
      <w:r>
        <w:t>As</w:t>
      </w:r>
      <w:r>
        <w:rPr>
          <w:spacing w:val="-5"/>
        </w:rPr>
        <w:t xml:space="preserve"> </w:t>
      </w:r>
      <w:r>
        <w:t>the</w:t>
      </w:r>
      <w:r>
        <w:rPr>
          <w:spacing w:val="-5"/>
        </w:rPr>
        <w:t xml:space="preserve"> </w:t>
      </w:r>
      <w:r>
        <w:t>term</w:t>
      </w:r>
      <w:r>
        <w:rPr>
          <w:spacing w:val="-9"/>
        </w:rPr>
        <w:t xml:space="preserve"> </w:t>
      </w:r>
      <w:r>
        <w:t>is</w:t>
      </w:r>
      <w:r>
        <w:rPr>
          <w:spacing w:val="-5"/>
        </w:rPr>
        <w:t xml:space="preserve"> </w:t>
      </w:r>
      <w:r>
        <w:t>used</w:t>
      </w:r>
      <w:r>
        <w:rPr>
          <w:spacing w:val="-4"/>
        </w:rPr>
        <w:t xml:space="preserve"> </w:t>
      </w:r>
      <w:r>
        <w:t>in</w:t>
      </w:r>
      <w:r>
        <w:rPr>
          <w:spacing w:val="-6"/>
        </w:rPr>
        <w:t xml:space="preserve"> </w:t>
      </w:r>
      <w:r>
        <w:t>this</w:t>
      </w:r>
      <w:r>
        <w:rPr>
          <w:spacing w:val="-4"/>
        </w:rPr>
        <w:t xml:space="preserve"> </w:t>
      </w:r>
      <w:r>
        <w:t>section,</w:t>
      </w:r>
      <w:r>
        <w:rPr>
          <w:spacing w:val="-4"/>
        </w:rPr>
        <w:t xml:space="preserve"> </w:t>
      </w:r>
      <w:r>
        <w:rPr>
          <w:i/>
        </w:rPr>
        <w:t>covered</w:t>
      </w:r>
      <w:r>
        <w:rPr>
          <w:i/>
          <w:spacing w:val="-5"/>
        </w:rPr>
        <w:t xml:space="preserve"> </w:t>
      </w:r>
      <w:r>
        <w:rPr>
          <w:i/>
        </w:rPr>
        <w:t>person</w:t>
      </w:r>
      <w:r>
        <w:rPr>
          <w:i/>
          <w:spacing w:val="-4"/>
        </w:rPr>
        <w:t xml:space="preserve"> </w:t>
      </w:r>
      <w:r>
        <w:t>means</w:t>
      </w:r>
      <w:r>
        <w:rPr>
          <w:spacing w:val="-4"/>
        </w:rPr>
        <w:t xml:space="preserve"> </w:t>
      </w:r>
      <w:r>
        <w:t>a</w:t>
      </w:r>
      <w:r>
        <w:rPr>
          <w:spacing w:val="-5"/>
        </w:rPr>
        <w:t xml:space="preserve"> </w:t>
      </w:r>
      <w:r>
        <w:t>principal,</w:t>
      </w:r>
      <w:r>
        <w:rPr>
          <w:spacing w:val="-4"/>
        </w:rPr>
        <w:t xml:space="preserve"> </w:t>
      </w:r>
      <w:r>
        <w:t>employee,</w:t>
      </w:r>
      <w:r>
        <w:rPr>
          <w:spacing w:val="-4"/>
        </w:rPr>
        <w:t xml:space="preserve"> </w:t>
      </w:r>
      <w:r>
        <w:t>or agent of either you or a subrecipient under this award, where:</w:t>
      </w:r>
    </w:p>
    <w:p w14:paraId="294BDF91" w14:textId="77777777" w:rsidR="00C66607" w:rsidRDefault="00C66607">
      <w:pPr>
        <w:pStyle w:val="BodyText"/>
        <w:spacing w:before="7"/>
        <w:rPr>
          <w:sz w:val="27"/>
        </w:rPr>
      </w:pPr>
    </w:p>
    <w:p w14:paraId="5ECC8B73" w14:textId="77777777" w:rsidR="00C66607" w:rsidRDefault="006A380D">
      <w:pPr>
        <w:pStyle w:val="ListParagraph"/>
        <w:numPr>
          <w:ilvl w:val="1"/>
          <w:numId w:val="68"/>
        </w:numPr>
        <w:tabs>
          <w:tab w:val="left" w:pos="840"/>
        </w:tabs>
        <w:spacing w:before="1"/>
        <w:ind w:hanging="360"/>
      </w:pPr>
      <w:r>
        <w:rPr>
          <w:i/>
          <w:spacing w:val="-2"/>
        </w:rPr>
        <w:t>Principal</w:t>
      </w:r>
      <w:r>
        <w:rPr>
          <w:i/>
          <w:spacing w:val="2"/>
        </w:rPr>
        <w:t xml:space="preserve"> </w:t>
      </w:r>
      <w:r>
        <w:rPr>
          <w:spacing w:val="-2"/>
        </w:rPr>
        <w:t>means:</w:t>
      </w:r>
    </w:p>
    <w:p w14:paraId="680EA972" w14:textId="77777777" w:rsidR="00C66607" w:rsidRDefault="00C66607">
      <w:pPr>
        <w:pStyle w:val="BodyText"/>
        <w:spacing w:before="5"/>
        <w:rPr>
          <w:sz w:val="35"/>
        </w:rPr>
      </w:pPr>
    </w:p>
    <w:p w14:paraId="15875F1F" w14:textId="77777777" w:rsidR="00C66607" w:rsidRDefault="006A380D">
      <w:pPr>
        <w:pStyle w:val="ListParagraph"/>
        <w:numPr>
          <w:ilvl w:val="2"/>
          <w:numId w:val="68"/>
        </w:numPr>
        <w:tabs>
          <w:tab w:val="left" w:pos="1200"/>
        </w:tabs>
        <w:spacing w:line="276" w:lineRule="auto"/>
        <w:ind w:right="270"/>
      </w:pPr>
      <w:r>
        <w:t>An</w:t>
      </w:r>
      <w:r>
        <w:rPr>
          <w:spacing w:val="-6"/>
        </w:rPr>
        <w:t xml:space="preserve"> </w:t>
      </w:r>
      <w:r>
        <w:t>officer,</w:t>
      </w:r>
      <w:r>
        <w:rPr>
          <w:spacing w:val="-6"/>
        </w:rPr>
        <w:t xml:space="preserve"> </w:t>
      </w:r>
      <w:r>
        <w:t>director,</w:t>
      </w:r>
      <w:r>
        <w:rPr>
          <w:spacing w:val="-6"/>
        </w:rPr>
        <w:t xml:space="preserve"> </w:t>
      </w:r>
      <w:r>
        <w:t>owner,</w:t>
      </w:r>
      <w:r>
        <w:rPr>
          <w:spacing w:val="-9"/>
        </w:rPr>
        <w:t xml:space="preserve"> </w:t>
      </w:r>
      <w:r>
        <w:t>partner,</w:t>
      </w:r>
      <w:r>
        <w:rPr>
          <w:spacing w:val="-6"/>
        </w:rPr>
        <w:t xml:space="preserve"> </w:t>
      </w:r>
      <w:r>
        <w:t>principal</w:t>
      </w:r>
      <w:r>
        <w:rPr>
          <w:spacing w:val="-5"/>
        </w:rPr>
        <w:t xml:space="preserve"> </w:t>
      </w:r>
      <w:r>
        <w:t>investigator,</w:t>
      </w:r>
      <w:r>
        <w:rPr>
          <w:spacing w:val="-5"/>
        </w:rPr>
        <w:t xml:space="preserve"> </w:t>
      </w:r>
      <w:r>
        <w:t>or</w:t>
      </w:r>
      <w:r>
        <w:rPr>
          <w:spacing w:val="-5"/>
        </w:rPr>
        <w:t xml:space="preserve"> </w:t>
      </w:r>
      <w:r>
        <w:t>other</w:t>
      </w:r>
      <w:r>
        <w:rPr>
          <w:spacing w:val="-6"/>
        </w:rPr>
        <w:t xml:space="preserve"> </w:t>
      </w:r>
      <w:r>
        <w:t>person</w:t>
      </w:r>
      <w:r>
        <w:rPr>
          <w:spacing w:val="-6"/>
        </w:rPr>
        <w:t xml:space="preserve"> </w:t>
      </w:r>
      <w:r>
        <w:t>with</w:t>
      </w:r>
      <w:r>
        <w:rPr>
          <w:spacing w:val="-4"/>
        </w:rPr>
        <w:t xml:space="preserve"> </w:t>
      </w:r>
      <w:r>
        <w:t>management or supervisory responsibilities that relate to this award; or</w:t>
      </w:r>
    </w:p>
    <w:p w14:paraId="0558E089" w14:textId="77777777" w:rsidR="00C66607" w:rsidRDefault="00C66607">
      <w:pPr>
        <w:pStyle w:val="BodyText"/>
        <w:spacing w:before="7"/>
        <w:rPr>
          <w:sz w:val="27"/>
        </w:rPr>
      </w:pPr>
    </w:p>
    <w:p w14:paraId="3DAAAB0E" w14:textId="77777777" w:rsidR="00C66607" w:rsidRDefault="006A380D">
      <w:pPr>
        <w:pStyle w:val="ListParagraph"/>
        <w:numPr>
          <w:ilvl w:val="2"/>
          <w:numId w:val="68"/>
        </w:numPr>
        <w:tabs>
          <w:tab w:val="left" w:pos="1198"/>
          <w:tab w:val="left" w:pos="1200"/>
        </w:tabs>
        <w:spacing w:line="276" w:lineRule="auto"/>
        <w:ind w:right="324"/>
      </w:pPr>
      <w:r>
        <w:t>A</w:t>
      </w:r>
      <w:r>
        <w:rPr>
          <w:spacing w:val="-6"/>
        </w:rPr>
        <w:t xml:space="preserve"> </w:t>
      </w:r>
      <w:r>
        <w:t>consultant</w:t>
      </w:r>
      <w:r>
        <w:rPr>
          <w:spacing w:val="-4"/>
        </w:rPr>
        <w:t xml:space="preserve"> </w:t>
      </w:r>
      <w:r>
        <w:t>or</w:t>
      </w:r>
      <w:r>
        <w:rPr>
          <w:spacing w:val="-5"/>
        </w:rPr>
        <w:t xml:space="preserve"> </w:t>
      </w:r>
      <w:r>
        <w:t>other</w:t>
      </w:r>
      <w:r>
        <w:rPr>
          <w:spacing w:val="-4"/>
        </w:rPr>
        <w:t xml:space="preserve"> </w:t>
      </w:r>
      <w:r>
        <w:t>person,</w:t>
      </w:r>
      <w:r>
        <w:rPr>
          <w:spacing w:val="-5"/>
        </w:rPr>
        <w:t xml:space="preserve"> </w:t>
      </w:r>
      <w:r>
        <w:t>whether</w:t>
      </w:r>
      <w:r>
        <w:rPr>
          <w:spacing w:val="-5"/>
        </w:rPr>
        <w:t xml:space="preserve"> </w:t>
      </w:r>
      <w:r>
        <w:t>or</w:t>
      </w:r>
      <w:r>
        <w:rPr>
          <w:spacing w:val="-5"/>
        </w:rPr>
        <w:t xml:space="preserve"> </w:t>
      </w:r>
      <w:r>
        <w:t>not</w:t>
      </w:r>
      <w:r>
        <w:rPr>
          <w:spacing w:val="-5"/>
        </w:rPr>
        <w:t xml:space="preserve"> </w:t>
      </w:r>
      <w:r>
        <w:t>employed</w:t>
      </w:r>
      <w:r>
        <w:rPr>
          <w:spacing w:val="-6"/>
        </w:rPr>
        <w:t xml:space="preserve"> </w:t>
      </w:r>
      <w:r>
        <w:t>by</w:t>
      </w:r>
      <w:r>
        <w:rPr>
          <w:spacing w:val="-9"/>
        </w:rPr>
        <w:t xml:space="preserve"> </w:t>
      </w:r>
      <w:r>
        <w:t>you</w:t>
      </w:r>
      <w:r>
        <w:rPr>
          <w:spacing w:val="-6"/>
        </w:rPr>
        <w:t xml:space="preserve"> </w:t>
      </w:r>
      <w:r>
        <w:t>or</w:t>
      </w:r>
      <w:r>
        <w:rPr>
          <w:spacing w:val="-5"/>
        </w:rPr>
        <w:t xml:space="preserve"> </w:t>
      </w:r>
      <w:r>
        <w:t>a</w:t>
      </w:r>
      <w:r>
        <w:rPr>
          <w:spacing w:val="-6"/>
        </w:rPr>
        <w:t xml:space="preserve"> </w:t>
      </w:r>
      <w:r>
        <w:t>subrecipient</w:t>
      </w:r>
      <w:r>
        <w:rPr>
          <w:spacing w:val="-3"/>
        </w:rPr>
        <w:t xml:space="preserve"> </w:t>
      </w:r>
      <w:r>
        <w:t>or</w:t>
      </w:r>
      <w:r>
        <w:rPr>
          <w:spacing w:val="-8"/>
        </w:rPr>
        <w:t xml:space="preserve"> </w:t>
      </w:r>
      <w:r>
        <w:t>paid</w:t>
      </w:r>
      <w:r>
        <w:rPr>
          <w:spacing w:val="-5"/>
        </w:rPr>
        <w:t xml:space="preserve"> </w:t>
      </w:r>
      <w:r>
        <w:t>with funds under this award, who:</w:t>
      </w:r>
    </w:p>
    <w:p w14:paraId="57711645" w14:textId="77777777" w:rsidR="00C66607" w:rsidRDefault="00C66607">
      <w:pPr>
        <w:pStyle w:val="BodyText"/>
        <w:spacing w:before="6"/>
        <w:rPr>
          <w:sz w:val="27"/>
        </w:rPr>
      </w:pPr>
    </w:p>
    <w:p w14:paraId="28703B45" w14:textId="77777777" w:rsidR="00C66607" w:rsidRDefault="006A380D">
      <w:pPr>
        <w:pStyle w:val="ListParagraph"/>
        <w:numPr>
          <w:ilvl w:val="3"/>
          <w:numId w:val="68"/>
        </w:numPr>
        <w:tabs>
          <w:tab w:val="left" w:pos="1558"/>
        </w:tabs>
        <w:ind w:left="1558" w:hanging="358"/>
      </w:pPr>
      <w:r>
        <w:t>Is</w:t>
      </w:r>
      <w:r>
        <w:rPr>
          <w:spacing w:val="-7"/>
        </w:rPr>
        <w:t xml:space="preserve"> </w:t>
      </w:r>
      <w:r>
        <w:t>in</w:t>
      </w:r>
      <w:r>
        <w:rPr>
          <w:spacing w:val="-6"/>
        </w:rPr>
        <w:t xml:space="preserve"> </w:t>
      </w:r>
      <w:r>
        <w:t>a</w:t>
      </w:r>
      <w:r>
        <w:rPr>
          <w:spacing w:val="-6"/>
        </w:rPr>
        <w:t xml:space="preserve"> </w:t>
      </w:r>
      <w:r>
        <w:t>position</w:t>
      </w:r>
      <w:r>
        <w:rPr>
          <w:spacing w:val="-6"/>
        </w:rPr>
        <w:t xml:space="preserve"> </w:t>
      </w:r>
      <w:r>
        <w:t>to</w:t>
      </w:r>
      <w:r>
        <w:rPr>
          <w:spacing w:val="-7"/>
        </w:rPr>
        <w:t xml:space="preserve"> </w:t>
      </w:r>
      <w:r>
        <w:t>handle</w:t>
      </w:r>
      <w:r>
        <w:rPr>
          <w:spacing w:val="-7"/>
        </w:rPr>
        <w:t xml:space="preserve"> </w:t>
      </w:r>
      <w:r>
        <w:t>funds</w:t>
      </w:r>
      <w:r>
        <w:rPr>
          <w:spacing w:val="-7"/>
        </w:rPr>
        <w:t xml:space="preserve"> </w:t>
      </w:r>
      <w:r>
        <w:t>under</w:t>
      </w:r>
      <w:r>
        <w:rPr>
          <w:spacing w:val="-7"/>
        </w:rPr>
        <w:t xml:space="preserve"> </w:t>
      </w:r>
      <w:r>
        <w:t>this</w:t>
      </w:r>
      <w:r>
        <w:rPr>
          <w:spacing w:val="-12"/>
        </w:rPr>
        <w:t xml:space="preserve"> </w:t>
      </w:r>
      <w:r>
        <w:rPr>
          <w:spacing w:val="-2"/>
        </w:rPr>
        <w:t>award;</w:t>
      </w:r>
    </w:p>
    <w:p w14:paraId="749E969D" w14:textId="77777777" w:rsidR="00C66607" w:rsidRDefault="00C66607">
      <w:pPr>
        <w:pStyle w:val="BodyText"/>
        <w:spacing w:before="6"/>
        <w:rPr>
          <w:sz w:val="35"/>
        </w:rPr>
      </w:pPr>
    </w:p>
    <w:p w14:paraId="0304E8FE" w14:textId="77777777" w:rsidR="00C66607" w:rsidRDefault="006A380D">
      <w:pPr>
        <w:pStyle w:val="ListParagraph"/>
        <w:numPr>
          <w:ilvl w:val="3"/>
          <w:numId w:val="68"/>
        </w:numPr>
        <w:tabs>
          <w:tab w:val="left" w:pos="1558"/>
        </w:tabs>
        <w:ind w:left="1558" w:hanging="358"/>
      </w:pPr>
      <w:r>
        <w:t>Is</w:t>
      </w:r>
      <w:r>
        <w:rPr>
          <w:spacing w:val="-11"/>
        </w:rPr>
        <w:t xml:space="preserve"> </w:t>
      </w:r>
      <w:r>
        <w:t>in</w:t>
      </w:r>
      <w:r>
        <w:rPr>
          <w:spacing w:val="-5"/>
        </w:rPr>
        <w:t xml:space="preserve"> </w:t>
      </w:r>
      <w:r>
        <w:t>a</w:t>
      </w:r>
      <w:r>
        <w:rPr>
          <w:spacing w:val="-6"/>
        </w:rPr>
        <w:t xml:space="preserve"> </w:t>
      </w:r>
      <w:r>
        <w:t>position</w:t>
      </w:r>
      <w:r>
        <w:rPr>
          <w:spacing w:val="-6"/>
        </w:rPr>
        <w:t xml:space="preserve"> </w:t>
      </w:r>
      <w:r>
        <w:t>to</w:t>
      </w:r>
      <w:r>
        <w:rPr>
          <w:spacing w:val="-7"/>
        </w:rPr>
        <w:t xml:space="preserve"> </w:t>
      </w:r>
      <w:r>
        <w:t>influence</w:t>
      </w:r>
      <w:r>
        <w:rPr>
          <w:spacing w:val="-10"/>
        </w:rPr>
        <w:t xml:space="preserve"> </w:t>
      </w:r>
      <w:r>
        <w:t>or</w:t>
      </w:r>
      <w:r>
        <w:rPr>
          <w:spacing w:val="-5"/>
        </w:rPr>
        <w:t xml:space="preserve"> </w:t>
      </w:r>
      <w:r>
        <w:t>control</w:t>
      </w:r>
      <w:r>
        <w:rPr>
          <w:spacing w:val="-8"/>
        </w:rPr>
        <w:t xml:space="preserve"> </w:t>
      </w:r>
      <w:r>
        <w:t>the</w:t>
      </w:r>
      <w:r>
        <w:rPr>
          <w:spacing w:val="-5"/>
        </w:rPr>
        <w:t xml:space="preserve"> </w:t>
      </w:r>
      <w:r>
        <w:t>use</w:t>
      </w:r>
      <w:r>
        <w:rPr>
          <w:spacing w:val="-7"/>
        </w:rPr>
        <w:t xml:space="preserve"> </w:t>
      </w:r>
      <w:r>
        <w:t>of</w:t>
      </w:r>
      <w:r>
        <w:rPr>
          <w:spacing w:val="-5"/>
        </w:rPr>
        <w:t xml:space="preserve"> </w:t>
      </w:r>
      <w:r>
        <w:t>those</w:t>
      </w:r>
      <w:r>
        <w:rPr>
          <w:spacing w:val="-6"/>
        </w:rPr>
        <w:t xml:space="preserve"> </w:t>
      </w:r>
      <w:r>
        <w:t>funds;</w:t>
      </w:r>
      <w:r>
        <w:rPr>
          <w:spacing w:val="-14"/>
        </w:rPr>
        <w:t xml:space="preserve"> </w:t>
      </w:r>
      <w:r>
        <w:rPr>
          <w:spacing w:val="-5"/>
        </w:rPr>
        <w:t>or</w:t>
      </w:r>
    </w:p>
    <w:p w14:paraId="6E6B17BC" w14:textId="77777777" w:rsidR="00C66607" w:rsidRDefault="00C66607">
      <w:pPr>
        <w:pStyle w:val="BodyText"/>
        <w:spacing w:before="6"/>
        <w:rPr>
          <w:sz w:val="35"/>
        </w:rPr>
      </w:pPr>
    </w:p>
    <w:p w14:paraId="1D7A81BC" w14:textId="77777777" w:rsidR="00C66607" w:rsidRDefault="006A380D">
      <w:pPr>
        <w:pStyle w:val="ListParagraph"/>
        <w:numPr>
          <w:ilvl w:val="3"/>
          <w:numId w:val="68"/>
        </w:numPr>
        <w:tabs>
          <w:tab w:val="left" w:pos="1558"/>
        </w:tabs>
        <w:ind w:left="1558" w:hanging="358"/>
      </w:pPr>
      <w:r>
        <w:t>Occupies</w:t>
      </w:r>
      <w:r>
        <w:rPr>
          <w:spacing w:val="-8"/>
        </w:rPr>
        <w:t xml:space="preserve"> </w:t>
      </w:r>
      <w:r>
        <w:t>a</w:t>
      </w:r>
      <w:r>
        <w:rPr>
          <w:spacing w:val="-8"/>
        </w:rPr>
        <w:t xml:space="preserve"> </w:t>
      </w:r>
      <w:r>
        <w:t>technical</w:t>
      </w:r>
      <w:r>
        <w:rPr>
          <w:spacing w:val="-8"/>
        </w:rPr>
        <w:t xml:space="preserve"> </w:t>
      </w:r>
      <w:r>
        <w:t>or</w:t>
      </w:r>
      <w:r>
        <w:rPr>
          <w:spacing w:val="-7"/>
        </w:rPr>
        <w:t xml:space="preserve"> </w:t>
      </w:r>
      <w:r>
        <w:t>professional</w:t>
      </w:r>
      <w:r>
        <w:rPr>
          <w:spacing w:val="-8"/>
        </w:rPr>
        <w:t xml:space="preserve"> </w:t>
      </w:r>
      <w:r>
        <w:t>position</w:t>
      </w:r>
      <w:r>
        <w:rPr>
          <w:spacing w:val="-7"/>
        </w:rPr>
        <w:t xml:space="preserve"> </w:t>
      </w:r>
      <w:r>
        <w:t>capable</w:t>
      </w:r>
      <w:r>
        <w:rPr>
          <w:spacing w:val="-7"/>
        </w:rPr>
        <w:t xml:space="preserve"> </w:t>
      </w:r>
      <w:r>
        <w:t>of</w:t>
      </w:r>
      <w:r>
        <w:rPr>
          <w:spacing w:val="-8"/>
        </w:rPr>
        <w:t xml:space="preserve"> </w:t>
      </w:r>
      <w:r>
        <w:t>substantially</w:t>
      </w:r>
      <w:r>
        <w:rPr>
          <w:spacing w:val="-7"/>
        </w:rPr>
        <w:t xml:space="preserve"> </w:t>
      </w:r>
      <w:r>
        <w:t>influencing</w:t>
      </w:r>
      <w:r>
        <w:rPr>
          <w:spacing w:val="-9"/>
        </w:rPr>
        <w:t xml:space="preserve"> </w:t>
      </w:r>
      <w:r>
        <w:rPr>
          <w:spacing w:val="-5"/>
        </w:rPr>
        <w:t>the</w:t>
      </w:r>
    </w:p>
    <w:p w14:paraId="7FCFCC34" w14:textId="77777777" w:rsidR="00C66607" w:rsidRDefault="00C66607">
      <w:pPr>
        <w:sectPr w:rsidR="00C66607">
          <w:pgSz w:w="12240" w:h="15840"/>
          <w:pgMar w:top="1360" w:right="1320" w:bottom="1000" w:left="1320" w:header="0" w:footer="814" w:gutter="0"/>
          <w:cols w:space="720"/>
        </w:sectPr>
      </w:pPr>
    </w:p>
    <w:p w14:paraId="61D9EEF5" w14:textId="77777777" w:rsidR="00C66607" w:rsidRDefault="006A380D">
      <w:pPr>
        <w:pStyle w:val="BodyText"/>
        <w:spacing w:before="77" w:line="276" w:lineRule="auto"/>
        <w:ind w:left="1560" w:right="125"/>
      </w:pPr>
      <w:r>
        <w:t>development</w:t>
      </w:r>
      <w:r>
        <w:rPr>
          <w:spacing w:val="-3"/>
        </w:rPr>
        <w:t xml:space="preserve"> </w:t>
      </w:r>
      <w:r>
        <w:t>or</w:t>
      </w:r>
      <w:r>
        <w:rPr>
          <w:spacing w:val="-6"/>
        </w:rPr>
        <w:t xml:space="preserve"> </w:t>
      </w:r>
      <w:r>
        <w:t>outcome</w:t>
      </w:r>
      <w:r>
        <w:rPr>
          <w:spacing w:val="-7"/>
        </w:rPr>
        <w:t xml:space="preserve"> </w:t>
      </w:r>
      <w:r>
        <w:t>of</w:t>
      </w:r>
      <w:r>
        <w:rPr>
          <w:spacing w:val="-6"/>
        </w:rPr>
        <w:t xml:space="preserve"> </w:t>
      </w:r>
      <w:r>
        <w:t>an</w:t>
      </w:r>
      <w:r>
        <w:rPr>
          <w:spacing w:val="-6"/>
        </w:rPr>
        <w:t xml:space="preserve"> </w:t>
      </w:r>
      <w:r>
        <w:t>activity</w:t>
      </w:r>
      <w:r>
        <w:rPr>
          <w:spacing w:val="-5"/>
        </w:rPr>
        <w:t xml:space="preserve"> </w:t>
      </w:r>
      <w:r>
        <w:t>required</w:t>
      </w:r>
      <w:r>
        <w:rPr>
          <w:spacing w:val="-7"/>
        </w:rPr>
        <w:t xml:space="preserve"> </w:t>
      </w:r>
      <w:r>
        <w:t>to</w:t>
      </w:r>
      <w:r>
        <w:rPr>
          <w:spacing w:val="-6"/>
        </w:rPr>
        <w:t xml:space="preserve"> </w:t>
      </w:r>
      <w:r>
        <w:t>perform</w:t>
      </w:r>
      <w:r>
        <w:rPr>
          <w:spacing w:val="-11"/>
        </w:rPr>
        <w:t xml:space="preserve"> </w:t>
      </w:r>
      <w:r>
        <w:t>the</w:t>
      </w:r>
      <w:r>
        <w:rPr>
          <w:spacing w:val="-7"/>
        </w:rPr>
        <w:t xml:space="preserve"> </w:t>
      </w:r>
      <w:r>
        <w:t>project</w:t>
      </w:r>
      <w:r>
        <w:rPr>
          <w:spacing w:val="-6"/>
        </w:rPr>
        <w:t xml:space="preserve"> </w:t>
      </w:r>
      <w:r>
        <w:t>or</w:t>
      </w:r>
      <w:r>
        <w:rPr>
          <w:spacing w:val="-6"/>
        </w:rPr>
        <w:t xml:space="preserve"> </w:t>
      </w:r>
      <w:r>
        <w:t>program</w:t>
      </w:r>
      <w:r>
        <w:rPr>
          <w:spacing w:val="-8"/>
        </w:rPr>
        <w:t xml:space="preserve"> </w:t>
      </w:r>
      <w:r>
        <w:t>under this award.</w:t>
      </w:r>
    </w:p>
    <w:p w14:paraId="00B127D1" w14:textId="77777777" w:rsidR="00C66607" w:rsidRDefault="00C66607">
      <w:pPr>
        <w:pStyle w:val="BodyText"/>
        <w:spacing w:before="8"/>
        <w:rPr>
          <w:sz w:val="28"/>
        </w:rPr>
      </w:pPr>
    </w:p>
    <w:p w14:paraId="2751253D" w14:textId="77777777" w:rsidR="00C66607" w:rsidRDefault="006A380D">
      <w:pPr>
        <w:pStyle w:val="ListParagraph"/>
        <w:numPr>
          <w:ilvl w:val="1"/>
          <w:numId w:val="68"/>
        </w:numPr>
        <w:tabs>
          <w:tab w:val="left" w:pos="838"/>
          <w:tab w:val="left" w:pos="840"/>
        </w:tabs>
        <w:spacing w:line="276" w:lineRule="auto"/>
        <w:ind w:right="582"/>
        <w:jc w:val="both"/>
      </w:pPr>
      <w:r>
        <w:rPr>
          <w:i/>
        </w:rPr>
        <w:t>Agent</w:t>
      </w:r>
      <w:r>
        <w:rPr>
          <w:i/>
          <w:spacing w:val="-5"/>
        </w:rPr>
        <w:t xml:space="preserve"> </w:t>
      </w:r>
      <w:r>
        <w:t>means</w:t>
      </w:r>
      <w:r>
        <w:rPr>
          <w:spacing w:val="-4"/>
        </w:rPr>
        <w:t xml:space="preserve"> </w:t>
      </w:r>
      <w:r>
        <w:t>any</w:t>
      </w:r>
      <w:r>
        <w:rPr>
          <w:spacing w:val="-7"/>
        </w:rPr>
        <w:t xml:space="preserve"> </w:t>
      </w:r>
      <w:r>
        <w:t>individual</w:t>
      </w:r>
      <w:r>
        <w:rPr>
          <w:spacing w:val="-4"/>
        </w:rPr>
        <w:t xml:space="preserve"> </w:t>
      </w:r>
      <w:r>
        <w:t>who</w:t>
      </w:r>
      <w:r>
        <w:rPr>
          <w:spacing w:val="-7"/>
        </w:rPr>
        <w:t xml:space="preserve"> </w:t>
      </w:r>
      <w:r>
        <w:t>acts</w:t>
      </w:r>
      <w:r>
        <w:rPr>
          <w:spacing w:val="-6"/>
        </w:rPr>
        <w:t xml:space="preserve"> </w:t>
      </w:r>
      <w:r>
        <w:t>on</w:t>
      </w:r>
      <w:r>
        <w:rPr>
          <w:spacing w:val="-5"/>
        </w:rPr>
        <w:t xml:space="preserve"> </w:t>
      </w:r>
      <w:r>
        <w:t>behalf</w:t>
      </w:r>
      <w:r>
        <w:rPr>
          <w:spacing w:val="-4"/>
        </w:rPr>
        <w:t xml:space="preserve"> </w:t>
      </w:r>
      <w:r>
        <w:t>of,</w:t>
      </w:r>
      <w:r>
        <w:rPr>
          <w:spacing w:val="-5"/>
        </w:rPr>
        <w:t xml:space="preserve"> </w:t>
      </w:r>
      <w:r>
        <w:t>or</w:t>
      </w:r>
      <w:r>
        <w:rPr>
          <w:spacing w:val="-6"/>
        </w:rPr>
        <w:t xml:space="preserve"> </w:t>
      </w:r>
      <w:r>
        <w:t>who</w:t>
      </w:r>
      <w:r>
        <w:rPr>
          <w:spacing w:val="-5"/>
        </w:rPr>
        <w:t xml:space="preserve"> </w:t>
      </w:r>
      <w:r>
        <w:t>is</w:t>
      </w:r>
      <w:r>
        <w:rPr>
          <w:spacing w:val="-6"/>
        </w:rPr>
        <w:t xml:space="preserve"> </w:t>
      </w:r>
      <w:r>
        <w:t>authorized</w:t>
      </w:r>
      <w:r>
        <w:rPr>
          <w:spacing w:val="-5"/>
        </w:rPr>
        <w:t xml:space="preserve"> </w:t>
      </w:r>
      <w:r>
        <w:t>to</w:t>
      </w:r>
      <w:r>
        <w:rPr>
          <w:spacing w:val="-5"/>
        </w:rPr>
        <w:t xml:space="preserve"> </w:t>
      </w:r>
      <w:r>
        <w:t>commit</w:t>
      </w:r>
      <w:r>
        <w:rPr>
          <w:spacing w:val="-4"/>
        </w:rPr>
        <w:t xml:space="preserve"> </w:t>
      </w:r>
      <w:r>
        <w:t>you</w:t>
      </w:r>
      <w:r>
        <w:rPr>
          <w:spacing w:val="-5"/>
        </w:rPr>
        <w:t xml:space="preserve"> </w:t>
      </w:r>
      <w:r>
        <w:t>or</w:t>
      </w:r>
      <w:r>
        <w:rPr>
          <w:spacing w:val="-4"/>
        </w:rPr>
        <w:t xml:space="preserve"> </w:t>
      </w:r>
      <w:r>
        <w:t>the subrecipient, whether or not employed by you or the subrecipient.</w:t>
      </w:r>
    </w:p>
    <w:p w14:paraId="6F0E645C" w14:textId="77777777" w:rsidR="00C66607" w:rsidRDefault="00C66607">
      <w:pPr>
        <w:pStyle w:val="BodyText"/>
        <w:spacing w:before="8"/>
        <w:rPr>
          <w:sz w:val="27"/>
        </w:rPr>
      </w:pPr>
    </w:p>
    <w:p w14:paraId="162D028A" w14:textId="77777777" w:rsidR="00C66607" w:rsidRDefault="006A380D">
      <w:pPr>
        <w:pStyle w:val="ListParagraph"/>
        <w:numPr>
          <w:ilvl w:val="0"/>
          <w:numId w:val="68"/>
        </w:numPr>
        <w:tabs>
          <w:tab w:val="left" w:pos="478"/>
          <w:tab w:val="left" w:pos="480"/>
        </w:tabs>
        <w:spacing w:line="276" w:lineRule="auto"/>
        <w:ind w:right="485"/>
      </w:pPr>
      <w:r>
        <w:rPr>
          <w:b/>
        </w:rPr>
        <w:t xml:space="preserve">Covered action. </w:t>
      </w:r>
      <w:r>
        <w:t xml:space="preserve">As the term is used in this section, </w:t>
      </w:r>
      <w:r>
        <w:rPr>
          <w:i/>
        </w:rPr>
        <w:t xml:space="preserve">covered action </w:t>
      </w:r>
      <w:r>
        <w:t>means a violation of Federal criminal</w:t>
      </w:r>
      <w:r>
        <w:rPr>
          <w:spacing w:val="-4"/>
        </w:rPr>
        <w:t xml:space="preserve"> </w:t>
      </w:r>
      <w:r>
        <w:t>law</w:t>
      </w:r>
      <w:r>
        <w:rPr>
          <w:spacing w:val="-3"/>
        </w:rPr>
        <w:t xml:space="preserve"> </w:t>
      </w:r>
      <w:r>
        <w:t>in</w:t>
      </w:r>
      <w:r>
        <w:rPr>
          <w:spacing w:val="-3"/>
        </w:rPr>
        <w:t xml:space="preserve"> </w:t>
      </w:r>
      <w:r>
        <w:t>Title</w:t>
      </w:r>
      <w:r>
        <w:rPr>
          <w:spacing w:val="-4"/>
        </w:rPr>
        <w:t xml:space="preserve"> </w:t>
      </w:r>
      <w:r>
        <w:t>18</w:t>
      </w:r>
      <w:r>
        <w:rPr>
          <w:spacing w:val="-4"/>
        </w:rPr>
        <w:t xml:space="preserve"> </w:t>
      </w:r>
      <w:r>
        <w:t>of</w:t>
      </w:r>
      <w:r>
        <w:rPr>
          <w:spacing w:val="-3"/>
        </w:rPr>
        <w:t xml:space="preserve"> </w:t>
      </w:r>
      <w:r>
        <w:t>the</w:t>
      </w:r>
      <w:r>
        <w:rPr>
          <w:spacing w:val="-4"/>
        </w:rPr>
        <w:t xml:space="preserve"> </w:t>
      </w:r>
      <w:r>
        <w:t>United</w:t>
      </w:r>
      <w:r>
        <w:rPr>
          <w:spacing w:val="-3"/>
        </w:rPr>
        <w:t xml:space="preserve"> </w:t>
      </w:r>
      <w:r>
        <w:t>States</w:t>
      </w:r>
      <w:r>
        <w:rPr>
          <w:spacing w:val="-4"/>
        </w:rPr>
        <w:t xml:space="preserve"> </w:t>
      </w:r>
      <w:r>
        <w:t>Code</w:t>
      </w:r>
      <w:r>
        <w:rPr>
          <w:spacing w:val="-4"/>
        </w:rPr>
        <w:t xml:space="preserve"> </w:t>
      </w:r>
      <w:r>
        <w:t>involving</w:t>
      </w:r>
      <w:r>
        <w:rPr>
          <w:spacing w:val="-3"/>
        </w:rPr>
        <w:t xml:space="preserve"> </w:t>
      </w:r>
      <w:r>
        <w:t>fraud,</w:t>
      </w:r>
      <w:r>
        <w:rPr>
          <w:spacing w:val="-3"/>
        </w:rPr>
        <w:t xml:space="preserve"> </w:t>
      </w:r>
      <w:r>
        <w:t>bribery,</w:t>
      </w:r>
      <w:r>
        <w:rPr>
          <w:spacing w:val="-4"/>
        </w:rPr>
        <w:t xml:space="preserve"> </w:t>
      </w:r>
      <w:r>
        <w:t>or</w:t>
      </w:r>
      <w:r>
        <w:rPr>
          <w:spacing w:val="-4"/>
        </w:rPr>
        <w:t xml:space="preserve"> </w:t>
      </w:r>
      <w:r>
        <w:t>a gratuity</w:t>
      </w:r>
      <w:r>
        <w:rPr>
          <w:spacing w:val="-2"/>
        </w:rPr>
        <w:t xml:space="preserve"> </w:t>
      </w:r>
      <w:r>
        <w:t>violation.</w:t>
      </w:r>
    </w:p>
    <w:p w14:paraId="57C73396" w14:textId="77777777" w:rsidR="00C66607" w:rsidRDefault="00C66607">
      <w:pPr>
        <w:pStyle w:val="BodyText"/>
        <w:spacing w:before="4"/>
        <w:rPr>
          <w:sz w:val="25"/>
        </w:rPr>
      </w:pPr>
    </w:p>
    <w:p w14:paraId="1012D7F6" w14:textId="77777777" w:rsidR="00C66607" w:rsidRPr="00AA7BE5" w:rsidRDefault="006A380D" w:rsidP="00AA7BE5">
      <w:pPr>
        <w:pStyle w:val="ListParagraph"/>
        <w:numPr>
          <w:ilvl w:val="0"/>
          <w:numId w:val="68"/>
        </w:numPr>
        <w:tabs>
          <w:tab w:val="left" w:pos="478"/>
          <w:tab w:val="left" w:pos="480"/>
        </w:tabs>
        <w:spacing w:line="276" w:lineRule="auto"/>
        <w:ind w:right="525"/>
        <w:rPr>
          <w:b/>
          <w:bCs/>
        </w:rPr>
      </w:pPr>
      <w:r w:rsidRPr="00AA7BE5">
        <w:rPr>
          <w:b/>
          <w:bCs/>
        </w:rPr>
        <w:t>Safeguarding</w:t>
      </w:r>
      <w:r w:rsidRPr="00AA7BE5">
        <w:rPr>
          <w:b/>
          <w:bCs/>
          <w:spacing w:val="-13"/>
        </w:rPr>
        <w:t xml:space="preserve"> </w:t>
      </w:r>
      <w:r w:rsidRPr="00AA7BE5">
        <w:rPr>
          <w:b/>
          <w:bCs/>
        </w:rPr>
        <w:t>of</w:t>
      </w:r>
      <w:r w:rsidRPr="00AA7BE5">
        <w:rPr>
          <w:b/>
          <w:bCs/>
          <w:spacing w:val="-10"/>
        </w:rPr>
        <w:t xml:space="preserve"> </w:t>
      </w:r>
      <w:r w:rsidRPr="00AA7BE5">
        <w:rPr>
          <w:b/>
          <w:bCs/>
        </w:rPr>
        <w:t>the</w:t>
      </w:r>
      <w:r w:rsidRPr="00AA7BE5">
        <w:rPr>
          <w:b/>
          <w:bCs/>
          <w:spacing w:val="-14"/>
        </w:rPr>
        <w:t xml:space="preserve"> </w:t>
      </w:r>
      <w:r w:rsidRPr="00AA7BE5">
        <w:rPr>
          <w:b/>
          <w:bCs/>
          <w:spacing w:val="-2"/>
        </w:rPr>
        <w:t>information.</w:t>
      </w:r>
    </w:p>
    <w:p w14:paraId="3DF3C35F" w14:textId="77777777" w:rsidR="00C66607" w:rsidRDefault="00C66607">
      <w:pPr>
        <w:pStyle w:val="BodyText"/>
        <w:spacing w:before="2"/>
        <w:rPr>
          <w:b/>
          <w:sz w:val="34"/>
        </w:rPr>
      </w:pPr>
    </w:p>
    <w:p w14:paraId="4B9AE688" w14:textId="77777777" w:rsidR="00C66607" w:rsidRDefault="006A380D">
      <w:pPr>
        <w:pStyle w:val="ListParagraph"/>
        <w:numPr>
          <w:ilvl w:val="1"/>
          <w:numId w:val="68"/>
        </w:numPr>
        <w:tabs>
          <w:tab w:val="left" w:pos="840"/>
        </w:tabs>
        <w:ind w:hanging="360"/>
      </w:pPr>
      <w:r>
        <w:t>To</w:t>
      </w:r>
      <w:r>
        <w:rPr>
          <w:spacing w:val="-13"/>
        </w:rPr>
        <w:t xml:space="preserve"> </w:t>
      </w:r>
      <w:r>
        <w:t>the</w:t>
      </w:r>
      <w:r>
        <w:rPr>
          <w:spacing w:val="-8"/>
        </w:rPr>
        <w:t xml:space="preserve"> </w:t>
      </w:r>
      <w:r>
        <w:t>extent</w:t>
      </w:r>
      <w:r>
        <w:rPr>
          <w:spacing w:val="-11"/>
        </w:rPr>
        <w:t xml:space="preserve"> </w:t>
      </w:r>
      <w:r>
        <w:t>permitted</w:t>
      </w:r>
      <w:r>
        <w:rPr>
          <w:spacing w:val="-5"/>
        </w:rPr>
        <w:t xml:space="preserve"> </w:t>
      </w:r>
      <w:r>
        <w:t>by</w:t>
      </w:r>
      <w:r>
        <w:rPr>
          <w:spacing w:val="-9"/>
        </w:rPr>
        <w:t xml:space="preserve"> </w:t>
      </w:r>
      <w:r>
        <w:t>law</w:t>
      </w:r>
      <w:r>
        <w:rPr>
          <w:spacing w:val="-9"/>
        </w:rPr>
        <w:t xml:space="preserve"> </w:t>
      </w:r>
      <w:r>
        <w:t>and</w:t>
      </w:r>
      <w:r>
        <w:rPr>
          <w:spacing w:val="-6"/>
        </w:rPr>
        <w:t xml:space="preserve"> </w:t>
      </w:r>
      <w:r>
        <w:t>regulation,</w:t>
      </w:r>
      <w:r>
        <w:rPr>
          <w:spacing w:val="-6"/>
        </w:rPr>
        <w:t xml:space="preserve"> </w:t>
      </w:r>
      <w:r>
        <w:t>we</w:t>
      </w:r>
      <w:r>
        <w:rPr>
          <w:spacing w:val="-14"/>
        </w:rPr>
        <w:t xml:space="preserve"> </w:t>
      </w:r>
      <w:r>
        <w:rPr>
          <w:spacing w:val="-4"/>
        </w:rPr>
        <w:t>will:</w:t>
      </w:r>
    </w:p>
    <w:p w14:paraId="108AD324" w14:textId="77777777" w:rsidR="00C66607" w:rsidRDefault="00C66607">
      <w:pPr>
        <w:pStyle w:val="BodyText"/>
        <w:spacing w:before="6"/>
        <w:rPr>
          <w:sz w:val="35"/>
        </w:rPr>
      </w:pPr>
    </w:p>
    <w:p w14:paraId="38D2B67D" w14:textId="77777777" w:rsidR="00C66607" w:rsidRDefault="006A380D">
      <w:pPr>
        <w:pStyle w:val="ListParagraph"/>
        <w:numPr>
          <w:ilvl w:val="2"/>
          <w:numId w:val="68"/>
        </w:numPr>
        <w:tabs>
          <w:tab w:val="left" w:pos="1200"/>
        </w:tabs>
        <w:spacing w:line="276" w:lineRule="auto"/>
        <w:ind w:right="171"/>
      </w:pPr>
      <w:r>
        <w:t>Safeguard</w:t>
      </w:r>
      <w:r>
        <w:rPr>
          <w:spacing w:val="-7"/>
        </w:rPr>
        <w:t xml:space="preserve"> </w:t>
      </w:r>
      <w:r>
        <w:t>and</w:t>
      </w:r>
      <w:r>
        <w:rPr>
          <w:spacing w:val="-7"/>
        </w:rPr>
        <w:t xml:space="preserve"> </w:t>
      </w:r>
      <w:r>
        <w:t>treat</w:t>
      </w:r>
      <w:r>
        <w:rPr>
          <w:spacing w:val="-8"/>
        </w:rPr>
        <w:t xml:space="preserve"> </w:t>
      </w:r>
      <w:r>
        <w:t>information</w:t>
      </w:r>
      <w:r>
        <w:rPr>
          <w:spacing w:val="-6"/>
        </w:rPr>
        <w:t xml:space="preserve"> </w:t>
      </w:r>
      <w:r>
        <w:t>you</w:t>
      </w:r>
      <w:r>
        <w:rPr>
          <w:spacing w:val="-5"/>
        </w:rPr>
        <w:t xml:space="preserve"> </w:t>
      </w:r>
      <w:r>
        <w:t>disclose</w:t>
      </w:r>
      <w:r>
        <w:rPr>
          <w:spacing w:val="-8"/>
        </w:rPr>
        <w:t xml:space="preserve"> </w:t>
      </w:r>
      <w:r>
        <w:t>to</w:t>
      </w:r>
      <w:r>
        <w:rPr>
          <w:spacing w:val="-6"/>
        </w:rPr>
        <w:t xml:space="preserve"> </w:t>
      </w:r>
      <w:r>
        <w:t>us</w:t>
      </w:r>
      <w:r>
        <w:rPr>
          <w:spacing w:val="-8"/>
        </w:rPr>
        <w:t xml:space="preserve"> </w:t>
      </w:r>
      <w:r>
        <w:t>as</w:t>
      </w:r>
      <w:r>
        <w:rPr>
          <w:spacing w:val="-8"/>
        </w:rPr>
        <w:t xml:space="preserve"> </w:t>
      </w:r>
      <w:r>
        <w:t>confidential</w:t>
      </w:r>
      <w:r>
        <w:rPr>
          <w:spacing w:val="-7"/>
        </w:rPr>
        <w:t xml:space="preserve"> </w:t>
      </w:r>
      <w:r>
        <w:t>if</w:t>
      </w:r>
      <w:r>
        <w:rPr>
          <w:spacing w:val="-5"/>
        </w:rPr>
        <w:t xml:space="preserve"> </w:t>
      </w:r>
      <w:r>
        <w:t>you</w:t>
      </w:r>
      <w:r>
        <w:rPr>
          <w:spacing w:val="-6"/>
        </w:rPr>
        <w:t xml:space="preserve"> </w:t>
      </w:r>
      <w:r>
        <w:t>mark</w:t>
      </w:r>
      <w:r>
        <w:rPr>
          <w:spacing w:val="-7"/>
        </w:rPr>
        <w:t xml:space="preserve"> </w:t>
      </w:r>
      <w:r>
        <w:t>the</w:t>
      </w:r>
      <w:r>
        <w:rPr>
          <w:spacing w:val="-8"/>
        </w:rPr>
        <w:t xml:space="preserve"> </w:t>
      </w:r>
      <w:r>
        <w:t>information as “confidential” or “proprietary.”</w:t>
      </w:r>
    </w:p>
    <w:p w14:paraId="06AFABE9" w14:textId="77777777" w:rsidR="00C66607" w:rsidRDefault="00C66607">
      <w:pPr>
        <w:pStyle w:val="BodyText"/>
        <w:spacing w:before="8"/>
        <w:rPr>
          <w:sz w:val="28"/>
        </w:rPr>
      </w:pPr>
    </w:p>
    <w:p w14:paraId="1C62BC99" w14:textId="77777777" w:rsidR="00C66607" w:rsidRDefault="006A380D">
      <w:pPr>
        <w:pStyle w:val="ListParagraph"/>
        <w:numPr>
          <w:ilvl w:val="2"/>
          <w:numId w:val="68"/>
        </w:numPr>
        <w:tabs>
          <w:tab w:val="left" w:pos="1198"/>
          <w:tab w:val="left" w:pos="1200"/>
        </w:tabs>
        <w:spacing w:line="276" w:lineRule="auto"/>
        <w:ind w:right="673"/>
      </w:pPr>
      <w:r>
        <w:t>Not</w:t>
      </w:r>
      <w:r>
        <w:rPr>
          <w:spacing w:val="-6"/>
        </w:rPr>
        <w:t xml:space="preserve"> </w:t>
      </w:r>
      <w:r>
        <w:t>release</w:t>
      </w:r>
      <w:r>
        <w:rPr>
          <w:spacing w:val="-7"/>
        </w:rPr>
        <w:t xml:space="preserve"> </w:t>
      </w:r>
      <w:r>
        <w:t>the</w:t>
      </w:r>
      <w:r>
        <w:rPr>
          <w:spacing w:val="-7"/>
        </w:rPr>
        <w:t xml:space="preserve"> </w:t>
      </w:r>
      <w:r>
        <w:t>information</w:t>
      </w:r>
      <w:r>
        <w:rPr>
          <w:spacing w:val="-6"/>
        </w:rPr>
        <w:t xml:space="preserve"> </w:t>
      </w:r>
      <w:r>
        <w:t>to</w:t>
      </w:r>
      <w:r>
        <w:rPr>
          <w:spacing w:val="-5"/>
        </w:rPr>
        <w:t xml:space="preserve"> </w:t>
      </w:r>
      <w:r>
        <w:t>the</w:t>
      </w:r>
      <w:r>
        <w:rPr>
          <w:spacing w:val="-6"/>
        </w:rPr>
        <w:t xml:space="preserve"> </w:t>
      </w:r>
      <w:r>
        <w:t>public</w:t>
      </w:r>
      <w:r>
        <w:rPr>
          <w:spacing w:val="-6"/>
        </w:rPr>
        <w:t xml:space="preserve"> </w:t>
      </w:r>
      <w:r>
        <w:t>in</w:t>
      </w:r>
      <w:r>
        <w:rPr>
          <w:spacing w:val="-5"/>
        </w:rPr>
        <w:t xml:space="preserve"> </w:t>
      </w:r>
      <w:r>
        <w:t>response</w:t>
      </w:r>
      <w:r>
        <w:rPr>
          <w:spacing w:val="-6"/>
        </w:rPr>
        <w:t xml:space="preserve"> </w:t>
      </w:r>
      <w:r>
        <w:t>to</w:t>
      </w:r>
      <w:r>
        <w:rPr>
          <w:spacing w:val="-9"/>
        </w:rPr>
        <w:t xml:space="preserve"> </w:t>
      </w:r>
      <w:r>
        <w:t>a</w:t>
      </w:r>
      <w:r>
        <w:rPr>
          <w:spacing w:val="-6"/>
        </w:rPr>
        <w:t xml:space="preserve"> </w:t>
      </w:r>
      <w:r>
        <w:t>Freedom</w:t>
      </w:r>
      <w:r>
        <w:rPr>
          <w:spacing w:val="-11"/>
        </w:rPr>
        <w:t xml:space="preserve"> </w:t>
      </w:r>
      <w:r>
        <w:t>of</w:t>
      </w:r>
      <w:r>
        <w:rPr>
          <w:spacing w:val="-4"/>
        </w:rPr>
        <w:t xml:space="preserve"> </w:t>
      </w:r>
      <w:r>
        <w:t>Information</w:t>
      </w:r>
      <w:r>
        <w:rPr>
          <w:spacing w:val="-6"/>
        </w:rPr>
        <w:t xml:space="preserve"> </w:t>
      </w:r>
      <w:r>
        <w:t>Act</w:t>
      </w:r>
      <w:r>
        <w:rPr>
          <w:spacing w:val="-18"/>
        </w:rPr>
        <w:t xml:space="preserve"> </w:t>
      </w:r>
      <w:r>
        <w:t>(5 U.S.C. 552) request without notifying you in advance.</w:t>
      </w:r>
    </w:p>
    <w:p w14:paraId="12EA00D8" w14:textId="77777777" w:rsidR="00C66607" w:rsidRDefault="00C66607">
      <w:pPr>
        <w:pStyle w:val="BodyText"/>
        <w:spacing w:before="5"/>
        <w:rPr>
          <w:sz w:val="25"/>
        </w:rPr>
      </w:pPr>
    </w:p>
    <w:p w14:paraId="362F07FB" w14:textId="77777777" w:rsidR="00C66607" w:rsidRDefault="006A380D">
      <w:pPr>
        <w:pStyle w:val="ListParagraph"/>
        <w:numPr>
          <w:ilvl w:val="1"/>
          <w:numId w:val="68"/>
        </w:numPr>
        <w:tabs>
          <w:tab w:val="left" w:pos="838"/>
          <w:tab w:val="left" w:pos="840"/>
        </w:tabs>
        <w:spacing w:line="276" w:lineRule="auto"/>
        <w:ind w:right="629"/>
        <w:jc w:val="both"/>
      </w:pPr>
      <w:r>
        <w:t>We may transfer documents you provide</w:t>
      </w:r>
      <w:r>
        <w:rPr>
          <w:spacing w:val="-1"/>
        </w:rPr>
        <w:t xml:space="preserve"> </w:t>
      </w:r>
      <w:r>
        <w:t>to us to any other department or agency within the Executive</w:t>
      </w:r>
      <w:r>
        <w:rPr>
          <w:spacing w:val="-7"/>
        </w:rPr>
        <w:t xml:space="preserve"> </w:t>
      </w:r>
      <w:r>
        <w:t>Branch</w:t>
      </w:r>
      <w:r>
        <w:rPr>
          <w:spacing w:val="-6"/>
        </w:rPr>
        <w:t xml:space="preserve"> </w:t>
      </w:r>
      <w:r>
        <w:t>of</w:t>
      </w:r>
      <w:r>
        <w:rPr>
          <w:spacing w:val="-6"/>
        </w:rPr>
        <w:t xml:space="preserve"> </w:t>
      </w:r>
      <w:r>
        <w:t>the</w:t>
      </w:r>
      <w:r>
        <w:rPr>
          <w:spacing w:val="-7"/>
        </w:rPr>
        <w:t xml:space="preserve"> </w:t>
      </w:r>
      <w:r>
        <w:t>Federal</w:t>
      </w:r>
      <w:r>
        <w:rPr>
          <w:spacing w:val="-5"/>
        </w:rPr>
        <w:t xml:space="preserve"> </w:t>
      </w:r>
      <w:r>
        <w:t>Government</w:t>
      </w:r>
      <w:r>
        <w:rPr>
          <w:spacing w:val="-5"/>
        </w:rPr>
        <w:t xml:space="preserve"> </w:t>
      </w:r>
      <w:r>
        <w:t>if</w:t>
      </w:r>
      <w:r>
        <w:rPr>
          <w:spacing w:val="-6"/>
        </w:rPr>
        <w:t xml:space="preserve"> </w:t>
      </w:r>
      <w:r>
        <w:t>the</w:t>
      </w:r>
      <w:r>
        <w:rPr>
          <w:spacing w:val="-6"/>
        </w:rPr>
        <w:t xml:space="preserve"> </w:t>
      </w:r>
      <w:r>
        <w:t>information</w:t>
      </w:r>
      <w:r>
        <w:rPr>
          <w:spacing w:val="-7"/>
        </w:rPr>
        <w:t xml:space="preserve"> </w:t>
      </w:r>
      <w:r>
        <w:t>relates</w:t>
      </w:r>
      <w:r>
        <w:rPr>
          <w:spacing w:val="-8"/>
        </w:rPr>
        <w:t xml:space="preserve"> </w:t>
      </w:r>
      <w:r>
        <w:t>to</w:t>
      </w:r>
      <w:r>
        <w:rPr>
          <w:spacing w:val="-5"/>
        </w:rPr>
        <w:t xml:space="preserve"> </w:t>
      </w:r>
      <w:r>
        <w:t>matters</w:t>
      </w:r>
      <w:r>
        <w:rPr>
          <w:spacing w:val="-8"/>
        </w:rPr>
        <w:t xml:space="preserve"> </w:t>
      </w:r>
      <w:r>
        <w:t>within</w:t>
      </w:r>
      <w:r>
        <w:rPr>
          <w:spacing w:val="-6"/>
        </w:rPr>
        <w:t xml:space="preserve"> </w:t>
      </w:r>
      <w:r>
        <w:t>that organization’s jurisdiction.</w:t>
      </w:r>
    </w:p>
    <w:p w14:paraId="4551F3C9" w14:textId="77777777" w:rsidR="00C66607" w:rsidRDefault="00C66607">
      <w:pPr>
        <w:pStyle w:val="BodyText"/>
        <w:spacing w:before="2"/>
        <w:rPr>
          <w:sz w:val="30"/>
        </w:rPr>
      </w:pPr>
    </w:p>
    <w:p w14:paraId="74024A6C" w14:textId="4627E58F" w:rsidR="00C66607" w:rsidRDefault="006A380D">
      <w:pPr>
        <w:pStyle w:val="Heading2"/>
      </w:pPr>
      <w:bookmarkStart w:id="252" w:name="_bookmark121"/>
      <w:bookmarkStart w:id="253" w:name="_Toc178696616"/>
      <w:bookmarkEnd w:id="252"/>
      <w:r>
        <w:t>OAR</w:t>
      </w:r>
      <w:r>
        <w:rPr>
          <w:spacing w:val="-11"/>
        </w:rPr>
        <w:t xml:space="preserve"> </w:t>
      </w:r>
      <w:r>
        <w:t>Article</w:t>
      </w:r>
      <w:r>
        <w:rPr>
          <w:spacing w:val="-4"/>
        </w:rPr>
        <w:t xml:space="preserve"> </w:t>
      </w:r>
      <w:r>
        <w:t>II.</w:t>
      </w:r>
      <w:r>
        <w:rPr>
          <w:spacing w:val="-8"/>
        </w:rPr>
        <w:t xml:space="preserve"> </w:t>
      </w:r>
      <w:r>
        <w:t>Records</w:t>
      </w:r>
      <w:r>
        <w:rPr>
          <w:spacing w:val="-4"/>
        </w:rPr>
        <w:t xml:space="preserve"> </w:t>
      </w:r>
      <w:r>
        <w:t>retention</w:t>
      </w:r>
      <w:r>
        <w:rPr>
          <w:spacing w:val="-10"/>
        </w:rPr>
        <w:t xml:space="preserve"> </w:t>
      </w:r>
      <w:r>
        <w:t>and</w:t>
      </w:r>
      <w:r>
        <w:rPr>
          <w:spacing w:val="-6"/>
        </w:rPr>
        <w:t xml:space="preserve"> </w:t>
      </w:r>
      <w:r>
        <w:t>access.</w:t>
      </w:r>
      <w:r>
        <w:rPr>
          <w:spacing w:val="-7"/>
        </w:rPr>
        <w:t xml:space="preserve"> </w:t>
      </w:r>
      <w:r>
        <w:t>(</w:t>
      </w:r>
      <w:r w:rsidR="00B857E1">
        <w:rPr>
          <w:spacing w:val="-2"/>
        </w:rPr>
        <w:t>OCTOBER 2024</w:t>
      </w:r>
      <w:r>
        <w:rPr>
          <w:spacing w:val="-2"/>
        </w:rPr>
        <w:t>)</w:t>
      </w:r>
      <w:bookmarkEnd w:id="253"/>
    </w:p>
    <w:p w14:paraId="16EDFA5D" w14:textId="77777777" w:rsidR="00C66607" w:rsidRDefault="00C66607">
      <w:pPr>
        <w:pStyle w:val="BodyText"/>
        <w:spacing w:before="4"/>
        <w:rPr>
          <w:b/>
          <w:sz w:val="34"/>
        </w:rPr>
      </w:pPr>
    </w:p>
    <w:p w14:paraId="42AA6F44" w14:textId="62FA9BE7" w:rsidR="00C66607" w:rsidRDefault="006A380D" w:rsidP="00AA7BE5">
      <w:pPr>
        <w:pStyle w:val="Heading3"/>
      </w:pPr>
      <w:bookmarkStart w:id="254" w:name="_bookmark122"/>
      <w:bookmarkStart w:id="255" w:name="_Toc178696617"/>
      <w:bookmarkEnd w:id="254"/>
      <w:r>
        <w:t>Section</w:t>
      </w:r>
      <w:r>
        <w:rPr>
          <w:spacing w:val="-6"/>
        </w:rPr>
        <w:t xml:space="preserve"> </w:t>
      </w:r>
      <w:r>
        <w:t>A.</w:t>
      </w:r>
      <w:r>
        <w:rPr>
          <w:spacing w:val="-5"/>
        </w:rPr>
        <w:t xml:space="preserve"> </w:t>
      </w:r>
      <w:r>
        <w:t>Records</w:t>
      </w:r>
      <w:r>
        <w:rPr>
          <w:spacing w:val="-6"/>
        </w:rPr>
        <w:t xml:space="preserve"> </w:t>
      </w:r>
      <w:r>
        <w:t>retention</w:t>
      </w:r>
      <w:r>
        <w:rPr>
          <w:spacing w:val="-6"/>
        </w:rPr>
        <w:t xml:space="preserve"> </w:t>
      </w:r>
      <w:r>
        <w:t>period.</w:t>
      </w:r>
      <w:r>
        <w:rPr>
          <w:spacing w:val="-7"/>
        </w:rPr>
        <w:t xml:space="preserve"> </w:t>
      </w:r>
      <w:r w:rsidRPr="00AA7BE5">
        <w:rPr>
          <w:b w:val="0"/>
          <w:bCs w:val="0"/>
        </w:rPr>
        <w:t>Except</w:t>
      </w:r>
      <w:r w:rsidRPr="00AA7BE5">
        <w:rPr>
          <w:b w:val="0"/>
          <w:bCs w:val="0"/>
          <w:spacing w:val="-10"/>
        </w:rPr>
        <w:t xml:space="preserve"> </w:t>
      </w:r>
      <w:r w:rsidRPr="00AA7BE5">
        <w:rPr>
          <w:b w:val="0"/>
          <w:bCs w:val="0"/>
        </w:rPr>
        <w:t>as</w:t>
      </w:r>
      <w:r w:rsidR="00B857E1" w:rsidRPr="00AA7BE5">
        <w:rPr>
          <w:b w:val="0"/>
          <w:bCs w:val="0"/>
          <w:spacing w:val="-9"/>
        </w:rPr>
        <w:t xml:space="preserve"> noted elsewhere in </w:t>
      </w:r>
      <w:r w:rsidR="00B857E1" w:rsidRPr="00AA7BE5">
        <w:rPr>
          <w:b w:val="0"/>
          <w:bCs w:val="0"/>
        </w:rPr>
        <w:t>this</w:t>
      </w:r>
      <w:r w:rsidR="00B857E1" w:rsidRPr="00AA7BE5">
        <w:rPr>
          <w:b w:val="0"/>
          <w:bCs w:val="0"/>
          <w:spacing w:val="-8"/>
        </w:rPr>
        <w:t xml:space="preserve"> </w:t>
      </w:r>
      <w:r w:rsidR="00B857E1" w:rsidRPr="00AA7BE5">
        <w:rPr>
          <w:b w:val="0"/>
          <w:bCs w:val="0"/>
          <w:spacing w:val="-2"/>
        </w:rPr>
        <w:t>article, you must retain all Federal award records for three years from the date of submission of their final financial report.  For awards that are renewed quarterly or annually, you must retain records for three years from the date of submission of their quarterly or annual financial report, respectively.</w:t>
      </w:r>
      <w:bookmarkEnd w:id="255"/>
    </w:p>
    <w:p w14:paraId="1F7B675C" w14:textId="77777777" w:rsidR="00C66607" w:rsidRDefault="00C66607">
      <w:pPr>
        <w:pStyle w:val="BodyText"/>
        <w:spacing w:before="5"/>
        <w:rPr>
          <w:sz w:val="28"/>
        </w:rPr>
      </w:pPr>
    </w:p>
    <w:p w14:paraId="5C38FE3A" w14:textId="209478DB" w:rsidR="00C66607" w:rsidRDefault="006A380D">
      <w:pPr>
        <w:pStyle w:val="ListParagraph"/>
        <w:numPr>
          <w:ilvl w:val="0"/>
          <w:numId w:val="67"/>
        </w:numPr>
        <w:tabs>
          <w:tab w:val="left" w:pos="478"/>
          <w:tab w:val="left" w:pos="480"/>
        </w:tabs>
        <w:spacing w:line="276" w:lineRule="auto"/>
        <w:ind w:right="153"/>
      </w:pPr>
      <w:r>
        <w:t>For any item of exempt property with a current fair market value greater than</w:t>
      </w:r>
      <w:r w:rsidR="00F32E66">
        <w:t>$10,000</w:t>
      </w:r>
      <w:r>
        <w:t>, and for which final disposition was not a condition of the title vesting, you must keep whatever records you need for as long as necessary</w:t>
      </w:r>
      <w:r>
        <w:rPr>
          <w:spacing w:val="-3"/>
        </w:rPr>
        <w:t xml:space="preserve"> </w:t>
      </w:r>
      <w:r>
        <w:t>to</w:t>
      </w:r>
      <w:r>
        <w:rPr>
          <w:spacing w:val="-6"/>
        </w:rPr>
        <w:t xml:space="preserve"> </w:t>
      </w:r>
      <w:r>
        <w:t>ensure</w:t>
      </w:r>
      <w:r>
        <w:rPr>
          <w:spacing w:val="-3"/>
        </w:rPr>
        <w:t xml:space="preserve"> </w:t>
      </w:r>
      <w:r>
        <w:t>that</w:t>
      </w:r>
      <w:r>
        <w:rPr>
          <w:spacing w:val="-4"/>
        </w:rPr>
        <w:t xml:space="preserve"> </w:t>
      </w:r>
      <w:r>
        <w:t>you</w:t>
      </w:r>
      <w:r>
        <w:rPr>
          <w:spacing w:val="-3"/>
        </w:rPr>
        <w:t xml:space="preserve"> </w:t>
      </w:r>
      <w:r>
        <w:t>can</w:t>
      </w:r>
      <w:r>
        <w:rPr>
          <w:spacing w:val="-3"/>
        </w:rPr>
        <w:t xml:space="preserve"> </w:t>
      </w:r>
      <w:r>
        <w:t>deduct</w:t>
      </w:r>
      <w:r>
        <w:rPr>
          <w:spacing w:val="-3"/>
        </w:rPr>
        <w:t xml:space="preserve"> </w:t>
      </w:r>
      <w:r>
        <w:t>the Federal</w:t>
      </w:r>
      <w:r>
        <w:rPr>
          <w:spacing w:val="-3"/>
        </w:rPr>
        <w:t xml:space="preserve"> </w:t>
      </w:r>
      <w:r>
        <w:t>share</w:t>
      </w:r>
      <w:r>
        <w:rPr>
          <w:spacing w:val="-3"/>
        </w:rPr>
        <w:t xml:space="preserve"> </w:t>
      </w:r>
      <w:r>
        <w:t>if</w:t>
      </w:r>
      <w:r>
        <w:rPr>
          <w:spacing w:val="-3"/>
        </w:rPr>
        <w:t xml:space="preserve"> </w:t>
      </w:r>
      <w:r>
        <w:t>you</w:t>
      </w:r>
      <w:r>
        <w:rPr>
          <w:spacing w:val="-3"/>
        </w:rPr>
        <w:t xml:space="preserve"> </w:t>
      </w:r>
      <w:r>
        <w:t>later</w:t>
      </w:r>
      <w:r>
        <w:rPr>
          <w:spacing w:val="-3"/>
        </w:rPr>
        <w:t xml:space="preserve"> </w:t>
      </w:r>
      <w:r>
        <w:t>use</w:t>
      </w:r>
      <w:r>
        <w:rPr>
          <w:spacing w:val="-3"/>
        </w:rPr>
        <w:t xml:space="preserve"> </w:t>
      </w:r>
      <w:r>
        <w:t>the</w:t>
      </w:r>
      <w:r>
        <w:rPr>
          <w:spacing w:val="-3"/>
        </w:rPr>
        <w:t xml:space="preserve"> </w:t>
      </w:r>
      <w:r>
        <w:t>property</w:t>
      </w:r>
      <w:r>
        <w:rPr>
          <w:spacing w:val="-1"/>
        </w:rPr>
        <w:t xml:space="preserve"> </w:t>
      </w:r>
      <w:r>
        <w:t>in</w:t>
      </w:r>
      <w:r>
        <w:rPr>
          <w:spacing w:val="-2"/>
        </w:rPr>
        <w:t xml:space="preserve"> </w:t>
      </w:r>
      <w:r>
        <w:t>contributions for cost sharing or matching purposes under any Federal award.</w:t>
      </w:r>
    </w:p>
    <w:p w14:paraId="54F70C72" w14:textId="77777777" w:rsidR="006A7275" w:rsidRDefault="006A7275" w:rsidP="006A7275">
      <w:pPr>
        <w:pStyle w:val="ListParagraph"/>
        <w:tabs>
          <w:tab w:val="left" w:pos="478"/>
          <w:tab w:val="left" w:pos="480"/>
        </w:tabs>
        <w:spacing w:line="276" w:lineRule="auto"/>
        <w:ind w:left="480" w:right="153" w:firstLine="0"/>
      </w:pPr>
    </w:p>
    <w:p w14:paraId="0711DF70" w14:textId="0F0E364B" w:rsidR="00C66607" w:rsidRDefault="006A380D" w:rsidP="00AA1CC9">
      <w:pPr>
        <w:pStyle w:val="ListParagraph"/>
        <w:numPr>
          <w:ilvl w:val="0"/>
          <w:numId w:val="67"/>
        </w:numPr>
        <w:tabs>
          <w:tab w:val="left" w:pos="840"/>
        </w:tabs>
        <w:spacing w:line="276" w:lineRule="auto"/>
        <w:ind w:right="175"/>
      </w:pPr>
      <w:r>
        <w:t>If you are required to submit a proposal, plan, or other computations to your Federal cognizant agency</w:t>
      </w:r>
      <w:r>
        <w:rPr>
          <w:spacing w:val="-6"/>
        </w:rPr>
        <w:t xml:space="preserve"> </w:t>
      </w:r>
      <w:r>
        <w:t>for</w:t>
      </w:r>
      <w:r>
        <w:rPr>
          <w:spacing w:val="-4"/>
        </w:rPr>
        <w:t xml:space="preserve"> </w:t>
      </w:r>
      <w:r>
        <w:t>indirect</w:t>
      </w:r>
      <w:r>
        <w:rPr>
          <w:spacing w:val="-4"/>
        </w:rPr>
        <w:t xml:space="preserve"> </w:t>
      </w:r>
      <w:r>
        <w:t>costs,</w:t>
      </w:r>
      <w:r>
        <w:rPr>
          <w:spacing w:val="-5"/>
        </w:rPr>
        <w:t xml:space="preserve"> </w:t>
      </w:r>
      <w:r>
        <w:t>as</w:t>
      </w:r>
      <w:r>
        <w:rPr>
          <w:spacing w:val="-7"/>
        </w:rPr>
        <w:t xml:space="preserve"> </w:t>
      </w:r>
      <w:r>
        <w:t>the</w:t>
      </w:r>
      <w:r>
        <w:rPr>
          <w:spacing w:val="-6"/>
        </w:rPr>
        <w:t xml:space="preserve"> </w:t>
      </w:r>
      <w:r>
        <w:t>basis</w:t>
      </w:r>
      <w:r>
        <w:rPr>
          <w:spacing w:val="-6"/>
        </w:rPr>
        <w:t xml:space="preserve"> </w:t>
      </w:r>
      <w:r>
        <w:t>for</w:t>
      </w:r>
      <w:r>
        <w:rPr>
          <w:spacing w:val="-3"/>
        </w:rPr>
        <w:t xml:space="preserve"> </w:t>
      </w:r>
      <w:r>
        <w:t>negotiation</w:t>
      </w:r>
      <w:r>
        <w:rPr>
          <w:spacing w:val="-4"/>
        </w:rPr>
        <w:t xml:space="preserve"> </w:t>
      </w:r>
      <w:r>
        <w:t>of</w:t>
      </w:r>
      <w:r>
        <w:rPr>
          <w:spacing w:val="-7"/>
        </w:rPr>
        <w:t xml:space="preserve"> </w:t>
      </w:r>
      <w:r>
        <w:t>a</w:t>
      </w:r>
      <w:r>
        <w:rPr>
          <w:spacing w:val="-6"/>
        </w:rPr>
        <w:t xml:space="preserve"> </w:t>
      </w:r>
      <w:r>
        <w:t>rate,</w:t>
      </w:r>
      <w:r>
        <w:rPr>
          <w:spacing w:val="-6"/>
        </w:rPr>
        <w:t xml:space="preserve"> </w:t>
      </w:r>
      <w:r>
        <w:t>you</w:t>
      </w:r>
      <w:r>
        <w:rPr>
          <w:spacing w:val="-5"/>
        </w:rPr>
        <w:t xml:space="preserve"> </w:t>
      </w:r>
      <w:r>
        <w:t>must</w:t>
      </w:r>
      <w:r>
        <w:rPr>
          <w:spacing w:val="-4"/>
        </w:rPr>
        <w:t xml:space="preserve"> </w:t>
      </w:r>
      <w:r>
        <w:t>keep</w:t>
      </w:r>
      <w:r>
        <w:rPr>
          <w:spacing w:val="-5"/>
        </w:rPr>
        <w:t xml:space="preserve"> </w:t>
      </w:r>
      <w:r>
        <w:t>the</w:t>
      </w:r>
      <w:r>
        <w:rPr>
          <w:spacing w:val="-4"/>
        </w:rPr>
        <w:t xml:space="preserve"> </w:t>
      </w:r>
      <w:r>
        <w:t>submissions</w:t>
      </w:r>
      <w:r>
        <w:rPr>
          <w:spacing w:val="-6"/>
        </w:rPr>
        <w:t xml:space="preserve"> </w:t>
      </w:r>
      <w:r>
        <w:t xml:space="preserve">and all supporting records for 3 years from the date on which you were required to make the </w:t>
      </w:r>
      <w:r>
        <w:rPr>
          <w:spacing w:val="-2"/>
        </w:rPr>
        <w:t>submissions</w:t>
      </w:r>
      <w:r w:rsidR="00F32E66">
        <w:rPr>
          <w:spacing w:val="-2"/>
        </w:rPr>
        <w:t xml:space="preserve"> (</w:t>
      </w:r>
      <w:r w:rsidR="00F32E66" w:rsidRPr="00866602">
        <w:t xml:space="preserve">Note: </w:t>
      </w:r>
      <w:r w:rsidR="00F32E66">
        <w:t>You</w:t>
      </w:r>
      <w:r w:rsidR="00F32E66" w:rsidRPr="00866602">
        <w:t xml:space="preserve"> or </w:t>
      </w:r>
      <w:r w:rsidR="00F32E66">
        <w:t xml:space="preserve">your </w:t>
      </w:r>
      <w:r w:rsidR="00F32E66" w:rsidRPr="00866602">
        <w:t>subrecipient may notify OMB of any disputes with Federal agencies regarding the application of a federally negotiated indirect cost rate.</w:t>
      </w:r>
      <w:r w:rsidR="00F32E66">
        <w:t>)</w:t>
      </w:r>
      <w:r>
        <w:rPr>
          <w:spacing w:val="-2"/>
        </w:rPr>
        <w:t>.</w:t>
      </w:r>
    </w:p>
    <w:p w14:paraId="56DBE565" w14:textId="77777777" w:rsidR="00C66607" w:rsidRDefault="00C66607">
      <w:pPr>
        <w:pStyle w:val="BodyText"/>
        <w:rPr>
          <w:sz w:val="30"/>
        </w:rPr>
      </w:pPr>
    </w:p>
    <w:p w14:paraId="4CFC29C9" w14:textId="77777777" w:rsidR="00C66607" w:rsidRDefault="006A380D">
      <w:pPr>
        <w:pStyle w:val="Heading3"/>
      </w:pPr>
      <w:bookmarkStart w:id="256" w:name="_bookmark123"/>
      <w:bookmarkStart w:id="257" w:name="_Toc178696618"/>
      <w:bookmarkEnd w:id="256"/>
      <w:r>
        <w:t>Section</w:t>
      </w:r>
      <w:r>
        <w:rPr>
          <w:spacing w:val="-13"/>
        </w:rPr>
        <w:t xml:space="preserve"> </w:t>
      </w:r>
      <w:r>
        <w:t>B.</w:t>
      </w:r>
      <w:r>
        <w:rPr>
          <w:spacing w:val="-9"/>
        </w:rPr>
        <w:t xml:space="preserve"> </w:t>
      </w:r>
      <w:r>
        <w:t>Extensions</w:t>
      </w:r>
      <w:r>
        <w:rPr>
          <w:spacing w:val="-10"/>
        </w:rPr>
        <w:t xml:space="preserve"> </w:t>
      </w:r>
      <w:r>
        <w:t>of</w:t>
      </w:r>
      <w:r>
        <w:rPr>
          <w:spacing w:val="-9"/>
        </w:rPr>
        <w:t xml:space="preserve"> </w:t>
      </w:r>
      <w:r>
        <w:t>retention</w:t>
      </w:r>
      <w:r>
        <w:rPr>
          <w:spacing w:val="-9"/>
        </w:rPr>
        <w:t xml:space="preserve"> </w:t>
      </w:r>
      <w:r>
        <w:t>period</w:t>
      </w:r>
      <w:r>
        <w:rPr>
          <w:spacing w:val="-8"/>
        </w:rPr>
        <w:t xml:space="preserve"> </w:t>
      </w:r>
      <w:r>
        <w:t>due</w:t>
      </w:r>
      <w:r>
        <w:rPr>
          <w:spacing w:val="-11"/>
        </w:rPr>
        <w:t xml:space="preserve"> </w:t>
      </w:r>
      <w:r>
        <w:t>to</w:t>
      </w:r>
      <w:r>
        <w:rPr>
          <w:spacing w:val="-9"/>
        </w:rPr>
        <w:t xml:space="preserve"> </w:t>
      </w:r>
      <w:r>
        <w:t>litigation,</w:t>
      </w:r>
      <w:r>
        <w:rPr>
          <w:spacing w:val="-8"/>
        </w:rPr>
        <w:t xml:space="preserve"> </w:t>
      </w:r>
      <w:r>
        <w:t>claim,</w:t>
      </w:r>
      <w:r>
        <w:rPr>
          <w:spacing w:val="-9"/>
        </w:rPr>
        <w:t xml:space="preserve"> </w:t>
      </w:r>
      <w:r>
        <w:t>or</w:t>
      </w:r>
      <w:r>
        <w:rPr>
          <w:spacing w:val="-10"/>
        </w:rPr>
        <w:t xml:space="preserve"> </w:t>
      </w:r>
      <w:r>
        <w:rPr>
          <w:spacing w:val="-2"/>
        </w:rPr>
        <w:t>audit.</w:t>
      </w:r>
      <w:bookmarkEnd w:id="257"/>
    </w:p>
    <w:p w14:paraId="00DBD28C" w14:textId="77777777" w:rsidR="00C66607" w:rsidRDefault="00C66607">
      <w:pPr>
        <w:pStyle w:val="BodyText"/>
        <w:spacing w:before="6"/>
        <w:rPr>
          <w:b/>
          <w:sz w:val="28"/>
        </w:rPr>
      </w:pPr>
    </w:p>
    <w:p w14:paraId="0C290620" w14:textId="77777777" w:rsidR="00C66607" w:rsidRDefault="006A380D">
      <w:pPr>
        <w:pStyle w:val="ListParagraph"/>
        <w:numPr>
          <w:ilvl w:val="0"/>
          <w:numId w:val="66"/>
        </w:numPr>
        <w:tabs>
          <w:tab w:val="left" w:pos="478"/>
          <w:tab w:val="left" w:pos="480"/>
        </w:tabs>
        <w:spacing w:line="276" w:lineRule="auto"/>
        <w:ind w:right="189"/>
      </w:pPr>
      <w:r>
        <w:t>If any litigation, claim, or audit begins before the end of the 3-year retention period specified in Section</w:t>
      </w:r>
      <w:r>
        <w:rPr>
          <w:spacing w:val="-2"/>
        </w:rPr>
        <w:t xml:space="preserve"> </w:t>
      </w:r>
      <w:r>
        <w:t>A</w:t>
      </w:r>
      <w:r>
        <w:rPr>
          <w:spacing w:val="-5"/>
        </w:rPr>
        <w:t xml:space="preserve"> </w:t>
      </w:r>
      <w:r>
        <w:t>of</w:t>
      </w:r>
      <w:r>
        <w:rPr>
          <w:spacing w:val="-2"/>
        </w:rPr>
        <w:t xml:space="preserve"> </w:t>
      </w:r>
      <w:r>
        <w:t>this</w:t>
      </w:r>
      <w:r>
        <w:rPr>
          <w:spacing w:val="-6"/>
        </w:rPr>
        <w:t xml:space="preserve"> </w:t>
      </w:r>
      <w:r>
        <w:t>article</w:t>
      </w:r>
      <w:r>
        <w:rPr>
          <w:spacing w:val="-5"/>
        </w:rPr>
        <w:t xml:space="preserve"> </w:t>
      </w:r>
      <w:r>
        <w:t>and</w:t>
      </w:r>
      <w:r>
        <w:rPr>
          <w:spacing w:val="-3"/>
        </w:rPr>
        <w:t xml:space="preserve"> </w:t>
      </w:r>
      <w:r>
        <w:t>the</w:t>
      </w:r>
      <w:r>
        <w:rPr>
          <w:spacing w:val="-6"/>
        </w:rPr>
        <w:t xml:space="preserve"> </w:t>
      </w:r>
      <w:r>
        <w:t>final</w:t>
      </w:r>
      <w:r>
        <w:rPr>
          <w:spacing w:val="-6"/>
        </w:rPr>
        <w:t xml:space="preserve"> </w:t>
      </w:r>
      <w:r>
        <w:t>action</w:t>
      </w:r>
      <w:r>
        <w:rPr>
          <w:spacing w:val="-4"/>
        </w:rPr>
        <w:t xml:space="preserve"> </w:t>
      </w:r>
      <w:r>
        <w:t>related</w:t>
      </w:r>
      <w:r>
        <w:rPr>
          <w:spacing w:val="-6"/>
        </w:rPr>
        <w:t xml:space="preserve"> </w:t>
      </w:r>
      <w:r>
        <w:t>to</w:t>
      </w:r>
      <w:r>
        <w:rPr>
          <w:spacing w:val="-6"/>
        </w:rPr>
        <w:t xml:space="preserve"> </w:t>
      </w:r>
      <w:r>
        <w:t>the</w:t>
      </w:r>
      <w:r>
        <w:rPr>
          <w:spacing w:val="-5"/>
        </w:rPr>
        <w:t xml:space="preserve"> </w:t>
      </w:r>
      <w:r>
        <w:t>litigation,</w:t>
      </w:r>
      <w:r>
        <w:rPr>
          <w:spacing w:val="-6"/>
        </w:rPr>
        <w:t xml:space="preserve"> </w:t>
      </w:r>
      <w:r>
        <w:t>claim,</w:t>
      </w:r>
      <w:r>
        <w:rPr>
          <w:spacing w:val="-3"/>
        </w:rPr>
        <w:t xml:space="preserve"> </w:t>
      </w:r>
      <w:r>
        <w:t>or</w:t>
      </w:r>
      <w:r>
        <w:rPr>
          <w:spacing w:val="-2"/>
        </w:rPr>
        <w:t xml:space="preserve"> </w:t>
      </w:r>
      <w:r>
        <w:t>audit</w:t>
      </w:r>
      <w:r>
        <w:rPr>
          <w:spacing w:val="-3"/>
        </w:rPr>
        <w:t xml:space="preserve"> </w:t>
      </w:r>
      <w:r>
        <w:t>is</w:t>
      </w:r>
      <w:r>
        <w:rPr>
          <w:spacing w:val="-5"/>
        </w:rPr>
        <w:t xml:space="preserve"> </w:t>
      </w:r>
      <w:r>
        <w:t>not</w:t>
      </w:r>
      <w:r>
        <w:rPr>
          <w:spacing w:val="-6"/>
        </w:rPr>
        <w:t xml:space="preserve"> </w:t>
      </w:r>
      <w:r>
        <w:t>taken</w:t>
      </w:r>
      <w:r>
        <w:rPr>
          <w:spacing w:val="-3"/>
        </w:rPr>
        <w:t xml:space="preserve"> </w:t>
      </w:r>
      <w:r>
        <w:t>before the</w:t>
      </w:r>
      <w:r>
        <w:rPr>
          <w:spacing w:val="-3"/>
        </w:rPr>
        <w:t xml:space="preserve"> </w:t>
      </w:r>
      <w:r>
        <w:t>end</w:t>
      </w:r>
      <w:r>
        <w:rPr>
          <w:spacing w:val="-2"/>
        </w:rPr>
        <w:t xml:space="preserve"> </w:t>
      </w:r>
      <w:r>
        <w:t>of</w:t>
      </w:r>
      <w:r>
        <w:rPr>
          <w:spacing w:val="-3"/>
        </w:rPr>
        <w:t xml:space="preserve"> </w:t>
      </w:r>
      <w:r>
        <w:t>that</w:t>
      </w:r>
      <w:r>
        <w:rPr>
          <w:spacing w:val="-2"/>
        </w:rPr>
        <w:t xml:space="preserve"> </w:t>
      </w:r>
      <w:r>
        <w:t>3-year</w:t>
      </w:r>
      <w:r>
        <w:rPr>
          <w:spacing w:val="-3"/>
        </w:rPr>
        <w:t xml:space="preserve"> </w:t>
      </w:r>
      <w:r>
        <w:t>period,</w:t>
      </w:r>
      <w:r>
        <w:rPr>
          <w:spacing w:val="-3"/>
        </w:rPr>
        <w:t xml:space="preserve"> </w:t>
      </w:r>
      <w:r>
        <w:t>you</w:t>
      </w:r>
      <w:r>
        <w:rPr>
          <w:spacing w:val="-3"/>
        </w:rPr>
        <w:t xml:space="preserve"> </w:t>
      </w:r>
      <w:r>
        <w:t>must</w:t>
      </w:r>
      <w:r>
        <w:rPr>
          <w:spacing w:val="-2"/>
        </w:rPr>
        <w:t xml:space="preserve"> </w:t>
      </w:r>
      <w:r>
        <w:t>retain</w:t>
      </w:r>
      <w:r>
        <w:rPr>
          <w:spacing w:val="-3"/>
        </w:rPr>
        <w:t xml:space="preserve"> </w:t>
      </w:r>
      <w:r>
        <w:t>all</w:t>
      </w:r>
      <w:r>
        <w:rPr>
          <w:spacing w:val="-2"/>
        </w:rPr>
        <w:t xml:space="preserve"> </w:t>
      </w:r>
      <w:r>
        <w:t>records</w:t>
      </w:r>
      <w:r>
        <w:rPr>
          <w:spacing w:val="-2"/>
        </w:rPr>
        <w:t xml:space="preserve"> </w:t>
      </w:r>
      <w:r>
        <w:t>related</w:t>
      </w:r>
      <w:r>
        <w:rPr>
          <w:spacing w:val="-3"/>
        </w:rPr>
        <w:t xml:space="preserve"> </w:t>
      </w:r>
      <w:r>
        <w:t>to</w:t>
      </w:r>
      <w:r>
        <w:rPr>
          <w:spacing w:val="-2"/>
        </w:rPr>
        <w:t xml:space="preserve"> </w:t>
      </w:r>
      <w:r>
        <w:t>this</w:t>
      </w:r>
      <w:r>
        <w:rPr>
          <w:spacing w:val="-3"/>
        </w:rPr>
        <w:t xml:space="preserve"> </w:t>
      </w:r>
      <w:r>
        <w:t>award</w:t>
      </w:r>
      <w:r>
        <w:rPr>
          <w:spacing w:val="-3"/>
        </w:rPr>
        <w:t xml:space="preserve"> </w:t>
      </w:r>
      <w:r>
        <w:t>that</w:t>
      </w:r>
      <w:r>
        <w:rPr>
          <w:spacing w:val="-3"/>
        </w:rPr>
        <w:t xml:space="preserve"> </w:t>
      </w:r>
      <w:r>
        <w:t>may</w:t>
      </w:r>
      <w:r>
        <w:rPr>
          <w:spacing w:val="-2"/>
        </w:rPr>
        <w:t xml:space="preserve"> </w:t>
      </w:r>
      <w:r>
        <w:t>be</w:t>
      </w:r>
      <w:r>
        <w:rPr>
          <w:spacing w:val="-3"/>
        </w:rPr>
        <w:t xml:space="preserve"> </w:t>
      </w:r>
      <w:r>
        <w:t>involved</w:t>
      </w:r>
      <w:r>
        <w:rPr>
          <w:spacing w:val="-2"/>
        </w:rPr>
        <w:t xml:space="preserve"> </w:t>
      </w:r>
      <w:r>
        <w:t>in the litigation, claim, or audit until all findings involving the records have been resolved and final action taken.</w:t>
      </w:r>
    </w:p>
    <w:p w14:paraId="1CDCB51F" w14:textId="77777777" w:rsidR="00C66607" w:rsidRDefault="00C66607">
      <w:pPr>
        <w:pStyle w:val="BodyText"/>
        <w:spacing w:before="9"/>
        <w:rPr>
          <w:sz w:val="28"/>
        </w:rPr>
      </w:pPr>
    </w:p>
    <w:p w14:paraId="5A1D2DC8" w14:textId="77777777" w:rsidR="00C66607" w:rsidRDefault="006A380D">
      <w:pPr>
        <w:pStyle w:val="ListParagraph"/>
        <w:numPr>
          <w:ilvl w:val="0"/>
          <w:numId w:val="66"/>
        </w:numPr>
        <w:tabs>
          <w:tab w:val="left" w:pos="478"/>
          <w:tab w:val="left" w:pos="480"/>
        </w:tabs>
        <w:spacing w:line="276" w:lineRule="auto"/>
        <w:ind w:right="478"/>
      </w:pPr>
      <w:r>
        <w:t>We may disallow costs and recover funds under this award based on an audit or other review of records</w:t>
      </w:r>
      <w:r>
        <w:rPr>
          <w:spacing w:val="-4"/>
        </w:rPr>
        <w:t xml:space="preserve"> </w:t>
      </w:r>
      <w:r>
        <w:t>during</w:t>
      </w:r>
      <w:r>
        <w:rPr>
          <w:spacing w:val="-4"/>
        </w:rPr>
        <w:t xml:space="preserve"> </w:t>
      </w:r>
      <w:r>
        <w:t>the</w:t>
      </w:r>
      <w:r>
        <w:rPr>
          <w:spacing w:val="-4"/>
        </w:rPr>
        <w:t xml:space="preserve"> </w:t>
      </w:r>
      <w:r>
        <w:t>record</w:t>
      </w:r>
      <w:r>
        <w:rPr>
          <w:spacing w:val="-3"/>
        </w:rPr>
        <w:t xml:space="preserve"> </w:t>
      </w:r>
      <w:r>
        <w:t>retention</w:t>
      </w:r>
      <w:r>
        <w:rPr>
          <w:spacing w:val="-3"/>
        </w:rPr>
        <w:t xml:space="preserve"> </w:t>
      </w:r>
      <w:r>
        <w:t>period, including</w:t>
      </w:r>
      <w:r>
        <w:rPr>
          <w:spacing w:val="-3"/>
        </w:rPr>
        <w:t xml:space="preserve"> </w:t>
      </w:r>
      <w:r>
        <w:t>any</w:t>
      </w:r>
      <w:r>
        <w:rPr>
          <w:spacing w:val="-3"/>
        </w:rPr>
        <w:t xml:space="preserve"> </w:t>
      </w:r>
      <w:r>
        <w:t>extension</w:t>
      </w:r>
      <w:r>
        <w:rPr>
          <w:spacing w:val="-4"/>
        </w:rPr>
        <w:t xml:space="preserve"> </w:t>
      </w:r>
      <w:r>
        <w:t>to</w:t>
      </w:r>
      <w:r>
        <w:rPr>
          <w:spacing w:val="-3"/>
        </w:rPr>
        <w:t xml:space="preserve"> </w:t>
      </w:r>
      <w:r>
        <w:t>that</w:t>
      </w:r>
      <w:r>
        <w:rPr>
          <w:spacing w:val="-4"/>
        </w:rPr>
        <w:t xml:space="preserve"> </w:t>
      </w:r>
      <w:r>
        <w:t>retention</w:t>
      </w:r>
      <w:r>
        <w:rPr>
          <w:spacing w:val="-3"/>
        </w:rPr>
        <w:t xml:space="preserve"> </w:t>
      </w:r>
      <w:r>
        <w:t>period</w:t>
      </w:r>
      <w:r>
        <w:rPr>
          <w:spacing w:val="-3"/>
        </w:rPr>
        <w:t xml:space="preserve"> </w:t>
      </w:r>
      <w:r>
        <w:t>that</w:t>
      </w:r>
      <w:r>
        <w:rPr>
          <w:spacing w:val="-5"/>
        </w:rPr>
        <w:t xml:space="preserve"> </w:t>
      </w:r>
      <w:r>
        <w:t>we required in a written notification to you.</w:t>
      </w:r>
    </w:p>
    <w:p w14:paraId="2C7226BD" w14:textId="77777777" w:rsidR="00C66607" w:rsidRDefault="00C66607">
      <w:pPr>
        <w:pStyle w:val="BodyText"/>
        <w:spacing w:before="6"/>
        <w:rPr>
          <w:sz w:val="27"/>
        </w:rPr>
      </w:pPr>
    </w:p>
    <w:p w14:paraId="3244F0FC" w14:textId="77777777" w:rsidR="00C66607" w:rsidRPr="00AA7BE5" w:rsidRDefault="006A380D" w:rsidP="00AA7BE5">
      <w:pPr>
        <w:pStyle w:val="Heading3"/>
        <w:rPr>
          <w:b w:val="0"/>
          <w:bCs w:val="0"/>
        </w:rPr>
      </w:pPr>
      <w:bookmarkStart w:id="258" w:name="_bookmark124"/>
      <w:bookmarkStart w:id="259" w:name="_Toc178696619"/>
      <w:bookmarkEnd w:id="258"/>
      <w:r>
        <w:t xml:space="preserve">Section C. Records for program income earned after the end of the performance period. </w:t>
      </w:r>
      <w:r w:rsidRPr="00AA7BE5">
        <w:rPr>
          <w:b w:val="0"/>
          <w:bCs w:val="0"/>
        </w:rPr>
        <w:t>In accordance with</w:t>
      </w:r>
      <w:r w:rsidRPr="00AA7BE5">
        <w:rPr>
          <w:b w:val="0"/>
          <w:bCs w:val="0"/>
          <w:spacing w:val="-9"/>
        </w:rPr>
        <w:t xml:space="preserve"> </w:t>
      </w:r>
      <w:r w:rsidRPr="00AA7BE5">
        <w:rPr>
          <w:b w:val="0"/>
          <w:bCs w:val="0"/>
        </w:rPr>
        <w:t>Section</w:t>
      </w:r>
      <w:r w:rsidRPr="00AA7BE5">
        <w:rPr>
          <w:b w:val="0"/>
          <w:bCs w:val="0"/>
          <w:spacing w:val="-9"/>
        </w:rPr>
        <w:t xml:space="preserve"> </w:t>
      </w:r>
      <w:r w:rsidRPr="00AA7BE5">
        <w:rPr>
          <w:b w:val="0"/>
          <w:bCs w:val="0"/>
        </w:rPr>
        <w:t>F</w:t>
      </w:r>
      <w:r w:rsidRPr="00AA7BE5">
        <w:rPr>
          <w:b w:val="0"/>
          <w:bCs w:val="0"/>
          <w:spacing w:val="-8"/>
        </w:rPr>
        <w:t xml:space="preserve"> </w:t>
      </w:r>
      <w:r w:rsidRPr="00AA7BE5">
        <w:rPr>
          <w:b w:val="0"/>
          <w:bCs w:val="0"/>
        </w:rPr>
        <w:t>of</w:t>
      </w:r>
      <w:r w:rsidRPr="00AA7BE5">
        <w:rPr>
          <w:b w:val="0"/>
          <w:bCs w:val="0"/>
          <w:spacing w:val="-7"/>
        </w:rPr>
        <w:t xml:space="preserve"> </w:t>
      </w:r>
      <w:r w:rsidRPr="00AA7BE5">
        <w:rPr>
          <w:b w:val="0"/>
          <w:bCs w:val="0"/>
        </w:rPr>
        <w:t>FMS</w:t>
      </w:r>
      <w:r w:rsidRPr="00AA7BE5">
        <w:rPr>
          <w:b w:val="0"/>
          <w:bCs w:val="0"/>
          <w:spacing w:val="-9"/>
        </w:rPr>
        <w:t xml:space="preserve"> </w:t>
      </w:r>
      <w:r w:rsidRPr="00AA7BE5">
        <w:rPr>
          <w:b w:val="0"/>
          <w:bCs w:val="0"/>
        </w:rPr>
        <w:t>Article</w:t>
      </w:r>
      <w:r w:rsidRPr="00AA7BE5">
        <w:rPr>
          <w:b w:val="0"/>
          <w:bCs w:val="0"/>
          <w:spacing w:val="-7"/>
        </w:rPr>
        <w:t xml:space="preserve"> </w:t>
      </w:r>
      <w:r w:rsidRPr="00AA7BE5">
        <w:rPr>
          <w:b w:val="0"/>
          <w:bCs w:val="0"/>
        </w:rPr>
        <w:t>VII,</w:t>
      </w:r>
      <w:r w:rsidRPr="00AA7BE5">
        <w:rPr>
          <w:b w:val="0"/>
          <w:bCs w:val="0"/>
          <w:spacing w:val="-9"/>
        </w:rPr>
        <w:t xml:space="preserve"> </w:t>
      </w:r>
      <w:r w:rsidRPr="00AA7BE5">
        <w:rPr>
          <w:b w:val="0"/>
          <w:bCs w:val="0"/>
        </w:rPr>
        <w:t>there</w:t>
      </w:r>
      <w:r w:rsidRPr="00AA7BE5">
        <w:rPr>
          <w:b w:val="0"/>
          <w:bCs w:val="0"/>
          <w:spacing w:val="-8"/>
        </w:rPr>
        <w:t xml:space="preserve"> </w:t>
      </w:r>
      <w:r w:rsidRPr="00AA7BE5">
        <w:rPr>
          <w:b w:val="0"/>
          <w:bCs w:val="0"/>
        </w:rPr>
        <w:t>are</w:t>
      </w:r>
      <w:r w:rsidRPr="00AA7BE5">
        <w:rPr>
          <w:b w:val="0"/>
          <w:bCs w:val="0"/>
          <w:spacing w:val="-8"/>
        </w:rPr>
        <w:t xml:space="preserve"> </w:t>
      </w:r>
      <w:r w:rsidRPr="00AA7BE5">
        <w:rPr>
          <w:b w:val="0"/>
          <w:bCs w:val="0"/>
        </w:rPr>
        <w:t>no</w:t>
      </w:r>
      <w:r w:rsidRPr="00AA7BE5">
        <w:rPr>
          <w:b w:val="0"/>
          <w:bCs w:val="0"/>
          <w:spacing w:val="-9"/>
        </w:rPr>
        <w:t xml:space="preserve"> </w:t>
      </w:r>
      <w:r w:rsidRPr="00AA7BE5">
        <w:rPr>
          <w:b w:val="0"/>
          <w:bCs w:val="0"/>
        </w:rPr>
        <w:t>requirements</w:t>
      </w:r>
      <w:r w:rsidRPr="00AA7BE5">
        <w:rPr>
          <w:b w:val="0"/>
          <w:bCs w:val="0"/>
          <w:spacing w:val="-7"/>
        </w:rPr>
        <w:t xml:space="preserve"> </w:t>
      </w:r>
      <w:r w:rsidRPr="00AA7BE5">
        <w:rPr>
          <w:b w:val="0"/>
          <w:bCs w:val="0"/>
        </w:rPr>
        <w:t>under</w:t>
      </w:r>
      <w:r w:rsidRPr="00AA7BE5">
        <w:rPr>
          <w:b w:val="0"/>
          <w:bCs w:val="0"/>
          <w:spacing w:val="-11"/>
        </w:rPr>
        <w:t xml:space="preserve"> </w:t>
      </w:r>
      <w:r w:rsidRPr="00AA7BE5">
        <w:rPr>
          <w:b w:val="0"/>
          <w:bCs w:val="0"/>
        </w:rPr>
        <w:t>this</w:t>
      </w:r>
      <w:r w:rsidRPr="00AA7BE5">
        <w:rPr>
          <w:b w:val="0"/>
          <w:bCs w:val="0"/>
          <w:spacing w:val="-7"/>
        </w:rPr>
        <w:t xml:space="preserve"> </w:t>
      </w:r>
      <w:r w:rsidRPr="00AA7BE5">
        <w:rPr>
          <w:b w:val="0"/>
          <w:bCs w:val="0"/>
        </w:rPr>
        <w:t>award</w:t>
      </w:r>
      <w:r w:rsidRPr="00AA7BE5">
        <w:rPr>
          <w:b w:val="0"/>
          <w:bCs w:val="0"/>
          <w:spacing w:val="-9"/>
        </w:rPr>
        <w:t xml:space="preserve"> </w:t>
      </w:r>
      <w:r w:rsidRPr="00AA7BE5">
        <w:rPr>
          <w:b w:val="0"/>
          <w:bCs w:val="0"/>
        </w:rPr>
        <w:t>applicable</w:t>
      </w:r>
      <w:r w:rsidRPr="00AA7BE5">
        <w:rPr>
          <w:b w:val="0"/>
          <w:bCs w:val="0"/>
          <w:spacing w:val="-11"/>
        </w:rPr>
        <w:t xml:space="preserve"> </w:t>
      </w:r>
      <w:r w:rsidRPr="00AA7BE5">
        <w:rPr>
          <w:b w:val="0"/>
          <w:bCs w:val="0"/>
        </w:rPr>
        <w:t>to program</w:t>
      </w:r>
      <w:r w:rsidRPr="00AA7BE5">
        <w:rPr>
          <w:b w:val="0"/>
          <w:bCs w:val="0"/>
          <w:spacing w:val="-14"/>
        </w:rPr>
        <w:t xml:space="preserve"> </w:t>
      </w:r>
      <w:r w:rsidRPr="00AA7BE5">
        <w:rPr>
          <w:b w:val="0"/>
          <w:bCs w:val="0"/>
        </w:rPr>
        <w:t>income</w:t>
      </w:r>
      <w:r w:rsidRPr="00AA7BE5">
        <w:rPr>
          <w:b w:val="0"/>
          <w:bCs w:val="0"/>
          <w:spacing w:val="-8"/>
        </w:rPr>
        <w:t xml:space="preserve"> </w:t>
      </w:r>
      <w:r w:rsidRPr="00AA7BE5">
        <w:rPr>
          <w:b w:val="0"/>
          <w:bCs w:val="0"/>
        </w:rPr>
        <w:t>you</w:t>
      </w:r>
      <w:r w:rsidRPr="00AA7BE5">
        <w:rPr>
          <w:b w:val="0"/>
          <w:bCs w:val="0"/>
          <w:spacing w:val="-4"/>
        </w:rPr>
        <w:t xml:space="preserve"> </w:t>
      </w:r>
      <w:r w:rsidRPr="00AA7BE5">
        <w:rPr>
          <w:b w:val="0"/>
          <w:bCs w:val="0"/>
        </w:rPr>
        <w:t>earn</w:t>
      </w:r>
      <w:r w:rsidRPr="00AA7BE5">
        <w:rPr>
          <w:b w:val="0"/>
          <w:bCs w:val="0"/>
          <w:spacing w:val="-5"/>
        </w:rPr>
        <w:t xml:space="preserve"> </w:t>
      </w:r>
      <w:r w:rsidRPr="00AA7BE5">
        <w:rPr>
          <w:b w:val="0"/>
          <w:bCs w:val="0"/>
        </w:rPr>
        <w:t>after</w:t>
      </w:r>
      <w:r w:rsidRPr="00AA7BE5">
        <w:rPr>
          <w:b w:val="0"/>
          <w:bCs w:val="0"/>
          <w:spacing w:val="-5"/>
        </w:rPr>
        <w:t xml:space="preserve"> </w:t>
      </w:r>
      <w:r w:rsidRPr="00AA7BE5">
        <w:rPr>
          <w:b w:val="0"/>
          <w:bCs w:val="0"/>
        </w:rPr>
        <w:t>the</w:t>
      </w:r>
      <w:r w:rsidRPr="00AA7BE5">
        <w:rPr>
          <w:b w:val="0"/>
          <w:bCs w:val="0"/>
          <w:spacing w:val="-5"/>
        </w:rPr>
        <w:t xml:space="preserve"> </w:t>
      </w:r>
      <w:r w:rsidRPr="00AA7BE5">
        <w:rPr>
          <w:b w:val="0"/>
          <w:bCs w:val="0"/>
        </w:rPr>
        <w:t>end</w:t>
      </w:r>
      <w:r w:rsidRPr="00AA7BE5">
        <w:rPr>
          <w:b w:val="0"/>
          <w:bCs w:val="0"/>
          <w:spacing w:val="-4"/>
        </w:rPr>
        <w:t xml:space="preserve"> </w:t>
      </w:r>
      <w:r w:rsidRPr="00AA7BE5">
        <w:rPr>
          <w:b w:val="0"/>
          <w:bCs w:val="0"/>
        </w:rPr>
        <w:t>of</w:t>
      </w:r>
      <w:r w:rsidRPr="00AA7BE5">
        <w:rPr>
          <w:b w:val="0"/>
          <w:bCs w:val="0"/>
          <w:spacing w:val="-5"/>
        </w:rPr>
        <w:t xml:space="preserve"> </w:t>
      </w:r>
      <w:r w:rsidRPr="00AA7BE5">
        <w:rPr>
          <w:b w:val="0"/>
          <w:bCs w:val="0"/>
        </w:rPr>
        <w:t>the</w:t>
      </w:r>
      <w:r w:rsidRPr="00AA7BE5">
        <w:rPr>
          <w:b w:val="0"/>
          <w:bCs w:val="0"/>
          <w:spacing w:val="-5"/>
        </w:rPr>
        <w:t xml:space="preserve"> </w:t>
      </w:r>
      <w:r w:rsidRPr="00AA7BE5">
        <w:rPr>
          <w:b w:val="0"/>
          <w:bCs w:val="0"/>
        </w:rPr>
        <w:t>period</w:t>
      </w:r>
      <w:r w:rsidRPr="00AA7BE5">
        <w:rPr>
          <w:b w:val="0"/>
          <w:bCs w:val="0"/>
          <w:spacing w:val="-5"/>
        </w:rPr>
        <w:t xml:space="preserve"> </w:t>
      </w:r>
      <w:r w:rsidRPr="00AA7BE5">
        <w:rPr>
          <w:b w:val="0"/>
          <w:bCs w:val="0"/>
        </w:rPr>
        <w:t>of</w:t>
      </w:r>
      <w:r w:rsidRPr="00AA7BE5">
        <w:rPr>
          <w:b w:val="0"/>
          <w:bCs w:val="0"/>
          <w:spacing w:val="-4"/>
        </w:rPr>
        <w:t xml:space="preserve"> </w:t>
      </w:r>
      <w:r w:rsidRPr="00AA7BE5">
        <w:rPr>
          <w:b w:val="0"/>
          <w:bCs w:val="0"/>
        </w:rPr>
        <w:t>performance</w:t>
      </w:r>
      <w:r w:rsidRPr="00AA7BE5">
        <w:rPr>
          <w:b w:val="0"/>
          <w:bCs w:val="0"/>
          <w:spacing w:val="-5"/>
        </w:rPr>
        <w:t xml:space="preserve"> </w:t>
      </w:r>
      <w:r w:rsidRPr="00AA7BE5">
        <w:rPr>
          <w:b w:val="0"/>
          <w:bCs w:val="0"/>
        </w:rPr>
        <w:t>and</w:t>
      </w:r>
      <w:r w:rsidRPr="00AA7BE5">
        <w:rPr>
          <w:b w:val="0"/>
          <w:bCs w:val="0"/>
          <w:spacing w:val="-4"/>
        </w:rPr>
        <w:t xml:space="preserve"> </w:t>
      </w:r>
      <w:r w:rsidRPr="00AA7BE5">
        <w:rPr>
          <w:b w:val="0"/>
          <w:bCs w:val="0"/>
        </w:rPr>
        <w:t>therefore</w:t>
      </w:r>
      <w:r w:rsidRPr="00AA7BE5">
        <w:rPr>
          <w:b w:val="0"/>
          <w:bCs w:val="0"/>
          <w:spacing w:val="-5"/>
        </w:rPr>
        <w:t xml:space="preserve"> </w:t>
      </w:r>
      <w:r w:rsidRPr="00AA7BE5">
        <w:rPr>
          <w:b w:val="0"/>
          <w:bCs w:val="0"/>
        </w:rPr>
        <w:t>no</w:t>
      </w:r>
      <w:r w:rsidRPr="00AA7BE5">
        <w:rPr>
          <w:b w:val="0"/>
          <w:bCs w:val="0"/>
          <w:spacing w:val="-4"/>
        </w:rPr>
        <w:t xml:space="preserve"> </w:t>
      </w:r>
      <w:r w:rsidRPr="00AA7BE5">
        <w:rPr>
          <w:b w:val="0"/>
          <w:bCs w:val="0"/>
        </w:rPr>
        <w:t>associated</w:t>
      </w:r>
      <w:r w:rsidRPr="00AA7BE5">
        <w:rPr>
          <w:b w:val="0"/>
          <w:bCs w:val="0"/>
          <w:spacing w:val="-5"/>
        </w:rPr>
        <w:t xml:space="preserve"> </w:t>
      </w:r>
      <w:r w:rsidRPr="00AA7BE5">
        <w:rPr>
          <w:b w:val="0"/>
          <w:bCs w:val="0"/>
        </w:rPr>
        <w:t>records retention requirements.</w:t>
      </w:r>
      <w:bookmarkEnd w:id="259"/>
    </w:p>
    <w:p w14:paraId="19DDC299" w14:textId="77777777" w:rsidR="00C66607" w:rsidRDefault="00C66607">
      <w:pPr>
        <w:pStyle w:val="BodyText"/>
        <w:spacing w:before="11"/>
        <w:rPr>
          <w:sz w:val="28"/>
        </w:rPr>
      </w:pPr>
    </w:p>
    <w:p w14:paraId="6B7F3342" w14:textId="77777777" w:rsidR="00C66607" w:rsidRDefault="006A380D">
      <w:pPr>
        <w:pStyle w:val="Heading3"/>
      </w:pPr>
      <w:bookmarkStart w:id="260" w:name="_bookmark125"/>
      <w:bookmarkStart w:id="261" w:name="_Toc178696620"/>
      <w:bookmarkEnd w:id="260"/>
      <w:r>
        <w:t>Section</w:t>
      </w:r>
      <w:r>
        <w:rPr>
          <w:spacing w:val="-9"/>
        </w:rPr>
        <w:t xml:space="preserve"> </w:t>
      </w:r>
      <w:r>
        <w:t>D.</w:t>
      </w:r>
      <w:r>
        <w:rPr>
          <w:spacing w:val="-9"/>
        </w:rPr>
        <w:t xml:space="preserve"> </w:t>
      </w:r>
      <w:r>
        <w:t>Records</w:t>
      </w:r>
      <w:r>
        <w:rPr>
          <w:spacing w:val="-10"/>
        </w:rPr>
        <w:t xml:space="preserve"> </w:t>
      </w:r>
      <w:r>
        <w:t>for</w:t>
      </w:r>
      <w:r>
        <w:rPr>
          <w:spacing w:val="-10"/>
        </w:rPr>
        <w:t xml:space="preserve"> </w:t>
      </w:r>
      <w:r>
        <w:t>joint</w:t>
      </w:r>
      <w:r>
        <w:rPr>
          <w:spacing w:val="-7"/>
        </w:rPr>
        <w:t xml:space="preserve"> </w:t>
      </w:r>
      <w:r>
        <w:t>or</w:t>
      </w:r>
      <w:r>
        <w:rPr>
          <w:spacing w:val="-10"/>
        </w:rPr>
        <w:t xml:space="preserve"> </w:t>
      </w:r>
      <w:r>
        <w:t>long-term</w:t>
      </w:r>
      <w:r>
        <w:rPr>
          <w:spacing w:val="-8"/>
        </w:rPr>
        <w:t xml:space="preserve"> </w:t>
      </w:r>
      <w:r>
        <w:rPr>
          <w:spacing w:val="-4"/>
        </w:rPr>
        <w:t>use.</w:t>
      </w:r>
      <w:bookmarkEnd w:id="261"/>
    </w:p>
    <w:p w14:paraId="09DE565A" w14:textId="77777777" w:rsidR="00C66607" w:rsidRDefault="00C66607">
      <w:pPr>
        <w:pStyle w:val="BodyText"/>
        <w:spacing w:before="6"/>
        <w:rPr>
          <w:b/>
          <w:sz w:val="28"/>
        </w:rPr>
      </w:pPr>
    </w:p>
    <w:p w14:paraId="31A37969" w14:textId="77777777" w:rsidR="00C66607" w:rsidRDefault="006A380D">
      <w:pPr>
        <w:pStyle w:val="ListParagraph"/>
        <w:numPr>
          <w:ilvl w:val="0"/>
          <w:numId w:val="65"/>
        </w:numPr>
        <w:tabs>
          <w:tab w:val="left" w:pos="478"/>
          <w:tab w:val="left" w:pos="480"/>
        </w:tabs>
        <w:spacing w:line="276" w:lineRule="auto"/>
        <w:ind w:right="560"/>
      </w:pPr>
      <w:r>
        <w:rPr>
          <w:b/>
        </w:rPr>
        <w:t>Joint use</w:t>
      </w:r>
      <w:r>
        <w:t>. To avoid duplicate recordkeeping for records that you and we both need to use on a continuous</w:t>
      </w:r>
      <w:r>
        <w:rPr>
          <w:spacing w:val="-5"/>
        </w:rPr>
        <w:t xml:space="preserve"> </w:t>
      </w:r>
      <w:r>
        <w:t>basis,</w:t>
      </w:r>
      <w:r>
        <w:rPr>
          <w:spacing w:val="-8"/>
        </w:rPr>
        <w:t xml:space="preserve"> </w:t>
      </w:r>
      <w:r>
        <w:t>we</w:t>
      </w:r>
      <w:r>
        <w:rPr>
          <w:spacing w:val="-6"/>
        </w:rPr>
        <w:t xml:space="preserve"> </w:t>
      </w:r>
      <w:r>
        <w:t>may</w:t>
      </w:r>
      <w:r>
        <w:rPr>
          <w:spacing w:val="-6"/>
        </w:rPr>
        <w:t xml:space="preserve"> </w:t>
      </w:r>
      <w:r>
        <w:t>ask</w:t>
      </w:r>
      <w:r>
        <w:rPr>
          <w:spacing w:val="-9"/>
        </w:rPr>
        <w:t xml:space="preserve"> </w:t>
      </w:r>
      <w:r>
        <w:t>you</w:t>
      </w:r>
      <w:r>
        <w:rPr>
          <w:spacing w:val="-5"/>
        </w:rPr>
        <w:t xml:space="preserve"> </w:t>
      </w:r>
      <w:r>
        <w:t>to</w:t>
      </w:r>
      <w:r>
        <w:rPr>
          <w:spacing w:val="-6"/>
        </w:rPr>
        <w:t xml:space="preserve"> </w:t>
      </w:r>
      <w:r>
        <w:t>make</w:t>
      </w:r>
      <w:r>
        <w:rPr>
          <w:spacing w:val="-6"/>
        </w:rPr>
        <w:t xml:space="preserve"> </w:t>
      </w:r>
      <w:r>
        <w:t>special</w:t>
      </w:r>
      <w:r>
        <w:rPr>
          <w:spacing w:val="-4"/>
        </w:rPr>
        <w:t xml:space="preserve"> </w:t>
      </w:r>
      <w:r>
        <w:t>arrangements</w:t>
      </w:r>
      <w:r>
        <w:rPr>
          <w:spacing w:val="-4"/>
        </w:rPr>
        <w:t xml:space="preserve"> </w:t>
      </w:r>
      <w:r>
        <w:t>with</w:t>
      </w:r>
      <w:r>
        <w:rPr>
          <w:spacing w:val="-6"/>
        </w:rPr>
        <w:t xml:space="preserve"> </w:t>
      </w:r>
      <w:r>
        <w:t>us,</w:t>
      </w:r>
      <w:r>
        <w:rPr>
          <w:spacing w:val="-7"/>
        </w:rPr>
        <w:t xml:space="preserve"> </w:t>
      </w:r>
      <w:r>
        <w:t>by</w:t>
      </w:r>
      <w:r>
        <w:rPr>
          <w:spacing w:val="-7"/>
        </w:rPr>
        <w:t xml:space="preserve"> </w:t>
      </w:r>
      <w:r>
        <w:t>mutual</w:t>
      </w:r>
      <w:r>
        <w:rPr>
          <w:spacing w:val="-4"/>
        </w:rPr>
        <w:t xml:space="preserve"> </w:t>
      </w:r>
      <w:r>
        <w:t>agreement,</w:t>
      </w:r>
      <w:r>
        <w:rPr>
          <w:spacing w:val="-7"/>
        </w:rPr>
        <w:t xml:space="preserve"> </w:t>
      </w:r>
      <w:r>
        <w:t>to make records available for joint and continuous use.</w:t>
      </w:r>
    </w:p>
    <w:p w14:paraId="67758C41" w14:textId="77777777" w:rsidR="00C66607" w:rsidRDefault="00C66607">
      <w:pPr>
        <w:pStyle w:val="BodyText"/>
        <w:spacing w:before="6"/>
        <w:rPr>
          <w:sz w:val="27"/>
        </w:rPr>
      </w:pPr>
    </w:p>
    <w:p w14:paraId="23929506" w14:textId="77777777" w:rsidR="00C66607" w:rsidRDefault="006A380D">
      <w:pPr>
        <w:pStyle w:val="ListParagraph"/>
        <w:numPr>
          <w:ilvl w:val="0"/>
          <w:numId w:val="65"/>
        </w:numPr>
        <w:tabs>
          <w:tab w:val="left" w:pos="478"/>
          <w:tab w:val="left" w:pos="480"/>
        </w:tabs>
        <w:spacing w:line="276" w:lineRule="auto"/>
        <w:ind w:right="728"/>
      </w:pPr>
      <w:r>
        <w:rPr>
          <w:b/>
        </w:rPr>
        <w:t>Long-term</w:t>
      </w:r>
      <w:r>
        <w:rPr>
          <w:b/>
          <w:spacing w:val="-5"/>
        </w:rPr>
        <w:t xml:space="preserve"> </w:t>
      </w:r>
      <w:r>
        <w:rPr>
          <w:b/>
        </w:rPr>
        <w:t>use</w:t>
      </w:r>
      <w:r>
        <w:t>.</w:t>
      </w:r>
      <w:r>
        <w:rPr>
          <w:spacing w:val="-5"/>
        </w:rPr>
        <w:t xml:space="preserve"> </w:t>
      </w:r>
      <w:r>
        <w:t>If</w:t>
      </w:r>
      <w:r>
        <w:rPr>
          <w:spacing w:val="-4"/>
        </w:rPr>
        <w:t xml:space="preserve"> </w:t>
      </w:r>
      <w:r>
        <w:t>we</w:t>
      </w:r>
      <w:r>
        <w:rPr>
          <w:spacing w:val="-6"/>
        </w:rPr>
        <w:t xml:space="preserve"> </w:t>
      </w:r>
      <w:r>
        <w:t>determine</w:t>
      </w:r>
      <w:r>
        <w:rPr>
          <w:spacing w:val="-5"/>
        </w:rPr>
        <w:t xml:space="preserve"> </w:t>
      </w:r>
      <w:r>
        <w:t>that</w:t>
      </w:r>
      <w:r>
        <w:rPr>
          <w:spacing w:val="-7"/>
        </w:rPr>
        <w:t xml:space="preserve"> </w:t>
      </w:r>
      <w:r>
        <w:t>some</w:t>
      </w:r>
      <w:r>
        <w:rPr>
          <w:spacing w:val="-6"/>
        </w:rPr>
        <w:t xml:space="preserve"> </w:t>
      </w:r>
      <w:r>
        <w:t>records</w:t>
      </w:r>
      <w:r>
        <w:rPr>
          <w:spacing w:val="-5"/>
        </w:rPr>
        <w:t xml:space="preserve"> </w:t>
      </w:r>
      <w:r>
        <w:t>will</w:t>
      </w:r>
      <w:r>
        <w:rPr>
          <w:spacing w:val="-6"/>
        </w:rPr>
        <w:t xml:space="preserve"> </w:t>
      </w:r>
      <w:r>
        <w:t>be</w:t>
      </w:r>
      <w:r>
        <w:rPr>
          <w:spacing w:val="-6"/>
        </w:rPr>
        <w:t xml:space="preserve"> </w:t>
      </w:r>
      <w:r>
        <w:t>needed</w:t>
      </w:r>
      <w:r>
        <w:rPr>
          <w:spacing w:val="-8"/>
        </w:rPr>
        <w:t xml:space="preserve"> </w:t>
      </w:r>
      <w:r>
        <w:t>longer</w:t>
      </w:r>
      <w:r>
        <w:rPr>
          <w:spacing w:val="-6"/>
        </w:rPr>
        <w:t xml:space="preserve"> </w:t>
      </w:r>
      <w:r>
        <w:t>than</w:t>
      </w:r>
      <w:r>
        <w:rPr>
          <w:spacing w:val="-7"/>
        </w:rPr>
        <w:t xml:space="preserve"> </w:t>
      </w:r>
      <w:r>
        <w:t>the</w:t>
      </w:r>
      <w:r>
        <w:rPr>
          <w:spacing w:val="-8"/>
        </w:rPr>
        <w:t xml:space="preserve"> </w:t>
      </w:r>
      <w:r>
        <w:t>3-year</w:t>
      </w:r>
      <w:r>
        <w:rPr>
          <w:spacing w:val="-5"/>
        </w:rPr>
        <w:t xml:space="preserve"> </w:t>
      </w:r>
      <w:r>
        <w:t>period specified in Section A of this article, we may request that you either:</w:t>
      </w:r>
    </w:p>
    <w:p w14:paraId="496BC0E0" w14:textId="77777777" w:rsidR="00C66607" w:rsidRDefault="00C66607">
      <w:pPr>
        <w:pStyle w:val="BodyText"/>
        <w:spacing w:before="4"/>
        <w:rPr>
          <w:sz w:val="25"/>
        </w:rPr>
      </w:pPr>
    </w:p>
    <w:p w14:paraId="45D325F8" w14:textId="77777777" w:rsidR="00C66607" w:rsidRDefault="006A380D">
      <w:pPr>
        <w:pStyle w:val="ListParagraph"/>
        <w:numPr>
          <w:ilvl w:val="1"/>
          <w:numId w:val="65"/>
        </w:numPr>
        <w:tabs>
          <w:tab w:val="left" w:pos="840"/>
        </w:tabs>
        <w:ind w:hanging="360"/>
      </w:pPr>
      <w:r>
        <w:t>Retain</w:t>
      </w:r>
      <w:r>
        <w:rPr>
          <w:spacing w:val="-8"/>
        </w:rPr>
        <w:t xml:space="preserve"> </w:t>
      </w:r>
      <w:r>
        <w:t>the</w:t>
      </w:r>
      <w:r>
        <w:rPr>
          <w:spacing w:val="-8"/>
        </w:rPr>
        <w:t xml:space="preserve"> </w:t>
      </w:r>
      <w:r>
        <w:t>records</w:t>
      </w:r>
      <w:r>
        <w:rPr>
          <w:spacing w:val="-9"/>
        </w:rPr>
        <w:t xml:space="preserve"> </w:t>
      </w:r>
      <w:r>
        <w:t>for</w:t>
      </w:r>
      <w:r>
        <w:rPr>
          <w:spacing w:val="-8"/>
        </w:rPr>
        <w:t xml:space="preserve"> </w:t>
      </w:r>
      <w:r>
        <w:t>a</w:t>
      </w:r>
      <w:r>
        <w:rPr>
          <w:spacing w:val="-8"/>
        </w:rPr>
        <w:t xml:space="preserve"> </w:t>
      </w:r>
      <w:r>
        <w:t>longer</w:t>
      </w:r>
      <w:r>
        <w:rPr>
          <w:spacing w:val="-7"/>
        </w:rPr>
        <w:t xml:space="preserve"> </w:t>
      </w:r>
      <w:r>
        <w:t>period</w:t>
      </w:r>
      <w:r>
        <w:rPr>
          <w:spacing w:val="-7"/>
        </w:rPr>
        <w:t xml:space="preserve"> </w:t>
      </w:r>
      <w:r>
        <w:t>of</w:t>
      </w:r>
      <w:r>
        <w:rPr>
          <w:spacing w:val="-7"/>
        </w:rPr>
        <w:t xml:space="preserve"> </w:t>
      </w:r>
      <w:r>
        <w:t>time;</w:t>
      </w:r>
      <w:r>
        <w:rPr>
          <w:spacing w:val="-8"/>
        </w:rPr>
        <w:t xml:space="preserve"> </w:t>
      </w:r>
      <w:r>
        <w:rPr>
          <w:spacing w:val="-5"/>
        </w:rPr>
        <w:t>or</w:t>
      </w:r>
    </w:p>
    <w:p w14:paraId="506477B4" w14:textId="77777777" w:rsidR="00C66607" w:rsidRDefault="00C66607">
      <w:pPr>
        <w:pStyle w:val="BodyText"/>
        <w:spacing w:before="6"/>
        <w:rPr>
          <w:sz w:val="35"/>
        </w:rPr>
      </w:pPr>
    </w:p>
    <w:p w14:paraId="395121B6" w14:textId="77777777" w:rsidR="00C66607" w:rsidRDefault="006A380D">
      <w:pPr>
        <w:pStyle w:val="ListParagraph"/>
        <w:numPr>
          <w:ilvl w:val="1"/>
          <w:numId w:val="65"/>
        </w:numPr>
        <w:tabs>
          <w:tab w:val="left" w:pos="839"/>
        </w:tabs>
        <w:ind w:left="839" w:hanging="359"/>
      </w:pPr>
      <w:r>
        <w:t>Transfer</w:t>
      </w:r>
      <w:r>
        <w:rPr>
          <w:spacing w:val="-13"/>
        </w:rPr>
        <w:t xml:space="preserve"> </w:t>
      </w:r>
      <w:r>
        <w:t>the</w:t>
      </w:r>
      <w:r>
        <w:rPr>
          <w:spacing w:val="-9"/>
        </w:rPr>
        <w:t xml:space="preserve"> </w:t>
      </w:r>
      <w:r>
        <w:t>records</w:t>
      </w:r>
      <w:r>
        <w:rPr>
          <w:spacing w:val="-9"/>
        </w:rPr>
        <w:t xml:space="preserve"> </w:t>
      </w:r>
      <w:r>
        <w:t>to</w:t>
      </w:r>
      <w:r>
        <w:rPr>
          <w:spacing w:val="-8"/>
        </w:rPr>
        <w:t xml:space="preserve"> </w:t>
      </w:r>
      <w:r>
        <w:t>our</w:t>
      </w:r>
      <w:r>
        <w:rPr>
          <w:spacing w:val="-10"/>
        </w:rPr>
        <w:t xml:space="preserve"> </w:t>
      </w:r>
      <w:r>
        <w:t>custody</w:t>
      </w:r>
      <w:r>
        <w:rPr>
          <w:spacing w:val="-10"/>
        </w:rPr>
        <w:t xml:space="preserve"> </w:t>
      </w:r>
      <w:r>
        <w:t>for</w:t>
      </w:r>
      <w:r>
        <w:rPr>
          <w:spacing w:val="-10"/>
        </w:rPr>
        <w:t xml:space="preserve"> </w:t>
      </w:r>
      <w:r>
        <w:t>long-term</w:t>
      </w:r>
      <w:r>
        <w:rPr>
          <w:spacing w:val="-17"/>
        </w:rPr>
        <w:t xml:space="preserve"> </w:t>
      </w:r>
      <w:r>
        <w:rPr>
          <w:spacing w:val="-2"/>
        </w:rPr>
        <w:t>retention.</w:t>
      </w:r>
    </w:p>
    <w:p w14:paraId="78871D7A" w14:textId="77777777" w:rsidR="00C66607" w:rsidRDefault="00C66607">
      <w:pPr>
        <w:pStyle w:val="BodyText"/>
        <w:spacing w:before="5"/>
        <w:rPr>
          <w:sz w:val="35"/>
        </w:rPr>
      </w:pPr>
    </w:p>
    <w:p w14:paraId="7282D3C5" w14:textId="77777777" w:rsidR="00C66607" w:rsidRDefault="006A380D">
      <w:pPr>
        <w:pStyle w:val="ListParagraph"/>
        <w:numPr>
          <w:ilvl w:val="0"/>
          <w:numId w:val="65"/>
        </w:numPr>
        <w:tabs>
          <w:tab w:val="left" w:pos="478"/>
          <w:tab w:val="left" w:pos="480"/>
        </w:tabs>
        <w:spacing w:before="1" w:line="276" w:lineRule="auto"/>
        <w:ind w:right="122"/>
      </w:pPr>
      <w:r>
        <w:rPr>
          <w:b/>
        </w:rPr>
        <w:t>Retention</w:t>
      </w:r>
      <w:r>
        <w:rPr>
          <w:b/>
          <w:spacing w:val="-6"/>
        </w:rPr>
        <w:t xml:space="preserve"> </w:t>
      </w:r>
      <w:r>
        <w:rPr>
          <w:b/>
        </w:rPr>
        <w:t>requirements</w:t>
      </w:r>
      <w:r>
        <w:rPr>
          <w:b/>
          <w:spacing w:val="-6"/>
        </w:rPr>
        <w:t xml:space="preserve"> </w:t>
      </w:r>
      <w:r>
        <w:rPr>
          <w:b/>
        </w:rPr>
        <w:t>for</w:t>
      </w:r>
      <w:r>
        <w:rPr>
          <w:b/>
          <w:spacing w:val="-6"/>
        </w:rPr>
        <w:t xml:space="preserve"> </w:t>
      </w:r>
      <w:r>
        <w:rPr>
          <w:b/>
        </w:rPr>
        <w:t>transferred</w:t>
      </w:r>
      <w:r>
        <w:rPr>
          <w:b/>
          <w:spacing w:val="-6"/>
        </w:rPr>
        <w:t xml:space="preserve"> </w:t>
      </w:r>
      <w:r>
        <w:rPr>
          <w:b/>
        </w:rPr>
        <w:t>records</w:t>
      </w:r>
      <w:r>
        <w:t>.</w:t>
      </w:r>
      <w:r>
        <w:rPr>
          <w:spacing w:val="-8"/>
        </w:rPr>
        <w:t xml:space="preserve"> </w:t>
      </w:r>
      <w:r>
        <w:t>For</w:t>
      </w:r>
      <w:r>
        <w:rPr>
          <w:spacing w:val="-5"/>
        </w:rPr>
        <w:t xml:space="preserve"> </w:t>
      </w:r>
      <w:r>
        <w:t>any</w:t>
      </w:r>
      <w:r>
        <w:rPr>
          <w:spacing w:val="-6"/>
        </w:rPr>
        <w:t xml:space="preserve"> </w:t>
      </w:r>
      <w:r>
        <w:t>records</w:t>
      </w:r>
      <w:r>
        <w:rPr>
          <w:spacing w:val="-8"/>
        </w:rPr>
        <w:t xml:space="preserve"> </w:t>
      </w:r>
      <w:r>
        <w:t>transferred</w:t>
      </w:r>
      <w:r>
        <w:rPr>
          <w:spacing w:val="-6"/>
        </w:rPr>
        <w:t xml:space="preserve"> </w:t>
      </w:r>
      <w:r>
        <w:t>to</w:t>
      </w:r>
      <w:r>
        <w:rPr>
          <w:spacing w:val="-6"/>
        </w:rPr>
        <w:t xml:space="preserve"> </w:t>
      </w:r>
      <w:r>
        <w:t>our</w:t>
      </w:r>
      <w:r>
        <w:rPr>
          <w:spacing w:val="-6"/>
        </w:rPr>
        <w:t xml:space="preserve"> </w:t>
      </w:r>
      <w:r>
        <w:t>custody,</w:t>
      </w:r>
      <w:r>
        <w:rPr>
          <w:spacing w:val="-7"/>
        </w:rPr>
        <w:t xml:space="preserve"> </w:t>
      </w:r>
      <w:r>
        <w:t>you</w:t>
      </w:r>
      <w:r>
        <w:rPr>
          <w:spacing w:val="-3"/>
        </w:rPr>
        <w:t xml:space="preserve"> </w:t>
      </w:r>
      <w:r>
        <w:t>are not subject to the records retention requirements in Section A of this article.</w:t>
      </w:r>
    </w:p>
    <w:p w14:paraId="0C8AD2A5" w14:textId="77777777" w:rsidR="00AA7BE5" w:rsidRDefault="00AA7BE5" w:rsidP="00AA7BE5">
      <w:pPr>
        <w:pStyle w:val="ListParagraph"/>
        <w:tabs>
          <w:tab w:val="left" w:pos="478"/>
          <w:tab w:val="left" w:pos="480"/>
        </w:tabs>
        <w:spacing w:before="1" w:line="276" w:lineRule="auto"/>
        <w:ind w:left="480" w:right="122" w:firstLine="0"/>
      </w:pPr>
    </w:p>
    <w:p w14:paraId="307845C0" w14:textId="77777777" w:rsidR="00C66607" w:rsidRDefault="006A380D">
      <w:pPr>
        <w:pStyle w:val="Heading3"/>
        <w:spacing w:before="78"/>
      </w:pPr>
      <w:bookmarkStart w:id="262" w:name="_bookmark126"/>
      <w:bookmarkStart w:id="263" w:name="_Toc178696621"/>
      <w:bookmarkEnd w:id="262"/>
      <w:r>
        <w:t>Section</w:t>
      </w:r>
      <w:r>
        <w:rPr>
          <w:spacing w:val="-13"/>
        </w:rPr>
        <w:t xml:space="preserve"> </w:t>
      </w:r>
      <w:r>
        <w:t>E.</w:t>
      </w:r>
      <w:r>
        <w:rPr>
          <w:spacing w:val="-10"/>
        </w:rPr>
        <w:t xml:space="preserve"> </w:t>
      </w:r>
      <w:r>
        <w:t>Methods</w:t>
      </w:r>
      <w:r>
        <w:rPr>
          <w:spacing w:val="-13"/>
        </w:rPr>
        <w:t xml:space="preserve"> </w:t>
      </w:r>
      <w:r>
        <w:t>for</w:t>
      </w:r>
      <w:r>
        <w:rPr>
          <w:spacing w:val="-10"/>
        </w:rPr>
        <w:t xml:space="preserve"> </w:t>
      </w:r>
      <w:r>
        <w:t>collecting,</w:t>
      </w:r>
      <w:r>
        <w:rPr>
          <w:spacing w:val="-10"/>
        </w:rPr>
        <w:t xml:space="preserve"> </w:t>
      </w:r>
      <w:r>
        <w:t>transmitting,</w:t>
      </w:r>
      <w:r>
        <w:rPr>
          <w:spacing w:val="-10"/>
        </w:rPr>
        <w:t xml:space="preserve"> </w:t>
      </w:r>
      <w:r>
        <w:t>and</w:t>
      </w:r>
      <w:r>
        <w:rPr>
          <w:spacing w:val="-12"/>
        </w:rPr>
        <w:t xml:space="preserve"> </w:t>
      </w:r>
      <w:r>
        <w:t>storing</w:t>
      </w:r>
      <w:r>
        <w:rPr>
          <w:spacing w:val="-11"/>
        </w:rPr>
        <w:t xml:space="preserve"> </w:t>
      </w:r>
      <w:r>
        <w:rPr>
          <w:spacing w:val="-2"/>
        </w:rPr>
        <w:t>information.</w:t>
      </w:r>
      <w:bookmarkEnd w:id="263"/>
    </w:p>
    <w:p w14:paraId="1118B311" w14:textId="77777777" w:rsidR="00C66607" w:rsidRDefault="00C66607">
      <w:pPr>
        <w:pStyle w:val="BodyText"/>
        <w:spacing w:before="6"/>
        <w:rPr>
          <w:b/>
          <w:sz w:val="28"/>
        </w:rPr>
      </w:pPr>
    </w:p>
    <w:p w14:paraId="7B9A3E42" w14:textId="77777777" w:rsidR="00C66607" w:rsidRDefault="006A380D">
      <w:pPr>
        <w:pStyle w:val="ListParagraph"/>
        <w:numPr>
          <w:ilvl w:val="0"/>
          <w:numId w:val="64"/>
        </w:numPr>
        <w:tabs>
          <w:tab w:val="left" w:pos="478"/>
          <w:tab w:val="left" w:pos="480"/>
        </w:tabs>
        <w:spacing w:line="276" w:lineRule="auto"/>
        <w:ind w:right="186"/>
      </w:pPr>
      <w:r>
        <w:t>You should, whenever practicable, collect, transmit, and store information related to this award in open</w:t>
      </w:r>
      <w:r>
        <w:rPr>
          <w:spacing w:val="-7"/>
        </w:rPr>
        <w:t xml:space="preserve"> </w:t>
      </w:r>
      <w:r>
        <w:t>and</w:t>
      </w:r>
      <w:r>
        <w:rPr>
          <w:spacing w:val="-7"/>
        </w:rPr>
        <w:t xml:space="preserve"> </w:t>
      </w:r>
      <w:r>
        <w:t>machine-readable</w:t>
      </w:r>
      <w:r>
        <w:rPr>
          <w:spacing w:val="-14"/>
        </w:rPr>
        <w:t xml:space="preserve"> </w:t>
      </w:r>
      <w:r>
        <w:t>formats</w:t>
      </w:r>
      <w:r>
        <w:rPr>
          <w:spacing w:val="-9"/>
        </w:rPr>
        <w:t xml:space="preserve"> </w:t>
      </w:r>
      <w:r>
        <w:t>rather</w:t>
      </w:r>
      <w:r>
        <w:rPr>
          <w:spacing w:val="-8"/>
        </w:rPr>
        <w:t xml:space="preserve"> </w:t>
      </w:r>
      <w:r>
        <w:t>than</w:t>
      </w:r>
      <w:r>
        <w:rPr>
          <w:spacing w:val="-7"/>
        </w:rPr>
        <w:t xml:space="preserve"> </w:t>
      </w:r>
      <w:r>
        <w:t>in</w:t>
      </w:r>
      <w:r>
        <w:rPr>
          <w:spacing w:val="-9"/>
        </w:rPr>
        <w:t xml:space="preserve"> </w:t>
      </w:r>
      <w:r>
        <w:t>closed</w:t>
      </w:r>
      <w:r>
        <w:rPr>
          <w:spacing w:val="-7"/>
        </w:rPr>
        <w:t xml:space="preserve"> </w:t>
      </w:r>
      <w:r>
        <w:t>formats</w:t>
      </w:r>
      <w:r>
        <w:rPr>
          <w:spacing w:val="-7"/>
        </w:rPr>
        <w:t xml:space="preserve"> </w:t>
      </w:r>
      <w:r>
        <w:t>or</w:t>
      </w:r>
      <w:r>
        <w:rPr>
          <w:spacing w:val="-5"/>
        </w:rPr>
        <w:t xml:space="preserve"> </w:t>
      </w:r>
      <w:r>
        <w:t>on</w:t>
      </w:r>
      <w:r>
        <w:rPr>
          <w:spacing w:val="-9"/>
        </w:rPr>
        <w:t xml:space="preserve"> </w:t>
      </w:r>
      <w:r>
        <w:t>paper.</w:t>
      </w:r>
      <w:r>
        <w:rPr>
          <w:spacing w:val="-7"/>
        </w:rPr>
        <w:t xml:space="preserve"> </w:t>
      </w:r>
      <w:r>
        <w:t>However,</w:t>
      </w:r>
      <w:r>
        <w:rPr>
          <w:spacing w:val="-8"/>
        </w:rPr>
        <w:t xml:space="preserve"> </w:t>
      </w:r>
      <w:r>
        <w:t>if</w:t>
      </w:r>
      <w:r>
        <w:rPr>
          <w:spacing w:val="-9"/>
        </w:rPr>
        <w:t xml:space="preserve"> </w:t>
      </w:r>
      <w:r>
        <w:t>you</w:t>
      </w:r>
      <w:r>
        <w:rPr>
          <w:spacing w:val="-9"/>
        </w:rPr>
        <w:t xml:space="preserve"> </w:t>
      </w:r>
      <w:r>
        <w:t>request it, we will:</w:t>
      </w:r>
    </w:p>
    <w:p w14:paraId="675354D2" w14:textId="77777777" w:rsidR="00C66607" w:rsidRDefault="00C66607">
      <w:pPr>
        <w:pStyle w:val="BodyText"/>
        <w:spacing w:before="9"/>
        <w:rPr>
          <w:sz w:val="28"/>
        </w:rPr>
      </w:pPr>
    </w:p>
    <w:p w14:paraId="02E9FD65" w14:textId="77777777" w:rsidR="00C66607" w:rsidRDefault="006A380D">
      <w:pPr>
        <w:pStyle w:val="ListParagraph"/>
        <w:numPr>
          <w:ilvl w:val="1"/>
          <w:numId w:val="64"/>
        </w:numPr>
        <w:tabs>
          <w:tab w:val="left" w:pos="840"/>
        </w:tabs>
        <w:ind w:hanging="360"/>
      </w:pPr>
      <w:r>
        <w:t>Provide</w:t>
      </w:r>
      <w:r>
        <w:rPr>
          <w:spacing w:val="-9"/>
        </w:rPr>
        <w:t xml:space="preserve"> </w:t>
      </w:r>
      <w:r>
        <w:t>award</w:t>
      </w:r>
      <w:r>
        <w:rPr>
          <w:spacing w:val="-13"/>
        </w:rPr>
        <w:t xml:space="preserve"> </w:t>
      </w:r>
      <w:r>
        <w:t>related</w:t>
      </w:r>
      <w:r>
        <w:rPr>
          <w:spacing w:val="-7"/>
        </w:rPr>
        <w:t xml:space="preserve"> </w:t>
      </w:r>
      <w:r>
        <w:t>information</w:t>
      </w:r>
      <w:r>
        <w:rPr>
          <w:spacing w:val="-7"/>
        </w:rPr>
        <w:t xml:space="preserve"> </w:t>
      </w:r>
      <w:r>
        <w:t>to</w:t>
      </w:r>
      <w:r>
        <w:rPr>
          <w:spacing w:val="-10"/>
        </w:rPr>
        <w:t xml:space="preserve"> </w:t>
      </w:r>
      <w:r>
        <w:t>you</w:t>
      </w:r>
      <w:r>
        <w:rPr>
          <w:spacing w:val="-9"/>
        </w:rPr>
        <w:t xml:space="preserve"> </w:t>
      </w:r>
      <w:r>
        <w:t>on</w:t>
      </w:r>
      <w:r>
        <w:rPr>
          <w:spacing w:val="-9"/>
        </w:rPr>
        <w:t xml:space="preserve"> </w:t>
      </w:r>
      <w:r>
        <w:t>paper;</w:t>
      </w:r>
      <w:r>
        <w:rPr>
          <w:spacing w:val="-14"/>
        </w:rPr>
        <w:t xml:space="preserve"> </w:t>
      </w:r>
      <w:r>
        <w:rPr>
          <w:spacing w:val="-5"/>
        </w:rPr>
        <w:t>and</w:t>
      </w:r>
    </w:p>
    <w:p w14:paraId="65AABDE4" w14:textId="77777777" w:rsidR="00C66607" w:rsidRDefault="00C66607">
      <w:pPr>
        <w:pStyle w:val="BodyText"/>
        <w:spacing w:before="6"/>
        <w:rPr>
          <w:sz w:val="35"/>
        </w:rPr>
      </w:pPr>
    </w:p>
    <w:p w14:paraId="6243C87E" w14:textId="77777777" w:rsidR="00C66607" w:rsidRDefault="006A380D">
      <w:pPr>
        <w:pStyle w:val="ListParagraph"/>
        <w:numPr>
          <w:ilvl w:val="1"/>
          <w:numId w:val="64"/>
        </w:numPr>
        <w:tabs>
          <w:tab w:val="left" w:pos="838"/>
          <w:tab w:val="left" w:pos="840"/>
        </w:tabs>
        <w:spacing w:line="276" w:lineRule="auto"/>
        <w:ind w:right="321"/>
      </w:pPr>
      <w:r>
        <w:t>Accept</w:t>
      </w:r>
      <w:r>
        <w:rPr>
          <w:spacing w:val="-6"/>
        </w:rPr>
        <w:t xml:space="preserve"> </w:t>
      </w:r>
      <w:r>
        <w:t>award</w:t>
      </w:r>
      <w:r>
        <w:rPr>
          <w:spacing w:val="-5"/>
        </w:rPr>
        <w:t xml:space="preserve"> </w:t>
      </w:r>
      <w:r>
        <w:t>related</w:t>
      </w:r>
      <w:r>
        <w:rPr>
          <w:spacing w:val="-4"/>
        </w:rPr>
        <w:t xml:space="preserve"> </w:t>
      </w:r>
      <w:r>
        <w:t>information</w:t>
      </w:r>
      <w:r>
        <w:rPr>
          <w:spacing w:val="-4"/>
        </w:rPr>
        <w:t xml:space="preserve"> </w:t>
      </w:r>
      <w:r>
        <w:t>from</w:t>
      </w:r>
      <w:r>
        <w:rPr>
          <w:spacing w:val="-9"/>
        </w:rPr>
        <w:t xml:space="preserve"> </w:t>
      </w:r>
      <w:r>
        <w:t>you</w:t>
      </w:r>
      <w:r>
        <w:rPr>
          <w:spacing w:val="-5"/>
        </w:rPr>
        <w:t xml:space="preserve"> </w:t>
      </w:r>
      <w:r>
        <w:t>on</w:t>
      </w:r>
      <w:r>
        <w:rPr>
          <w:spacing w:val="-5"/>
        </w:rPr>
        <w:t xml:space="preserve"> </w:t>
      </w:r>
      <w:r>
        <w:t>paper.</w:t>
      </w:r>
      <w:r>
        <w:rPr>
          <w:spacing w:val="-7"/>
        </w:rPr>
        <w:t xml:space="preserve"> </w:t>
      </w:r>
      <w:r>
        <w:t>In</w:t>
      </w:r>
      <w:r>
        <w:rPr>
          <w:spacing w:val="-5"/>
        </w:rPr>
        <w:t xml:space="preserve"> </w:t>
      </w:r>
      <w:r>
        <w:t>that</w:t>
      </w:r>
      <w:r>
        <w:rPr>
          <w:spacing w:val="-4"/>
        </w:rPr>
        <w:t xml:space="preserve"> </w:t>
      </w:r>
      <w:r>
        <w:t>case,</w:t>
      </w:r>
      <w:r>
        <w:rPr>
          <w:spacing w:val="-4"/>
        </w:rPr>
        <w:t xml:space="preserve"> </w:t>
      </w:r>
      <w:r>
        <w:t>we</w:t>
      </w:r>
      <w:r>
        <w:rPr>
          <w:spacing w:val="-6"/>
        </w:rPr>
        <w:t xml:space="preserve"> </w:t>
      </w:r>
      <w:r>
        <w:t>will</w:t>
      </w:r>
      <w:r>
        <w:rPr>
          <w:spacing w:val="-7"/>
        </w:rPr>
        <w:t xml:space="preserve"> </w:t>
      </w:r>
      <w:r>
        <w:t>not</w:t>
      </w:r>
      <w:r>
        <w:rPr>
          <w:spacing w:val="-7"/>
        </w:rPr>
        <w:t xml:space="preserve"> </w:t>
      </w:r>
      <w:r>
        <w:t>require</w:t>
      </w:r>
      <w:r>
        <w:rPr>
          <w:spacing w:val="-7"/>
        </w:rPr>
        <w:t xml:space="preserve"> </w:t>
      </w:r>
      <w:r>
        <w:t>more</w:t>
      </w:r>
      <w:r>
        <w:rPr>
          <w:spacing w:val="-6"/>
        </w:rPr>
        <w:t xml:space="preserve"> </w:t>
      </w:r>
      <w:r>
        <w:t>than an original and two copies.</w:t>
      </w:r>
    </w:p>
    <w:p w14:paraId="5D6F737F" w14:textId="77777777" w:rsidR="00C66607" w:rsidRDefault="00C66607">
      <w:pPr>
        <w:pStyle w:val="BodyText"/>
        <w:spacing w:before="6"/>
        <w:rPr>
          <w:sz w:val="27"/>
        </w:rPr>
      </w:pPr>
    </w:p>
    <w:p w14:paraId="17AEB44B" w14:textId="77777777" w:rsidR="00C66607" w:rsidRDefault="006A380D">
      <w:pPr>
        <w:pStyle w:val="ListParagraph"/>
        <w:numPr>
          <w:ilvl w:val="0"/>
          <w:numId w:val="64"/>
        </w:numPr>
        <w:tabs>
          <w:tab w:val="left" w:pos="478"/>
          <w:tab w:val="left" w:pos="480"/>
        </w:tabs>
        <w:spacing w:before="1" w:line="276" w:lineRule="auto"/>
        <w:ind w:right="253"/>
      </w:pPr>
      <w:r>
        <w:t>When</w:t>
      </w:r>
      <w:r>
        <w:rPr>
          <w:spacing w:val="-4"/>
        </w:rPr>
        <w:t xml:space="preserve"> </w:t>
      </w:r>
      <w:r>
        <w:t>your</w:t>
      </w:r>
      <w:r>
        <w:rPr>
          <w:spacing w:val="-3"/>
        </w:rPr>
        <w:t xml:space="preserve"> </w:t>
      </w:r>
      <w:r>
        <w:t>original</w:t>
      </w:r>
      <w:r>
        <w:rPr>
          <w:spacing w:val="-6"/>
        </w:rPr>
        <w:t xml:space="preserve"> </w:t>
      </w:r>
      <w:r>
        <w:t>records</w:t>
      </w:r>
      <w:r>
        <w:rPr>
          <w:spacing w:val="-6"/>
        </w:rPr>
        <w:t xml:space="preserve"> </w:t>
      </w:r>
      <w:r>
        <w:t>are</w:t>
      </w:r>
      <w:r>
        <w:rPr>
          <w:spacing w:val="-6"/>
        </w:rPr>
        <w:t xml:space="preserve"> </w:t>
      </w:r>
      <w:r>
        <w:t>in</w:t>
      </w:r>
      <w:r>
        <w:rPr>
          <w:spacing w:val="-4"/>
        </w:rPr>
        <w:t xml:space="preserve"> </w:t>
      </w:r>
      <w:r>
        <w:t>an</w:t>
      </w:r>
      <w:r>
        <w:rPr>
          <w:spacing w:val="-4"/>
        </w:rPr>
        <w:t xml:space="preserve"> </w:t>
      </w:r>
      <w:r>
        <w:t>electronic</w:t>
      </w:r>
      <w:r>
        <w:rPr>
          <w:spacing w:val="-5"/>
        </w:rPr>
        <w:t xml:space="preserve"> </w:t>
      </w:r>
      <w:r>
        <w:t>form</w:t>
      </w:r>
      <w:r>
        <w:rPr>
          <w:spacing w:val="-8"/>
        </w:rPr>
        <w:t xml:space="preserve"> </w:t>
      </w:r>
      <w:r>
        <w:t>that</w:t>
      </w:r>
      <w:r>
        <w:rPr>
          <w:spacing w:val="-3"/>
        </w:rPr>
        <w:t xml:space="preserve"> </w:t>
      </w:r>
      <w:r>
        <w:t>cannot</w:t>
      </w:r>
      <w:r>
        <w:rPr>
          <w:spacing w:val="-3"/>
        </w:rPr>
        <w:t xml:space="preserve"> </w:t>
      </w:r>
      <w:r>
        <w:t>be</w:t>
      </w:r>
      <w:r>
        <w:rPr>
          <w:spacing w:val="-6"/>
        </w:rPr>
        <w:t xml:space="preserve"> </w:t>
      </w:r>
      <w:r>
        <w:t>altered,</w:t>
      </w:r>
      <w:r>
        <w:rPr>
          <w:spacing w:val="-4"/>
        </w:rPr>
        <w:t xml:space="preserve"> </w:t>
      </w:r>
      <w:r>
        <w:t>you</w:t>
      </w:r>
      <w:r>
        <w:rPr>
          <w:spacing w:val="-4"/>
        </w:rPr>
        <w:t xml:space="preserve"> </w:t>
      </w:r>
      <w:r>
        <w:t>do</w:t>
      </w:r>
      <w:r>
        <w:rPr>
          <w:spacing w:val="-6"/>
        </w:rPr>
        <w:t xml:space="preserve"> </w:t>
      </w:r>
      <w:r>
        <w:t>not</w:t>
      </w:r>
      <w:r>
        <w:rPr>
          <w:spacing w:val="-5"/>
        </w:rPr>
        <w:t xml:space="preserve"> </w:t>
      </w:r>
      <w:r>
        <w:t>need</w:t>
      </w:r>
      <w:r>
        <w:rPr>
          <w:spacing w:val="-5"/>
        </w:rPr>
        <w:t xml:space="preserve"> </w:t>
      </w:r>
      <w:r>
        <w:t>to</w:t>
      </w:r>
      <w:r>
        <w:rPr>
          <w:spacing w:val="-4"/>
        </w:rPr>
        <w:t xml:space="preserve"> </w:t>
      </w:r>
      <w:r>
        <w:t>create and retain paper copies of those records.</w:t>
      </w:r>
    </w:p>
    <w:p w14:paraId="24475CF7" w14:textId="77777777" w:rsidR="00C66607" w:rsidRDefault="00C66607">
      <w:pPr>
        <w:pStyle w:val="BodyText"/>
        <w:spacing w:before="8"/>
        <w:rPr>
          <w:sz w:val="28"/>
        </w:rPr>
      </w:pPr>
    </w:p>
    <w:p w14:paraId="60C640A7" w14:textId="77777777" w:rsidR="00C66607" w:rsidRDefault="006A380D">
      <w:pPr>
        <w:pStyle w:val="ListParagraph"/>
        <w:numPr>
          <w:ilvl w:val="0"/>
          <w:numId w:val="64"/>
        </w:numPr>
        <w:tabs>
          <w:tab w:val="left" w:pos="478"/>
          <w:tab w:val="left" w:pos="480"/>
        </w:tabs>
        <w:spacing w:line="276" w:lineRule="auto"/>
        <w:ind w:right="499"/>
      </w:pPr>
      <w:r>
        <w:t>When</w:t>
      </w:r>
      <w:r>
        <w:rPr>
          <w:spacing w:val="-6"/>
        </w:rPr>
        <w:t xml:space="preserve"> </w:t>
      </w:r>
      <w:r>
        <w:t>your</w:t>
      </w:r>
      <w:r>
        <w:rPr>
          <w:spacing w:val="-6"/>
        </w:rPr>
        <w:t xml:space="preserve"> </w:t>
      </w:r>
      <w:r>
        <w:t>original</w:t>
      </w:r>
      <w:r>
        <w:rPr>
          <w:spacing w:val="-8"/>
        </w:rPr>
        <w:t xml:space="preserve"> </w:t>
      </w:r>
      <w:r>
        <w:t>records</w:t>
      </w:r>
      <w:r>
        <w:rPr>
          <w:spacing w:val="-8"/>
        </w:rPr>
        <w:t xml:space="preserve"> </w:t>
      </w:r>
      <w:r>
        <w:t>are</w:t>
      </w:r>
      <w:r>
        <w:rPr>
          <w:spacing w:val="-7"/>
        </w:rPr>
        <w:t xml:space="preserve"> </w:t>
      </w:r>
      <w:r>
        <w:t>on</w:t>
      </w:r>
      <w:r>
        <w:rPr>
          <w:spacing w:val="-6"/>
        </w:rPr>
        <w:t xml:space="preserve"> </w:t>
      </w:r>
      <w:r>
        <w:t>paper,</w:t>
      </w:r>
      <w:r>
        <w:rPr>
          <w:spacing w:val="-7"/>
        </w:rPr>
        <w:t xml:space="preserve"> </w:t>
      </w:r>
      <w:r>
        <w:t>you</w:t>
      </w:r>
      <w:r>
        <w:rPr>
          <w:spacing w:val="-7"/>
        </w:rPr>
        <w:t xml:space="preserve"> </w:t>
      </w:r>
      <w:r>
        <w:t>may</w:t>
      </w:r>
      <w:r>
        <w:rPr>
          <w:spacing w:val="-7"/>
        </w:rPr>
        <w:t xml:space="preserve"> </w:t>
      </w:r>
      <w:r>
        <w:t>substitute</w:t>
      </w:r>
      <w:r>
        <w:rPr>
          <w:spacing w:val="-6"/>
        </w:rPr>
        <w:t xml:space="preserve"> </w:t>
      </w:r>
      <w:r>
        <w:t>electronic</w:t>
      </w:r>
      <w:r>
        <w:rPr>
          <w:spacing w:val="-6"/>
        </w:rPr>
        <w:t xml:space="preserve"> </w:t>
      </w:r>
      <w:r>
        <w:t>versions</w:t>
      </w:r>
      <w:r>
        <w:rPr>
          <w:spacing w:val="-6"/>
        </w:rPr>
        <w:t xml:space="preserve"> </w:t>
      </w:r>
      <w:r>
        <w:t>produced</w:t>
      </w:r>
      <w:r>
        <w:rPr>
          <w:spacing w:val="-6"/>
        </w:rPr>
        <w:t xml:space="preserve"> </w:t>
      </w:r>
      <w:r>
        <w:t>through duplication or using other forms of electronic media, provided that:</w:t>
      </w:r>
    </w:p>
    <w:p w14:paraId="30AB271A" w14:textId="77777777" w:rsidR="00C66607" w:rsidRDefault="00C66607">
      <w:pPr>
        <w:pStyle w:val="BodyText"/>
        <w:spacing w:before="7"/>
        <w:rPr>
          <w:sz w:val="27"/>
        </w:rPr>
      </w:pPr>
    </w:p>
    <w:p w14:paraId="3107E185" w14:textId="77777777" w:rsidR="00C66607" w:rsidRDefault="006A380D">
      <w:pPr>
        <w:pStyle w:val="ListParagraph"/>
        <w:numPr>
          <w:ilvl w:val="1"/>
          <w:numId w:val="64"/>
        </w:numPr>
        <w:tabs>
          <w:tab w:val="left" w:pos="840"/>
        </w:tabs>
        <w:ind w:hanging="360"/>
      </w:pPr>
      <w:r>
        <w:t>You</w:t>
      </w:r>
      <w:r>
        <w:rPr>
          <w:spacing w:val="-9"/>
        </w:rPr>
        <w:t xml:space="preserve"> </w:t>
      </w:r>
      <w:r>
        <w:t>conduct</w:t>
      </w:r>
      <w:r>
        <w:rPr>
          <w:spacing w:val="-8"/>
        </w:rPr>
        <w:t xml:space="preserve"> </w:t>
      </w:r>
      <w:r>
        <w:t>periodic</w:t>
      </w:r>
      <w:r>
        <w:rPr>
          <w:spacing w:val="-8"/>
        </w:rPr>
        <w:t xml:space="preserve"> </w:t>
      </w:r>
      <w:r>
        <w:t>quality</w:t>
      </w:r>
      <w:r>
        <w:rPr>
          <w:spacing w:val="-10"/>
        </w:rPr>
        <w:t xml:space="preserve"> </w:t>
      </w:r>
      <w:r>
        <w:t>control</w:t>
      </w:r>
      <w:r>
        <w:rPr>
          <w:spacing w:val="-12"/>
        </w:rPr>
        <w:t xml:space="preserve"> </w:t>
      </w:r>
      <w:r>
        <w:t>reviews</w:t>
      </w:r>
      <w:r>
        <w:rPr>
          <w:spacing w:val="-9"/>
        </w:rPr>
        <w:t xml:space="preserve"> </w:t>
      </w:r>
      <w:r>
        <w:t>of</w:t>
      </w:r>
      <w:r>
        <w:rPr>
          <w:spacing w:val="-8"/>
        </w:rPr>
        <w:t xml:space="preserve"> </w:t>
      </w:r>
      <w:r>
        <w:t>the</w:t>
      </w:r>
      <w:r>
        <w:rPr>
          <w:spacing w:val="-14"/>
        </w:rPr>
        <w:t xml:space="preserve"> </w:t>
      </w:r>
      <w:r>
        <w:rPr>
          <w:spacing w:val="-2"/>
        </w:rPr>
        <w:t>records,</w:t>
      </w:r>
    </w:p>
    <w:p w14:paraId="16637353" w14:textId="77777777" w:rsidR="00C66607" w:rsidRDefault="00C66607">
      <w:pPr>
        <w:pStyle w:val="BodyText"/>
        <w:spacing w:before="6"/>
        <w:rPr>
          <w:sz w:val="35"/>
        </w:rPr>
      </w:pPr>
    </w:p>
    <w:p w14:paraId="004BFFFD" w14:textId="77777777" w:rsidR="00C66607" w:rsidRDefault="006A380D">
      <w:pPr>
        <w:pStyle w:val="ListParagraph"/>
        <w:numPr>
          <w:ilvl w:val="1"/>
          <w:numId w:val="64"/>
        </w:numPr>
        <w:tabs>
          <w:tab w:val="left" w:pos="839"/>
        </w:tabs>
        <w:ind w:left="839" w:hanging="359"/>
      </w:pPr>
      <w:r>
        <w:t>You</w:t>
      </w:r>
      <w:r>
        <w:rPr>
          <w:spacing w:val="-14"/>
        </w:rPr>
        <w:t xml:space="preserve"> </w:t>
      </w:r>
      <w:r>
        <w:t>provide</w:t>
      </w:r>
      <w:r>
        <w:rPr>
          <w:spacing w:val="-14"/>
        </w:rPr>
        <w:t xml:space="preserve"> </w:t>
      </w:r>
      <w:r>
        <w:t>reasonable</w:t>
      </w:r>
      <w:r>
        <w:rPr>
          <w:spacing w:val="-11"/>
        </w:rPr>
        <w:t xml:space="preserve"> </w:t>
      </w:r>
      <w:r>
        <w:t>safeguards</w:t>
      </w:r>
      <w:r>
        <w:rPr>
          <w:spacing w:val="-10"/>
        </w:rPr>
        <w:t xml:space="preserve"> </w:t>
      </w:r>
      <w:r>
        <w:t>against</w:t>
      </w:r>
      <w:r>
        <w:rPr>
          <w:spacing w:val="-12"/>
        </w:rPr>
        <w:t xml:space="preserve"> </w:t>
      </w:r>
      <w:r>
        <w:t>alteration</w:t>
      </w:r>
      <w:r>
        <w:rPr>
          <w:spacing w:val="-9"/>
        </w:rPr>
        <w:t xml:space="preserve"> </w:t>
      </w:r>
      <w:r>
        <w:t>of</w:t>
      </w:r>
      <w:r>
        <w:rPr>
          <w:spacing w:val="-11"/>
        </w:rPr>
        <w:t xml:space="preserve"> </w:t>
      </w:r>
      <w:r>
        <w:t>the</w:t>
      </w:r>
      <w:r>
        <w:rPr>
          <w:spacing w:val="-11"/>
        </w:rPr>
        <w:t xml:space="preserve"> </w:t>
      </w:r>
      <w:r>
        <w:t>records,</w:t>
      </w:r>
      <w:r>
        <w:rPr>
          <w:spacing w:val="-14"/>
        </w:rPr>
        <w:t xml:space="preserve"> </w:t>
      </w:r>
      <w:r>
        <w:rPr>
          <w:spacing w:val="-5"/>
        </w:rPr>
        <w:t>and</w:t>
      </w:r>
    </w:p>
    <w:p w14:paraId="7EA82F4C" w14:textId="77777777" w:rsidR="00C66607" w:rsidRDefault="00C66607">
      <w:pPr>
        <w:pStyle w:val="BodyText"/>
        <w:spacing w:before="6"/>
        <w:rPr>
          <w:sz w:val="35"/>
        </w:rPr>
      </w:pPr>
    </w:p>
    <w:p w14:paraId="152B8521" w14:textId="77777777" w:rsidR="00C66607" w:rsidRDefault="006A380D">
      <w:pPr>
        <w:pStyle w:val="ListParagraph"/>
        <w:numPr>
          <w:ilvl w:val="1"/>
          <w:numId w:val="64"/>
        </w:numPr>
        <w:tabs>
          <w:tab w:val="left" w:pos="840"/>
        </w:tabs>
        <w:ind w:hanging="360"/>
      </w:pPr>
      <w:r>
        <w:t>The</w:t>
      </w:r>
      <w:r>
        <w:rPr>
          <w:spacing w:val="-13"/>
        </w:rPr>
        <w:t xml:space="preserve"> </w:t>
      </w:r>
      <w:r>
        <w:t>records</w:t>
      </w:r>
      <w:r>
        <w:rPr>
          <w:spacing w:val="-10"/>
        </w:rPr>
        <w:t xml:space="preserve"> </w:t>
      </w:r>
      <w:r>
        <w:t>remain</w:t>
      </w:r>
      <w:r>
        <w:rPr>
          <w:spacing w:val="-10"/>
        </w:rPr>
        <w:t xml:space="preserve"> </w:t>
      </w:r>
      <w:r>
        <w:rPr>
          <w:spacing w:val="-2"/>
        </w:rPr>
        <w:t>readable.</w:t>
      </w:r>
    </w:p>
    <w:p w14:paraId="419EF0EB" w14:textId="77777777" w:rsidR="00C66607" w:rsidRDefault="00C66607">
      <w:pPr>
        <w:pStyle w:val="BodyText"/>
        <w:rPr>
          <w:sz w:val="31"/>
        </w:rPr>
      </w:pPr>
    </w:p>
    <w:p w14:paraId="098D4E7A" w14:textId="77777777" w:rsidR="00C66607" w:rsidRDefault="006A380D">
      <w:pPr>
        <w:pStyle w:val="Heading3"/>
        <w:spacing w:before="1"/>
      </w:pPr>
      <w:bookmarkStart w:id="264" w:name="_bookmark127"/>
      <w:bookmarkStart w:id="265" w:name="_Toc178696622"/>
      <w:bookmarkEnd w:id="264"/>
      <w:r>
        <w:t>Section</w:t>
      </w:r>
      <w:r>
        <w:rPr>
          <w:spacing w:val="-9"/>
        </w:rPr>
        <w:t xml:space="preserve"> </w:t>
      </w:r>
      <w:r>
        <w:t>F.</w:t>
      </w:r>
      <w:r>
        <w:rPr>
          <w:spacing w:val="-6"/>
        </w:rPr>
        <w:t xml:space="preserve"> </w:t>
      </w:r>
      <w:r>
        <w:t>Access</w:t>
      </w:r>
      <w:r>
        <w:rPr>
          <w:spacing w:val="-9"/>
        </w:rPr>
        <w:t xml:space="preserve"> </w:t>
      </w:r>
      <w:r>
        <w:t>to</w:t>
      </w:r>
      <w:r>
        <w:rPr>
          <w:spacing w:val="-7"/>
        </w:rPr>
        <w:t xml:space="preserve"> </w:t>
      </w:r>
      <w:r>
        <w:rPr>
          <w:spacing w:val="-2"/>
        </w:rPr>
        <w:t>records.</w:t>
      </w:r>
      <w:bookmarkEnd w:id="265"/>
    </w:p>
    <w:p w14:paraId="0D084F67" w14:textId="77777777" w:rsidR="00C66607" w:rsidRDefault="00C66607">
      <w:pPr>
        <w:pStyle w:val="BodyText"/>
        <w:spacing w:before="5"/>
        <w:rPr>
          <w:b/>
          <w:sz w:val="28"/>
        </w:rPr>
      </w:pPr>
    </w:p>
    <w:p w14:paraId="12DAD4EC" w14:textId="77777777" w:rsidR="00C66607" w:rsidRDefault="006A380D">
      <w:pPr>
        <w:pStyle w:val="ListParagraph"/>
        <w:numPr>
          <w:ilvl w:val="0"/>
          <w:numId w:val="63"/>
        </w:numPr>
        <w:tabs>
          <w:tab w:val="left" w:pos="478"/>
        </w:tabs>
        <w:ind w:left="478" w:hanging="358"/>
      </w:pPr>
      <w:r>
        <w:rPr>
          <w:b/>
        </w:rPr>
        <w:t>Scope</w:t>
      </w:r>
      <w:r>
        <w:rPr>
          <w:b/>
          <w:spacing w:val="-12"/>
        </w:rPr>
        <w:t xml:space="preserve"> </w:t>
      </w:r>
      <w:r>
        <w:rPr>
          <w:b/>
        </w:rPr>
        <w:t>of</w:t>
      </w:r>
      <w:r>
        <w:rPr>
          <w:b/>
          <w:spacing w:val="-10"/>
        </w:rPr>
        <w:t xml:space="preserve"> </w:t>
      </w:r>
      <w:r>
        <w:rPr>
          <w:b/>
        </w:rPr>
        <w:t>Government</w:t>
      </w:r>
      <w:r>
        <w:rPr>
          <w:b/>
          <w:spacing w:val="-9"/>
        </w:rPr>
        <w:t xml:space="preserve"> </w:t>
      </w:r>
      <w:r>
        <w:rPr>
          <w:b/>
        </w:rPr>
        <w:t>access</w:t>
      </w:r>
      <w:r>
        <w:rPr>
          <w:b/>
          <w:spacing w:val="-10"/>
        </w:rPr>
        <w:t xml:space="preserve"> </w:t>
      </w:r>
      <w:r>
        <w:rPr>
          <w:b/>
          <w:spacing w:val="-2"/>
        </w:rPr>
        <w:t>rights</w:t>
      </w:r>
      <w:r>
        <w:rPr>
          <w:spacing w:val="-2"/>
        </w:rPr>
        <w:t>.</w:t>
      </w:r>
    </w:p>
    <w:p w14:paraId="7027258B" w14:textId="77777777" w:rsidR="00C66607" w:rsidRDefault="00C66607">
      <w:pPr>
        <w:pStyle w:val="BodyText"/>
        <w:spacing w:before="6"/>
        <w:rPr>
          <w:sz w:val="35"/>
        </w:rPr>
      </w:pPr>
    </w:p>
    <w:p w14:paraId="28D82E19" w14:textId="77777777" w:rsidR="00C66607" w:rsidRDefault="006A380D">
      <w:pPr>
        <w:pStyle w:val="ListParagraph"/>
        <w:numPr>
          <w:ilvl w:val="1"/>
          <w:numId w:val="63"/>
        </w:numPr>
        <w:tabs>
          <w:tab w:val="left" w:pos="840"/>
        </w:tabs>
        <w:spacing w:line="276" w:lineRule="auto"/>
        <w:ind w:right="158"/>
      </w:pPr>
      <w:r>
        <w:t>We</w:t>
      </w:r>
      <w:r>
        <w:rPr>
          <w:spacing w:val="-8"/>
        </w:rPr>
        <w:t xml:space="preserve"> </w:t>
      </w:r>
      <w:r>
        <w:t>as</w:t>
      </w:r>
      <w:r>
        <w:rPr>
          <w:spacing w:val="-7"/>
        </w:rPr>
        <w:t xml:space="preserve"> </w:t>
      </w:r>
      <w:r>
        <w:t>the</w:t>
      </w:r>
      <w:r>
        <w:rPr>
          <w:spacing w:val="-8"/>
        </w:rPr>
        <w:t xml:space="preserve"> </w:t>
      </w:r>
      <w:r>
        <w:t>awarding</w:t>
      </w:r>
      <w:r>
        <w:rPr>
          <w:spacing w:val="-9"/>
        </w:rPr>
        <w:t xml:space="preserve"> </w:t>
      </w:r>
      <w:r>
        <w:t>agency,</w:t>
      </w:r>
      <w:r>
        <w:rPr>
          <w:spacing w:val="-7"/>
        </w:rPr>
        <w:t xml:space="preserve"> </w:t>
      </w:r>
      <w:r>
        <w:t>the</w:t>
      </w:r>
      <w:r>
        <w:rPr>
          <w:spacing w:val="-8"/>
        </w:rPr>
        <w:t xml:space="preserve"> </w:t>
      </w:r>
      <w:r>
        <w:t>Federal</w:t>
      </w:r>
      <w:r>
        <w:rPr>
          <w:spacing w:val="-6"/>
        </w:rPr>
        <w:t xml:space="preserve"> </w:t>
      </w:r>
      <w:r>
        <w:t>Government</w:t>
      </w:r>
      <w:r>
        <w:rPr>
          <w:spacing w:val="-5"/>
        </w:rPr>
        <w:t xml:space="preserve"> </w:t>
      </w:r>
      <w:r>
        <w:t>Inspectors</w:t>
      </w:r>
      <w:r>
        <w:rPr>
          <w:spacing w:val="-7"/>
        </w:rPr>
        <w:t xml:space="preserve"> </w:t>
      </w:r>
      <w:r>
        <w:t>General,</w:t>
      </w:r>
      <w:r>
        <w:rPr>
          <w:spacing w:val="-7"/>
        </w:rPr>
        <w:t xml:space="preserve"> </w:t>
      </w:r>
      <w:r>
        <w:t>the</w:t>
      </w:r>
      <w:r>
        <w:rPr>
          <w:spacing w:val="-8"/>
        </w:rPr>
        <w:t xml:space="preserve"> </w:t>
      </w:r>
      <w:r>
        <w:t>Comptroller</w:t>
      </w:r>
      <w:r>
        <w:rPr>
          <w:spacing w:val="-6"/>
        </w:rPr>
        <w:t xml:space="preserve"> </w:t>
      </w:r>
      <w:r>
        <w:t>General of the United States, and any of our authorized representatives have the right of access to any documents, papers, or other records you have that are pertinent to this award, in order to make audits, examinations, excerpts, and transcripts.</w:t>
      </w:r>
    </w:p>
    <w:p w14:paraId="086D3E71" w14:textId="77777777" w:rsidR="00C66607" w:rsidRDefault="00C66607">
      <w:pPr>
        <w:pStyle w:val="BodyText"/>
        <w:spacing w:before="8"/>
        <w:rPr>
          <w:sz w:val="28"/>
        </w:rPr>
      </w:pPr>
    </w:p>
    <w:p w14:paraId="620121DB" w14:textId="77777777" w:rsidR="00C66607" w:rsidRDefault="006A380D">
      <w:pPr>
        <w:pStyle w:val="ListParagraph"/>
        <w:numPr>
          <w:ilvl w:val="1"/>
          <w:numId w:val="63"/>
        </w:numPr>
        <w:tabs>
          <w:tab w:val="left" w:pos="838"/>
          <w:tab w:val="left" w:pos="840"/>
        </w:tabs>
        <w:spacing w:line="276" w:lineRule="auto"/>
        <w:ind w:right="828"/>
      </w:pPr>
      <w:r>
        <w:t>This</w:t>
      </w:r>
      <w:r>
        <w:rPr>
          <w:spacing w:val="-7"/>
        </w:rPr>
        <w:t xml:space="preserve"> </w:t>
      </w:r>
      <w:r>
        <w:t>right</w:t>
      </w:r>
      <w:r>
        <w:rPr>
          <w:spacing w:val="-4"/>
        </w:rPr>
        <w:t xml:space="preserve"> </w:t>
      </w:r>
      <w:r>
        <w:t>also</w:t>
      </w:r>
      <w:r>
        <w:rPr>
          <w:spacing w:val="-7"/>
        </w:rPr>
        <w:t xml:space="preserve"> </w:t>
      </w:r>
      <w:r>
        <w:t>includes</w:t>
      </w:r>
      <w:r>
        <w:rPr>
          <w:spacing w:val="-7"/>
        </w:rPr>
        <w:t xml:space="preserve"> </w:t>
      </w:r>
      <w:r>
        <w:t>timely</w:t>
      </w:r>
      <w:r>
        <w:rPr>
          <w:spacing w:val="-6"/>
        </w:rPr>
        <w:t xml:space="preserve"> </w:t>
      </w:r>
      <w:r>
        <w:t>and</w:t>
      </w:r>
      <w:r>
        <w:rPr>
          <w:spacing w:val="-5"/>
        </w:rPr>
        <w:t xml:space="preserve"> </w:t>
      </w:r>
      <w:r>
        <w:t>reasonable</w:t>
      </w:r>
      <w:r>
        <w:rPr>
          <w:spacing w:val="-5"/>
        </w:rPr>
        <w:t xml:space="preserve"> </w:t>
      </w:r>
      <w:r>
        <w:t>access</w:t>
      </w:r>
      <w:r>
        <w:rPr>
          <w:spacing w:val="-4"/>
        </w:rPr>
        <w:t xml:space="preserve"> </w:t>
      </w:r>
      <w:r>
        <w:t>to</w:t>
      </w:r>
      <w:r>
        <w:rPr>
          <w:spacing w:val="-5"/>
        </w:rPr>
        <w:t xml:space="preserve"> </w:t>
      </w:r>
      <w:r>
        <w:t>your</w:t>
      </w:r>
      <w:r>
        <w:rPr>
          <w:spacing w:val="-4"/>
        </w:rPr>
        <w:t xml:space="preserve"> </w:t>
      </w:r>
      <w:r>
        <w:t>personnel</w:t>
      </w:r>
      <w:r>
        <w:rPr>
          <w:spacing w:val="-4"/>
        </w:rPr>
        <w:t xml:space="preserve"> </w:t>
      </w:r>
      <w:r>
        <w:t>for</w:t>
      </w:r>
      <w:r>
        <w:rPr>
          <w:spacing w:val="-7"/>
        </w:rPr>
        <w:t xml:space="preserve"> </w:t>
      </w:r>
      <w:r>
        <w:t>the</w:t>
      </w:r>
      <w:r>
        <w:rPr>
          <w:spacing w:val="-5"/>
        </w:rPr>
        <w:t xml:space="preserve"> </w:t>
      </w:r>
      <w:r>
        <w:t>purposes</w:t>
      </w:r>
      <w:r>
        <w:rPr>
          <w:spacing w:val="-5"/>
        </w:rPr>
        <w:t xml:space="preserve"> </w:t>
      </w:r>
      <w:r>
        <w:t>of interview and discussion related to the records.</w:t>
      </w:r>
    </w:p>
    <w:p w14:paraId="607CC039" w14:textId="77777777" w:rsidR="00C66607" w:rsidRDefault="00C66607">
      <w:pPr>
        <w:pStyle w:val="BodyText"/>
        <w:spacing w:before="8"/>
        <w:rPr>
          <w:sz w:val="28"/>
        </w:rPr>
      </w:pPr>
    </w:p>
    <w:p w14:paraId="2CE7399A" w14:textId="77777777" w:rsidR="00C66607" w:rsidRDefault="006A380D">
      <w:pPr>
        <w:pStyle w:val="ListParagraph"/>
        <w:numPr>
          <w:ilvl w:val="1"/>
          <w:numId w:val="63"/>
        </w:numPr>
        <w:tabs>
          <w:tab w:val="left" w:pos="840"/>
        </w:tabs>
        <w:spacing w:before="1" w:line="276" w:lineRule="auto"/>
        <w:ind w:right="413"/>
      </w:pPr>
      <w:r>
        <w:t>As described in OMB guidance at 2 CFR 200.337(b), the access to records described in this section</w:t>
      </w:r>
      <w:r>
        <w:rPr>
          <w:spacing w:val="-5"/>
        </w:rPr>
        <w:t xml:space="preserve"> </w:t>
      </w:r>
      <w:r>
        <w:t>will</w:t>
      </w:r>
      <w:r>
        <w:rPr>
          <w:spacing w:val="-4"/>
        </w:rPr>
        <w:t xml:space="preserve"> </w:t>
      </w:r>
      <w:r>
        <w:t>include</w:t>
      </w:r>
      <w:r>
        <w:rPr>
          <w:spacing w:val="-5"/>
        </w:rPr>
        <w:t xml:space="preserve"> </w:t>
      </w:r>
      <w:r>
        <w:t>access</w:t>
      </w:r>
      <w:r>
        <w:rPr>
          <w:spacing w:val="-6"/>
        </w:rPr>
        <w:t xml:space="preserve"> </w:t>
      </w:r>
      <w:r>
        <w:t>to</w:t>
      </w:r>
      <w:r>
        <w:rPr>
          <w:spacing w:val="-5"/>
        </w:rPr>
        <w:t xml:space="preserve"> </w:t>
      </w:r>
      <w:r>
        <w:t>the</w:t>
      </w:r>
      <w:r>
        <w:rPr>
          <w:spacing w:val="-7"/>
        </w:rPr>
        <w:t xml:space="preserve"> </w:t>
      </w:r>
      <w:r>
        <w:t>true</w:t>
      </w:r>
      <w:r>
        <w:rPr>
          <w:spacing w:val="-5"/>
        </w:rPr>
        <w:t xml:space="preserve"> </w:t>
      </w:r>
      <w:r>
        <w:t>name</w:t>
      </w:r>
      <w:r>
        <w:rPr>
          <w:spacing w:val="-6"/>
        </w:rPr>
        <w:t xml:space="preserve"> </w:t>
      </w:r>
      <w:r>
        <w:t>of</w:t>
      </w:r>
      <w:r>
        <w:rPr>
          <w:spacing w:val="-4"/>
        </w:rPr>
        <w:t xml:space="preserve"> </w:t>
      </w:r>
      <w:r>
        <w:t>a</w:t>
      </w:r>
      <w:r>
        <w:rPr>
          <w:spacing w:val="-7"/>
        </w:rPr>
        <w:t xml:space="preserve"> </w:t>
      </w:r>
      <w:r>
        <w:t>victim</w:t>
      </w:r>
      <w:r>
        <w:rPr>
          <w:spacing w:val="-7"/>
        </w:rPr>
        <w:t xml:space="preserve"> </w:t>
      </w:r>
      <w:r>
        <w:t>of</w:t>
      </w:r>
      <w:r>
        <w:rPr>
          <w:spacing w:val="-4"/>
        </w:rPr>
        <w:t xml:space="preserve"> </w:t>
      </w:r>
      <w:r>
        <w:t>a</w:t>
      </w:r>
      <w:r>
        <w:rPr>
          <w:spacing w:val="-5"/>
        </w:rPr>
        <w:t xml:space="preserve"> </w:t>
      </w:r>
      <w:r>
        <w:t>crime</w:t>
      </w:r>
      <w:r>
        <w:rPr>
          <w:spacing w:val="-5"/>
        </w:rPr>
        <w:t xml:space="preserve"> </w:t>
      </w:r>
      <w:r>
        <w:t>only</w:t>
      </w:r>
      <w:r>
        <w:rPr>
          <w:spacing w:val="-7"/>
        </w:rPr>
        <w:t xml:space="preserve"> </w:t>
      </w:r>
      <w:r>
        <w:t>under</w:t>
      </w:r>
      <w:r>
        <w:rPr>
          <w:spacing w:val="-4"/>
        </w:rPr>
        <w:t xml:space="preserve"> </w:t>
      </w:r>
      <w:r>
        <w:t>extraordinary</w:t>
      </w:r>
      <w:r>
        <w:rPr>
          <w:spacing w:val="-5"/>
        </w:rPr>
        <w:t xml:space="preserve"> </w:t>
      </w:r>
      <w:r>
        <w:t>and rare circumstances.</w:t>
      </w:r>
    </w:p>
    <w:p w14:paraId="3D999C31" w14:textId="77777777" w:rsidR="00C66607" w:rsidRDefault="00C66607">
      <w:pPr>
        <w:pStyle w:val="BodyText"/>
        <w:spacing w:before="8"/>
        <w:rPr>
          <w:sz w:val="28"/>
        </w:rPr>
      </w:pPr>
    </w:p>
    <w:p w14:paraId="4909D612" w14:textId="77777777" w:rsidR="00C66607" w:rsidRDefault="006A380D">
      <w:pPr>
        <w:pStyle w:val="ListParagraph"/>
        <w:numPr>
          <w:ilvl w:val="2"/>
          <w:numId w:val="63"/>
        </w:numPr>
        <w:tabs>
          <w:tab w:val="left" w:pos="1200"/>
        </w:tabs>
        <w:spacing w:before="1" w:line="276" w:lineRule="auto"/>
        <w:ind w:right="152"/>
      </w:pPr>
      <w:r>
        <w:t>You</w:t>
      </w:r>
      <w:r>
        <w:rPr>
          <w:spacing w:val="-5"/>
        </w:rPr>
        <w:t xml:space="preserve"> </w:t>
      </w:r>
      <w:r>
        <w:t>are</w:t>
      </w:r>
      <w:r>
        <w:rPr>
          <w:spacing w:val="-7"/>
        </w:rPr>
        <w:t xml:space="preserve"> </w:t>
      </w:r>
      <w:r>
        <w:t>required</w:t>
      </w:r>
      <w:r>
        <w:rPr>
          <w:spacing w:val="-7"/>
        </w:rPr>
        <w:t xml:space="preserve"> </w:t>
      </w:r>
      <w:r>
        <w:t>to</w:t>
      </w:r>
      <w:r>
        <w:rPr>
          <w:spacing w:val="-5"/>
        </w:rPr>
        <w:t xml:space="preserve"> </w:t>
      </w:r>
      <w:r>
        <w:t>provide</w:t>
      </w:r>
      <w:r>
        <w:rPr>
          <w:spacing w:val="-7"/>
        </w:rPr>
        <w:t xml:space="preserve"> </w:t>
      </w:r>
      <w:r>
        <w:t>that</w:t>
      </w:r>
      <w:r>
        <w:rPr>
          <w:spacing w:val="-4"/>
        </w:rPr>
        <w:t xml:space="preserve"> </w:t>
      </w:r>
      <w:r>
        <w:t>access</w:t>
      </w:r>
      <w:r>
        <w:rPr>
          <w:spacing w:val="-6"/>
        </w:rPr>
        <w:t xml:space="preserve"> </w:t>
      </w:r>
      <w:r>
        <w:t>only</w:t>
      </w:r>
      <w:r>
        <w:rPr>
          <w:spacing w:val="-6"/>
        </w:rPr>
        <w:t xml:space="preserve"> </w:t>
      </w:r>
      <w:r>
        <w:t>in</w:t>
      </w:r>
      <w:r>
        <w:rPr>
          <w:spacing w:val="-5"/>
        </w:rPr>
        <w:t xml:space="preserve"> </w:t>
      </w:r>
      <w:r>
        <w:t>response</w:t>
      </w:r>
      <w:r>
        <w:rPr>
          <w:spacing w:val="-6"/>
        </w:rPr>
        <w:t xml:space="preserve"> </w:t>
      </w:r>
      <w:r>
        <w:t>to</w:t>
      </w:r>
      <w:r>
        <w:rPr>
          <w:spacing w:val="-5"/>
        </w:rPr>
        <w:t xml:space="preserve"> </w:t>
      </w:r>
      <w:r>
        <w:t>a</w:t>
      </w:r>
      <w:r>
        <w:rPr>
          <w:spacing w:val="-7"/>
        </w:rPr>
        <w:t xml:space="preserve"> </w:t>
      </w:r>
      <w:r>
        <w:t>court</w:t>
      </w:r>
      <w:r>
        <w:rPr>
          <w:spacing w:val="-4"/>
        </w:rPr>
        <w:t xml:space="preserve"> </w:t>
      </w:r>
      <w:r>
        <w:t>order</w:t>
      </w:r>
      <w:r>
        <w:rPr>
          <w:spacing w:val="-4"/>
        </w:rPr>
        <w:t xml:space="preserve"> </w:t>
      </w:r>
      <w:r>
        <w:t>or</w:t>
      </w:r>
      <w:r>
        <w:rPr>
          <w:spacing w:val="-4"/>
        </w:rPr>
        <w:t xml:space="preserve"> </w:t>
      </w:r>
      <w:r>
        <w:t>subpoena</w:t>
      </w:r>
      <w:r>
        <w:rPr>
          <w:spacing w:val="-5"/>
        </w:rPr>
        <w:t xml:space="preserve"> </w:t>
      </w:r>
      <w:r>
        <w:t>pursuant to a bona fide confidential investigation, or in response to a request duly authorized by the head of the DoD Component or his or her designee; and</w:t>
      </w:r>
    </w:p>
    <w:p w14:paraId="06C9DFB0" w14:textId="1B5769ED" w:rsidR="00C66607" w:rsidRDefault="00AA7BE5">
      <w:pPr>
        <w:pStyle w:val="ListParagraph"/>
        <w:numPr>
          <w:ilvl w:val="2"/>
          <w:numId w:val="63"/>
        </w:numPr>
        <w:tabs>
          <w:tab w:val="left" w:pos="1198"/>
        </w:tabs>
        <w:spacing w:before="77"/>
        <w:ind w:left="1198" w:hanging="358"/>
      </w:pPr>
      <w:r>
        <w:t>Y</w:t>
      </w:r>
      <w:r w:rsidR="006A380D">
        <w:t>ou</w:t>
      </w:r>
      <w:r w:rsidR="006A380D">
        <w:rPr>
          <w:spacing w:val="-10"/>
        </w:rPr>
        <w:t xml:space="preserve"> </w:t>
      </w:r>
      <w:r w:rsidR="006A380D">
        <w:t>must</w:t>
      </w:r>
      <w:r w:rsidR="006A380D">
        <w:rPr>
          <w:spacing w:val="-8"/>
        </w:rPr>
        <w:t xml:space="preserve"> </w:t>
      </w:r>
      <w:r w:rsidR="006A380D">
        <w:t>take</w:t>
      </w:r>
      <w:r w:rsidR="006A380D">
        <w:rPr>
          <w:spacing w:val="-9"/>
        </w:rPr>
        <w:t xml:space="preserve"> </w:t>
      </w:r>
      <w:r w:rsidR="006A380D">
        <w:t>appropriate</w:t>
      </w:r>
      <w:r w:rsidR="006A380D">
        <w:rPr>
          <w:spacing w:val="-11"/>
        </w:rPr>
        <w:t xml:space="preserve"> </w:t>
      </w:r>
      <w:r w:rsidR="006A380D">
        <w:t>steps</w:t>
      </w:r>
      <w:r w:rsidR="006A380D">
        <w:rPr>
          <w:spacing w:val="-9"/>
        </w:rPr>
        <w:t xml:space="preserve"> </w:t>
      </w:r>
      <w:r w:rsidR="006A380D">
        <w:t>to</w:t>
      </w:r>
      <w:r w:rsidR="006A380D">
        <w:rPr>
          <w:spacing w:val="-11"/>
        </w:rPr>
        <w:t xml:space="preserve"> </w:t>
      </w:r>
      <w:r w:rsidR="006A380D">
        <w:t>protect</w:t>
      </w:r>
      <w:r w:rsidR="006A380D">
        <w:rPr>
          <w:spacing w:val="-10"/>
        </w:rPr>
        <w:t xml:space="preserve"> </w:t>
      </w:r>
      <w:r w:rsidR="006A380D">
        <w:t>this</w:t>
      </w:r>
      <w:r w:rsidR="006A380D">
        <w:rPr>
          <w:spacing w:val="-9"/>
        </w:rPr>
        <w:t xml:space="preserve"> </w:t>
      </w:r>
      <w:r w:rsidR="006A380D">
        <w:t>sensitive</w:t>
      </w:r>
      <w:r w:rsidR="006A380D">
        <w:rPr>
          <w:spacing w:val="-13"/>
        </w:rPr>
        <w:t xml:space="preserve"> </w:t>
      </w:r>
      <w:r w:rsidR="006A380D">
        <w:rPr>
          <w:spacing w:val="-2"/>
        </w:rPr>
        <w:t>information.</w:t>
      </w:r>
    </w:p>
    <w:p w14:paraId="09970B54" w14:textId="77777777" w:rsidR="00C66607" w:rsidRDefault="00C66607">
      <w:pPr>
        <w:pStyle w:val="BodyText"/>
        <w:spacing w:before="6"/>
        <w:rPr>
          <w:sz w:val="35"/>
        </w:rPr>
      </w:pPr>
    </w:p>
    <w:p w14:paraId="029A4553" w14:textId="77777777" w:rsidR="00C66607" w:rsidRDefault="006A380D">
      <w:pPr>
        <w:pStyle w:val="ListParagraph"/>
        <w:numPr>
          <w:ilvl w:val="0"/>
          <w:numId w:val="63"/>
        </w:numPr>
        <w:tabs>
          <w:tab w:val="left" w:pos="478"/>
          <w:tab w:val="left" w:pos="480"/>
        </w:tabs>
        <w:spacing w:line="276" w:lineRule="auto"/>
        <w:ind w:right="193"/>
      </w:pPr>
      <w:r>
        <w:rPr>
          <w:b/>
        </w:rPr>
        <w:t>Duration</w:t>
      </w:r>
      <w:r>
        <w:rPr>
          <w:b/>
          <w:spacing w:val="-7"/>
        </w:rPr>
        <w:t xml:space="preserve"> </w:t>
      </w:r>
      <w:r>
        <w:rPr>
          <w:b/>
        </w:rPr>
        <w:t>of</w:t>
      </w:r>
      <w:r>
        <w:rPr>
          <w:b/>
          <w:spacing w:val="-4"/>
        </w:rPr>
        <w:t xml:space="preserve"> </w:t>
      </w:r>
      <w:r>
        <w:rPr>
          <w:b/>
        </w:rPr>
        <w:t>Government</w:t>
      </w:r>
      <w:r>
        <w:rPr>
          <w:b/>
          <w:spacing w:val="-5"/>
        </w:rPr>
        <w:t xml:space="preserve"> </w:t>
      </w:r>
      <w:r>
        <w:rPr>
          <w:b/>
        </w:rPr>
        <w:t>access</w:t>
      </w:r>
      <w:r>
        <w:rPr>
          <w:b/>
          <w:spacing w:val="-6"/>
        </w:rPr>
        <w:t xml:space="preserve"> </w:t>
      </w:r>
      <w:r>
        <w:rPr>
          <w:b/>
        </w:rPr>
        <w:t>rights</w:t>
      </w:r>
      <w:r>
        <w:t>.</w:t>
      </w:r>
      <w:r>
        <w:rPr>
          <w:spacing w:val="-5"/>
        </w:rPr>
        <w:t xml:space="preserve"> </w:t>
      </w:r>
      <w:r>
        <w:t>We</w:t>
      </w:r>
      <w:r>
        <w:rPr>
          <w:spacing w:val="-6"/>
        </w:rPr>
        <w:t xml:space="preserve"> </w:t>
      </w:r>
      <w:r>
        <w:t>have</w:t>
      </w:r>
      <w:r>
        <w:rPr>
          <w:spacing w:val="-6"/>
        </w:rPr>
        <w:t xml:space="preserve"> </w:t>
      </w:r>
      <w:r>
        <w:t>the</w:t>
      </w:r>
      <w:r>
        <w:rPr>
          <w:spacing w:val="-5"/>
        </w:rPr>
        <w:t xml:space="preserve"> </w:t>
      </w:r>
      <w:r>
        <w:t>access</w:t>
      </w:r>
      <w:r>
        <w:rPr>
          <w:spacing w:val="-6"/>
        </w:rPr>
        <w:t xml:space="preserve"> </w:t>
      </w:r>
      <w:r>
        <w:t>rights</w:t>
      </w:r>
      <w:r>
        <w:rPr>
          <w:spacing w:val="-4"/>
        </w:rPr>
        <w:t xml:space="preserve"> </w:t>
      </w:r>
      <w:r>
        <w:t>described</w:t>
      </w:r>
      <w:r>
        <w:rPr>
          <w:spacing w:val="-7"/>
        </w:rPr>
        <w:t xml:space="preserve"> </w:t>
      </w:r>
      <w:r>
        <w:t>in</w:t>
      </w:r>
      <w:r>
        <w:rPr>
          <w:spacing w:val="-5"/>
        </w:rPr>
        <w:t xml:space="preserve"> </w:t>
      </w:r>
      <w:r>
        <w:t>paragraph</w:t>
      </w:r>
      <w:r>
        <w:rPr>
          <w:spacing w:val="-4"/>
        </w:rPr>
        <w:t xml:space="preserve"> </w:t>
      </w:r>
      <w:r>
        <w:t>F.1</w:t>
      </w:r>
      <w:r>
        <w:rPr>
          <w:spacing w:val="-5"/>
        </w:rPr>
        <w:t xml:space="preserve"> </w:t>
      </w:r>
      <w:r>
        <w:t>of</w:t>
      </w:r>
      <w:r>
        <w:rPr>
          <w:spacing w:val="-7"/>
        </w:rPr>
        <w:t xml:space="preserve"> </w:t>
      </w:r>
      <w:r>
        <w:t>this section as long as you retain the records.</w:t>
      </w:r>
    </w:p>
    <w:p w14:paraId="73623048" w14:textId="77777777" w:rsidR="00C66607" w:rsidRDefault="00C66607">
      <w:pPr>
        <w:pStyle w:val="BodyText"/>
        <w:spacing w:before="4"/>
        <w:rPr>
          <w:sz w:val="25"/>
        </w:rPr>
      </w:pPr>
    </w:p>
    <w:p w14:paraId="18E31DAB" w14:textId="77777777" w:rsidR="00C66607" w:rsidRPr="00AA7BE5" w:rsidRDefault="006A380D" w:rsidP="00AA7BE5">
      <w:pPr>
        <w:pStyle w:val="ListParagraph"/>
        <w:numPr>
          <w:ilvl w:val="0"/>
          <w:numId w:val="63"/>
        </w:numPr>
        <w:tabs>
          <w:tab w:val="left" w:pos="478"/>
        </w:tabs>
        <w:ind w:left="478" w:hanging="358"/>
        <w:rPr>
          <w:b/>
          <w:bCs/>
        </w:rPr>
      </w:pPr>
      <w:r w:rsidRPr="00AA7BE5">
        <w:rPr>
          <w:b/>
          <w:bCs/>
        </w:rPr>
        <w:t>Public</w:t>
      </w:r>
      <w:r w:rsidRPr="00AA7BE5">
        <w:rPr>
          <w:b/>
          <w:bCs/>
          <w:spacing w:val="-10"/>
        </w:rPr>
        <w:t xml:space="preserve"> </w:t>
      </w:r>
      <w:r w:rsidRPr="00AA7BE5">
        <w:rPr>
          <w:b/>
          <w:bCs/>
          <w:spacing w:val="-2"/>
        </w:rPr>
        <w:t>access.</w:t>
      </w:r>
    </w:p>
    <w:p w14:paraId="5BF5D5B4" w14:textId="77777777" w:rsidR="00C66607" w:rsidRDefault="00C66607">
      <w:pPr>
        <w:pStyle w:val="BodyText"/>
        <w:spacing w:before="2"/>
        <w:rPr>
          <w:b/>
          <w:sz w:val="34"/>
        </w:rPr>
      </w:pPr>
    </w:p>
    <w:p w14:paraId="01143728" w14:textId="77777777" w:rsidR="00C66607" w:rsidRDefault="006A380D">
      <w:pPr>
        <w:pStyle w:val="ListParagraph"/>
        <w:numPr>
          <w:ilvl w:val="1"/>
          <w:numId w:val="63"/>
        </w:numPr>
        <w:tabs>
          <w:tab w:val="left" w:pos="840"/>
        </w:tabs>
        <w:spacing w:line="276" w:lineRule="auto"/>
        <w:ind w:right="207"/>
      </w:pPr>
      <w:r>
        <w:t>You must comply with requirements</w:t>
      </w:r>
      <w:r>
        <w:rPr>
          <w:spacing w:val="-1"/>
        </w:rPr>
        <w:t xml:space="preserve"> </w:t>
      </w:r>
      <w:r>
        <w:t>to protect</w:t>
      </w:r>
      <w:r>
        <w:rPr>
          <w:spacing w:val="-1"/>
        </w:rPr>
        <w:t xml:space="preserve"> </w:t>
      </w:r>
      <w:r>
        <w:t>information that</w:t>
      </w:r>
      <w:r>
        <w:rPr>
          <w:spacing w:val="-1"/>
        </w:rPr>
        <w:t xml:space="preserve"> </w:t>
      </w:r>
      <w:r>
        <w:t>Federal</w:t>
      </w:r>
      <w:r>
        <w:rPr>
          <w:spacing w:val="-1"/>
        </w:rPr>
        <w:t xml:space="preserve"> </w:t>
      </w:r>
      <w:r>
        <w:t>statute, Executive</w:t>
      </w:r>
      <w:r>
        <w:rPr>
          <w:spacing w:val="-1"/>
        </w:rPr>
        <w:t xml:space="preserve"> </w:t>
      </w:r>
      <w:r>
        <w:t>order, or regulation requires to be protected (e.g., personally identifiable or export-controlled information),</w:t>
      </w:r>
      <w:r>
        <w:rPr>
          <w:spacing w:val="-5"/>
        </w:rPr>
        <w:t xml:space="preserve"> </w:t>
      </w:r>
      <w:r>
        <w:t>to</w:t>
      </w:r>
      <w:r>
        <w:rPr>
          <w:spacing w:val="-7"/>
        </w:rPr>
        <w:t xml:space="preserve"> </w:t>
      </w:r>
      <w:r>
        <w:t>include</w:t>
      </w:r>
      <w:r>
        <w:rPr>
          <w:spacing w:val="-8"/>
        </w:rPr>
        <w:t xml:space="preserve"> </w:t>
      </w:r>
      <w:r>
        <w:t>both</w:t>
      </w:r>
      <w:r>
        <w:rPr>
          <w:spacing w:val="-7"/>
        </w:rPr>
        <w:t xml:space="preserve"> </w:t>
      </w:r>
      <w:r>
        <w:t>information</w:t>
      </w:r>
      <w:r>
        <w:rPr>
          <w:spacing w:val="-7"/>
        </w:rPr>
        <w:t xml:space="preserve"> </w:t>
      </w:r>
      <w:r>
        <w:t>generated</w:t>
      </w:r>
      <w:r>
        <w:rPr>
          <w:spacing w:val="-7"/>
        </w:rPr>
        <w:t xml:space="preserve"> </w:t>
      </w:r>
      <w:r>
        <w:t>under</w:t>
      </w:r>
      <w:r>
        <w:rPr>
          <w:spacing w:val="-8"/>
        </w:rPr>
        <w:t xml:space="preserve"> </w:t>
      </w:r>
      <w:r>
        <w:t>this</w:t>
      </w:r>
      <w:r>
        <w:rPr>
          <w:spacing w:val="-8"/>
        </w:rPr>
        <w:t xml:space="preserve"> </w:t>
      </w:r>
      <w:r>
        <w:t>award</w:t>
      </w:r>
      <w:r>
        <w:rPr>
          <w:spacing w:val="-7"/>
        </w:rPr>
        <w:t xml:space="preserve"> </w:t>
      </w:r>
      <w:r>
        <w:t>and</w:t>
      </w:r>
      <w:r>
        <w:rPr>
          <w:spacing w:val="-9"/>
        </w:rPr>
        <w:t xml:space="preserve"> </w:t>
      </w:r>
      <w:r>
        <w:t>information</w:t>
      </w:r>
      <w:r>
        <w:rPr>
          <w:spacing w:val="-6"/>
        </w:rPr>
        <w:t xml:space="preserve"> </w:t>
      </w:r>
      <w:r>
        <w:t>provided</w:t>
      </w:r>
      <w:r>
        <w:rPr>
          <w:spacing w:val="-11"/>
        </w:rPr>
        <w:t xml:space="preserve"> </w:t>
      </w:r>
      <w:r>
        <w:t>to you</w:t>
      </w:r>
      <w:r>
        <w:rPr>
          <w:spacing w:val="-5"/>
        </w:rPr>
        <w:t xml:space="preserve"> </w:t>
      </w:r>
      <w:r>
        <w:t>and</w:t>
      </w:r>
      <w:r>
        <w:rPr>
          <w:spacing w:val="-5"/>
        </w:rPr>
        <w:t xml:space="preserve"> </w:t>
      </w:r>
      <w:r>
        <w:t>identified</w:t>
      </w:r>
      <w:r>
        <w:rPr>
          <w:spacing w:val="-5"/>
        </w:rPr>
        <w:t xml:space="preserve"> </w:t>
      </w:r>
      <w:r>
        <w:t>as</w:t>
      </w:r>
      <w:r>
        <w:rPr>
          <w:spacing w:val="-6"/>
        </w:rPr>
        <w:t xml:space="preserve"> </w:t>
      </w:r>
      <w:r>
        <w:t>being</w:t>
      </w:r>
      <w:r>
        <w:rPr>
          <w:spacing w:val="-7"/>
        </w:rPr>
        <w:t xml:space="preserve"> </w:t>
      </w:r>
      <w:r>
        <w:t>subject</w:t>
      </w:r>
      <w:r>
        <w:rPr>
          <w:spacing w:val="-7"/>
        </w:rPr>
        <w:t xml:space="preserve"> </w:t>
      </w:r>
      <w:r>
        <w:t>to</w:t>
      </w:r>
      <w:r>
        <w:rPr>
          <w:spacing w:val="-5"/>
        </w:rPr>
        <w:t xml:space="preserve"> </w:t>
      </w:r>
      <w:r>
        <w:t>protection.</w:t>
      </w:r>
      <w:r>
        <w:rPr>
          <w:spacing w:val="-5"/>
        </w:rPr>
        <w:t xml:space="preserve"> </w:t>
      </w:r>
      <w:r>
        <w:t>Other</w:t>
      </w:r>
      <w:r>
        <w:rPr>
          <w:spacing w:val="-6"/>
        </w:rPr>
        <w:t xml:space="preserve"> </w:t>
      </w:r>
      <w:r>
        <w:t>than</w:t>
      </w:r>
      <w:r>
        <w:rPr>
          <w:spacing w:val="-7"/>
        </w:rPr>
        <w:t xml:space="preserve"> </w:t>
      </w:r>
      <w:r>
        <w:t>those</w:t>
      </w:r>
      <w:r>
        <w:rPr>
          <w:spacing w:val="-6"/>
        </w:rPr>
        <w:t xml:space="preserve"> </w:t>
      </w:r>
      <w:r>
        <w:t>limitations</w:t>
      </w:r>
      <w:r>
        <w:rPr>
          <w:spacing w:val="-5"/>
        </w:rPr>
        <w:t xml:space="preserve"> </w:t>
      </w:r>
      <w:r>
        <w:t>on</w:t>
      </w:r>
      <w:r>
        <w:rPr>
          <w:spacing w:val="-5"/>
        </w:rPr>
        <w:t xml:space="preserve"> </w:t>
      </w:r>
      <w:r>
        <w:t>dissemination</w:t>
      </w:r>
      <w:r>
        <w:rPr>
          <w:spacing w:val="-4"/>
        </w:rPr>
        <w:t xml:space="preserve"> </w:t>
      </w:r>
      <w:r>
        <w:t>of information, we place no restrictions on you that limit public access to your records pertinent to this award.</w:t>
      </w:r>
    </w:p>
    <w:p w14:paraId="7F94A80F" w14:textId="77777777" w:rsidR="00C66607" w:rsidRDefault="00C66607">
      <w:pPr>
        <w:pStyle w:val="BodyText"/>
        <w:spacing w:before="9"/>
        <w:rPr>
          <w:sz w:val="28"/>
        </w:rPr>
      </w:pPr>
    </w:p>
    <w:p w14:paraId="05003FF0" w14:textId="77777777" w:rsidR="00C66607" w:rsidRDefault="006A380D">
      <w:pPr>
        <w:pStyle w:val="ListParagraph"/>
        <w:numPr>
          <w:ilvl w:val="1"/>
          <w:numId w:val="63"/>
        </w:numPr>
        <w:tabs>
          <w:tab w:val="left" w:pos="838"/>
          <w:tab w:val="left" w:pos="840"/>
        </w:tabs>
        <w:spacing w:line="276" w:lineRule="auto"/>
        <w:ind w:right="400"/>
      </w:pPr>
      <w:r>
        <w:t>We</w:t>
      </w:r>
      <w:r>
        <w:rPr>
          <w:spacing w:val="-6"/>
        </w:rPr>
        <w:t xml:space="preserve"> </w:t>
      </w:r>
      <w:r>
        <w:t>do</w:t>
      </w:r>
      <w:r>
        <w:rPr>
          <w:spacing w:val="-5"/>
        </w:rPr>
        <w:t xml:space="preserve"> </w:t>
      </w:r>
      <w:r>
        <w:t>not</w:t>
      </w:r>
      <w:r>
        <w:rPr>
          <w:spacing w:val="-4"/>
        </w:rPr>
        <w:t xml:space="preserve"> </w:t>
      </w:r>
      <w:r>
        <w:t>place</w:t>
      </w:r>
      <w:r>
        <w:rPr>
          <w:spacing w:val="-5"/>
        </w:rPr>
        <w:t xml:space="preserve"> </w:t>
      </w:r>
      <w:r>
        <w:t>any</w:t>
      </w:r>
      <w:r>
        <w:rPr>
          <w:spacing w:val="-6"/>
        </w:rPr>
        <w:t xml:space="preserve"> </w:t>
      </w:r>
      <w:r>
        <w:t>requirements</w:t>
      </w:r>
      <w:r>
        <w:rPr>
          <w:spacing w:val="-5"/>
        </w:rPr>
        <w:t xml:space="preserve"> </w:t>
      </w:r>
      <w:r>
        <w:t>on</w:t>
      </w:r>
      <w:r>
        <w:rPr>
          <w:spacing w:val="-5"/>
        </w:rPr>
        <w:t xml:space="preserve"> </w:t>
      </w:r>
      <w:r>
        <w:t>you</w:t>
      </w:r>
      <w:r>
        <w:rPr>
          <w:spacing w:val="-4"/>
        </w:rPr>
        <w:t xml:space="preserve"> </w:t>
      </w:r>
      <w:r>
        <w:t>to</w:t>
      </w:r>
      <w:r>
        <w:rPr>
          <w:spacing w:val="-5"/>
        </w:rPr>
        <w:t xml:space="preserve"> </w:t>
      </w:r>
      <w:r>
        <w:t>permit</w:t>
      </w:r>
      <w:r>
        <w:rPr>
          <w:spacing w:val="-2"/>
        </w:rPr>
        <w:t xml:space="preserve"> </w:t>
      </w:r>
      <w:r>
        <w:t>public</w:t>
      </w:r>
      <w:r>
        <w:rPr>
          <w:spacing w:val="-5"/>
        </w:rPr>
        <w:t xml:space="preserve"> </w:t>
      </w:r>
      <w:r>
        <w:t>access</w:t>
      </w:r>
      <w:r>
        <w:rPr>
          <w:spacing w:val="-4"/>
        </w:rPr>
        <w:t xml:space="preserve"> </w:t>
      </w:r>
      <w:r>
        <w:t>to</w:t>
      </w:r>
      <w:r>
        <w:rPr>
          <w:spacing w:val="-6"/>
        </w:rPr>
        <w:t xml:space="preserve"> </w:t>
      </w:r>
      <w:r>
        <w:t>your</w:t>
      </w:r>
      <w:r>
        <w:rPr>
          <w:spacing w:val="-7"/>
        </w:rPr>
        <w:t xml:space="preserve"> </w:t>
      </w:r>
      <w:r>
        <w:t>records</w:t>
      </w:r>
      <w:r>
        <w:rPr>
          <w:spacing w:val="-7"/>
        </w:rPr>
        <w:t xml:space="preserve"> </w:t>
      </w:r>
      <w:r>
        <w:t>separate</w:t>
      </w:r>
      <w:r>
        <w:rPr>
          <w:spacing w:val="-6"/>
        </w:rPr>
        <w:t xml:space="preserve"> </w:t>
      </w:r>
      <w:r>
        <w:t>from any Federal, State, local, or tribal statute that may require you to do so.</w:t>
      </w:r>
    </w:p>
    <w:p w14:paraId="75A19C32" w14:textId="77777777" w:rsidR="00C66607" w:rsidRDefault="00C66607">
      <w:pPr>
        <w:pStyle w:val="BodyText"/>
        <w:spacing w:before="9"/>
        <w:rPr>
          <w:sz w:val="28"/>
        </w:rPr>
      </w:pPr>
    </w:p>
    <w:p w14:paraId="53F22B57" w14:textId="77777777" w:rsidR="00C66607" w:rsidRDefault="006A380D">
      <w:pPr>
        <w:pStyle w:val="ListParagraph"/>
        <w:numPr>
          <w:ilvl w:val="1"/>
          <w:numId w:val="63"/>
        </w:numPr>
        <w:tabs>
          <w:tab w:val="left" w:pos="840"/>
        </w:tabs>
        <w:spacing w:line="276" w:lineRule="auto"/>
        <w:ind w:right="441"/>
      </w:pPr>
      <w:r>
        <w:t>The Freedom of Information Act (FOIA, 5 U.S.C. 552) does not apply to records in your possession</w:t>
      </w:r>
      <w:r>
        <w:rPr>
          <w:spacing w:val="-5"/>
        </w:rPr>
        <w:t xml:space="preserve"> </w:t>
      </w:r>
      <w:r>
        <w:t>but</w:t>
      </w:r>
      <w:r>
        <w:rPr>
          <w:spacing w:val="-4"/>
        </w:rPr>
        <w:t xml:space="preserve"> </w:t>
      </w:r>
      <w:r>
        <w:t>records</w:t>
      </w:r>
      <w:r>
        <w:rPr>
          <w:spacing w:val="-6"/>
        </w:rPr>
        <w:t xml:space="preserve"> </w:t>
      </w:r>
      <w:r>
        <w:t>you</w:t>
      </w:r>
      <w:r>
        <w:rPr>
          <w:spacing w:val="-9"/>
        </w:rPr>
        <w:t xml:space="preserve"> </w:t>
      </w:r>
      <w:r>
        <w:t>provide</w:t>
      </w:r>
      <w:r>
        <w:rPr>
          <w:spacing w:val="-7"/>
        </w:rPr>
        <w:t xml:space="preserve"> </w:t>
      </w:r>
      <w:r>
        <w:t>to</w:t>
      </w:r>
      <w:r>
        <w:rPr>
          <w:spacing w:val="-5"/>
        </w:rPr>
        <w:t xml:space="preserve"> </w:t>
      </w:r>
      <w:r>
        <w:t>us</w:t>
      </w:r>
      <w:r>
        <w:rPr>
          <w:spacing w:val="-7"/>
        </w:rPr>
        <w:t xml:space="preserve"> </w:t>
      </w:r>
      <w:r>
        <w:t>generally</w:t>
      </w:r>
      <w:r>
        <w:rPr>
          <w:spacing w:val="-6"/>
        </w:rPr>
        <w:t xml:space="preserve"> </w:t>
      </w:r>
      <w:r>
        <w:t>will</w:t>
      </w:r>
      <w:r>
        <w:rPr>
          <w:spacing w:val="-8"/>
        </w:rPr>
        <w:t xml:space="preserve"> </w:t>
      </w:r>
      <w:r>
        <w:t>be</w:t>
      </w:r>
      <w:r>
        <w:rPr>
          <w:spacing w:val="-6"/>
        </w:rPr>
        <w:t xml:space="preserve"> </w:t>
      </w:r>
      <w:r>
        <w:t>subject</w:t>
      </w:r>
      <w:r>
        <w:rPr>
          <w:spacing w:val="-7"/>
        </w:rPr>
        <w:t xml:space="preserve"> </w:t>
      </w:r>
      <w:r>
        <w:t>to</w:t>
      </w:r>
      <w:r>
        <w:rPr>
          <w:spacing w:val="-6"/>
        </w:rPr>
        <w:t xml:space="preserve"> </w:t>
      </w:r>
      <w:r>
        <w:t>FOIA,</w:t>
      </w:r>
      <w:r>
        <w:rPr>
          <w:spacing w:val="-5"/>
        </w:rPr>
        <w:t xml:space="preserve"> </w:t>
      </w:r>
      <w:r>
        <w:t>with</w:t>
      </w:r>
      <w:r>
        <w:rPr>
          <w:spacing w:val="-5"/>
        </w:rPr>
        <w:t xml:space="preserve"> </w:t>
      </w:r>
      <w:r>
        <w:t>the</w:t>
      </w:r>
      <w:r>
        <w:rPr>
          <w:spacing w:val="-5"/>
        </w:rPr>
        <w:t xml:space="preserve"> </w:t>
      </w:r>
      <w:r>
        <w:t xml:space="preserve">applicable </w:t>
      </w:r>
      <w:r>
        <w:rPr>
          <w:spacing w:val="-2"/>
        </w:rPr>
        <w:t>exemptions.</w:t>
      </w:r>
    </w:p>
    <w:p w14:paraId="0C758824" w14:textId="77777777" w:rsidR="00C66607" w:rsidRDefault="00C66607">
      <w:pPr>
        <w:pStyle w:val="BodyText"/>
        <w:spacing w:before="10"/>
        <w:rPr>
          <w:sz w:val="27"/>
        </w:rPr>
      </w:pPr>
    </w:p>
    <w:p w14:paraId="13F49743" w14:textId="6B8D4135" w:rsidR="00C66607" w:rsidRDefault="006A380D">
      <w:pPr>
        <w:pStyle w:val="Heading2"/>
      </w:pPr>
      <w:bookmarkStart w:id="266" w:name="_bookmark128"/>
      <w:bookmarkStart w:id="267" w:name="_Toc178696623"/>
      <w:bookmarkEnd w:id="266"/>
      <w:r>
        <w:t>OAR</w:t>
      </w:r>
      <w:r>
        <w:rPr>
          <w:spacing w:val="-14"/>
        </w:rPr>
        <w:t xml:space="preserve"> </w:t>
      </w:r>
      <w:r>
        <w:t>Article</w:t>
      </w:r>
      <w:r>
        <w:rPr>
          <w:spacing w:val="-4"/>
        </w:rPr>
        <w:t xml:space="preserve"> </w:t>
      </w:r>
      <w:r>
        <w:t>III.</w:t>
      </w:r>
      <w:r>
        <w:rPr>
          <w:spacing w:val="-8"/>
        </w:rPr>
        <w:t xml:space="preserve"> </w:t>
      </w:r>
      <w:r>
        <w:t>Remedies</w:t>
      </w:r>
      <w:r>
        <w:rPr>
          <w:spacing w:val="-5"/>
        </w:rPr>
        <w:t xml:space="preserve"> </w:t>
      </w:r>
      <w:r>
        <w:t>and</w:t>
      </w:r>
      <w:r>
        <w:rPr>
          <w:spacing w:val="-9"/>
        </w:rPr>
        <w:t xml:space="preserve"> </w:t>
      </w:r>
      <w:r>
        <w:t>termination.</w:t>
      </w:r>
      <w:r>
        <w:rPr>
          <w:spacing w:val="-9"/>
        </w:rPr>
        <w:t xml:space="preserve"> </w:t>
      </w:r>
      <w:r>
        <w:t>(</w:t>
      </w:r>
      <w:r w:rsidR="00922951">
        <w:rPr>
          <w:spacing w:val="-2"/>
        </w:rPr>
        <w:t>OCTOBER 2024</w:t>
      </w:r>
      <w:r>
        <w:rPr>
          <w:spacing w:val="-2"/>
        </w:rPr>
        <w:t>)</w:t>
      </w:r>
      <w:bookmarkEnd w:id="267"/>
    </w:p>
    <w:p w14:paraId="295B9213" w14:textId="77777777" w:rsidR="00C66607" w:rsidRDefault="00C66607">
      <w:pPr>
        <w:pStyle w:val="BodyText"/>
        <w:spacing w:before="5"/>
        <w:rPr>
          <w:b/>
          <w:sz w:val="34"/>
        </w:rPr>
      </w:pPr>
    </w:p>
    <w:p w14:paraId="38FFA73D" w14:textId="77777777" w:rsidR="00C66607" w:rsidRDefault="006A380D" w:rsidP="00AA7BE5">
      <w:pPr>
        <w:pStyle w:val="Heading3"/>
        <w:spacing w:before="1"/>
      </w:pPr>
      <w:bookmarkStart w:id="268" w:name="_bookmark129"/>
      <w:bookmarkStart w:id="269" w:name="_Toc178696624"/>
      <w:bookmarkEnd w:id="268"/>
      <w:r>
        <w:t xml:space="preserve">Section A. Noncompliance with award terms and conditions. </w:t>
      </w:r>
      <w:r w:rsidRPr="00AA7BE5">
        <w:rPr>
          <w:b w:val="0"/>
          <w:bCs w:val="0"/>
        </w:rPr>
        <w:t>If you fail to comply with a term or condition</w:t>
      </w:r>
      <w:r w:rsidRPr="00AA7BE5">
        <w:rPr>
          <w:b w:val="0"/>
          <w:bCs w:val="0"/>
          <w:spacing w:val="-4"/>
        </w:rPr>
        <w:t xml:space="preserve"> </w:t>
      </w:r>
      <w:r w:rsidRPr="00AA7BE5">
        <w:rPr>
          <w:b w:val="0"/>
          <w:bCs w:val="0"/>
        </w:rPr>
        <w:t>of</w:t>
      </w:r>
      <w:r w:rsidRPr="00AA7BE5">
        <w:rPr>
          <w:b w:val="0"/>
          <w:bCs w:val="0"/>
          <w:spacing w:val="-4"/>
        </w:rPr>
        <w:t xml:space="preserve"> </w:t>
      </w:r>
      <w:r w:rsidRPr="00AA7BE5">
        <w:rPr>
          <w:b w:val="0"/>
          <w:bCs w:val="0"/>
        </w:rPr>
        <w:t>this</w:t>
      </w:r>
      <w:r w:rsidRPr="00AA7BE5">
        <w:rPr>
          <w:b w:val="0"/>
          <w:bCs w:val="0"/>
          <w:spacing w:val="-4"/>
        </w:rPr>
        <w:t xml:space="preserve"> </w:t>
      </w:r>
      <w:r w:rsidRPr="00AA7BE5">
        <w:rPr>
          <w:b w:val="0"/>
          <w:bCs w:val="0"/>
        </w:rPr>
        <w:t>award</w:t>
      </w:r>
      <w:r w:rsidRPr="00AA7BE5">
        <w:rPr>
          <w:b w:val="0"/>
          <w:bCs w:val="0"/>
          <w:spacing w:val="-3"/>
        </w:rPr>
        <w:t xml:space="preserve"> </w:t>
      </w:r>
      <w:r w:rsidRPr="00AA7BE5">
        <w:rPr>
          <w:b w:val="0"/>
          <w:bCs w:val="0"/>
        </w:rPr>
        <w:t>or</w:t>
      </w:r>
      <w:r w:rsidRPr="00AA7BE5">
        <w:rPr>
          <w:b w:val="0"/>
          <w:bCs w:val="0"/>
          <w:spacing w:val="-4"/>
        </w:rPr>
        <w:t xml:space="preserve"> </w:t>
      </w:r>
      <w:r w:rsidRPr="00AA7BE5">
        <w:rPr>
          <w:b w:val="0"/>
          <w:bCs w:val="0"/>
        </w:rPr>
        <w:t>an</w:t>
      </w:r>
      <w:r w:rsidRPr="00AA7BE5">
        <w:rPr>
          <w:b w:val="0"/>
          <w:bCs w:val="0"/>
          <w:spacing w:val="-3"/>
        </w:rPr>
        <w:t xml:space="preserve"> </w:t>
      </w:r>
      <w:r w:rsidRPr="00AA7BE5">
        <w:rPr>
          <w:b w:val="0"/>
          <w:bCs w:val="0"/>
        </w:rPr>
        <w:t>applicable</w:t>
      </w:r>
      <w:r w:rsidRPr="00AA7BE5">
        <w:rPr>
          <w:b w:val="0"/>
          <w:bCs w:val="0"/>
          <w:spacing w:val="-4"/>
        </w:rPr>
        <w:t xml:space="preserve"> </w:t>
      </w:r>
      <w:r w:rsidRPr="00AA7BE5">
        <w:rPr>
          <w:b w:val="0"/>
          <w:bCs w:val="0"/>
        </w:rPr>
        <w:t>Federal</w:t>
      </w:r>
      <w:r w:rsidRPr="00AA7BE5">
        <w:rPr>
          <w:b w:val="0"/>
          <w:bCs w:val="0"/>
          <w:spacing w:val="-4"/>
        </w:rPr>
        <w:t xml:space="preserve"> </w:t>
      </w:r>
      <w:r w:rsidRPr="00AA7BE5">
        <w:rPr>
          <w:b w:val="0"/>
          <w:bCs w:val="0"/>
        </w:rPr>
        <w:t>statute</w:t>
      </w:r>
      <w:r w:rsidRPr="00AA7BE5">
        <w:rPr>
          <w:b w:val="0"/>
          <w:bCs w:val="0"/>
          <w:spacing w:val="-4"/>
        </w:rPr>
        <w:t xml:space="preserve"> </w:t>
      </w:r>
      <w:r w:rsidRPr="00AA7BE5">
        <w:rPr>
          <w:b w:val="0"/>
          <w:bCs w:val="0"/>
        </w:rPr>
        <w:t>or</w:t>
      </w:r>
      <w:r w:rsidRPr="00AA7BE5">
        <w:rPr>
          <w:b w:val="0"/>
          <w:bCs w:val="0"/>
          <w:spacing w:val="-3"/>
        </w:rPr>
        <w:t xml:space="preserve"> </w:t>
      </w:r>
      <w:r w:rsidRPr="00AA7BE5">
        <w:rPr>
          <w:b w:val="0"/>
          <w:bCs w:val="0"/>
        </w:rPr>
        <w:t>regulation,</w:t>
      </w:r>
      <w:r w:rsidRPr="00AA7BE5">
        <w:rPr>
          <w:b w:val="0"/>
          <w:bCs w:val="0"/>
          <w:spacing w:val="-4"/>
        </w:rPr>
        <w:t xml:space="preserve"> </w:t>
      </w:r>
      <w:r w:rsidRPr="00AA7BE5">
        <w:rPr>
          <w:b w:val="0"/>
          <w:bCs w:val="0"/>
        </w:rPr>
        <w:t>we</w:t>
      </w:r>
      <w:r w:rsidRPr="00AA7BE5">
        <w:rPr>
          <w:b w:val="0"/>
          <w:bCs w:val="0"/>
          <w:spacing w:val="-2"/>
        </w:rPr>
        <w:t xml:space="preserve"> </w:t>
      </w:r>
      <w:r w:rsidRPr="00AA7BE5">
        <w:rPr>
          <w:b w:val="0"/>
          <w:bCs w:val="0"/>
        </w:rPr>
        <w:t>may</w:t>
      </w:r>
      <w:r w:rsidRPr="00AA7BE5">
        <w:rPr>
          <w:b w:val="0"/>
          <w:bCs w:val="0"/>
          <w:spacing w:val="-2"/>
        </w:rPr>
        <w:t xml:space="preserve"> </w:t>
      </w:r>
      <w:r w:rsidRPr="00AA7BE5">
        <w:rPr>
          <w:b w:val="0"/>
          <w:bCs w:val="0"/>
        </w:rPr>
        <w:t>amend</w:t>
      </w:r>
      <w:r w:rsidRPr="00AA7BE5">
        <w:rPr>
          <w:b w:val="0"/>
          <w:bCs w:val="0"/>
          <w:spacing w:val="-3"/>
        </w:rPr>
        <w:t xml:space="preserve"> </w:t>
      </w:r>
      <w:r w:rsidRPr="00AA7BE5">
        <w:rPr>
          <w:b w:val="0"/>
          <w:bCs w:val="0"/>
        </w:rPr>
        <w:t>this</w:t>
      </w:r>
      <w:r w:rsidRPr="00AA7BE5">
        <w:rPr>
          <w:b w:val="0"/>
          <w:bCs w:val="0"/>
          <w:spacing w:val="-4"/>
        </w:rPr>
        <w:t xml:space="preserve"> </w:t>
      </w:r>
      <w:r w:rsidRPr="00AA7BE5">
        <w:rPr>
          <w:b w:val="0"/>
          <w:bCs w:val="0"/>
        </w:rPr>
        <w:t>award</w:t>
      </w:r>
      <w:r w:rsidRPr="00AA7BE5">
        <w:rPr>
          <w:b w:val="0"/>
          <w:bCs w:val="0"/>
          <w:spacing w:val="-3"/>
        </w:rPr>
        <w:t xml:space="preserve"> </w:t>
      </w:r>
      <w:r w:rsidRPr="00AA7BE5">
        <w:rPr>
          <w:b w:val="0"/>
          <w:bCs w:val="0"/>
        </w:rPr>
        <w:t>to</w:t>
      </w:r>
      <w:r w:rsidRPr="00AA7BE5">
        <w:rPr>
          <w:b w:val="0"/>
          <w:bCs w:val="0"/>
          <w:spacing w:val="-3"/>
        </w:rPr>
        <w:t xml:space="preserve"> </w:t>
      </w:r>
      <w:r w:rsidRPr="00AA7BE5">
        <w:rPr>
          <w:b w:val="0"/>
          <w:bCs w:val="0"/>
        </w:rPr>
        <w:t>impose award-specific conditions, as described in OMB guidance in 2 CFR 200.208. If imposing award specific conditions, we will notify you before modifying the award and, once you have corrected the noncompliance, promptly remove the award-specific conditions. If we determine that the imposition of award-specific conditions is insufficient to correct the noncompliance or the non-compliance remains uncorrected despite the use of award-specific conditions, we may consider taking one or more of the remedies specified in Section B of this article.</w:t>
      </w:r>
      <w:bookmarkEnd w:id="269"/>
    </w:p>
    <w:p w14:paraId="42BF9BD0" w14:textId="77777777" w:rsidR="00C66607" w:rsidRDefault="00C66607">
      <w:pPr>
        <w:pStyle w:val="BodyText"/>
        <w:spacing w:before="10"/>
        <w:rPr>
          <w:sz w:val="28"/>
        </w:rPr>
      </w:pPr>
    </w:p>
    <w:p w14:paraId="4BC94D6F" w14:textId="77777777" w:rsidR="00C66607" w:rsidRDefault="006A380D">
      <w:pPr>
        <w:pStyle w:val="Heading3"/>
      </w:pPr>
      <w:bookmarkStart w:id="270" w:name="_bookmark130"/>
      <w:bookmarkStart w:id="271" w:name="_Toc178696625"/>
      <w:bookmarkEnd w:id="270"/>
      <w:r>
        <w:t>Section</w:t>
      </w:r>
      <w:r>
        <w:rPr>
          <w:spacing w:val="-10"/>
        </w:rPr>
        <w:t xml:space="preserve"> </w:t>
      </w:r>
      <w:r>
        <w:t>B.</w:t>
      </w:r>
      <w:r>
        <w:rPr>
          <w:spacing w:val="-7"/>
        </w:rPr>
        <w:t xml:space="preserve"> </w:t>
      </w:r>
      <w:r>
        <w:t>Remedies</w:t>
      </w:r>
      <w:r>
        <w:rPr>
          <w:spacing w:val="-10"/>
        </w:rPr>
        <w:t xml:space="preserve"> </w:t>
      </w:r>
      <w:r>
        <w:t>for</w:t>
      </w:r>
      <w:r>
        <w:rPr>
          <w:spacing w:val="-5"/>
        </w:rPr>
        <w:t xml:space="preserve"> </w:t>
      </w:r>
      <w:r>
        <w:rPr>
          <w:spacing w:val="-2"/>
        </w:rPr>
        <w:t>noncompliance.</w:t>
      </w:r>
      <w:bookmarkEnd w:id="271"/>
    </w:p>
    <w:p w14:paraId="04AC711F" w14:textId="77777777" w:rsidR="00C66607" w:rsidRDefault="00C66607">
      <w:pPr>
        <w:pStyle w:val="BodyText"/>
        <w:spacing w:before="6"/>
        <w:rPr>
          <w:b/>
          <w:sz w:val="28"/>
        </w:rPr>
      </w:pPr>
    </w:p>
    <w:p w14:paraId="667C64E9" w14:textId="77777777" w:rsidR="00C66607" w:rsidRDefault="006A380D">
      <w:pPr>
        <w:pStyle w:val="ListParagraph"/>
        <w:numPr>
          <w:ilvl w:val="0"/>
          <w:numId w:val="62"/>
        </w:numPr>
        <w:tabs>
          <w:tab w:val="left" w:pos="478"/>
          <w:tab w:val="left" w:pos="480"/>
        </w:tabs>
        <w:spacing w:line="276" w:lineRule="auto"/>
        <w:ind w:right="908"/>
        <w:jc w:val="both"/>
      </w:pPr>
      <w:r>
        <w:t>If</w:t>
      </w:r>
      <w:r>
        <w:rPr>
          <w:spacing w:val="-3"/>
        </w:rPr>
        <w:t xml:space="preserve"> </w:t>
      </w:r>
      <w:r>
        <w:t>you</w:t>
      </w:r>
      <w:r>
        <w:rPr>
          <w:spacing w:val="-3"/>
        </w:rPr>
        <w:t xml:space="preserve"> </w:t>
      </w:r>
      <w:r>
        <w:t>fail</w:t>
      </w:r>
      <w:r>
        <w:rPr>
          <w:spacing w:val="-6"/>
        </w:rPr>
        <w:t xml:space="preserve"> </w:t>
      </w:r>
      <w:r>
        <w:t>to</w:t>
      </w:r>
      <w:r>
        <w:rPr>
          <w:spacing w:val="-8"/>
        </w:rPr>
        <w:t xml:space="preserve"> </w:t>
      </w:r>
      <w:r>
        <w:t>comply</w:t>
      </w:r>
      <w:r>
        <w:rPr>
          <w:spacing w:val="-5"/>
        </w:rPr>
        <w:t xml:space="preserve"> </w:t>
      </w:r>
      <w:r>
        <w:t>with</w:t>
      </w:r>
      <w:r>
        <w:rPr>
          <w:spacing w:val="-4"/>
        </w:rPr>
        <w:t xml:space="preserve"> </w:t>
      </w:r>
      <w:r>
        <w:t>a</w:t>
      </w:r>
      <w:r>
        <w:rPr>
          <w:spacing w:val="-6"/>
        </w:rPr>
        <w:t xml:space="preserve"> </w:t>
      </w:r>
      <w:r>
        <w:t>term</w:t>
      </w:r>
      <w:r>
        <w:rPr>
          <w:spacing w:val="-9"/>
        </w:rPr>
        <w:t xml:space="preserve"> </w:t>
      </w:r>
      <w:r>
        <w:t>or</w:t>
      </w:r>
      <w:r>
        <w:rPr>
          <w:spacing w:val="-3"/>
        </w:rPr>
        <w:t xml:space="preserve"> </w:t>
      </w:r>
      <w:r>
        <w:t>condition</w:t>
      </w:r>
      <w:r>
        <w:rPr>
          <w:spacing w:val="-3"/>
        </w:rPr>
        <w:t xml:space="preserve"> </w:t>
      </w:r>
      <w:r>
        <w:t>of</w:t>
      </w:r>
      <w:r>
        <w:rPr>
          <w:spacing w:val="-7"/>
        </w:rPr>
        <w:t xml:space="preserve"> </w:t>
      </w:r>
      <w:r>
        <w:t>this</w:t>
      </w:r>
      <w:r>
        <w:rPr>
          <w:spacing w:val="-6"/>
        </w:rPr>
        <w:t xml:space="preserve"> </w:t>
      </w:r>
      <w:r>
        <w:t>award</w:t>
      </w:r>
      <w:r>
        <w:rPr>
          <w:spacing w:val="-4"/>
        </w:rPr>
        <w:t xml:space="preserve"> </w:t>
      </w:r>
      <w:r>
        <w:t>or</w:t>
      </w:r>
      <w:r>
        <w:rPr>
          <w:spacing w:val="-6"/>
        </w:rPr>
        <w:t xml:space="preserve"> </w:t>
      </w:r>
      <w:r>
        <w:t>an</w:t>
      </w:r>
      <w:r>
        <w:rPr>
          <w:spacing w:val="-4"/>
        </w:rPr>
        <w:t xml:space="preserve"> </w:t>
      </w:r>
      <w:r>
        <w:t>applicable</w:t>
      </w:r>
      <w:r>
        <w:rPr>
          <w:spacing w:val="-5"/>
        </w:rPr>
        <w:t xml:space="preserve"> </w:t>
      </w:r>
      <w:r>
        <w:t>Federal</w:t>
      </w:r>
      <w:r>
        <w:rPr>
          <w:spacing w:val="-3"/>
        </w:rPr>
        <w:t xml:space="preserve"> </w:t>
      </w:r>
      <w:r>
        <w:t>statute</w:t>
      </w:r>
      <w:r>
        <w:rPr>
          <w:spacing w:val="-4"/>
        </w:rPr>
        <w:t xml:space="preserve"> </w:t>
      </w:r>
      <w:r>
        <w:t>or regulation,</w:t>
      </w:r>
      <w:r>
        <w:rPr>
          <w:spacing w:val="-3"/>
        </w:rPr>
        <w:t xml:space="preserve"> </w:t>
      </w:r>
      <w:r>
        <w:t>we</w:t>
      </w:r>
      <w:r>
        <w:rPr>
          <w:spacing w:val="-3"/>
        </w:rPr>
        <w:t xml:space="preserve"> </w:t>
      </w:r>
      <w:r>
        <w:t>may</w:t>
      </w:r>
      <w:r>
        <w:rPr>
          <w:spacing w:val="-2"/>
        </w:rPr>
        <w:t xml:space="preserve"> </w:t>
      </w:r>
      <w:r>
        <w:t>take</w:t>
      </w:r>
      <w:r>
        <w:rPr>
          <w:spacing w:val="-4"/>
        </w:rPr>
        <w:t xml:space="preserve"> </w:t>
      </w:r>
      <w:r>
        <w:t>one</w:t>
      </w:r>
      <w:r>
        <w:rPr>
          <w:spacing w:val="-4"/>
        </w:rPr>
        <w:t xml:space="preserve"> </w:t>
      </w:r>
      <w:r>
        <w:t>or</w:t>
      </w:r>
      <w:r>
        <w:rPr>
          <w:spacing w:val="-3"/>
        </w:rPr>
        <w:t xml:space="preserve"> </w:t>
      </w:r>
      <w:r>
        <w:t>more</w:t>
      </w:r>
      <w:r>
        <w:rPr>
          <w:spacing w:val="-4"/>
        </w:rPr>
        <w:t xml:space="preserve"> </w:t>
      </w:r>
      <w:r>
        <w:t>of</w:t>
      </w:r>
      <w:r>
        <w:rPr>
          <w:spacing w:val="-3"/>
        </w:rPr>
        <w:t xml:space="preserve"> </w:t>
      </w:r>
      <w:r>
        <w:t>the</w:t>
      </w:r>
      <w:r>
        <w:rPr>
          <w:spacing w:val="-4"/>
        </w:rPr>
        <w:t xml:space="preserve"> </w:t>
      </w:r>
      <w:r>
        <w:t>following</w:t>
      </w:r>
      <w:r>
        <w:rPr>
          <w:spacing w:val="-4"/>
        </w:rPr>
        <w:t xml:space="preserve"> </w:t>
      </w:r>
      <w:r>
        <w:t>actions</w:t>
      </w:r>
      <w:r>
        <w:rPr>
          <w:spacing w:val="-4"/>
        </w:rPr>
        <w:t xml:space="preserve"> </w:t>
      </w:r>
      <w:r>
        <w:t>that</w:t>
      </w:r>
      <w:r>
        <w:rPr>
          <w:spacing w:val="-4"/>
        </w:rPr>
        <w:t xml:space="preserve"> </w:t>
      </w:r>
      <w:r>
        <w:t>we</w:t>
      </w:r>
      <w:r>
        <w:rPr>
          <w:spacing w:val="-4"/>
        </w:rPr>
        <w:t xml:space="preserve"> </w:t>
      </w:r>
      <w:r>
        <w:t>deem</w:t>
      </w:r>
      <w:r>
        <w:rPr>
          <w:spacing w:val="-5"/>
        </w:rPr>
        <w:t xml:space="preserve"> </w:t>
      </w:r>
      <w:r>
        <w:t>appropriate</w:t>
      </w:r>
      <w:r>
        <w:rPr>
          <w:spacing w:val="-4"/>
        </w:rPr>
        <w:t xml:space="preserve"> </w:t>
      </w:r>
      <w:r>
        <w:t>to</w:t>
      </w:r>
      <w:r>
        <w:rPr>
          <w:spacing w:val="-3"/>
        </w:rPr>
        <w:t xml:space="preserve"> </w:t>
      </w:r>
      <w:r>
        <w:t xml:space="preserve">the </w:t>
      </w:r>
      <w:r>
        <w:rPr>
          <w:spacing w:val="-2"/>
        </w:rPr>
        <w:t>circumstances:</w:t>
      </w:r>
    </w:p>
    <w:p w14:paraId="4D3836C1" w14:textId="77777777" w:rsidR="00C66607" w:rsidRDefault="00C66607">
      <w:pPr>
        <w:pStyle w:val="BodyText"/>
        <w:spacing w:before="2"/>
        <w:rPr>
          <w:sz w:val="25"/>
        </w:rPr>
      </w:pPr>
    </w:p>
    <w:p w14:paraId="00996A7A" w14:textId="77777777" w:rsidR="00C66607" w:rsidRDefault="006A380D">
      <w:pPr>
        <w:pStyle w:val="ListParagraph"/>
        <w:numPr>
          <w:ilvl w:val="1"/>
          <w:numId w:val="62"/>
        </w:numPr>
        <w:tabs>
          <w:tab w:val="left" w:pos="840"/>
        </w:tabs>
        <w:ind w:hanging="360"/>
      </w:pPr>
      <w:r>
        <w:rPr>
          <w:spacing w:val="-2"/>
        </w:rPr>
        <w:t>Temporarily</w:t>
      </w:r>
      <w:r>
        <w:t xml:space="preserve"> </w:t>
      </w:r>
      <w:r>
        <w:rPr>
          <w:spacing w:val="-2"/>
        </w:rPr>
        <w:t>withhold</w:t>
      </w:r>
      <w:r>
        <w:rPr>
          <w:spacing w:val="4"/>
        </w:rPr>
        <w:t xml:space="preserve"> </w:t>
      </w:r>
      <w:r>
        <w:rPr>
          <w:spacing w:val="-2"/>
        </w:rPr>
        <w:t>cash</w:t>
      </w:r>
      <w:r>
        <w:rPr>
          <w:spacing w:val="1"/>
        </w:rPr>
        <w:t xml:space="preserve"> </w:t>
      </w:r>
      <w:r>
        <w:rPr>
          <w:spacing w:val="-2"/>
        </w:rPr>
        <w:t>payments</w:t>
      </w:r>
      <w:r>
        <w:rPr>
          <w:spacing w:val="-4"/>
        </w:rPr>
        <w:t xml:space="preserve"> </w:t>
      </w:r>
      <w:r>
        <w:rPr>
          <w:spacing w:val="-2"/>
        </w:rPr>
        <w:t>pending:</w:t>
      </w:r>
    </w:p>
    <w:p w14:paraId="18966E10" w14:textId="77777777" w:rsidR="00C66607" w:rsidRDefault="00C66607">
      <w:pPr>
        <w:pStyle w:val="BodyText"/>
        <w:spacing w:before="6"/>
        <w:rPr>
          <w:sz w:val="35"/>
        </w:rPr>
      </w:pPr>
    </w:p>
    <w:p w14:paraId="5E0927F0" w14:textId="77777777" w:rsidR="00C66607" w:rsidRDefault="006A380D">
      <w:pPr>
        <w:pStyle w:val="ListParagraph"/>
        <w:numPr>
          <w:ilvl w:val="2"/>
          <w:numId w:val="62"/>
        </w:numPr>
        <w:tabs>
          <w:tab w:val="left" w:pos="1200"/>
        </w:tabs>
      </w:pPr>
      <w:r>
        <w:t>Your</w:t>
      </w:r>
      <w:r>
        <w:rPr>
          <w:spacing w:val="-10"/>
        </w:rPr>
        <w:t xml:space="preserve"> </w:t>
      </w:r>
      <w:r>
        <w:t>correction</w:t>
      </w:r>
      <w:r>
        <w:rPr>
          <w:spacing w:val="-9"/>
        </w:rPr>
        <w:t xml:space="preserve"> </w:t>
      </w:r>
      <w:r>
        <w:t>of</w:t>
      </w:r>
      <w:r>
        <w:rPr>
          <w:spacing w:val="-9"/>
        </w:rPr>
        <w:t xml:space="preserve"> </w:t>
      </w:r>
      <w:r>
        <w:t>the</w:t>
      </w:r>
      <w:r>
        <w:rPr>
          <w:spacing w:val="-12"/>
        </w:rPr>
        <w:t xml:space="preserve"> </w:t>
      </w:r>
      <w:r>
        <w:t>deficiency;</w:t>
      </w:r>
      <w:r>
        <w:rPr>
          <w:spacing w:val="-6"/>
        </w:rPr>
        <w:t xml:space="preserve"> </w:t>
      </w:r>
      <w:r>
        <w:rPr>
          <w:spacing w:val="-5"/>
        </w:rPr>
        <w:t>or</w:t>
      </w:r>
    </w:p>
    <w:p w14:paraId="204E1C83" w14:textId="77777777" w:rsidR="00C66607" w:rsidRDefault="00C66607">
      <w:pPr>
        <w:pStyle w:val="BodyText"/>
        <w:spacing w:before="6"/>
        <w:rPr>
          <w:sz w:val="35"/>
        </w:rPr>
      </w:pPr>
    </w:p>
    <w:p w14:paraId="5B4D8ED9" w14:textId="77777777" w:rsidR="006A7275" w:rsidRPr="006A7275" w:rsidRDefault="006A380D" w:rsidP="00FF264E">
      <w:pPr>
        <w:pStyle w:val="ListParagraph"/>
        <w:numPr>
          <w:ilvl w:val="1"/>
          <w:numId w:val="62"/>
        </w:numPr>
        <w:tabs>
          <w:tab w:val="left" w:pos="1198"/>
        </w:tabs>
        <w:spacing w:before="68" w:line="276" w:lineRule="auto"/>
        <w:ind w:right="339"/>
      </w:pPr>
      <w:r>
        <w:t>Our</w:t>
      </w:r>
      <w:r w:rsidRPr="006A7275">
        <w:rPr>
          <w:spacing w:val="-8"/>
        </w:rPr>
        <w:t xml:space="preserve"> </w:t>
      </w:r>
      <w:r>
        <w:t>taking</w:t>
      </w:r>
      <w:r w:rsidRPr="006A7275">
        <w:rPr>
          <w:spacing w:val="-9"/>
        </w:rPr>
        <w:t xml:space="preserve"> </w:t>
      </w:r>
      <w:r>
        <w:t>more</w:t>
      </w:r>
      <w:r w:rsidRPr="006A7275">
        <w:rPr>
          <w:spacing w:val="-8"/>
        </w:rPr>
        <w:t xml:space="preserve"> </w:t>
      </w:r>
      <w:r>
        <w:t>severe</w:t>
      </w:r>
      <w:r w:rsidRPr="006A7275">
        <w:rPr>
          <w:spacing w:val="-14"/>
        </w:rPr>
        <w:t xml:space="preserve"> </w:t>
      </w:r>
      <w:r w:rsidRPr="006A7275">
        <w:rPr>
          <w:spacing w:val="-2"/>
        </w:rPr>
        <w:t>remedies.</w:t>
      </w:r>
    </w:p>
    <w:p w14:paraId="1AA0B88A" w14:textId="77777777" w:rsidR="006A7275" w:rsidRPr="006A7275" w:rsidRDefault="006A7275" w:rsidP="006A7275">
      <w:pPr>
        <w:pStyle w:val="ListParagraph"/>
        <w:tabs>
          <w:tab w:val="left" w:pos="1198"/>
        </w:tabs>
        <w:spacing w:before="68" w:line="276" w:lineRule="auto"/>
        <w:ind w:right="339" w:firstLine="0"/>
      </w:pPr>
    </w:p>
    <w:p w14:paraId="7F3AA4A7" w14:textId="6863E4CE" w:rsidR="00C66607" w:rsidRDefault="006A380D" w:rsidP="00FF264E">
      <w:pPr>
        <w:pStyle w:val="ListParagraph"/>
        <w:numPr>
          <w:ilvl w:val="1"/>
          <w:numId w:val="62"/>
        </w:numPr>
        <w:tabs>
          <w:tab w:val="left" w:pos="1198"/>
        </w:tabs>
        <w:spacing w:before="68" w:line="276" w:lineRule="auto"/>
        <w:ind w:right="339"/>
      </w:pPr>
      <w:r>
        <w:t>Disallow</w:t>
      </w:r>
      <w:r w:rsidRPr="006A7275">
        <w:rPr>
          <w:spacing w:val="-8"/>
        </w:rPr>
        <w:t xml:space="preserve"> </w:t>
      </w:r>
      <w:r>
        <w:t>(that</w:t>
      </w:r>
      <w:r w:rsidRPr="006A7275">
        <w:rPr>
          <w:spacing w:val="-6"/>
        </w:rPr>
        <w:t xml:space="preserve"> </w:t>
      </w:r>
      <w:r>
        <w:t>is,</w:t>
      </w:r>
      <w:r w:rsidRPr="006A7275">
        <w:rPr>
          <w:spacing w:val="-4"/>
        </w:rPr>
        <w:t xml:space="preserve"> </w:t>
      </w:r>
      <w:r>
        <w:t>deny</w:t>
      </w:r>
      <w:r w:rsidRPr="006A7275">
        <w:rPr>
          <w:spacing w:val="-6"/>
        </w:rPr>
        <w:t xml:space="preserve"> </w:t>
      </w:r>
      <w:r>
        <w:t>both</w:t>
      </w:r>
      <w:r w:rsidRPr="006A7275">
        <w:rPr>
          <w:spacing w:val="-6"/>
        </w:rPr>
        <w:t xml:space="preserve"> </w:t>
      </w:r>
      <w:r>
        <w:t>use</w:t>
      </w:r>
      <w:r w:rsidRPr="006A7275">
        <w:rPr>
          <w:spacing w:val="-4"/>
        </w:rPr>
        <w:t xml:space="preserve"> </w:t>
      </w:r>
      <w:r>
        <w:t>of</w:t>
      </w:r>
      <w:r w:rsidRPr="006A7275">
        <w:rPr>
          <w:spacing w:val="-3"/>
        </w:rPr>
        <w:t xml:space="preserve"> </w:t>
      </w:r>
      <w:r>
        <w:t>funds</w:t>
      </w:r>
      <w:r w:rsidRPr="006A7275">
        <w:rPr>
          <w:spacing w:val="-5"/>
        </w:rPr>
        <w:t xml:space="preserve"> </w:t>
      </w:r>
      <w:r>
        <w:t>and</w:t>
      </w:r>
      <w:r w:rsidRPr="006A7275">
        <w:rPr>
          <w:spacing w:val="-4"/>
        </w:rPr>
        <w:t xml:space="preserve"> </w:t>
      </w:r>
      <w:r>
        <w:t>any</w:t>
      </w:r>
      <w:r w:rsidRPr="006A7275">
        <w:rPr>
          <w:spacing w:val="-6"/>
        </w:rPr>
        <w:t xml:space="preserve"> </w:t>
      </w:r>
      <w:r>
        <w:t>applicable</w:t>
      </w:r>
      <w:r w:rsidRPr="006A7275">
        <w:rPr>
          <w:spacing w:val="-4"/>
        </w:rPr>
        <w:t xml:space="preserve"> </w:t>
      </w:r>
      <w:r>
        <w:t>cost-sharing</w:t>
      </w:r>
      <w:r w:rsidRPr="006A7275">
        <w:rPr>
          <w:spacing w:val="-6"/>
        </w:rPr>
        <w:t xml:space="preserve"> </w:t>
      </w:r>
      <w:r>
        <w:t>or</w:t>
      </w:r>
      <w:r w:rsidRPr="006A7275">
        <w:rPr>
          <w:spacing w:val="-4"/>
        </w:rPr>
        <w:t xml:space="preserve"> </w:t>
      </w:r>
      <w:r>
        <w:t>matching</w:t>
      </w:r>
      <w:r w:rsidRPr="006A7275">
        <w:rPr>
          <w:spacing w:val="-6"/>
        </w:rPr>
        <w:t xml:space="preserve"> </w:t>
      </w:r>
      <w:r>
        <w:t>credit</w:t>
      </w:r>
      <w:r w:rsidRPr="006A7275">
        <w:rPr>
          <w:spacing w:val="-6"/>
        </w:rPr>
        <w:t xml:space="preserve"> </w:t>
      </w:r>
      <w:r>
        <w:t>for) all or part of the cost of the activity or action not in compliance;</w:t>
      </w:r>
    </w:p>
    <w:p w14:paraId="07CB9BD9" w14:textId="77777777" w:rsidR="00C66607" w:rsidRDefault="00C66607">
      <w:pPr>
        <w:pStyle w:val="BodyText"/>
        <w:spacing w:before="8"/>
        <w:rPr>
          <w:sz w:val="28"/>
        </w:rPr>
      </w:pPr>
    </w:p>
    <w:p w14:paraId="29268D01" w14:textId="77777777" w:rsidR="00C66607" w:rsidRDefault="006A380D">
      <w:pPr>
        <w:pStyle w:val="ListParagraph"/>
        <w:numPr>
          <w:ilvl w:val="1"/>
          <w:numId w:val="62"/>
        </w:numPr>
        <w:tabs>
          <w:tab w:val="left" w:pos="838"/>
          <w:tab w:val="left" w:pos="840"/>
        </w:tabs>
        <w:spacing w:line="276" w:lineRule="auto"/>
        <w:ind w:right="162"/>
        <w:jc w:val="both"/>
      </w:pPr>
      <w:r>
        <w:t>Suspend or,</w:t>
      </w:r>
      <w:r>
        <w:rPr>
          <w:spacing w:val="-1"/>
        </w:rPr>
        <w:t xml:space="preserve"> </w:t>
      </w:r>
      <w:r>
        <w:t>in accordance with paragraph C.1.a.i of this</w:t>
      </w:r>
      <w:r>
        <w:rPr>
          <w:spacing w:val="-1"/>
        </w:rPr>
        <w:t xml:space="preserve"> </w:t>
      </w:r>
      <w:r>
        <w:t>article,</w:t>
      </w:r>
      <w:r>
        <w:rPr>
          <w:spacing w:val="-1"/>
        </w:rPr>
        <w:t xml:space="preserve"> </w:t>
      </w:r>
      <w:r>
        <w:t>terminate</w:t>
      </w:r>
      <w:r>
        <w:rPr>
          <w:spacing w:val="-1"/>
        </w:rPr>
        <w:t xml:space="preserve"> </w:t>
      </w:r>
      <w:r>
        <w:t>this</w:t>
      </w:r>
      <w:r>
        <w:rPr>
          <w:spacing w:val="-1"/>
        </w:rPr>
        <w:t xml:space="preserve"> </w:t>
      </w:r>
      <w:r>
        <w:t>award, in whole</w:t>
      </w:r>
      <w:r>
        <w:rPr>
          <w:spacing w:val="-1"/>
        </w:rPr>
        <w:t xml:space="preserve"> </w:t>
      </w:r>
      <w:r>
        <w:t>or in</w:t>
      </w:r>
      <w:r>
        <w:rPr>
          <w:spacing w:val="-5"/>
        </w:rPr>
        <w:t xml:space="preserve"> </w:t>
      </w:r>
      <w:r>
        <w:t>part</w:t>
      </w:r>
      <w:r>
        <w:rPr>
          <w:spacing w:val="-6"/>
        </w:rPr>
        <w:t xml:space="preserve"> </w:t>
      </w:r>
      <w:r>
        <w:t>(suspension</w:t>
      </w:r>
      <w:r>
        <w:rPr>
          <w:spacing w:val="-7"/>
        </w:rPr>
        <w:t xml:space="preserve"> </w:t>
      </w:r>
      <w:r>
        <w:t>of</w:t>
      </w:r>
      <w:r>
        <w:rPr>
          <w:spacing w:val="-8"/>
        </w:rPr>
        <w:t xml:space="preserve"> </w:t>
      </w:r>
      <w:r>
        <w:t>an</w:t>
      </w:r>
      <w:r>
        <w:rPr>
          <w:spacing w:val="-5"/>
        </w:rPr>
        <w:t xml:space="preserve"> </w:t>
      </w:r>
      <w:r>
        <w:t>award</w:t>
      </w:r>
      <w:r>
        <w:rPr>
          <w:spacing w:val="-5"/>
        </w:rPr>
        <w:t xml:space="preserve"> </w:t>
      </w:r>
      <w:r>
        <w:t>is</w:t>
      </w:r>
      <w:r>
        <w:rPr>
          <w:spacing w:val="-6"/>
        </w:rPr>
        <w:t xml:space="preserve"> </w:t>
      </w:r>
      <w:r>
        <w:t>a</w:t>
      </w:r>
      <w:r>
        <w:rPr>
          <w:spacing w:val="-5"/>
        </w:rPr>
        <w:t xml:space="preserve"> </w:t>
      </w:r>
      <w:r>
        <w:t>separate</w:t>
      </w:r>
      <w:r>
        <w:rPr>
          <w:spacing w:val="-5"/>
        </w:rPr>
        <w:t xml:space="preserve"> </w:t>
      </w:r>
      <w:r>
        <w:t>and</w:t>
      </w:r>
      <w:r>
        <w:rPr>
          <w:spacing w:val="-5"/>
        </w:rPr>
        <w:t xml:space="preserve"> </w:t>
      </w:r>
      <w:r>
        <w:t>distinct</w:t>
      </w:r>
      <w:r>
        <w:rPr>
          <w:spacing w:val="-4"/>
        </w:rPr>
        <w:t xml:space="preserve"> </w:t>
      </w:r>
      <w:r>
        <w:t>action</w:t>
      </w:r>
      <w:r>
        <w:rPr>
          <w:spacing w:val="-7"/>
        </w:rPr>
        <w:t xml:space="preserve"> </w:t>
      </w:r>
      <w:r>
        <w:t>from</w:t>
      </w:r>
      <w:r>
        <w:rPr>
          <w:spacing w:val="-10"/>
        </w:rPr>
        <w:t xml:space="preserve"> </w:t>
      </w:r>
      <w:r>
        <w:t>suspension</w:t>
      </w:r>
      <w:r>
        <w:rPr>
          <w:spacing w:val="-7"/>
        </w:rPr>
        <w:t xml:space="preserve"> </w:t>
      </w:r>
      <w:r>
        <w:t>of</w:t>
      </w:r>
      <w:r>
        <w:rPr>
          <w:spacing w:val="-4"/>
        </w:rPr>
        <w:t xml:space="preserve"> </w:t>
      </w:r>
      <w:r>
        <w:t>a</w:t>
      </w:r>
      <w:r>
        <w:rPr>
          <w:spacing w:val="-6"/>
        </w:rPr>
        <w:t xml:space="preserve"> </w:t>
      </w:r>
      <w:r>
        <w:t>person</w:t>
      </w:r>
      <w:r>
        <w:rPr>
          <w:spacing w:val="-5"/>
        </w:rPr>
        <w:t xml:space="preserve"> </w:t>
      </w:r>
      <w:r>
        <w:t>under 2 CFR parts 180 and 1125, as noted in paragraph B.3 of this article);</w:t>
      </w:r>
    </w:p>
    <w:p w14:paraId="46FC298B" w14:textId="77777777" w:rsidR="00C66607" w:rsidRDefault="00C66607">
      <w:pPr>
        <w:pStyle w:val="BodyText"/>
        <w:spacing w:before="9"/>
        <w:rPr>
          <w:sz w:val="28"/>
        </w:rPr>
      </w:pPr>
    </w:p>
    <w:p w14:paraId="52D28C97" w14:textId="77777777" w:rsidR="00C66607" w:rsidRDefault="006A380D">
      <w:pPr>
        <w:pStyle w:val="ListParagraph"/>
        <w:numPr>
          <w:ilvl w:val="1"/>
          <w:numId w:val="62"/>
        </w:numPr>
        <w:tabs>
          <w:tab w:val="left" w:pos="839"/>
        </w:tabs>
        <w:ind w:left="839" w:hanging="359"/>
      </w:pPr>
      <w:r>
        <w:t>Withhold</w:t>
      </w:r>
      <w:r>
        <w:rPr>
          <w:spacing w:val="-10"/>
        </w:rPr>
        <w:t xml:space="preserve"> </w:t>
      </w:r>
      <w:r>
        <w:t>further</w:t>
      </w:r>
      <w:r>
        <w:rPr>
          <w:spacing w:val="-10"/>
        </w:rPr>
        <w:t xml:space="preserve"> </w:t>
      </w:r>
      <w:r>
        <w:t>awards</w:t>
      </w:r>
      <w:r>
        <w:rPr>
          <w:spacing w:val="-7"/>
        </w:rPr>
        <w:t xml:space="preserve"> </w:t>
      </w:r>
      <w:r>
        <w:t>to</w:t>
      </w:r>
      <w:r>
        <w:rPr>
          <w:spacing w:val="-8"/>
        </w:rPr>
        <w:t xml:space="preserve"> </w:t>
      </w:r>
      <w:r>
        <w:t>you</w:t>
      </w:r>
      <w:r>
        <w:rPr>
          <w:spacing w:val="-7"/>
        </w:rPr>
        <w:t xml:space="preserve"> </w:t>
      </w:r>
      <w:r>
        <w:t>for</w:t>
      </w:r>
      <w:r>
        <w:rPr>
          <w:spacing w:val="-7"/>
        </w:rPr>
        <w:t xml:space="preserve"> </w:t>
      </w:r>
      <w:r>
        <w:t>the</w:t>
      </w:r>
      <w:r>
        <w:rPr>
          <w:spacing w:val="-7"/>
        </w:rPr>
        <w:t xml:space="preserve"> </w:t>
      </w:r>
      <w:r>
        <w:t>project</w:t>
      </w:r>
      <w:r>
        <w:rPr>
          <w:spacing w:val="-9"/>
        </w:rPr>
        <w:t xml:space="preserve"> </w:t>
      </w:r>
      <w:r>
        <w:t>or</w:t>
      </w:r>
      <w:r>
        <w:rPr>
          <w:spacing w:val="-5"/>
        </w:rPr>
        <w:t xml:space="preserve"> </w:t>
      </w:r>
      <w:r>
        <w:t>program</w:t>
      </w:r>
      <w:r>
        <w:rPr>
          <w:spacing w:val="-12"/>
        </w:rPr>
        <w:t xml:space="preserve"> </w:t>
      </w:r>
      <w:r>
        <w:t>that</w:t>
      </w:r>
      <w:r>
        <w:rPr>
          <w:spacing w:val="-6"/>
        </w:rPr>
        <w:t xml:space="preserve"> </w:t>
      </w:r>
      <w:r>
        <w:t>is</w:t>
      </w:r>
      <w:r>
        <w:rPr>
          <w:spacing w:val="-7"/>
        </w:rPr>
        <w:t xml:space="preserve"> </w:t>
      </w:r>
      <w:r>
        <w:t>not</w:t>
      </w:r>
      <w:r>
        <w:rPr>
          <w:spacing w:val="-8"/>
        </w:rPr>
        <w:t xml:space="preserve"> </w:t>
      </w:r>
      <w:r>
        <w:t>in</w:t>
      </w:r>
      <w:r>
        <w:rPr>
          <w:spacing w:val="-19"/>
        </w:rPr>
        <w:t xml:space="preserve"> </w:t>
      </w:r>
      <w:r>
        <w:rPr>
          <w:spacing w:val="-2"/>
        </w:rPr>
        <w:t>compliance;</w:t>
      </w:r>
    </w:p>
    <w:p w14:paraId="7268678D" w14:textId="77777777" w:rsidR="00C66607" w:rsidRDefault="00C66607">
      <w:pPr>
        <w:pStyle w:val="BodyText"/>
        <w:spacing w:before="6"/>
        <w:rPr>
          <w:sz w:val="35"/>
        </w:rPr>
      </w:pPr>
    </w:p>
    <w:p w14:paraId="2A597F3D" w14:textId="77777777" w:rsidR="00C66607" w:rsidRDefault="006A380D">
      <w:pPr>
        <w:pStyle w:val="ListParagraph"/>
        <w:numPr>
          <w:ilvl w:val="1"/>
          <w:numId w:val="62"/>
        </w:numPr>
        <w:tabs>
          <w:tab w:val="left" w:pos="840"/>
        </w:tabs>
        <w:ind w:hanging="360"/>
      </w:pPr>
      <w:r>
        <w:t>Take</w:t>
      </w:r>
      <w:r>
        <w:rPr>
          <w:spacing w:val="-13"/>
        </w:rPr>
        <w:t xml:space="preserve"> </w:t>
      </w:r>
      <w:r>
        <w:t>any</w:t>
      </w:r>
      <w:r>
        <w:rPr>
          <w:spacing w:val="-9"/>
        </w:rPr>
        <w:t xml:space="preserve"> </w:t>
      </w:r>
      <w:r>
        <w:t>other</w:t>
      </w:r>
      <w:r>
        <w:rPr>
          <w:spacing w:val="-7"/>
        </w:rPr>
        <w:t xml:space="preserve"> </w:t>
      </w:r>
      <w:r>
        <w:t>action</w:t>
      </w:r>
      <w:r>
        <w:rPr>
          <w:spacing w:val="-9"/>
        </w:rPr>
        <w:t xml:space="preserve"> </w:t>
      </w:r>
      <w:r>
        <w:t>legally</w:t>
      </w:r>
      <w:r>
        <w:rPr>
          <w:spacing w:val="-8"/>
        </w:rPr>
        <w:t xml:space="preserve"> </w:t>
      </w:r>
      <w:r>
        <w:t>available</w:t>
      </w:r>
      <w:r>
        <w:rPr>
          <w:spacing w:val="-8"/>
        </w:rPr>
        <w:t xml:space="preserve"> </w:t>
      </w:r>
      <w:r>
        <w:t>to</w:t>
      </w:r>
      <w:r>
        <w:rPr>
          <w:spacing w:val="-6"/>
        </w:rPr>
        <w:t xml:space="preserve"> </w:t>
      </w:r>
      <w:r>
        <w:t>us</w:t>
      </w:r>
      <w:r>
        <w:rPr>
          <w:spacing w:val="-8"/>
        </w:rPr>
        <w:t xml:space="preserve"> </w:t>
      </w:r>
      <w:r>
        <w:t>under</w:t>
      </w:r>
      <w:r>
        <w:rPr>
          <w:spacing w:val="-7"/>
        </w:rPr>
        <w:t xml:space="preserve"> </w:t>
      </w:r>
      <w:r>
        <w:t>the</w:t>
      </w:r>
      <w:r>
        <w:rPr>
          <w:spacing w:val="-21"/>
        </w:rPr>
        <w:t xml:space="preserve"> </w:t>
      </w:r>
      <w:r>
        <w:rPr>
          <w:spacing w:val="-2"/>
        </w:rPr>
        <w:t>circumstances.</w:t>
      </w:r>
    </w:p>
    <w:p w14:paraId="46731A1B" w14:textId="77777777" w:rsidR="00C66607" w:rsidRDefault="00C66607">
      <w:pPr>
        <w:pStyle w:val="BodyText"/>
        <w:spacing w:before="6"/>
        <w:rPr>
          <w:sz w:val="35"/>
        </w:rPr>
      </w:pPr>
    </w:p>
    <w:p w14:paraId="48BD5A92" w14:textId="77777777" w:rsidR="00C66607" w:rsidRDefault="006A380D">
      <w:pPr>
        <w:pStyle w:val="ListParagraph"/>
        <w:numPr>
          <w:ilvl w:val="0"/>
          <w:numId w:val="62"/>
        </w:numPr>
        <w:tabs>
          <w:tab w:val="left" w:pos="478"/>
          <w:tab w:val="left" w:pos="480"/>
        </w:tabs>
        <w:spacing w:line="276" w:lineRule="auto"/>
        <w:ind w:right="229"/>
      </w:pPr>
      <w:r>
        <w:t>You</w:t>
      </w:r>
      <w:r>
        <w:rPr>
          <w:spacing w:val="-4"/>
        </w:rPr>
        <w:t xml:space="preserve"> </w:t>
      </w:r>
      <w:r>
        <w:t>may</w:t>
      </w:r>
      <w:r>
        <w:rPr>
          <w:spacing w:val="-6"/>
        </w:rPr>
        <w:t xml:space="preserve"> </w:t>
      </w:r>
      <w:r>
        <w:t>raise</w:t>
      </w:r>
      <w:r>
        <w:rPr>
          <w:spacing w:val="-7"/>
        </w:rPr>
        <w:t xml:space="preserve"> </w:t>
      </w:r>
      <w:r>
        <w:t>an</w:t>
      </w:r>
      <w:r>
        <w:rPr>
          <w:spacing w:val="-5"/>
        </w:rPr>
        <w:t xml:space="preserve"> </w:t>
      </w:r>
      <w:r>
        <w:t>objection</w:t>
      </w:r>
      <w:r>
        <w:rPr>
          <w:spacing w:val="-8"/>
        </w:rPr>
        <w:t xml:space="preserve"> </w:t>
      </w:r>
      <w:r>
        <w:t>to</w:t>
      </w:r>
      <w:r>
        <w:rPr>
          <w:spacing w:val="-5"/>
        </w:rPr>
        <w:t xml:space="preserve"> </w:t>
      </w:r>
      <w:r>
        <w:t>our</w:t>
      </w:r>
      <w:r>
        <w:rPr>
          <w:spacing w:val="-4"/>
        </w:rPr>
        <w:t xml:space="preserve"> </w:t>
      </w:r>
      <w:r>
        <w:t>taking</w:t>
      </w:r>
      <w:r>
        <w:rPr>
          <w:spacing w:val="-9"/>
        </w:rPr>
        <w:t xml:space="preserve"> </w:t>
      </w:r>
      <w:r>
        <w:t>any</w:t>
      </w:r>
      <w:r>
        <w:rPr>
          <w:spacing w:val="-7"/>
        </w:rPr>
        <w:t xml:space="preserve"> </w:t>
      </w:r>
      <w:r>
        <w:t>remedy</w:t>
      </w:r>
      <w:r>
        <w:rPr>
          <w:spacing w:val="-4"/>
        </w:rPr>
        <w:t xml:space="preserve"> </w:t>
      </w:r>
      <w:r>
        <w:t>we</w:t>
      </w:r>
      <w:r>
        <w:rPr>
          <w:spacing w:val="-6"/>
        </w:rPr>
        <w:t xml:space="preserve"> </w:t>
      </w:r>
      <w:r>
        <w:t>take</w:t>
      </w:r>
      <w:r>
        <w:rPr>
          <w:spacing w:val="-5"/>
        </w:rPr>
        <w:t xml:space="preserve"> </w:t>
      </w:r>
      <w:r>
        <w:t>under</w:t>
      </w:r>
      <w:r>
        <w:rPr>
          <w:spacing w:val="-4"/>
        </w:rPr>
        <w:t xml:space="preserve"> </w:t>
      </w:r>
      <w:r>
        <w:t>paragraph</w:t>
      </w:r>
      <w:r>
        <w:rPr>
          <w:spacing w:val="-7"/>
        </w:rPr>
        <w:t xml:space="preserve"> </w:t>
      </w:r>
      <w:r>
        <w:t>B.1</w:t>
      </w:r>
      <w:r>
        <w:rPr>
          <w:spacing w:val="-5"/>
        </w:rPr>
        <w:t xml:space="preserve"> </w:t>
      </w:r>
      <w:r>
        <w:t>of</w:t>
      </w:r>
      <w:r>
        <w:rPr>
          <w:spacing w:val="-4"/>
        </w:rPr>
        <w:t xml:space="preserve"> </w:t>
      </w:r>
      <w:r>
        <w:t>this</w:t>
      </w:r>
      <w:r>
        <w:rPr>
          <w:spacing w:val="-5"/>
        </w:rPr>
        <w:t xml:space="preserve"> </w:t>
      </w:r>
      <w:r>
        <w:t>section</w:t>
      </w:r>
      <w:r>
        <w:rPr>
          <w:spacing w:val="-5"/>
        </w:rPr>
        <w:t xml:space="preserve"> </w:t>
      </w:r>
      <w:r>
        <w:t>and will be given an opportunity to provide information and documentation challenging the action. The procedures are those specified in OAR Article IV for claims and disputes.</w:t>
      </w:r>
    </w:p>
    <w:p w14:paraId="234867EF" w14:textId="77777777" w:rsidR="00C66607" w:rsidRDefault="00C66607">
      <w:pPr>
        <w:pStyle w:val="BodyText"/>
        <w:spacing w:before="9"/>
        <w:rPr>
          <w:sz w:val="28"/>
        </w:rPr>
      </w:pPr>
    </w:p>
    <w:p w14:paraId="2BC80DF2" w14:textId="77777777" w:rsidR="00C66607" w:rsidRDefault="006A380D">
      <w:pPr>
        <w:pStyle w:val="ListParagraph"/>
        <w:numPr>
          <w:ilvl w:val="0"/>
          <w:numId w:val="62"/>
        </w:numPr>
        <w:tabs>
          <w:tab w:val="left" w:pos="478"/>
          <w:tab w:val="left" w:pos="480"/>
        </w:tabs>
        <w:spacing w:line="276" w:lineRule="auto"/>
        <w:ind w:right="148"/>
        <w:jc w:val="both"/>
      </w:pPr>
      <w:r>
        <w:t>Our</w:t>
      </w:r>
      <w:r>
        <w:rPr>
          <w:spacing w:val="-3"/>
        </w:rPr>
        <w:t xml:space="preserve"> </w:t>
      </w:r>
      <w:r>
        <w:t>use</w:t>
      </w:r>
      <w:r>
        <w:rPr>
          <w:spacing w:val="-6"/>
        </w:rPr>
        <w:t xml:space="preserve"> </w:t>
      </w:r>
      <w:r>
        <w:t>of</w:t>
      </w:r>
      <w:r>
        <w:rPr>
          <w:spacing w:val="-3"/>
        </w:rPr>
        <w:t xml:space="preserve"> </w:t>
      </w:r>
      <w:r>
        <w:t>any</w:t>
      </w:r>
      <w:r>
        <w:rPr>
          <w:spacing w:val="-6"/>
        </w:rPr>
        <w:t xml:space="preserve"> </w:t>
      </w:r>
      <w:r>
        <w:t>remedy</w:t>
      </w:r>
      <w:r>
        <w:rPr>
          <w:spacing w:val="-6"/>
        </w:rPr>
        <w:t xml:space="preserve"> </w:t>
      </w:r>
      <w:r>
        <w:t>under</w:t>
      </w:r>
      <w:r>
        <w:rPr>
          <w:spacing w:val="-3"/>
        </w:rPr>
        <w:t xml:space="preserve"> </w:t>
      </w:r>
      <w:r>
        <w:t>paragraph</w:t>
      </w:r>
      <w:r>
        <w:rPr>
          <w:spacing w:val="-3"/>
        </w:rPr>
        <w:t xml:space="preserve"> </w:t>
      </w:r>
      <w:r>
        <w:t>B.1</w:t>
      </w:r>
      <w:r>
        <w:rPr>
          <w:spacing w:val="-4"/>
        </w:rPr>
        <w:t xml:space="preserve"> </w:t>
      </w:r>
      <w:r>
        <w:t>of</w:t>
      </w:r>
      <w:r>
        <w:rPr>
          <w:spacing w:val="-6"/>
        </w:rPr>
        <w:t xml:space="preserve"> </w:t>
      </w:r>
      <w:r>
        <w:t>this</w:t>
      </w:r>
      <w:r>
        <w:rPr>
          <w:spacing w:val="-4"/>
        </w:rPr>
        <w:t xml:space="preserve"> </w:t>
      </w:r>
      <w:r>
        <w:t>section,</w:t>
      </w:r>
      <w:r>
        <w:rPr>
          <w:spacing w:val="-5"/>
        </w:rPr>
        <w:t xml:space="preserve"> </w:t>
      </w:r>
      <w:r>
        <w:t>including</w:t>
      </w:r>
      <w:r>
        <w:rPr>
          <w:spacing w:val="-6"/>
        </w:rPr>
        <w:t xml:space="preserve"> </w:t>
      </w:r>
      <w:r>
        <w:t>suspension</w:t>
      </w:r>
      <w:r>
        <w:rPr>
          <w:spacing w:val="-7"/>
        </w:rPr>
        <w:t xml:space="preserve"> </w:t>
      </w:r>
      <w:r>
        <w:t>or</w:t>
      </w:r>
      <w:r>
        <w:rPr>
          <w:spacing w:val="-3"/>
        </w:rPr>
        <w:t xml:space="preserve"> </w:t>
      </w:r>
      <w:r>
        <w:t>termination</w:t>
      </w:r>
      <w:r>
        <w:rPr>
          <w:spacing w:val="-3"/>
        </w:rPr>
        <w:t xml:space="preserve"> </w:t>
      </w:r>
      <w:r>
        <w:t>of</w:t>
      </w:r>
      <w:r>
        <w:rPr>
          <w:spacing w:val="-3"/>
        </w:rPr>
        <w:t xml:space="preserve"> </w:t>
      </w:r>
      <w:r>
        <w:t>the award, does not preclude our referring the noncompliance to a suspension and debarment official and asking</w:t>
      </w:r>
      <w:r>
        <w:rPr>
          <w:spacing w:val="-3"/>
        </w:rPr>
        <w:t xml:space="preserve"> </w:t>
      </w:r>
      <w:r>
        <w:t>that</w:t>
      </w:r>
      <w:r>
        <w:rPr>
          <w:spacing w:val="-4"/>
        </w:rPr>
        <w:t xml:space="preserve"> </w:t>
      </w:r>
      <w:r>
        <w:t>official</w:t>
      </w:r>
      <w:r>
        <w:rPr>
          <w:spacing w:val="-4"/>
        </w:rPr>
        <w:t xml:space="preserve"> </w:t>
      </w:r>
      <w:r>
        <w:t>to</w:t>
      </w:r>
      <w:r>
        <w:rPr>
          <w:spacing w:val="-3"/>
        </w:rPr>
        <w:t xml:space="preserve"> </w:t>
      </w:r>
      <w:r>
        <w:t>consider</w:t>
      </w:r>
      <w:r>
        <w:rPr>
          <w:spacing w:val="-4"/>
        </w:rPr>
        <w:t xml:space="preserve"> </w:t>
      </w:r>
      <w:r>
        <w:t>initiating</w:t>
      </w:r>
      <w:r>
        <w:rPr>
          <w:spacing w:val="-4"/>
        </w:rPr>
        <w:t xml:space="preserve"> </w:t>
      </w:r>
      <w:r>
        <w:t>a</w:t>
      </w:r>
      <w:r>
        <w:rPr>
          <w:spacing w:val="-4"/>
        </w:rPr>
        <w:t xml:space="preserve"> </w:t>
      </w:r>
      <w:r>
        <w:t>suspension</w:t>
      </w:r>
      <w:r>
        <w:rPr>
          <w:spacing w:val="-3"/>
        </w:rPr>
        <w:t xml:space="preserve"> </w:t>
      </w:r>
      <w:r>
        <w:t>or</w:t>
      </w:r>
      <w:r>
        <w:rPr>
          <w:spacing w:val="-4"/>
        </w:rPr>
        <w:t xml:space="preserve"> </w:t>
      </w:r>
      <w:r>
        <w:t>debarment</w:t>
      </w:r>
      <w:r>
        <w:rPr>
          <w:spacing w:val="-3"/>
        </w:rPr>
        <w:t xml:space="preserve"> </w:t>
      </w:r>
      <w:r>
        <w:t>action</w:t>
      </w:r>
      <w:r>
        <w:rPr>
          <w:spacing w:val="-3"/>
        </w:rPr>
        <w:t xml:space="preserve"> </w:t>
      </w:r>
      <w:r>
        <w:t>under</w:t>
      </w:r>
      <w:r>
        <w:rPr>
          <w:spacing w:val="-5"/>
        </w:rPr>
        <w:t xml:space="preserve"> </w:t>
      </w:r>
      <w:r>
        <w:t>2</w:t>
      </w:r>
      <w:r>
        <w:rPr>
          <w:spacing w:val="-3"/>
        </w:rPr>
        <w:t xml:space="preserve"> </w:t>
      </w:r>
      <w:r>
        <w:t>CFR</w:t>
      </w:r>
      <w:r>
        <w:rPr>
          <w:spacing w:val="-4"/>
        </w:rPr>
        <w:t xml:space="preserve"> </w:t>
      </w:r>
      <w:r>
        <w:t>part</w:t>
      </w:r>
      <w:r>
        <w:rPr>
          <w:spacing w:val="-4"/>
        </w:rPr>
        <w:t xml:space="preserve"> </w:t>
      </w:r>
      <w:r>
        <w:t>1125,</w:t>
      </w:r>
      <w:r>
        <w:rPr>
          <w:spacing w:val="-3"/>
        </w:rPr>
        <w:t xml:space="preserve"> </w:t>
      </w:r>
      <w:r>
        <w:t>the DoD implementation of OMB guidance at 2 CFR part 180.</w:t>
      </w:r>
    </w:p>
    <w:p w14:paraId="34CBD9C0" w14:textId="77777777" w:rsidR="00C66607" w:rsidRDefault="00C66607">
      <w:pPr>
        <w:pStyle w:val="BodyText"/>
        <w:spacing w:before="7"/>
        <w:rPr>
          <w:sz w:val="27"/>
        </w:rPr>
      </w:pPr>
    </w:p>
    <w:p w14:paraId="0B6D769E" w14:textId="77777777" w:rsidR="00C66607" w:rsidRDefault="006A380D">
      <w:pPr>
        <w:pStyle w:val="Heading3"/>
        <w:spacing w:before="1"/>
      </w:pPr>
      <w:bookmarkStart w:id="272" w:name="_bookmark131"/>
      <w:bookmarkStart w:id="273" w:name="_Toc178696626"/>
      <w:bookmarkEnd w:id="272"/>
      <w:r>
        <w:t>Section</w:t>
      </w:r>
      <w:r>
        <w:rPr>
          <w:spacing w:val="-8"/>
        </w:rPr>
        <w:t xml:space="preserve"> </w:t>
      </w:r>
      <w:r>
        <w:t>C.</w:t>
      </w:r>
      <w:r>
        <w:rPr>
          <w:spacing w:val="-5"/>
        </w:rPr>
        <w:t xml:space="preserve"> </w:t>
      </w:r>
      <w:r>
        <w:rPr>
          <w:spacing w:val="-2"/>
        </w:rPr>
        <w:t>Termination.</w:t>
      </w:r>
      <w:bookmarkEnd w:id="273"/>
    </w:p>
    <w:p w14:paraId="016C330A" w14:textId="77777777" w:rsidR="00C66607" w:rsidRDefault="00C66607">
      <w:pPr>
        <w:pStyle w:val="BodyText"/>
        <w:spacing w:before="6"/>
        <w:rPr>
          <w:b/>
          <w:sz w:val="28"/>
        </w:rPr>
      </w:pPr>
    </w:p>
    <w:p w14:paraId="2EEEBD7B" w14:textId="77777777" w:rsidR="00C66607" w:rsidRDefault="006A380D">
      <w:pPr>
        <w:pStyle w:val="ListParagraph"/>
        <w:numPr>
          <w:ilvl w:val="0"/>
          <w:numId w:val="61"/>
        </w:numPr>
        <w:tabs>
          <w:tab w:val="left" w:pos="478"/>
        </w:tabs>
        <w:ind w:left="478" w:hanging="358"/>
      </w:pPr>
      <w:r>
        <w:t>This</w:t>
      </w:r>
      <w:r>
        <w:rPr>
          <w:spacing w:val="-8"/>
        </w:rPr>
        <w:t xml:space="preserve"> </w:t>
      </w:r>
      <w:r>
        <w:t>award</w:t>
      </w:r>
      <w:r>
        <w:rPr>
          <w:spacing w:val="-5"/>
        </w:rPr>
        <w:t xml:space="preserve"> </w:t>
      </w:r>
      <w:r>
        <w:t>may</w:t>
      </w:r>
      <w:r>
        <w:rPr>
          <w:spacing w:val="-8"/>
        </w:rPr>
        <w:t xml:space="preserve"> </w:t>
      </w:r>
      <w:r>
        <w:t>be</w:t>
      </w:r>
      <w:r>
        <w:rPr>
          <w:spacing w:val="-8"/>
        </w:rPr>
        <w:t xml:space="preserve"> </w:t>
      </w:r>
      <w:r>
        <w:t>terminated</w:t>
      </w:r>
      <w:r>
        <w:rPr>
          <w:spacing w:val="-7"/>
        </w:rPr>
        <w:t xml:space="preserve"> </w:t>
      </w:r>
      <w:r>
        <w:t>in</w:t>
      </w:r>
      <w:r>
        <w:rPr>
          <w:spacing w:val="-6"/>
        </w:rPr>
        <w:t xml:space="preserve"> </w:t>
      </w:r>
      <w:r>
        <w:t>whole</w:t>
      </w:r>
      <w:r>
        <w:rPr>
          <w:spacing w:val="-7"/>
        </w:rPr>
        <w:t xml:space="preserve"> </w:t>
      </w:r>
      <w:r>
        <w:t>or</w:t>
      </w:r>
      <w:r>
        <w:rPr>
          <w:spacing w:val="-5"/>
        </w:rPr>
        <w:t xml:space="preserve"> </w:t>
      </w:r>
      <w:r>
        <w:t>in</w:t>
      </w:r>
      <w:r>
        <w:rPr>
          <w:spacing w:val="-8"/>
        </w:rPr>
        <w:t xml:space="preserve"> </w:t>
      </w:r>
      <w:r>
        <w:t>part</w:t>
      </w:r>
      <w:r>
        <w:rPr>
          <w:spacing w:val="-5"/>
        </w:rPr>
        <w:t xml:space="preserve"> </w:t>
      </w:r>
      <w:r>
        <w:t>as</w:t>
      </w:r>
      <w:r>
        <w:rPr>
          <w:spacing w:val="-14"/>
        </w:rPr>
        <w:t xml:space="preserve"> </w:t>
      </w:r>
      <w:r>
        <w:rPr>
          <w:spacing w:val="-2"/>
        </w:rPr>
        <w:t>follows:</w:t>
      </w:r>
    </w:p>
    <w:p w14:paraId="17E7F007" w14:textId="77777777" w:rsidR="00C66607" w:rsidRDefault="00C66607">
      <w:pPr>
        <w:pStyle w:val="BodyText"/>
        <w:spacing w:before="5"/>
        <w:rPr>
          <w:sz w:val="35"/>
        </w:rPr>
      </w:pPr>
    </w:p>
    <w:p w14:paraId="37F00171" w14:textId="77777777" w:rsidR="00C66607" w:rsidRDefault="006A380D">
      <w:pPr>
        <w:pStyle w:val="ListParagraph"/>
        <w:numPr>
          <w:ilvl w:val="1"/>
          <w:numId w:val="61"/>
        </w:numPr>
        <w:tabs>
          <w:tab w:val="left" w:pos="840"/>
        </w:tabs>
        <w:spacing w:before="1" w:line="276" w:lineRule="auto"/>
        <w:ind w:right="562"/>
      </w:pPr>
      <w:r>
        <w:rPr>
          <w:b/>
        </w:rPr>
        <w:t>Unilaterally by the Government</w:t>
      </w:r>
      <w:r>
        <w:t>. We will provide a notice of termination if we unilaterally terminate</w:t>
      </w:r>
      <w:r>
        <w:rPr>
          <w:spacing w:val="-6"/>
        </w:rPr>
        <w:t xml:space="preserve"> </w:t>
      </w:r>
      <w:r>
        <w:t>this</w:t>
      </w:r>
      <w:r>
        <w:rPr>
          <w:spacing w:val="-7"/>
        </w:rPr>
        <w:t xml:space="preserve"> </w:t>
      </w:r>
      <w:r>
        <w:t>award</w:t>
      </w:r>
      <w:r>
        <w:rPr>
          <w:spacing w:val="-5"/>
        </w:rPr>
        <w:t xml:space="preserve"> </w:t>
      </w:r>
      <w:r>
        <w:t>in</w:t>
      </w:r>
      <w:r>
        <w:rPr>
          <w:spacing w:val="-5"/>
        </w:rPr>
        <w:t xml:space="preserve"> </w:t>
      </w:r>
      <w:r>
        <w:t>whole</w:t>
      </w:r>
      <w:r>
        <w:rPr>
          <w:spacing w:val="-6"/>
        </w:rPr>
        <w:t xml:space="preserve"> </w:t>
      </w:r>
      <w:r>
        <w:t>or</w:t>
      </w:r>
      <w:r>
        <w:rPr>
          <w:spacing w:val="-4"/>
        </w:rPr>
        <w:t xml:space="preserve"> </w:t>
      </w:r>
      <w:r>
        <w:t>in</w:t>
      </w:r>
      <w:r>
        <w:rPr>
          <w:spacing w:val="-7"/>
        </w:rPr>
        <w:t xml:space="preserve"> </w:t>
      </w:r>
      <w:r>
        <w:t>part,</w:t>
      </w:r>
      <w:r>
        <w:rPr>
          <w:spacing w:val="-7"/>
        </w:rPr>
        <w:t xml:space="preserve"> </w:t>
      </w:r>
      <w:r>
        <w:t>which</w:t>
      </w:r>
      <w:r>
        <w:rPr>
          <w:spacing w:val="-5"/>
        </w:rPr>
        <w:t xml:space="preserve"> </w:t>
      </w:r>
      <w:r>
        <w:t>we</w:t>
      </w:r>
      <w:r>
        <w:rPr>
          <w:spacing w:val="-4"/>
        </w:rPr>
        <w:t xml:space="preserve"> </w:t>
      </w:r>
      <w:r>
        <w:t>may</w:t>
      </w:r>
      <w:r>
        <w:rPr>
          <w:spacing w:val="-5"/>
        </w:rPr>
        <w:t xml:space="preserve"> </w:t>
      </w:r>
      <w:r>
        <w:t>do</w:t>
      </w:r>
      <w:r>
        <w:rPr>
          <w:spacing w:val="-5"/>
        </w:rPr>
        <w:t xml:space="preserve"> </w:t>
      </w:r>
      <w:r>
        <w:t>for</w:t>
      </w:r>
      <w:r>
        <w:rPr>
          <w:spacing w:val="-4"/>
        </w:rPr>
        <w:t xml:space="preserve"> </w:t>
      </w:r>
      <w:r>
        <w:t>either</w:t>
      </w:r>
      <w:r>
        <w:rPr>
          <w:spacing w:val="-4"/>
        </w:rPr>
        <w:t xml:space="preserve"> </w:t>
      </w:r>
      <w:r>
        <w:t>of</w:t>
      </w:r>
      <w:r>
        <w:rPr>
          <w:spacing w:val="-4"/>
        </w:rPr>
        <w:t xml:space="preserve"> </w:t>
      </w:r>
      <w:r>
        <w:t>the</w:t>
      </w:r>
      <w:r>
        <w:rPr>
          <w:spacing w:val="-6"/>
        </w:rPr>
        <w:t xml:space="preserve"> </w:t>
      </w:r>
      <w:r>
        <w:t>following</w:t>
      </w:r>
      <w:r>
        <w:rPr>
          <w:spacing w:val="-27"/>
        </w:rPr>
        <w:t xml:space="preserve"> </w:t>
      </w:r>
      <w:r>
        <w:t>reasons:</w:t>
      </w:r>
    </w:p>
    <w:p w14:paraId="0D74136C" w14:textId="77777777" w:rsidR="00C66607" w:rsidRDefault="00C66607">
      <w:pPr>
        <w:pStyle w:val="BodyText"/>
        <w:spacing w:before="8"/>
        <w:rPr>
          <w:sz w:val="28"/>
        </w:rPr>
      </w:pPr>
    </w:p>
    <w:p w14:paraId="3919DD6B" w14:textId="77777777" w:rsidR="00C66607" w:rsidRDefault="006A380D">
      <w:pPr>
        <w:pStyle w:val="ListParagraph"/>
        <w:numPr>
          <w:ilvl w:val="2"/>
          <w:numId w:val="61"/>
        </w:numPr>
        <w:tabs>
          <w:tab w:val="left" w:pos="1200"/>
        </w:tabs>
        <w:spacing w:line="276" w:lineRule="auto"/>
        <w:ind w:right="277"/>
      </w:pPr>
      <w:r>
        <w:t>Your material failure to comply with the award terms and conditions. If we terminate the award for that reason, we will report the termination to the OMB-designated integrity and performance system (currently FAPIIS). In accordance with 41 U.S.C. §2313, each Federal awarding</w:t>
      </w:r>
      <w:r>
        <w:rPr>
          <w:spacing w:val="-8"/>
        </w:rPr>
        <w:t xml:space="preserve"> </w:t>
      </w:r>
      <w:r>
        <w:t>official</w:t>
      </w:r>
      <w:r>
        <w:rPr>
          <w:spacing w:val="-5"/>
        </w:rPr>
        <w:t xml:space="preserve"> </w:t>
      </w:r>
      <w:r>
        <w:t>must</w:t>
      </w:r>
      <w:r>
        <w:rPr>
          <w:spacing w:val="-7"/>
        </w:rPr>
        <w:t xml:space="preserve"> </w:t>
      </w:r>
      <w:r>
        <w:t>review</w:t>
      </w:r>
      <w:r>
        <w:rPr>
          <w:spacing w:val="-8"/>
        </w:rPr>
        <w:t xml:space="preserve"> </w:t>
      </w:r>
      <w:r>
        <w:t>and</w:t>
      </w:r>
      <w:r>
        <w:rPr>
          <w:spacing w:val="-7"/>
        </w:rPr>
        <w:t xml:space="preserve"> </w:t>
      </w:r>
      <w:r>
        <w:t>consider</w:t>
      </w:r>
      <w:r>
        <w:rPr>
          <w:spacing w:val="-7"/>
        </w:rPr>
        <w:t xml:space="preserve"> </w:t>
      </w:r>
      <w:r>
        <w:t>the</w:t>
      </w:r>
      <w:r>
        <w:rPr>
          <w:spacing w:val="-7"/>
        </w:rPr>
        <w:t xml:space="preserve"> </w:t>
      </w:r>
      <w:r>
        <w:t>information</w:t>
      </w:r>
      <w:r>
        <w:rPr>
          <w:spacing w:val="-6"/>
        </w:rPr>
        <w:t xml:space="preserve"> </w:t>
      </w:r>
      <w:r>
        <w:t>in</w:t>
      </w:r>
      <w:r>
        <w:rPr>
          <w:spacing w:val="-8"/>
        </w:rPr>
        <w:t xml:space="preserve"> </w:t>
      </w:r>
      <w:r>
        <w:t>the</w:t>
      </w:r>
      <w:r>
        <w:rPr>
          <w:spacing w:val="-7"/>
        </w:rPr>
        <w:t xml:space="preserve"> </w:t>
      </w:r>
      <w:r>
        <w:t>OMB-designated</w:t>
      </w:r>
      <w:r>
        <w:rPr>
          <w:spacing w:val="-7"/>
        </w:rPr>
        <w:t xml:space="preserve"> </w:t>
      </w:r>
      <w:r>
        <w:t xml:space="preserve">integrity and performance system with regard to any proposal or offer before awarding a grant or </w:t>
      </w:r>
      <w:r>
        <w:rPr>
          <w:spacing w:val="-2"/>
        </w:rPr>
        <w:t>contract.</w:t>
      </w:r>
    </w:p>
    <w:p w14:paraId="30501AC7" w14:textId="77777777" w:rsidR="00C66607" w:rsidRDefault="00C66607">
      <w:pPr>
        <w:pStyle w:val="BodyText"/>
        <w:spacing w:before="8"/>
        <w:rPr>
          <w:sz w:val="28"/>
        </w:rPr>
      </w:pPr>
    </w:p>
    <w:p w14:paraId="0C201405" w14:textId="77777777" w:rsidR="00C66607" w:rsidRDefault="006A380D">
      <w:pPr>
        <w:pStyle w:val="ListParagraph"/>
        <w:numPr>
          <w:ilvl w:val="2"/>
          <w:numId w:val="61"/>
        </w:numPr>
        <w:tabs>
          <w:tab w:val="left" w:pos="1198"/>
          <w:tab w:val="left" w:pos="1200"/>
        </w:tabs>
        <w:spacing w:line="276" w:lineRule="auto"/>
        <w:ind w:right="203"/>
      </w:pPr>
      <w:r>
        <w:t>The program office does not have funding for an upcoming increment if this award is incrementally</w:t>
      </w:r>
      <w:r>
        <w:rPr>
          <w:spacing w:val="-7"/>
        </w:rPr>
        <w:t xml:space="preserve"> </w:t>
      </w:r>
      <w:r>
        <w:t>funded.</w:t>
      </w:r>
      <w:r>
        <w:rPr>
          <w:spacing w:val="-7"/>
        </w:rPr>
        <w:t xml:space="preserve"> </w:t>
      </w:r>
      <w:r>
        <w:t>In</w:t>
      </w:r>
      <w:r>
        <w:rPr>
          <w:spacing w:val="-7"/>
        </w:rPr>
        <w:t xml:space="preserve"> </w:t>
      </w:r>
      <w:r>
        <w:t>that</w:t>
      </w:r>
      <w:r>
        <w:rPr>
          <w:spacing w:val="-7"/>
        </w:rPr>
        <w:t xml:space="preserve"> </w:t>
      </w:r>
      <w:r>
        <w:t>case,</w:t>
      </w:r>
      <w:r>
        <w:rPr>
          <w:spacing w:val="-9"/>
        </w:rPr>
        <w:t xml:space="preserve"> </w:t>
      </w:r>
      <w:r>
        <w:t>the</w:t>
      </w:r>
      <w:r>
        <w:rPr>
          <w:spacing w:val="-8"/>
        </w:rPr>
        <w:t xml:space="preserve"> </w:t>
      </w:r>
      <w:r>
        <w:t>Government’s</w:t>
      </w:r>
      <w:r>
        <w:rPr>
          <w:spacing w:val="-8"/>
        </w:rPr>
        <w:t xml:space="preserve"> </w:t>
      </w:r>
      <w:r>
        <w:t>financial</w:t>
      </w:r>
      <w:r>
        <w:rPr>
          <w:spacing w:val="-6"/>
        </w:rPr>
        <w:t xml:space="preserve"> </w:t>
      </w:r>
      <w:r>
        <w:t>obligation</w:t>
      </w:r>
      <w:r>
        <w:rPr>
          <w:spacing w:val="-6"/>
        </w:rPr>
        <w:t xml:space="preserve"> </w:t>
      </w:r>
      <w:r>
        <w:t>does</w:t>
      </w:r>
      <w:r>
        <w:rPr>
          <w:spacing w:val="-8"/>
        </w:rPr>
        <w:t xml:space="preserve"> </w:t>
      </w:r>
      <w:r>
        <w:t>not</w:t>
      </w:r>
      <w:r>
        <w:rPr>
          <w:spacing w:val="-9"/>
        </w:rPr>
        <w:t xml:space="preserve"> </w:t>
      </w:r>
      <w:r>
        <w:t>exceed</w:t>
      </w:r>
      <w:r>
        <w:rPr>
          <w:spacing w:val="-5"/>
        </w:rPr>
        <w:t xml:space="preserve"> </w:t>
      </w:r>
      <w:r>
        <w:t>the amount currently obligated under the award.</w:t>
      </w:r>
    </w:p>
    <w:p w14:paraId="45ACC17B" w14:textId="77777777" w:rsidR="00C66607" w:rsidRDefault="00C66607">
      <w:pPr>
        <w:pStyle w:val="BodyText"/>
        <w:spacing w:before="4"/>
        <w:rPr>
          <w:sz w:val="25"/>
        </w:rPr>
      </w:pPr>
    </w:p>
    <w:p w14:paraId="5B2016E4" w14:textId="4909F0A9" w:rsidR="00C66607" w:rsidRDefault="00C66607">
      <w:pPr>
        <w:pStyle w:val="BodyText"/>
        <w:spacing w:before="1"/>
        <w:rPr>
          <w:sz w:val="32"/>
        </w:rPr>
      </w:pPr>
    </w:p>
    <w:p w14:paraId="791B03A3" w14:textId="77777777" w:rsidR="00C66607" w:rsidRDefault="006A380D">
      <w:pPr>
        <w:pStyle w:val="ListParagraph"/>
        <w:numPr>
          <w:ilvl w:val="1"/>
          <w:numId w:val="61"/>
        </w:numPr>
        <w:tabs>
          <w:tab w:val="left" w:pos="838"/>
          <w:tab w:val="left" w:pos="840"/>
        </w:tabs>
        <w:spacing w:line="276" w:lineRule="auto"/>
        <w:ind w:right="287"/>
      </w:pPr>
      <w:r>
        <w:rPr>
          <w:b/>
        </w:rPr>
        <w:t>By</w:t>
      </w:r>
      <w:r>
        <w:rPr>
          <w:b/>
          <w:spacing w:val="-7"/>
        </w:rPr>
        <w:t xml:space="preserve"> </w:t>
      </w:r>
      <w:r>
        <w:rPr>
          <w:b/>
        </w:rPr>
        <w:t>mutual</w:t>
      </w:r>
      <w:r>
        <w:rPr>
          <w:b/>
          <w:spacing w:val="-4"/>
        </w:rPr>
        <w:t xml:space="preserve"> </w:t>
      </w:r>
      <w:r>
        <w:rPr>
          <w:b/>
        </w:rPr>
        <w:t>agreement</w:t>
      </w:r>
      <w:r>
        <w:t>.</w:t>
      </w:r>
      <w:r>
        <w:rPr>
          <w:spacing w:val="-5"/>
        </w:rPr>
        <w:t xml:space="preserve"> </w:t>
      </w:r>
      <w:r>
        <w:t>With</w:t>
      </w:r>
      <w:r>
        <w:rPr>
          <w:spacing w:val="-6"/>
        </w:rPr>
        <w:t xml:space="preserve"> </w:t>
      </w:r>
      <w:r>
        <w:t>your</w:t>
      </w:r>
      <w:r>
        <w:rPr>
          <w:spacing w:val="-4"/>
        </w:rPr>
        <w:t xml:space="preserve"> </w:t>
      </w:r>
      <w:r>
        <w:t>consent,</w:t>
      </w:r>
      <w:r>
        <w:rPr>
          <w:spacing w:val="-5"/>
        </w:rPr>
        <w:t xml:space="preserve"> </w:t>
      </w:r>
      <w:r>
        <w:t>we</w:t>
      </w:r>
      <w:r>
        <w:rPr>
          <w:spacing w:val="-5"/>
        </w:rPr>
        <w:t xml:space="preserve"> </w:t>
      </w:r>
      <w:r>
        <w:t>may</w:t>
      </w:r>
      <w:r>
        <w:rPr>
          <w:spacing w:val="-6"/>
        </w:rPr>
        <w:t xml:space="preserve"> </w:t>
      </w:r>
      <w:r>
        <w:t>terminate</w:t>
      </w:r>
      <w:r>
        <w:rPr>
          <w:spacing w:val="-5"/>
        </w:rPr>
        <w:t xml:space="preserve"> </w:t>
      </w:r>
      <w:r>
        <w:t>this</w:t>
      </w:r>
      <w:r>
        <w:rPr>
          <w:spacing w:val="-5"/>
        </w:rPr>
        <w:t xml:space="preserve"> </w:t>
      </w:r>
      <w:r>
        <w:t>award,</w:t>
      </w:r>
      <w:r>
        <w:rPr>
          <w:spacing w:val="-8"/>
        </w:rPr>
        <w:t xml:space="preserve"> </w:t>
      </w:r>
      <w:r>
        <w:t>in</w:t>
      </w:r>
      <w:r>
        <w:rPr>
          <w:spacing w:val="-5"/>
        </w:rPr>
        <w:t xml:space="preserve"> </w:t>
      </w:r>
      <w:r>
        <w:t>whole</w:t>
      </w:r>
      <w:r>
        <w:rPr>
          <w:spacing w:val="-7"/>
        </w:rPr>
        <w:t xml:space="preserve"> </w:t>
      </w:r>
      <w:r>
        <w:t>or</w:t>
      </w:r>
      <w:r>
        <w:rPr>
          <w:spacing w:val="-4"/>
        </w:rPr>
        <w:t xml:space="preserve"> </w:t>
      </w:r>
      <w:r>
        <w:t>in</w:t>
      </w:r>
      <w:r>
        <w:rPr>
          <w:spacing w:val="-9"/>
        </w:rPr>
        <w:t xml:space="preserve"> </w:t>
      </w:r>
      <w:r>
        <w:t>part,</w:t>
      </w:r>
      <w:r>
        <w:rPr>
          <w:spacing w:val="-8"/>
        </w:rPr>
        <w:t xml:space="preserve"> </w:t>
      </w:r>
      <w:r>
        <w:t>for any reason. In that case, you and we must agree to:</w:t>
      </w:r>
    </w:p>
    <w:p w14:paraId="429628A3" w14:textId="77777777" w:rsidR="006A7275" w:rsidRDefault="006A7275" w:rsidP="006A7275">
      <w:pPr>
        <w:pStyle w:val="ListParagraph"/>
        <w:tabs>
          <w:tab w:val="left" w:pos="838"/>
          <w:tab w:val="left" w:pos="840"/>
        </w:tabs>
        <w:spacing w:line="276" w:lineRule="auto"/>
        <w:ind w:right="287" w:firstLine="0"/>
      </w:pPr>
    </w:p>
    <w:p w14:paraId="4B2A44CA" w14:textId="77777777" w:rsidR="00C66607" w:rsidRDefault="006A380D">
      <w:pPr>
        <w:pStyle w:val="ListParagraph"/>
        <w:numPr>
          <w:ilvl w:val="2"/>
          <w:numId w:val="61"/>
        </w:numPr>
        <w:tabs>
          <w:tab w:val="left" w:pos="1200"/>
        </w:tabs>
        <w:spacing w:before="67"/>
      </w:pPr>
      <w:r>
        <w:t>The</w:t>
      </w:r>
      <w:r>
        <w:rPr>
          <w:spacing w:val="-14"/>
        </w:rPr>
        <w:t xml:space="preserve"> </w:t>
      </w:r>
      <w:r>
        <w:t>termination</w:t>
      </w:r>
      <w:r>
        <w:rPr>
          <w:spacing w:val="-10"/>
        </w:rPr>
        <w:t xml:space="preserve"> </w:t>
      </w:r>
      <w:r>
        <w:t>conditions,</w:t>
      </w:r>
      <w:r>
        <w:rPr>
          <w:spacing w:val="-13"/>
        </w:rPr>
        <w:t xml:space="preserve"> </w:t>
      </w:r>
      <w:r>
        <w:t>including</w:t>
      </w:r>
      <w:r>
        <w:rPr>
          <w:spacing w:val="-13"/>
        </w:rPr>
        <w:t xml:space="preserve"> </w:t>
      </w:r>
      <w:r>
        <w:t>the</w:t>
      </w:r>
      <w:r>
        <w:rPr>
          <w:spacing w:val="-12"/>
        </w:rPr>
        <w:t xml:space="preserve"> </w:t>
      </w:r>
      <w:r>
        <w:t>effective</w:t>
      </w:r>
      <w:r>
        <w:rPr>
          <w:spacing w:val="-11"/>
        </w:rPr>
        <w:t xml:space="preserve"> </w:t>
      </w:r>
      <w:r>
        <w:t>date;</w:t>
      </w:r>
      <w:r>
        <w:rPr>
          <w:spacing w:val="-14"/>
        </w:rPr>
        <w:t xml:space="preserve"> </w:t>
      </w:r>
      <w:r>
        <w:rPr>
          <w:spacing w:val="-5"/>
        </w:rPr>
        <w:t>and</w:t>
      </w:r>
    </w:p>
    <w:p w14:paraId="2F9DD373" w14:textId="77777777" w:rsidR="00C66607" w:rsidRDefault="00C66607">
      <w:pPr>
        <w:pStyle w:val="BodyText"/>
        <w:spacing w:before="6"/>
        <w:rPr>
          <w:sz w:val="35"/>
        </w:rPr>
      </w:pPr>
    </w:p>
    <w:p w14:paraId="54C5A2FD" w14:textId="77777777" w:rsidR="00C66607" w:rsidRDefault="006A380D">
      <w:pPr>
        <w:pStyle w:val="ListParagraph"/>
        <w:numPr>
          <w:ilvl w:val="2"/>
          <w:numId w:val="61"/>
        </w:numPr>
        <w:tabs>
          <w:tab w:val="left" w:pos="1198"/>
        </w:tabs>
        <w:ind w:left="1198" w:hanging="358"/>
      </w:pPr>
      <w:r>
        <w:t>In</w:t>
      </w:r>
      <w:r>
        <w:rPr>
          <w:spacing w:val="-8"/>
        </w:rPr>
        <w:t xml:space="preserve"> </w:t>
      </w:r>
      <w:r>
        <w:t>the</w:t>
      </w:r>
      <w:r>
        <w:rPr>
          <w:spacing w:val="-7"/>
        </w:rPr>
        <w:t xml:space="preserve"> </w:t>
      </w:r>
      <w:r>
        <w:t>case</w:t>
      </w:r>
      <w:r>
        <w:rPr>
          <w:spacing w:val="-7"/>
        </w:rPr>
        <w:t xml:space="preserve"> </w:t>
      </w:r>
      <w:r>
        <w:t>of</w:t>
      </w:r>
      <w:r>
        <w:rPr>
          <w:spacing w:val="-5"/>
        </w:rPr>
        <w:t xml:space="preserve"> </w:t>
      </w:r>
      <w:r>
        <w:t>a</w:t>
      </w:r>
      <w:r>
        <w:rPr>
          <w:spacing w:val="-7"/>
        </w:rPr>
        <w:t xml:space="preserve"> </w:t>
      </w:r>
      <w:r>
        <w:t>partial</w:t>
      </w:r>
      <w:r>
        <w:rPr>
          <w:spacing w:val="-8"/>
        </w:rPr>
        <w:t xml:space="preserve"> </w:t>
      </w:r>
      <w:r>
        <w:t>termination,</w:t>
      </w:r>
      <w:r>
        <w:rPr>
          <w:spacing w:val="-7"/>
        </w:rPr>
        <w:t xml:space="preserve"> </w:t>
      </w:r>
      <w:r>
        <w:t>the</w:t>
      </w:r>
      <w:r>
        <w:rPr>
          <w:spacing w:val="-6"/>
        </w:rPr>
        <w:t xml:space="preserve"> </w:t>
      </w:r>
      <w:r>
        <w:t>portion</w:t>
      </w:r>
      <w:r>
        <w:rPr>
          <w:spacing w:val="-5"/>
        </w:rPr>
        <w:t xml:space="preserve"> </w:t>
      </w:r>
      <w:r>
        <w:t>to</w:t>
      </w:r>
      <w:r>
        <w:rPr>
          <w:spacing w:val="-6"/>
        </w:rPr>
        <w:t xml:space="preserve"> </w:t>
      </w:r>
      <w:r>
        <w:t>be</w:t>
      </w:r>
      <w:r>
        <w:rPr>
          <w:spacing w:val="-14"/>
        </w:rPr>
        <w:t xml:space="preserve"> </w:t>
      </w:r>
      <w:r>
        <w:rPr>
          <w:spacing w:val="-2"/>
        </w:rPr>
        <w:t>terminated.</w:t>
      </w:r>
    </w:p>
    <w:p w14:paraId="3D0AB74D" w14:textId="77777777" w:rsidR="00C66607" w:rsidRDefault="00C66607">
      <w:pPr>
        <w:pStyle w:val="BodyText"/>
        <w:spacing w:before="6"/>
        <w:rPr>
          <w:sz w:val="35"/>
        </w:rPr>
      </w:pPr>
    </w:p>
    <w:p w14:paraId="5F26D452" w14:textId="77777777" w:rsidR="00C66607" w:rsidRDefault="006A380D">
      <w:pPr>
        <w:pStyle w:val="ListParagraph"/>
        <w:numPr>
          <w:ilvl w:val="1"/>
          <w:numId w:val="61"/>
        </w:numPr>
        <w:tabs>
          <w:tab w:val="left" w:pos="840"/>
        </w:tabs>
        <w:spacing w:line="276" w:lineRule="auto"/>
        <w:ind w:right="258"/>
      </w:pPr>
      <w:r>
        <w:rPr>
          <w:b/>
        </w:rPr>
        <w:t>Unilaterally</w:t>
      </w:r>
      <w:r>
        <w:rPr>
          <w:b/>
          <w:spacing w:val="-5"/>
        </w:rPr>
        <w:t xml:space="preserve"> </w:t>
      </w:r>
      <w:r>
        <w:rPr>
          <w:b/>
        </w:rPr>
        <w:t>by</w:t>
      </w:r>
      <w:r>
        <w:rPr>
          <w:b/>
          <w:spacing w:val="-5"/>
        </w:rPr>
        <w:t xml:space="preserve"> </w:t>
      </w:r>
      <w:r>
        <w:rPr>
          <w:b/>
        </w:rPr>
        <w:t>the</w:t>
      </w:r>
      <w:r>
        <w:rPr>
          <w:b/>
          <w:spacing w:val="-6"/>
        </w:rPr>
        <w:t xml:space="preserve"> </w:t>
      </w:r>
      <w:r>
        <w:rPr>
          <w:b/>
        </w:rPr>
        <w:t>recipient</w:t>
      </w:r>
      <w:r>
        <w:t>.</w:t>
      </w:r>
      <w:r>
        <w:rPr>
          <w:spacing w:val="-5"/>
        </w:rPr>
        <w:t xml:space="preserve"> </w:t>
      </w:r>
      <w:r>
        <w:t>You</w:t>
      </w:r>
      <w:r>
        <w:rPr>
          <w:spacing w:val="-4"/>
        </w:rPr>
        <w:t xml:space="preserve"> </w:t>
      </w:r>
      <w:r>
        <w:t>may</w:t>
      </w:r>
      <w:r>
        <w:rPr>
          <w:spacing w:val="-6"/>
        </w:rPr>
        <w:t xml:space="preserve"> </w:t>
      </w:r>
      <w:r>
        <w:t>unilaterally</w:t>
      </w:r>
      <w:r>
        <w:rPr>
          <w:spacing w:val="-5"/>
        </w:rPr>
        <w:t xml:space="preserve"> </w:t>
      </w:r>
      <w:r>
        <w:t>terminate</w:t>
      </w:r>
      <w:r>
        <w:rPr>
          <w:spacing w:val="-6"/>
        </w:rPr>
        <w:t xml:space="preserve"> </w:t>
      </w:r>
      <w:r>
        <w:t>this</w:t>
      </w:r>
      <w:r>
        <w:rPr>
          <w:spacing w:val="-5"/>
        </w:rPr>
        <w:t xml:space="preserve"> </w:t>
      </w:r>
      <w:r>
        <w:t>award,</w:t>
      </w:r>
      <w:r>
        <w:rPr>
          <w:spacing w:val="-5"/>
        </w:rPr>
        <w:t xml:space="preserve"> </w:t>
      </w:r>
      <w:r>
        <w:t>in</w:t>
      </w:r>
      <w:r>
        <w:rPr>
          <w:spacing w:val="-5"/>
        </w:rPr>
        <w:t xml:space="preserve"> </w:t>
      </w:r>
      <w:r>
        <w:t>whole</w:t>
      </w:r>
      <w:r>
        <w:rPr>
          <w:spacing w:val="-6"/>
        </w:rPr>
        <w:t xml:space="preserve"> </w:t>
      </w:r>
      <w:r>
        <w:t>or</w:t>
      </w:r>
      <w:r>
        <w:rPr>
          <w:spacing w:val="-7"/>
        </w:rPr>
        <w:t xml:space="preserve"> </w:t>
      </w:r>
      <w:r>
        <w:t>in</w:t>
      </w:r>
      <w:r>
        <w:rPr>
          <w:spacing w:val="-5"/>
        </w:rPr>
        <w:t xml:space="preserve"> </w:t>
      </w:r>
      <w:r>
        <w:t>part,</w:t>
      </w:r>
      <w:r>
        <w:rPr>
          <w:spacing w:val="-8"/>
        </w:rPr>
        <w:t xml:space="preserve"> </w:t>
      </w:r>
      <w:r>
        <w:t>by sending us written notification that states:</w:t>
      </w:r>
    </w:p>
    <w:p w14:paraId="6FAC3556" w14:textId="77777777" w:rsidR="00C66607" w:rsidRDefault="00C66607">
      <w:pPr>
        <w:pStyle w:val="BodyText"/>
        <w:spacing w:before="9"/>
        <w:rPr>
          <w:sz w:val="28"/>
        </w:rPr>
      </w:pPr>
    </w:p>
    <w:p w14:paraId="3C87257E" w14:textId="77777777" w:rsidR="00C66607" w:rsidRDefault="006A380D">
      <w:pPr>
        <w:pStyle w:val="ListParagraph"/>
        <w:numPr>
          <w:ilvl w:val="2"/>
          <w:numId w:val="61"/>
        </w:numPr>
        <w:tabs>
          <w:tab w:val="left" w:pos="1200"/>
        </w:tabs>
      </w:pPr>
      <w:r>
        <w:t>The</w:t>
      </w:r>
      <w:r>
        <w:rPr>
          <w:spacing w:val="-9"/>
        </w:rPr>
        <w:t xml:space="preserve"> </w:t>
      </w:r>
      <w:r>
        <w:t>reasons</w:t>
      </w:r>
      <w:r>
        <w:rPr>
          <w:spacing w:val="-7"/>
        </w:rPr>
        <w:t xml:space="preserve"> </w:t>
      </w:r>
      <w:r>
        <w:t>for</w:t>
      </w:r>
      <w:r>
        <w:rPr>
          <w:spacing w:val="-5"/>
        </w:rPr>
        <w:t xml:space="preserve"> </w:t>
      </w:r>
      <w:r>
        <w:t>the</w:t>
      </w:r>
      <w:r>
        <w:rPr>
          <w:spacing w:val="-11"/>
        </w:rPr>
        <w:t xml:space="preserve"> </w:t>
      </w:r>
      <w:r>
        <w:rPr>
          <w:spacing w:val="-2"/>
        </w:rPr>
        <w:t>termination;</w:t>
      </w:r>
    </w:p>
    <w:p w14:paraId="27B6395A" w14:textId="77777777" w:rsidR="00C66607" w:rsidRDefault="00C66607">
      <w:pPr>
        <w:pStyle w:val="BodyText"/>
        <w:spacing w:before="6"/>
        <w:rPr>
          <w:sz w:val="35"/>
        </w:rPr>
      </w:pPr>
    </w:p>
    <w:p w14:paraId="14C2FEB9" w14:textId="77777777" w:rsidR="00C66607" w:rsidRDefault="006A380D">
      <w:pPr>
        <w:pStyle w:val="ListParagraph"/>
        <w:numPr>
          <w:ilvl w:val="2"/>
          <w:numId w:val="61"/>
        </w:numPr>
        <w:tabs>
          <w:tab w:val="left" w:pos="1198"/>
        </w:tabs>
        <w:ind w:left="1198" w:hanging="358"/>
      </w:pPr>
      <w:r>
        <w:t>The</w:t>
      </w:r>
      <w:r>
        <w:rPr>
          <w:spacing w:val="-11"/>
        </w:rPr>
        <w:t xml:space="preserve"> </w:t>
      </w:r>
      <w:r>
        <w:t>effective</w:t>
      </w:r>
      <w:r>
        <w:rPr>
          <w:spacing w:val="-8"/>
        </w:rPr>
        <w:t xml:space="preserve"> </w:t>
      </w:r>
      <w:r>
        <w:t>date;</w:t>
      </w:r>
      <w:r>
        <w:rPr>
          <w:spacing w:val="-9"/>
        </w:rPr>
        <w:t xml:space="preserve"> </w:t>
      </w:r>
      <w:r>
        <w:rPr>
          <w:spacing w:val="-5"/>
        </w:rPr>
        <w:t>and</w:t>
      </w:r>
    </w:p>
    <w:p w14:paraId="17B2CE8F" w14:textId="77777777" w:rsidR="00C66607" w:rsidRDefault="00C66607">
      <w:pPr>
        <w:pStyle w:val="BodyText"/>
        <w:spacing w:before="6"/>
        <w:rPr>
          <w:sz w:val="35"/>
        </w:rPr>
      </w:pPr>
    </w:p>
    <w:p w14:paraId="41AB0523" w14:textId="77777777" w:rsidR="00C66607" w:rsidRDefault="006A380D">
      <w:pPr>
        <w:pStyle w:val="ListParagraph"/>
        <w:numPr>
          <w:ilvl w:val="2"/>
          <w:numId w:val="61"/>
        </w:numPr>
        <w:tabs>
          <w:tab w:val="left" w:pos="1198"/>
          <w:tab w:val="left" w:pos="1200"/>
        </w:tabs>
        <w:spacing w:line="276" w:lineRule="auto"/>
        <w:ind w:right="237"/>
      </w:pPr>
      <w:r>
        <w:t>In</w:t>
      </w:r>
      <w:r>
        <w:rPr>
          <w:spacing w:val="-5"/>
        </w:rPr>
        <w:t xml:space="preserve"> </w:t>
      </w:r>
      <w:r>
        <w:t>the</w:t>
      </w:r>
      <w:r>
        <w:rPr>
          <w:spacing w:val="-6"/>
        </w:rPr>
        <w:t xml:space="preserve"> </w:t>
      </w:r>
      <w:r>
        <w:t>case</w:t>
      </w:r>
      <w:r>
        <w:rPr>
          <w:spacing w:val="-5"/>
        </w:rPr>
        <w:t xml:space="preserve"> </w:t>
      </w:r>
      <w:r>
        <w:t>of</w:t>
      </w:r>
      <w:r>
        <w:rPr>
          <w:spacing w:val="-4"/>
        </w:rPr>
        <w:t xml:space="preserve"> </w:t>
      </w:r>
      <w:r>
        <w:t>partial</w:t>
      </w:r>
      <w:r>
        <w:rPr>
          <w:spacing w:val="-4"/>
        </w:rPr>
        <w:t xml:space="preserve"> </w:t>
      </w:r>
      <w:r>
        <w:t>termination,</w:t>
      </w:r>
      <w:r>
        <w:rPr>
          <w:spacing w:val="-4"/>
        </w:rPr>
        <w:t xml:space="preserve"> </w:t>
      </w:r>
      <w:r>
        <w:t>the</w:t>
      </w:r>
      <w:r>
        <w:rPr>
          <w:spacing w:val="-6"/>
        </w:rPr>
        <w:t xml:space="preserve"> </w:t>
      </w:r>
      <w:r>
        <w:t>portion</w:t>
      </w:r>
      <w:r>
        <w:rPr>
          <w:spacing w:val="-6"/>
        </w:rPr>
        <w:t xml:space="preserve"> </w:t>
      </w:r>
      <w:r>
        <w:t>to</w:t>
      </w:r>
      <w:r>
        <w:rPr>
          <w:spacing w:val="-6"/>
        </w:rPr>
        <w:t xml:space="preserve"> </w:t>
      </w:r>
      <w:r>
        <w:t>be</w:t>
      </w:r>
      <w:r>
        <w:rPr>
          <w:spacing w:val="-7"/>
        </w:rPr>
        <w:t xml:space="preserve"> </w:t>
      </w:r>
      <w:r>
        <w:t>terminated.</w:t>
      </w:r>
      <w:r>
        <w:rPr>
          <w:spacing w:val="-5"/>
        </w:rPr>
        <w:t xml:space="preserve"> </w:t>
      </w:r>
      <w:r>
        <w:t>In</w:t>
      </w:r>
      <w:r>
        <w:rPr>
          <w:spacing w:val="-5"/>
        </w:rPr>
        <w:t xml:space="preserve"> </w:t>
      </w:r>
      <w:r>
        <w:t>that</w:t>
      </w:r>
      <w:r>
        <w:rPr>
          <w:spacing w:val="-7"/>
        </w:rPr>
        <w:t xml:space="preserve"> </w:t>
      </w:r>
      <w:r>
        <w:t>case,</w:t>
      </w:r>
      <w:r>
        <w:rPr>
          <w:spacing w:val="-5"/>
        </w:rPr>
        <w:t xml:space="preserve"> </w:t>
      </w:r>
      <w:r>
        <w:t>however,</w:t>
      </w:r>
      <w:r>
        <w:rPr>
          <w:spacing w:val="-5"/>
        </w:rPr>
        <w:t xml:space="preserve"> </w:t>
      </w:r>
      <w:r>
        <w:t>we</w:t>
      </w:r>
      <w:r>
        <w:rPr>
          <w:spacing w:val="-5"/>
        </w:rPr>
        <w:t xml:space="preserve"> </w:t>
      </w:r>
      <w:r>
        <w:t>may terminate the award in its entirety if we determine that the remaining portion of the award will not accomplish the purposes for which we made the award.</w:t>
      </w:r>
    </w:p>
    <w:p w14:paraId="58F0EA9A" w14:textId="77777777" w:rsidR="00C66607" w:rsidRDefault="00C66607">
      <w:pPr>
        <w:pStyle w:val="BodyText"/>
        <w:spacing w:before="9"/>
        <w:rPr>
          <w:sz w:val="28"/>
        </w:rPr>
      </w:pPr>
    </w:p>
    <w:p w14:paraId="2D64FC73" w14:textId="77777777" w:rsidR="00C66607" w:rsidRDefault="006A380D">
      <w:pPr>
        <w:pStyle w:val="ListParagraph"/>
        <w:numPr>
          <w:ilvl w:val="0"/>
          <w:numId w:val="61"/>
        </w:numPr>
        <w:tabs>
          <w:tab w:val="left" w:pos="478"/>
          <w:tab w:val="left" w:pos="480"/>
        </w:tabs>
        <w:spacing w:line="276" w:lineRule="auto"/>
        <w:ind w:right="189"/>
      </w:pPr>
      <w:r>
        <w:t>If</w:t>
      </w:r>
      <w:r>
        <w:rPr>
          <w:spacing w:val="-4"/>
        </w:rPr>
        <w:t xml:space="preserve"> </w:t>
      </w:r>
      <w:r>
        <w:t>this</w:t>
      </w:r>
      <w:r>
        <w:rPr>
          <w:spacing w:val="-5"/>
        </w:rPr>
        <w:t xml:space="preserve"> </w:t>
      </w:r>
      <w:r>
        <w:t>award</w:t>
      </w:r>
      <w:r>
        <w:rPr>
          <w:spacing w:val="-5"/>
        </w:rPr>
        <w:t xml:space="preserve"> </w:t>
      </w:r>
      <w:r>
        <w:t>is</w:t>
      </w:r>
      <w:r>
        <w:rPr>
          <w:spacing w:val="-6"/>
        </w:rPr>
        <w:t xml:space="preserve"> </w:t>
      </w:r>
      <w:r>
        <w:t>terminated</w:t>
      </w:r>
      <w:r>
        <w:rPr>
          <w:spacing w:val="-4"/>
        </w:rPr>
        <w:t xml:space="preserve"> </w:t>
      </w:r>
      <w:r>
        <w:t>in</w:t>
      </w:r>
      <w:r>
        <w:rPr>
          <w:spacing w:val="-5"/>
        </w:rPr>
        <w:t xml:space="preserve"> </w:t>
      </w:r>
      <w:r>
        <w:t>its</w:t>
      </w:r>
      <w:r>
        <w:rPr>
          <w:spacing w:val="-6"/>
        </w:rPr>
        <w:t xml:space="preserve"> </w:t>
      </w:r>
      <w:r>
        <w:t>entirety</w:t>
      </w:r>
      <w:r>
        <w:rPr>
          <w:spacing w:val="-7"/>
        </w:rPr>
        <w:t xml:space="preserve"> </w:t>
      </w:r>
      <w:r>
        <w:t>before</w:t>
      </w:r>
      <w:r>
        <w:rPr>
          <w:spacing w:val="-6"/>
        </w:rPr>
        <w:t xml:space="preserve"> </w:t>
      </w:r>
      <w:r>
        <w:t>the</w:t>
      </w:r>
      <w:r>
        <w:rPr>
          <w:spacing w:val="-6"/>
        </w:rPr>
        <w:t xml:space="preserve"> </w:t>
      </w:r>
      <w:r>
        <w:t>end</w:t>
      </w:r>
      <w:r>
        <w:rPr>
          <w:spacing w:val="-7"/>
        </w:rPr>
        <w:t xml:space="preserve"> </w:t>
      </w:r>
      <w:r>
        <w:t>of</w:t>
      </w:r>
      <w:r>
        <w:rPr>
          <w:spacing w:val="-4"/>
        </w:rPr>
        <w:t xml:space="preserve"> </w:t>
      </w:r>
      <w:r>
        <w:t>the</w:t>
      </w:r>
      <w:r>
        <w:rPr>
          <w:spacing w:val="-6"/>
        </w:rPr>
        <w:t xml:space="preserve"> </w:t>
      </w:r>
      <w:r>
        <w:t>performance</w:t>
      </w:r>
      <w:r>
        <w:rPr>
          <w:spacing w:val="-4"/>
        </w:rPr>
        <w:t xml:space="preserve"> </w:t>
      </w:r>
      <w:r>
        <w:t>period,</w:t>
      </w:r>
      <w:r>
        <w:rPr>
          <w:spacing w:val="-8"/>
        </w:rPr>
        <w:t xml:space="preserve"> </w:t>
      </w:r>
      <w:r>
        <w:t>you</w:t>
      </w:r>
      <w:r>
        <w:rPr>
          <w:spacing w:val="-3"/>
        </w:rPr>
        <w:t xml:space="preserve"> </w:t>
      </w:r>
      <w:r>
        <w:t>must</w:t>
      </w:r>
      <w:r>
        <w:rPr>
          <w:spacing w:val="-3"/>
        </w:rPr>
        <w:t xml:space="preserve"> </w:t>
      </w:r>
      <w:r>
        <w:t>complete the closeout actions for which you are responsible under OAR Article VI. The due date for each action is to be measured relative to the date of termination.</w:t>
      </w:r>
    </w:p>
    <w:p w14:paraId="16358DD7" w14:textId="77777777" w:rsidR="00C66607" w:rsidRDefault="00C66607">
      <w:pPr>
        <w:pStyle w:val="BodyText"/>
        <w:spacing w:before="7"/>
        <w:rPr>
          <w:sz w:val="28"/>
        </w:rPr>
      </w:pPr>
    </w:p>
    <w:p w14:paraId="1F8F1E37" w14:textId="77777777" w:rsidR="00C66607" w:rsidRDefault="006A380D">
      <w:pPr>
        <w:pStyle w:val="ListParagraph"/>
        <w:numPr>
          <w:ilvl w:val="0"/>
          <w:numId w:val="61"/>
        </w:numPr>
        <w:tabs>
          <w:tab w:val="left" w:pos="478"/>
          <w:tab w:val="left" w:pos="480"/>
        </w:tabs>
        <w:spacing w:line="276" w:lineRule="auto"/>
        <w:ind w:right="312"/>
      </w:pPr>
      <w:r>
        <w:t>If</w:t>
      </w:r>
      <w:r>
        <w:rPr>
          <w:spacing w:val="-4"/>
        </w:rPr>
        <w:t xml:space="preserve"> </w:t>
      </w:r>
      <w:r>
        <w:t>this</w:t>
      </w:r>
      <w:r>
        <w:rPr>
          <w:spacing w:val="-4"/>
        </w:rPr>
        <w:t xml:space="preserve"> </w:t>
      </w:r>
      <w:r>
        <w:t>award</w:t>
      </w:r>
      <w:r>
        <w:rPr>
          <w:spacing w:val="-4"/>
        </w:rPr>
        <w:t xml:space="preserve"> </w:t>
      </w:r>
      <w:r>
        <w:t>is</w:t>
      </w:r>
      <w:r>
        <w:rPr>
          <w:spacing w:val="-5"/>
        </w:rPr>
        <w:t xml:space="preserve"> </w:t>
      </w:r>
      <w:r>
        <w:t>only</w:t>
      </w:r>
      <w:r>
        <w:rPr>
          <w:spacing w:val="-6"/>
        </w:rPr>
        <w:t xml:space="preserve"> </w:t>
      </w:r>
      <w:r>
        <w:t>partially</w:t>
      </w:r>
      <w:r>
        <w:rPr>
          <w:spacing w:val="-6"/>
        </w:rPr>
        <w:t xml:space="preserve"> </w:t>
      </w:r>
      <w:r>
        <w:t>terminated</w:t>
      </w:r>
      <w:r>
        <w:rPr>
          <w:spacing w:val="-5"/>
        </w:rPr>
        <w:t xml:space="preserve"> </w:t>
      </w:r>
      <w:r>
        <w:t>before</w:t>
      </w:r>
      <w:r>
        <w:rPr>
          <w:spacing w:val="-7"/>
        </w:rPr>
        <w:t xml:space="preserve"> </w:t>
      </w:r>
      <w:r>
        <w:t>the</w:t>
      </w:r>
      <w:r>
        <w:rPr>
          <w:spacing w:val="-7"/>
        </w:rPr>
        <w:t xml:space="preserve"> </w:t>
      </w:r>
      <w:r>
        <w:t>end</w:t>
      </w:r>
      <w:r>
        <w:rPr>
          <w:spacing w:val="-6"/>
        </w:rPr>
        <w:t xml:space="preserve"> </w:t>
      </w:r>
      <w:r>
        <w:t>of</w:t>
      </w:r>
      <w:r>
        <w:rPr>
          <w:spacing w:val="-3"/>
        </w:rPr>
        <w:t xml:space="preserve"> </w:t>
      </w:r>
      <w:r>
        <w:t>the</w:t>
      </w:r>
      <w:r>
        <w:rPr>
          <w:spacing w:val="-4"/>
        </w:rPr>
        <w:t xml:space="preserve"> </w:t>
      </w:r>
      <w:r>
        <w:t>performance</w:t>
      </w:r>
      <w:r>
        <w:rPr>
          <w:spacing w:val="-4"/>
        </w:rPr>
        <w:t xml:space="preserve"> </w:t>
      </w:r>
      <w:r>
        <w:t>period,</w:t>
      </w:r>
      <w:r>
        <w:rPr>
          <w:spacing w:val="-6"/>
        </w:rPr>
        <w:t xml:space="preserve"> </w:t>
      </w:r>
      <w:r>
        <w:t>with</w:t>
      </w:r>
      <w:r>
        <w:rPr>
          <w:spacing w:val="-4"/>
        </w:rPr>
        <w:t xml:space="preserve"> </w:t>
      </w:r>
      <w:r>
        <w:t>a</w:t>
      </w:r>
      <w:r>
        <w:rPr>
          <w:spacing w:val="-7"/>
        </w:rPr>
        <w:t xml:space="preserve"> </w:t>
      </w:r>
      <w:r>
        <w:t>reduced</w:t>
      </w:r>
      <w:r>
        <w:rPr>
          <w:spacing w:val="-6"/>
        </w:rPr>
        <w:t xml:space="preserve"> </w:t>
      </w:r>
      <w:r>
        <w:t>or modified portion of the award continuing through the end of the performance period, then closeout actions will occur at the end of the performance period as specified in OAR Article</w:t>
      </w:r>
      <w:r>
        <w:rPr>
          <w:spacing w:val="-9"/>
        </w:rPr>
        <w:t xml:space="preserve"> </w:t>
      </w:r>
      <w:r>
        <w:t>VI.</w:t>
      </w:r>
    </w:p>
    <w:p w14:paraId="5086E4CB" w14:textId="77777777" w:rsidR="00C66607" w:rsidRDefault="00C66607">
      <w:pPr>
        <w:pStyle w:val="BodyText"/>
        <w:spacing w:before="4"/>
        <w:rPr>
          <w:sz w:val="25"/>
        </w:rPr>
      </w:pPr>
    </w:p>
    <w:p w14:paraId="62041E27" w14:textId="77777777" w:rsidR="00C66607" w:rsidRDefault="006A380D">
      <w:pPr>
        <w:pStyle w:val="ListParagraph"/>
        <w:numPr>
          <w:ilvl w:val="0"/>
          <w:numId w:val="61"/>
        </w:numPr>
        <w:tabs>
          <w:tab w:val="left" w:pos="478"/>
          <w:tab w:val="left" w:pos="480"/>
        </w:tabs>
        <w:spacing w:before="1" w:line="276" w:lineRule="auto"/>
        <w:ind w:right="355"/>
      </w:pPr>
      <w:r>
        <w:t>You</w:t>
      </w:r>
      <w:r>
        <w:rPr>
          <w:spacing w:val="-4"/>
        </w:rPr>
        <w:t xml:space="preserve"> </w:t>
      </w:r>
      <w:r>
        <w:t>will</w:t>
      </w:r>
      <w:r>
        <w:rPr>
          <w:spacing w:val="-4"/>
        </w:rPr>
        <w:t xml:space="preserve"> </w:t>
      </w:r>
      <w:r>
        <w:t>continue</w:t>
      </w:r>
      <w:r>
        <w:rPr>
          <w:spacing w:val="-6"/>
        </w:rPr>
        <w:t xml:space="preserve"> </w:t>
      </w:r>
      <w:r>
        <w:t>to</w:t>
      </w:r>
      <w:r>
        <w:rPr>
          <w:spacing w:val="-5"/>
        </w:rPr>
        <w:t xml:space="preserve"> </w:t>
      </w:r>
      <w:r>
        <w:t>have</w:t>
      </w:r>
      <w:r>
        <w:rPr>
          <w:spacing w:val="-6"/>
        </w:rPr>
        <w:t xml:space="preserve"> </w:t>
      </w:r>
      <w:r>
        <w:t>all</w:t>
      </w:r>
      <w:r>
        <w:rPr>
          <w:spacing w:val="-4"/>
        </w:rPr>
        <w:t xml:space="preserve"> </w:t>
      </w:r>
      <w:r>
        <w:t>of</w:t>
      </w:r>
      <w:r>
        <w:rPr>
          <w:spacing w:val="-4"/>
        </w:rPr>
        <w:t xml:space="preserve"> </w:t>
      </w:r>
      <w:r>
        <w:t>the</w:t>
      </w:r>
      <w:r>
        <w:rPr>
          <w:spacing w:val="-6"/>
        </w:rPr>
        <w:t xml:space="preserve"> </w:t>
      </w:r>
      <w:r>
        <w:t>post-closeout</w:t>
      </w:r>
      <w:r>
        <w:rPr>
          <w:spacing w:val="-6"/>
        </w:rPr>
        <w:t xml:space="preserve"> </w:t>
      </w:r>
      <w:r>
        <w:t>responsibilities</w:t>
      </w:r>
      <w:r>
        <w:rPr>
          <w:spacing w:val="-6"/>
        </w:rPr>
        <w:t xml:space="preserve"> </w:t>
      </w:r>
      <w:r>
        <w:t>that</w:t>
      </w:r>
      <w:r>
        <w:rPr>
          <w:spacing w:val="-4"/>
        </w:rPr>
        <w:t xml:space="preserve"> </w:t>
      </w:r>
      <w:r>
        <w:t>OAR</w:t>
      </w:r>
      <w:r>
        <w:rPr>
          <w:spacing w:val="-6"/>
        </w:rPr>
        <w:t xml:space="preserve"> </w:t>
      </w:r>
      <w:r>
        <w:t>Article</w:t>
      </w:r>
      <w:r>
        <w:rPr>
          <w:spacing w:val="-7"/>
        </w:rPr>
        <w:t xml:space="preserve"> </w:t>
      </w:r>
      <w:r>
        <w:t>VII</w:t>
      </w:r>
      <w:r>
        <w:rPr>
          <w:spacing w:val="-9"/>
        </w:rPr>
        <w:t xml:space="preserve"> </w:t>
      </w:r>
      <w:r>
        <w:t>specifies</w:t>
      </w:r>
      <w:r>
        <w:rPr>
          <w:spacing w:val="-7"/>
        </w:rPr>
        <w:t xml:space="preserve"> </w:t>
      </w:r>
      <w:r>
        <w:t>for you if this award is wholly or partially terminated before the end of the performance</w:t>
      </w:r>
      <w:r>
        <w:rPr>
          <w:spacing w:val="-7"/>
        </w:rPr>
        <w:t xml:space="preserve"> </w:t>
      </w:r>
      <w:r>
        <w:t>period.</w:t>
      </w:r>
    </w:p>
    <w:p w14:paraId="5305B946" w14:textId="77777777" w:rsidR="00C66607" w:rsidRDefault="00C66607">
      <w:pPr>
        <w:pStyle w:val="BodyText"/>
        <w:spacing w:before="9"/>
        <w:rPr>
          <w:sz w:val="28"/>
        </w:rPr>
      </w:pPr>
    </w:p>
    <w:p w14:paraId="1DA19CFB" w14:textId="77777777" w:rsidR="00C66607" w:rsidRPr="00AA7BE5" w:rsidRDefault="006A380D" w:rsidP="00AA7BE5">
      <w:pPr>
        <w:pStyle w:val="Heading3"/>
        <w:spacing w:before="1"/>
        <w:rPr>
          <w:b w:val="0"/>
          <w:bCs w:val="0"/>
        </w:rPr>
      </w:pPr>
      <w:bookmarkStart w:id="274" w:name="_bookmark132"/>
      <w:bookmarkStart w:id="275" w:name="_Toc178696627"/>
      <w:bookmarkEnd w:id="274"/>
      <w:r>
        <w:t>Section</w:t>
      </w:r>
      <w:r>
        <w:rPr>
          <w:spacing w:val="-3"/>
        </w:rPr>
        <w:t xml:space="preserve"> </w:t>
      </w:r>
      <w:r>
        <w:t>D.</w:t>
      </w:r>
      <w:r>
        <w:rPr>
          <w:spacing w:val="-3"/>
        </w:rPr>
        <w:t xml:space="preserve"> </w:t>
      </w:r>
      <w:r>
        <w:t>Effects</w:t>
      </w:r>
      <w:r>
        <w:rPr>
          <w:spacing w:val="-4"/>
        </w:rPr>
        <w:t xml:space="preserve"> </w:t>
      </w:r>
      <w:r>
        <w:t>of</w:t>
      </w:r>
      <w:r>
        <w:rPr>
          <w:spacing w:val="-4"/>
        </w:rPr>
        <w:t xml:space="preserve"> </w:t>
      </w:r>
      <w:r>
        <w:t>suspension</w:t>
      </w:r>
      <w:r>
        <w:rPr>
          <w:spacing w:val="-3"/>
        </w:rPr>
        <w:t xml:space="preserve"> </w:t>
      </w:r>
      <w:r>
        <w:t>or</w:t>
      </w:r>
      <w:r>
        <w:rPr>
          <w:spacing w:val="-2"/>
        </w:rPr>
        <w:t xml:space="preserve"> </w:t>
      </w:r>
      <w:r>
        <w:t>termination</w:t>
      </w:r>
      <w:r>
        <w:rPr>
          <w:spacing w:val="-3"/>
        </w:rPr>
        <w:t xml:space="preserve"> </w:t>
      </w:r>
      <w:r>
        <w:t>of</w:t>
      </w:r>
      <w:r>
        <w:rPr>
          <w:spacing w:val="-4"/>
        </w:rPr>
        <w:t xml:space="preserve"> </w:t>
      </w:r>
      <w:r>
        <w:t>the</w:t>
      </w:r>
      <w:r>
        <w:rPr>
          <w:spacing w:val="-4"/>
        </w:rPr>
        <w:t xml:space="preserve"> </w:t>
      </w:r>
      <w:r>
        <w:t>award</w:t>
      </w:r>
      <w:r>
        <w:rPr>
          <w:spacing w:val="-3"/>
        </w:rPr>
        <w:t xml:space="preserve"> </w:t>
      </w:r>
      <w:r>
        <w:t>on</w:t>
      </w:r>
      <w:r>
        <w:rPr>
          <w:spacing w:val="-4"/>
        </w:rPr>
        <w:t xml:space="preserve"> </w:t>
      </w:r>
      <w:r>
        <w:t>allowability</w:t>
      </w:r>
      <w:r>
        <w:rPr>
          <w:spacing w:val="-4"/>
        </w:rPr>
        <w:t xml:space="preserve"> </w:t>
      </w:r>
      <w:r>
        <w:t>of</w:t>
      </w:r>
      <w:r>
        <w:rPr>
          <w:spacing w:val="-3"/>
        </w:rPr>
        <w:t xml:space="preserve"> </w:t>
      </w:r>
      <w:r>
        <w:t xml:space="preserve">costs. </w:t>
      </w:r>
      <w:r w:rsidRPr="00AA7BE5">
        <w:rPr>
          <w:b w:val="0"/>
          <w:bCs w:val="0"/>
        </w:rPr>
        <w:t>If</w:t>
      </w:r>
      <w:r w:rsidRPr="00AA7BE5">
        <w:rPr>
          <w:b w:val="0"/>
          <w:bCs w:val="0"/>
          <w:spacing w:val="-4"/>
        </w:rPr>
        <w:t xml:space="preserve"> </w:t>
      </w:r>
      <w:r w:rsidRPr="00AA7BE5">
        <w:rPr>
          <w:b w:val="0"/>
          <w:bCs w:val="0"/>
        </w:rPr>
        <w:t>we</w:t>
      </w:r>
      <w:r w:rsidRPr="00AA7BE5">
        <w:rPr>
          <w:b w:val="0"/>
          <w:bCs w:val="0"/>
          <w:spacing w:val="-6"/>
        </w:rPr>
        <w:t xml:space="preserve"> </w:t>
      </w:r>
      <w:r w:rsidRPr="00AA7BE5">
        <w:rPr>
          <w:b w:val="0"/>
          <w:bCs w:val="0"/>
        </w:rPr>
        <w:t>suspend or</w:t>
      </w:r>
      <w:r w:rsidRPr="00AA7BE5">
        <w:rPr>
          <w:b w:val="0"/>
          <w:bCs w:val="0"/>
          <w:spacing w:val="-11"/>
        </w:rPr>
        <w:t xml:space="preserve"> </w:t>
      </w:r>
      <w:r w:rsidRPr="00AA7BE5">
        <w:rPr>
          <w:b w:val="0"/>
          <w:bCs w:val="0"/>
        </w:rPr>
        <w:t>terminate</w:t>
      </w:r>
      <w:r w:rsidRPr="00AA7BE5">
        <w:rPr>
          <w:b w:val="0"/>
          <w:bCs w:val="0"/>
          <w:spacing w:val="-10"/>
        </w:rPr>
        <w:t xml:space="preserve"> </w:t>
      </w:r>
      <w:r w:rsidRPr="00AA7BE5">
        <w:rPr>
          <w:b w:val="0"/>
          <w:bCs w:val="0"/>
        </w:rPr>
        <w:t>this</w:t>
      </w:r>
      <w:r w:rsidRPr="00AA7BE5">
        <w:rPr>
          <w:b w:val="0"/>
          <w:bCs w:val="0"/>
          <w:spacing w:val="-9"/>
        </w:rPr>
        <w:t xml:space="preserve"> </w:t>
      </w:r>
      <w:r w:rsidRPr="00AA7BE5">
        <w:rPr>
          <w:b w:val="0"/>
          <w:bCs w:val="0"/>
        </w:rPr>
        <w:t>award</w:t>
      </w:r>
      <w:r w:rsidRPr="00AA7BE5">
        <w:rPr>
          <w:b w:val="0"/>
          <w:bCs w:val="0"/>
          <w:spacing w:val="-11"/>
        </w:rPr>
        <w:t xml:space="preserve"> </w:t>
      </w:r>
      <w:r w:rsidRPr="00AA7BE5">
        <w:rPr>
          <w:b w:val="0"/>
          <w:bCs w:val="0"/>
        </w:rPr>
        <w:t>prior</w:t>
      </w:r>
      <w:r w:rsidRPr="00AA7BE5">
        <w:rPr>
          <w:b w:val="0"/>
          <w:bCs w:val="0"/>
          <w:spacing w:val="-9"/>
        </w:rPr>
        <w:t xml:space="preserve"> </w:t>
      </w:r>
      <w:r w:rsidRPr="00AA7BE5">
        <w:rPr>
          <w:b w:val="0"/>
          <w:bCs w:val="0"/>
        </w:rPr>
        <w:t>to</w:t>
      </w:r>
      <w:r w:rsidRPr="00AA7BE5">
        <w:rPr>
          <w:b w:val="0"/>
          <w:bCs w:val="0"/>
          <w:spacing w:val="-11"/>
        </w:rPr>
        <w:t xml:space="preserve"> </w:t>
      </w:r>
      <w:r w:rsidRPr="00AA7BE5">
        <w:rPr>
          <w:b w:val="0"/>
          <w:bCs w:val="0"/>
        </w:rPr>
        <w:t>the</w:t>
      </w:r>
      <w:r w:rsidRPr="00AA7BE5">
        <w:rPr>
          <w:b w:val="0"/>
          <w:bCs w:val="0"/>
          <w:spacing w:val="-10"/>
        </w:rPr>
        <w:t xml:space="preserve"> </w:t>
      </w:r>
      <w:r w:rsidRPr="00AA7BE5">
        <w:rPr>
          <w:b w:val="0"/>
          <w:bCs w:val="0"/>
        </w:rPr>
        <w:t>end</w:t>
      </w:r>
      <w:r w:rsidRPr="00AA7BE5">
        <w:rPr>
          <w:b w:val="0"/>
          <w:bCs w:val="0"/>
          <w:spacing w:val="-11"/>
        </w:rPr>
        <w:t xml:space="preserve"> </w:t>
      </w:r>
      <w:r w:rsidRPr="00AA7BE5">
        <w:rPr>
          <w:b w:val="0"/>
          <w:bCs w:val="0"/>
        </w:rPr>
        <w:t>of</w:t>
      </w:r>
      <w:r w:rsidRPr="00AA7BE5">
        <w:rPr>
          <w:b w:val="0"/>
          <w:bCs w:val="0"/>
          <w:spacing w:val="-11"/>
        </w:rPr>
        <w:t xml:space="preserve"> </w:t>
      </w:r>
      <w:r w:rsidRPr="00AA7BE5">
        <w:rPr>
          <w:b w:val="0"/>
          <w:bCs w:val="0"/>
        </w:rPr>
        <w:t>the</w:t>
      </w:r>
      <w:r w:rsidRPr="00AA7BE5">
        <w:rPr>
          <w:b w:val="0"/>
          <w:bCs w:val="0"/>
          <w:spacing w:val="-12"/>
        </w:rPr>
        <w:t xml:space="preserve"> </w:t>
      </w:r>
      <w:r w:rsidRPr="00AA7BE5">
        <w:rPr>
          <w:b w:val="0"/>
          <w:bCs w:val="0"/>
        </w:rPr>
        <w:t>period</w:t>
      </w:r>
      <w:r w:rsidRPr="00AA7BE5">
        <w:rPr>
          <w:b w:val="0"/>
          <w:bCs w:val="0"/>
          <w:spacing w:val="-13"/>
        </w:rPr>
        <w:t xml:space="preserve"> </w:t>
      </w:r>
      <w:r w:rsidRPr="00AA7BE5">
        <w:rPr>
          <w:b w:val="0"/>
          <w:bCs w:val="0"/>
        </w:rPr>
        <w:t>of</w:t>
      </w:r>
      <w:r w:rsidRPr="00AA7BE5">
        <w:rPr>
          <w:b w:val="0"/>
          <w:bCs w:val="0"/>
          <w:spacing w:val="-13"/>
        </w:rPr>
        <w:t xml:space="preserve"> </w:t>
      </w:r>
      <w:r w:rsidRPr="00AA7BE5">
        <w:rPr>
          <w:b w:val="0"/>
          <w:bCs w:val="0"/>
        </w:rPr>
        <w:t>performance,</w:t>
      </w:r>
      <w:r w:rsidRPr="00AA7BE5">
        <w:rPr>
          <w:b w:val="0"/>
          <w:bCs w:val="0"/>
          <w:spacing w:val="-12"/>
        </w:rPr>
        <w:t xml:space="preserve"> </w:t>
      </w:r>
      <w:r w:rsidRPr="00AA7BE5">
        <w:rPr>
          <w:b w:val="0"/>
          <w:bCs w:val="0"/>
        </w:rPr>
        <w:t>costs</w:t>
      </w:r>
      <w:r w:rsidRPr="00AA7BE5">
        <w:rPr>
          <w:b w:val="0"/>
          <w:bCs w:val="0"/>
          <w:spacing w:val="-11"/>
        </w:rPr>
        <w:t xml:space="preserve"> </w:t>
      </w:r>
      <w:r w:rsidRPr="00AA7BE5">
        <w:rPr>
          <w:b w:val="0"/>
          <w:bCs w:val="0"/>
        </w:rPr>
        <w:t>resulting</w:t>
      </w:r>
      <w:r w:rsidRPr="00AA7BE5">
        <w:rPr>
          <w:b w:val="0"/>
          <w:bCs w:val="0"/>
          <w:spacing w:val="-11"/>
        </w:rPr>
        <w:t xml:space="preserve"> </w:t>
      </w:r>
      <w:r w:rsidRPr="00AA7BE5">
        <w:rPr>
          <w:b w:val="0"/>
          <w:bCs w:val="0"/>
        </w:rPr>
        <w:t>from</w:t>
      </w:r>
      <w:r w:rsidRPr="00AA7BE5">
        <w:rPr>
          <w:b w:val="0"/>
          <w:bCs w:val="0"/>
          <w:spacing w:val="-14"/>
        </w:rPr>
        <w:t xml:space="preserve"> </w:t>
      </w:r>
      <w:r w:rsidRPr="00AA7BE5">
        <w:rPr>
          <w:b w:val="0"/>
          <w:bCs w:val="0"/>
        </w:rPr>
        <w:t>obligations</w:t>
      </w:r>
      <w:r w:rsidRPr="00AA7BE5">
        <w:rPr>
          <w:b w:val="0"/>
          <w:bCs w:val="0"/>
          <w:spacing w:val="-10"/>
        </w:rPr>
        <w:t xml:space="preserve"> </w:t>
      </w:r>
      <w:r w:rsidRPr="00AA7BE5">
        <w:rPr>
          <w:b w:val="0"/>
          <w:bCs w:val="0"/>
        </w:rPr>
        <w:t>that you incurred:</w:t>
      </w:r>
      <w:bookmarkEnd w:id="275"/>
    </w:p>
    <w:p w14:paraId="5C1007E6" w14:textId="77777777" w:rsidR="00C66607" w:rsidRDefault="00C66607">
      <w:pPr>
        <w:pStyle w:val="BodyText"/>
        <w:spacing w:before="7"/>
        <w:rPr>
          <w:sz w:val="28"/>
        </w:rPr>
      </w:pPr>
    </w:p>
    <w:p w14:paraId="6E0BDDAA" w14:textId="77777777" w:rsidR="00C66607" w:rsidRDefault="006A380D">
      <w:pPr>
        <w:pStyle w:val="ListParagraph"/>
        <w:numPr>
          <w:ilvl w:val="0"/>
          <w:numId w:val="60"/>
        </w:numPr>
        <w:tabs>
          <w:tab w:val="left" w:pos="478"/>
        </w:tabs>
        <w:spacing w:before="1"/>
        <w:ind w:left="478" w:hanging="358"/>
      </w:pPr>
      <w:r>
        <w:t>Before</w:t>
      </w:r>
      <w:r>
        <w:rPr>
          <w:spacing w:val="-13"/>
        </w:rPr>
        <w:t xml:space="preserve"> </w:t>
      </w:r>
      <w:r>
        <w:t>the</w:t>
      </w:r>
      <w:r>
        <w:rPr>
          <w:spacing w:val="-9"/>
        </w:rPr>
        <w:t xml:space="preserve"> </w:t>
      </w:r>
      <w:r>
        <w:t>effective</w:t>
      </w:r>
      <w:r>
        <w:rPr>
          <w:spacing w:val="-10"/>
        </w:rPr>
        <w:t xml:space="preserve"> </w:t>
      </w:r>
      <w:r>
        <w:t>date</w:t>
      </w:r>
      <w:r>
        <w:rPr>
          <w:spacing w:val="-9"/>
        </w:rPr>
        <w:t xml:space="preserve"> </w:t>
      </w:r>
      <w:r>
        <w:t>of</w:t>
      </w:r>
      <w:r>
        <w:rPr>
          <w:spacing w:val="-11"/>
        </w:rPr>
        <w:t xml:space="preserve"> </w:t>
      </w:r>
      <w:r>
        <w:t>the</w:t>
      </w:r>
      <w:r>
        <w:rPr>
          <w:spacing w:val="-10"/>
        </w:rPr>
        <w:t xml:space="preserve"> </w:t>
      </w:r>
      <w:r>
        <w:t>suspension</w:t>
      </w:r>
      <w:r>
        <w:rPr>
          <w:spacing w:val="-8"/>
        </w:rPr>
        <w:t xml:space="preserve"> </w:t>
      </w:r>
      <w:r>
        <w:t>or</w:t>
      </w:r>
      <w:r>
        <w:rPr>
          <w:spacing w:val="-10"/>
        </w:rPr>
        <w:t xml:space="preserve"> </w:t>
      </w:r>
      <w:r>
        <w:t>termination</w:t>
      </w:r>
      <w:r>
        <w:rPr>
          <w:spacing w:val="-7"/>
        </w:rPr>
        <w:t xml:space="preserve"> </w:t>
      </w:r>
      <w:r>
        <w:t>are</w:t>
      </w:r>
      <w:r>
        <w:rPr>
          <w:spacing w:val="-9"/>
        </w:rPr>
        <w:t xml:space="preserve"> </w:t>
      </w:r>
      <w:r>
        <w:t>allowable</w:t>
      </w:r>
      <w:r>
        <w:rPr>
          <w:spacing w:val="-14"/>
        </w:rPr>
        <w:t xml:space="preserve"> </w:t>
      </w:r>
      <w:r>
        <w:rPr>
          <w:spacing w:val="-5"/>
        </w:rPr>
        <w:t>if:</w:t>
      </w:r>
    </w:p>
    <w:p w14:paraId="5843BE2A" w14:textId="77777777" w:rsidR="00C66607" w:rsidRDefault="00C66607">
      <w:pPr>
        <w:pStyle w:val="BodyText"/>
        <w:spacing w:before="5"/>
        <w:rPr>
          <w:sz w:val="35"/>
        </w:rPr>
      </w:pPr>
    </w:p>
    <w:p w14:paraId="39E33164" w14:textId="77777777" w:rsidR="00C66607" w:rsidRDefault="006A380D">
      <w:pPr>
        <w:pStyle w:val="ListParagraph"/>
        <w:numPr>
          <w:ilvl w:val="1"/>
          <w:numId w:val="60"/>
        </w:numPr>
        <w:tabs>
          <w:tab w:val="left" w:pos="840"/>
        </w:tabs>
        <w:ind w:hanging="360"/>
      </w:pPr>
      <w:r>
        <w:t>You</w:t>
      </w:r>
      <w:r>
        <w:rPr>
          <w:spacing w:val="-13"/>
        </w:rPr>
        <w:t xml:space="preserve"> </w:t>
      </w:r>
      <w:r>
        <w:t>properly</w:t>
      </w:r>
      <w:r>
        <w:rPr>
          <w:spacing w:val="-11"/>
        </w:rPr>
        <w:t xml:space="preserve"> </w:t>
      </w:r>
      <w:r>
        <w:t>incurred</w:t>
      </w:r>
      <w:r>
        <w:rPr>
          <w:spacing w:val="-12"/>
        </w:rPr>
        <w:t xml:space="preserve"> </w:t>
      </w:r>
      <w:r>
        <w:t>those</w:t>
      </w:r>
      <w:r>
        <w:rPr>
          <w:spacing w:val="-14"/>
        </w:rPr>
        <w:t xml:space="preserve"> </w:t>
      </w:r>
      <w:r>
        <w:rPr>
          <w:spacing w:val="-2"/>
        </w:rPr>
        <w:t>obligations;</w:t>
      </w:r>
    </w:p>
    <w:p w14:paraId="5BEAA4E4" w14:textId="77777777" w:rsidR="00C66607" w:rsidRDefault="00C66607">
      <w:pPr>
        <w:pStyle w:val="BodyText"/>
        <w:spacing w:before="6"/>
        <w:rPr>
          <w:sz w:val="35"/>
        </w:rPr>
      </w:pPr>
    </w:p>
    <w:p w14:paraId="53C49751" w14:textId="77777777" w:rsidR="00C66607" w:rsidRDefault="006A380D">
      <w:pPr>
        <w:pStyle w:val="ListParagraph"/>
        <w:numPr>
          <w:ilvl w:val="1"/>
          <w:numId w:val="60"/>
        </w:numPr>
        <w:tabs>
          <w:tab w:val="left" w:pos="839"/>
        </w:tabs>
        <w:ind w:left="839" w:hanging="359"/>
      </w:pPr>
      <w:r>
        <w:t>You</w:t>
      </w:r>
      <w:r>
        <w:rPr>
          <w:spacing w:val="-11"/>
        </w:rPr>
        <w:t xml:space="preserve"> </w:t>
      </w:r>
      <w:r>
        <w:t>did</w:t>
      </w:r>
      <w:r>
        <w:rPr>
          <w:spacing w:val="-8"/>
        </w:rPr>
        <w:t xml:space="preserve"> </w:t>
      </w:r>
      <w:r>
        <w:t>not</w:t>
      </w:r>
      <w:r>
        <w:rPr>
          <w:spacing w:val="-10"/>
        </w:rPr>
        <w:t xml:space="preserve"> </w:t>
      </w:r>
      <w:r>
        <w:t>incur</w:t>
      </w:r>
      <w:r>
        <w:rPr>
          <w:spacing w:val="-6"/>
        </w:rPr>
        <w:t xml:space="preserve"> </w:t>
      </w:r>
      <w:r>
        <w:t>the</w:t>
      </w:r>
      <w:r>
        <w:rPr>
          <w:spacing w:val="-8"/>
        </w:rPr>
        <w:t xml:space="preserve"> </w:t>
      </w:r>
      <w:r>
        <w:t>obligations</w:t>
      </w:r>
      <w:r>
        <w:rPr>
          <w:spacing w:val="-8"/>
        </w:rPr>
        <w:t xml:space="preserve"> </w:t>
      </w:r>
      <w:r>
        <w:t>in</w:t>
      </w:r>
      <w:r>
        <w:rPr>
          <w:spacing w:val="-8"/>
        </w:rPr>
        <w:t xml:space="preserve"> </w:t>
      </w:r>
      <w:r>
        <w:t>anticipation</w:t>
      </w:r>
      <w:r>
        <w:rPr>
          <w:spacing w:val="-6"/>
        </w:rPr>
        <w:t xml:space="preserve"> </w:t>
      </w:r>
      <w:r>
        <w:t>of</w:t>
      </w:r>
      <w:r>
        <w:rPr>
          <w:spacing w:val="-7"/>
        </w:rPr>
        <w:t xml:space="preserve"> </w:t>
      </w:r>
      <w:r>
        <w:t>the</w:t>
      </w:r>
      <w:r>
        <w:rPr>
          <w:spacing w:val="-9"/>
        </w:rPr>
        <w:t xml:space="preserve"> </w:t>
      </w:r>
      <w:r>
        <w:t>suspension</w:t>
      </w:r>
      <w:r>
        <w:rPr>
          <w:spacing w:val="-8"/>
        </w:rPr>
        <w:t xml:space="preserve"> </w:t>
      </w:r>
      <w:r>
        <w:t>or</w:t>
      </w:r>
      <w:r>
        <w:rPr>
          <w:spacing w:val="-14"/>
        </w:rPr>
        <w:t xml:space="preserve"> </w:t>
      </w:r>
      <w:r>
        <w:rPr>
          <w:spacing w:val="-2"/>
        </w:rPr>
        <w:t>termination;</w:t>
      </w:r>
    </w:p>
    <w:p w14:paraId="37EDEC1F" w14:textId="77777777" w:rsidR="00C66607" w:rsidRDefault="00C66607">
      <w:pPr>
        <w:pStyle w:val="BodyText"/>
        <w:spacing w:before="6"/>
        <w:rPr>
          <w:sz w:val="35"/>
        </w:rPr>
      </w:pPr>
    </w:p>
    <w:p w14:paraId="3D88381B" w14:textId="77777777" w:rsidR="00C66607" w:rsidRDefault="006A380D">
      <w:pPr>
        <w:pStyle w:val="ListParagraph"/>
        <w:numPr>
          <w:ilvl w:val="1"/>
          <w:numId w:val="60"/>
        </w:numPr>
        <w:tabs>
          <w:tab w:val="left" w:pos="840"/>
        </w:tabs>
        <w:spacing w:line="276" w:lineRule="auto"/>
        <w:ind w:right="389"/>
      </w:pPr>
      <w:r>
        <w:t>In</w:t>
      </w:r>
      <w:r>
        <w:rPr>
          <w:spacing w:val="-5"/>
        </w:rPr>
        <w:t xml:space="preserve"> </w:t>
      </w:r>
      <w:r>
        <w:t>the</w:t>
      </w:r>
      <w:r>
        <w:rPr>
          <w:spacing w:val="-6"/>
        </w:rPr>
        <w:t xml:space="preserve"> </w:t>
      </w:r>
      <w:r>
        <w:t>case</w:t>
      </w:r>
      <w:r>
        <w:rPr>
          <w:spacing w:val="-5"/>
        </w:rPr>
        <w:t xml:space="preserve"> </w:t>
      </w:r>
      <w:r>
        <w:t>of</w:t>
      </w:r>
      <w:r>
        <w:rPr>
          <w:spacing w:val="-4"/>
        </w:rPr>
        <w:t xml:space="preserve"> </w:t>
      </w:r>
      <w:r>
        <w:t>termination,</w:t>
      </w:r>
      <w:r>
        <w:rPr>
          <w:spacing w:val="-7"/>
        </w:rPr>
        <w:t xml:space="preserve"> </w:t>
      </w:r>
      <w:r>
        <w:t>the</w:t>
      </w:r>
      <w:r>
        <w:rPr>
          <w:spacing w:val="-6"/>
        </w:rPr>
        <w:t xml:space="preserve"> </w:t>
      </w:r>
      <w:r>
        <w:t>costs</w:t>
      </w:r>
      <w:r>
        <w:rPr>
          <w:spacing w:val="-7"/>
        </w:rPr>
        <w:t xml:space="preserve"> </w:t>
      </w:r>
      <w:r>
        <w:t>resulted</w:t>
      </w:r>
      <w:r>
        <w:rPr>
          <w:spacing w:val="-7"/>
        </w:rPr>
        <w:t xml:space="preserve"> </w:t>
      </w:r>
      <w:r>
        <w:t>from</w:t>
      </w:r>
      <w:r>
        <w:rPr>
          <w:spacing w:val="-10"/>
        </w:rPr>
        <w:t xml:space="preserve"> </w:t>
      </w:r>
      <w:r>
        <w:t>obligations</w:t>
      </w:r>
      <w:r>
        <w:rPr>
          <w:spacing w:val="-6"/>
        </w:rPr>
        <w:t xml:space="preserve"> </w:t>
      </w:r>
      <w:r>
        <w:t>that</w:t>
      </w:r>
      <w:r>
        <w:rPr>
          <w:spacing w:val="-5"/>
        </w:rPr>
        <w:t xml:space="preserve"> </w:t>
      </w:r>
      <w:r>
        <w:t>were</w:t>
      </w:r>
      <w:r>
        <w:rPr>
          <w:spacing w:val="-6"/>
        </w:rPr>
        <w:t xml:space="preserve"> </w:t>
      </w:r>
      <w:r>
        <w:t>noncancellable</w:t>
      </w:r>
      <w:r>
        <w:rPr>
          <w:spacing w:val="-6"/>
        </w:rPr>
        <w:t xml:space="preserve"> </w:t>
      </w:r>
      <w:r>
        <w:t>after</w:t>
      </w:r>
      <w:r>
        <w:rPr>
          <w:spacing w:val="-7"/>
        </w:rPr>
        <w:t xml:space="preserve"> </w:t>
      </w:r>
      <w:r>
        <w:t>the termination; and</w:t>
      </w:r>
    </w:p>
    <w:p w14:paraId="2DDD2B4B" w14:textId="77777777" w:rsidR="00C66607" w:rsidRDefault="00C66607">
      <w:pPr>
        <w:pStyle w:val="BodyText"/>
        <w:spacing w:before="9"/>
        <w:rPr>
          <w:sz w:val="28"/>
        </w:rPr>
      </w:pPr>
    </w:p>
    <w:p w14:paraId="18D29AAA" w14:textId="77777777" w:rsidR="00C66607" w:rsidRDefault="006A380D">
      <w:pPr>
        <w:pStyle w:val="ListParagraph"/>
        <w:numPr>
          <w:ilvl w:val="1"/>
          <w:numId w:val="60"/>
        </w:numPr>
        <w:tabs>
          <w:tab w:val="left" w:pos="838"/>
          <w:tab w:val="left" w:pos="840"/>
        </w:tabs>
        <w:spacing w:before="1" w:line="276" w:lineRule="auto"/>
        <w:ind w:right="260"/>
      </w:pPr>
      <w:r>
        <w:t>The</w:t>
      </w:r>
      <w:r>
        <w:rPr>
          <w:spacing w:val="-7"/>
        </w:rPr>
        <w:t xml:space="preserve"> </w:t>
      </w:r>
      <w:r>
        <w:t>costs</w:t>
      </w:r>
      <w:r>
        <w:rPr>
          <w:spacing w:val="-6"/>
        </w:rPr>
        <w:t xml:space="preserve"> </w:t>
      </w:r>
      <w:r>
        <w:t>would</w:t>
      </w:r>
      <w:r>
        <w:rPr>
          <w:spacing w:val="-5"/>
        </w:rPr>
        <w:t xml:space="preserve"> </w:t>
      </w:r>
      <w:r>
        <w:t>have</w:t>
      </w:r>
      <w:r>
        <w:rPr>
          <w:spacing w:val="-6"/>
        </w:rPr>
        <w:t xml:space="preserve"> </w:t>
      </w:r>
      <w:r>
        <w:t>been</w:t>
      </w:r>
      <w:r>
        <w:rPr>
          <w:spacing w:val="-7"/>
        </w:rPr>
        <w:t xml:space="preserve"> </w:t>
      </w:r>
      <w:r>
        <w:t>allowable</w:t>
      </w:r>
      <w:r>
        <w:rPr>
          <w:spacing w:val="-5"/>
        </w:rPr>
        <w:t xml:space="preserve"> </w:t>
      </w:r>
      <w:r>
        <w:t>if</w:t>
      </w:r>
      <w:r>
        <w:rPr>
          <w:spacing w:val="-4"/>
        </w:rPr>
        <w:t xml:space="preserve"> </w:t>
      </w:r>
      <w:r>
        <w:t>we</w:t>
      </w:r>
      <w:r>
        <w:rPr>
          <w:spacing w:val="-6"/>
        </w:rPr>
        <w:t xml:space="preserve"> </w:t>
      </w:r>
      <w:r>
        <w:t>had</w:t>
      </w:r>
      <w:r>
        <w:rPr>
          <w:spacing w:val="-5"/>
        </w:rPr>
        <w:t xml:space="preserve"> </w:t>
      </w:r>
      <w:r>
        <w:t>not</w:t>
      </w:r>
      <w:r>
        <w:rPr>
          <w:spacing w:val="-4"/>
        </w:rPr>
        <w:t xml:space="preserve"> </w:t>
      </w:r>
      <w:r>
        <w:t>suspended</w:t>
      </w:r>
      <w:r>
        <w:rPr>
          <w:spacing w:val="-7"/>
        </w:rPr>
        <w:t xml:space="preserve"> </w:t>
      </w:r>
      <w:r>
        <w:t>or</w:t>
      </w:r>
      <w:r>
        <w:rPr>
          <w:spacing w:val="-7"/>
        </w:rPr>
        <w:t xml:space="preserve"> </w:t>
      </w:r>
      <w:r>
        <w:t>terminated</w:t>
      </w:r>
      <w:r>
        <w:rPr>
          <w:spacing w:val="-7"/>
        </w:rPr>
        <w:t xml:space="preserve"> </w:t>
      </w:r>
      <w:r>
        <w:t>the</w:t>
      </w:r>
      <w:r>
        <w:rPr>
          <w:spacing w:val="-7"/>
        </w:rPr>
        <w:t xml:space="preserve"> </w:t>
      </w:r>
      <w:r>
        <w:t>award</w:t>
      </w:r>
      <w:r>
        <w:rPr>
          <w:spacing w:val="-5"/>
        </w:rPr>
        <w:t xml:space="preserve"> </w:t>
      </w:r>
      <w:r>
        <w:t>and</w:t>
      </w:r>
      <w:r>
        <w:rPr>
          <w:spacing w:val="-7"/>
        </w:rPr>
        <w:t xml:space="preserve"> </w:t>
      </w:r>
      <w:r>
        <w:t>it</w:t>
      </w:r>
      <w:r>
        <w:rPr>
          <w:spacing w:val="-4"/>
        </w:rPr>
        <w:t xml:space="preserve"> </w:t>
      </w:r>
      <w:r>
        <w:t>had expired normally at the end of the period of performance.</w:t>
      </w:r>
    </w:p>
    <w:p w14:paraId="7BED199E" w14:textId="77777777" w:rsidR="006A7275" w:rsidRDefault="006A7275" w:rsidP="006A7275">
      <w:pPr>
        <w:pStyle w:val="ListParagraph"/>
        <w:tabs>
          <w:tab w:val="left" w:pos="478"/>
          <w:tab w:val="left" w:pos="480"/>
        </w:tabs>
        <w:spacing w:before="68" w:line="276" w:lineRule="auto"/>
        <w:ind w:left="480" w:right="307" w:firstLine="0"/>
      </w:pPr>
    </w:p>
    <w:p w14:paraId="03725E2B" w14:textId="15A1D174" w:rsidR="00C66607" w:rsidRDefault="006A380D">
      <w:pPr>
        <w:pStyle w:val="ListParagraph"/>
        <w:numPr>
          <w:ilvl w:val="0"/>
          <w:numId w:val="60"/>
        </w:numPr>
        <w:tabs>
          <w:tab w:val="left" w:pos="478"/>
          <w:tab w:val="left" w:pos="480"/>
        </w:tabs>
        <w:spacing w:before="68" w:line="276" w:lineRule="auto"/>
        <w:ind w:right="307"/>
      </w:pPr>
      <w:r>
        <w:t>During</w:t>
      </w:r>
      <w:r>
        <w:rPr>
          <w:spacing w:val="-6"/>
        </w:rPr>
        <w:t xml:space="preserve"> </w:t>
      </w:r>
      <w:r>
        <w:t>the</w:t>
      </w:r>
      <w:r>
        <w:rPr>
          <w:spacing w:val="-8"/>
        </w:rPr>
        <w:t xml:space="preserve"> </w:t>
      </w:r>
      <w:r>
        <w:t>suspension</w:t>
      </w:r>
      <w:r>
        <w:rPr>
          <w:spacing w:val="-6"/>
        </w:rPr>
        <w:t xml:space="preserve"> </w:t>
      </w:r>
      <w:r>
        <w:t>or</w:t>
      </w:r>
      <w:r>
        <w:rPr>
          <w:spacing w:val="-6"/>
        </w:rPr>
        <w:t xml:space="preserve"> </w:t>
      </w:r>
      <w:r>
        <w:t>after</w:t>
      </w:r>
      <w:r>
        <w:rPr>
          <w:spacing w:val="-7"/>
        </w:rPr>
        <w:t xml:space="preserve"> </w:t>
      </w:r>
      <w:r>
        <w:t>the</w:t>
      </w:r>
      <w:r>
        <w:rPr>
          <w:spacing w:val="-7"/>
        </w:rPr>
        <w:t xml:space="preserve"> </w:t>
      </w:r>
      <w:r>
        <w:t>termination</w:t>
      </w:r>
      <w:r>
        <w:rPr>
          <w:spacing w:val="-5"/>
        </w:rPr>
        <w:t xml:space="preserve"> </w:t>
      </w:r>
      <w:r>
        <w:t>are</w:t>
      </w:r>
      <w:r>
        <w:rPr>
          <w:spacing w:val="-7"/>
        </w:rPr>
        <w:t xml:space="preserve"> </w:t>
      </w:r>
      <w:r>
        <w:t>not</w:t>
      </w:r>
      <w:r>
        <w:rPr>
          <w:spacing w:val="-5"/>
        </w:rPr>
        <w:t xml:space="preserve"> </w:t>
      </w:r>
      <w:r>
        <w:t>allowable</w:t>
      </w:r>
      <w:r>
        <w:rPr>
          <w:spacing w:val="-7"/>
        </w:rPr>
        <w:t xml:space="preserve"> </w:t>
      </w:r>
      <w:r>
        <w:t>unless</w:t>
      </w:r>
      <w:r>
        <w:rPr>
          <w:spacing w:val="-6"/>
        </w:rPr>
        <w:t xml:space="preserve"> </w:t>
      </w:r>
      <w:r>
        <w:t>we</w:t>
      </w:r>
      <w:r>
        <w:rPr>
          <w:spacing w:val="-7"/>
        </w:rPr>
        <w:t xml:space="preserve"> </w:t>
      </w:r>
      <w:r>
        <w:t>expressly</w:t>
      </w:r>
      <w:r>
        <w:rPr>
          <w:spacing w:val="-2"/>
        </w:rPr>
        <w:t xml:space="preserve"> </w:t>
      </w:r>
      <w:r>
        <w:t>authorize</w:t>
      </w:r>
      <w:r>
        <w:rPr>
          <w:spacing w:val="-4"/>
        </w:rPr>
        <w:t xml:space="preserve"> </w:t>
      </w:r>
      <w:r>
        <w:t>them, either in the notice of suspension or termination or subsequently.</w:t>
      </w:r>
    </w:p>
    <w:p w14:paraId="55934FD1" w14:textId="77777777" w:rsidR="00C66607" w:rsidRDefault="00C66607">
      <w:pPr>
        <w:pStyle w:val="BodyText"/>
        <w:spacing w:before="4"/>
        <w:rPr>
          <w:sz w:val="31"/>
        </w:rPr>
      </w:pPr>
    </w:p>
    <w:p w14:paraId="0F69E79C" w14:textId="77777777" w:rsidR="00C66607" w:rsidRDefault="006A380D">
      <w:pPr>
        <w:pStyle w:val="Heading2"/>
      </w:pPr>
      <w:bookmarkStart w:id="276" w:name="_bookmark133"/>
      <w:bookmarkStart w:id="277" w:name="_Toc178696628"/>
      <w:bookmarkEnd w:id="276"/>
      <w:r>
        <w:t>OAR</w:t>
      </w:r>
      <w:r>
        <w:rPr>
          <w:spacing w:val="-7"/>
        </w:rPr>
        <w:t xml:space="preserve"> </w:t>
      </w:r>
      <w:r>
        <w:t>Article</w:t>
      </w:r>
      <w:r>
        <w:rPr>
          <w:spacing w:val="-5"/>
        </w:rPr>
        <w:t xml:space="preserve"> </w:t>
      </w:r>
      <w:r>
        <w:t>IV.</w:t>
      </w:r>
      <w:r>
        <w:rPr>
          <w:spacing w:val="-4"/>
        </w:rPr>
        <w:t xml:space="preserve"> </w:t>
      </w:r>
      <w:r>
        <w:t>Claims,</w:t>
      </w:r>
      <w:r>
        <w:rPr>
          <w:spacing w:val="-8"/>
        </w:rPr>
        <w:t xml:space="preserve"> </w:t>
      </w:r>
      <w:r>
        <w:t>disputes,</w:t>
      </w:r>
      <w:r>
        <w:rPr>
          <w:spacing w:val="-6"/>
        </w:rPr>
        <w:t xml:space="preserve"> </w:t>
      </w:r>
      <w:r>
        <w:t>and</w:t>
      </w:r>
      <w:r>
        <w:rPr>
          <w:spacing w:val="-8"/>
        </w:rPr>
        <w:t xml:space="preserve"> </w:t>
      </w:r>
      <w:r>
        <w:t>appeals.</w:t>
      </w:r>
      <w:r>
        <w:rPr>
          <w:spacing w:val="-8"/>
        </w:rPr>
        <w:t xml:space="preserve"> </w:t>
      </w:r>
      <w:r>
        <w:t xml:space="preserve">(SEPTEMBER </w:t>
      </w:r>
      <w:r>
        <w:rPr>
          <w:spacing w:val="-2"/>
        </w:rPr>
        <w:t>2023)</w:t>
      </w:r>
      <w:bookmarkEnd w:id="277"/>
    </w:p>
    <w:p w14:paraId="6CE7079D" w14:textId="77777777" w:rsidR="00C66607" w:rsidRDefault="00C66607">
      <w:pPr>
        <w:pStyle w:val="BodyText"/>
        <w:spacing w:before="9"/>
        <w:rPr>
          <w:b/>
          <w:sz w:val="28"/>
        </w:rPr>
      </w:pPr>
    </w:p>
    <w:p w14:paraId="761BF7DC" w14:textId="77777777" w:rsidR="00C66607" w:rsidRDefault="006A380D" w:rsidP="00AA7BE5">
      <w:pPr>
        <w:pStyle w:val="Heading3"/>
        <w:spacing w:before="1"/>
      </w:pPr>
      <w:bookmarkStart w:id="278" w:name="_bookmark134"/>
      <w:bookmarkStart w:id="279" w:name="_Toc178696629"/>
      <w:bookmarkEnd w:id="278"/>
      <w:r>
        <w:t>Section</w:t>
      </w:r>
      <w:r>
        <w:rPr>
          <w:spacing w:val="-5"/>
        </w:rPr>
        <w:t xml:space="preserve"> </w:t>
      </w:r>
      <w:r>
        <w:t>A.</w:t>
      </w:r>
      <w:r>
        <w:rPr>
          <w:spacing w:val="-4"/>
        </w:rPr>
        <w:t xml:space="preserve"> </w:t>
      </w:r>
      <w:r>
        <w:rPr>
          <w:spacing w:val="-2"/>
        </w:rPr>
        <w:t>Definitions.</w:t>
      </w:r>
      <w:bookmarkEnd w:id="279"/>
    </w:p>
    <w:p w14:paraId="2A00AD6E" w14:textId="77777777" w:rsidR="00C66607" w:rsidRDefault="00C66607">
      <w:pPr>
        <w:pStyle w:val="BodyText"/>
        <w:spacing w:before="5"/>
        <w:rPr>
          <w:b/>
          <w:sz w:val="28"/>
        </w:rPr>
      </w:pPr>
    </w:p>
    <w:p w14:paraId="770A2E33" w14:textId="77777777" w:rsidR="00C66607" w:rsidRDefault="006A380D">
      <w:pPr>
        <w:pStyle w:val="ListParagraph"/>
        <w:numPr>
          <w:ilvl w:val="0"/>
          <w:numId w:val="59"/>
        </w:numPr>
        <w:tabs>
          <w:tab w:val="left" w:pos="478"/>
        </w:tabs>
        <w:spacing w:before="1"/>
        <w:ind w:left="478" w:hanging="358"/>
      </w:pPr>
      <w:r>
        <w:rPr>
          <w:b/>
        </w:rPr>
        <w:t>Claim</w:t>
      </w:r>
      <w:r>
        <w:t>.</w:t>
      </w:r>
      <w:r>
        <w:rPr>
          <w:spacing w:val="-11"/>
        </w:rPr>
        <w:t xml:space="preserve"> </w:t>
      </w:r>
      <w:r>
        <w:t>The</w:t>
      </w:r>
      <w:r>
        <w:rPr>
          <w:spacing w:val="-7"/>
        </w:rPr>
        <w:t xml:space="preserve"> </w:t>
      </w:r>
      <w:r>
        <w:t>definition</w:t>
      </w:r>
      <w:r>
        <w:rPr>
          <w:spacing w:val="-4"/>
        </w:rPr>
        <w:t xml:space="preserve"> </w:t>
      </w:r>
      <w:r>
        <w:t>of</w:t>
      </w:r>
      <w:r>
        <w:rPr>
          <w:spacing w:val="-3"/>
        </w:rPr>
        <w:t xml:space="preserve"> </w:t>
      </w:r>
      <w:r>
        <w:t>the</w:t>
      </w:r>
      <w:r>
        <w:rPr>
          <w:spacing w:val="-7"/>
        </w:rPr>
        <w:t xml:space="preserve"> </w:t>
      </w:r>
      <w:r>
        <w:t>term</w:t>
      </w:r>
      <w:r>
        <w:rPr>
          <w:spacing w:val="-8"/>
        </w:rPr>
        <w:t xml:space="preserve"> </w:t>
      </w:r>
      <w:r>
        <w:t>“claim,”</w:t>
      </w:r>
      <w:r>
        <w:rPr>
          <w:spacing w:val="-5"/>
        </w:rPr>
        <w:t xml:space="preserve"> </w:t>
      </w:r>
      <w:r>
        <w:t>as</w:t>
      </w:r>
      <w:r>
        <w:rPr>
          <w:spacing w:val="-7"/>
        </w:rPr>
        <w:t xml:space="preserve"> </w:t>
      </w:r>
      <w:r>
        <w:t>it</w:t>
      </w:r>
      <w:r>
        <w:rPr>
          <w:spacing w:val="-6"/>
        </w:rPr>
        <w:t xml:space="preserve"> </w:t>
      </w:r>
      <w:r>
        <w:t>is</w:t>
      </w:r>
      <w:r>
        <w:rPr>
          <w:spacing w:val="-7"/>
        </w:rPr>
        <w:t xml:space="preserve"> </w:t>
      </w:r>
      <w:r>
        <w:t>used</w:t>
      </w:r>
      <w:r>
        <w:rPr>
          <w:spacing w:val="-6"/>
        </w:rPr>
        <w:t xml:space="preserve"> </w:t>
      </w:r>
      <w:r>
        <w:t>in</w:t>
      </w:r>
      <w:r>
        <w:rPr>
          <w:spacing w:val="-4"/>
        </w:rPr>
        <w:t xml:space="preserve"> </w:t>
      </w:r>
      <w:r>
        <w:t>this</w:t>
      </w:r>
      <w:r>
        <w:rPr>
          <w:spacing w:val="-8"/>
        </w:rPr>
        <w:t xml:space="preserve"> </w:t>
      </w:r>
      <w:r>
        <w:t>article,</w:t>
      </w:r>
      <w:r>
        <w:rPr>
          <w:spacing w:val="-4"/>
        </w:rPr>
        <w:t xml:space="preserve"> </w:t>
      </w:r>
      <w:r>
        <w:t>is</w:t>
      </w:r>
      <w:r>
        <w:rPr>
          <w:spacing w:val="-8"/>
        </w:rPr>
        <w:t xml:space="preserve"> </w:t>
      </w:r>
      <w:r>
        <w:t>in</w:t>
      </w:r>
      <w:r>
        <w:rPr>
          <w:spacing w:val="-4"/>
        </w:rPr>
        <w:t xml:space="preserve"> </w:t>
      </w:r>
      <w:r>
        <w:t>2</w:t>
      </w:r>
      <w:r>
        <w:rPr>
          <w:spacing w:val="-4"/>
        </w:rPr>
        <w:t xml:space="preserve"> </w:t>
      </w:r>
      <w:r>
        <w:t>CFR</w:t>
      </w:r>
      <w:r>
        <w:rPr>
          <w:spacing w:val="-5"/>
        </w:rPr>
        <w:t xml:space="preserve"> </w:t>
      </w:r>
      <w:r>
        <w:rPr>
          <w:spacing w:val="-2"/>
        </w:rPr>
        <w:t>1108.80</w:t>
      </w:r>
    </w:p>
    <w:p w14:paraId="5C9B412D" w14:textId="77777777" w:rsidR="00C66607" w:rsidRDefault="00C66607">
      <w:pPr>
        <w:pStyle w:val="BodyText"/>
        <w:spacing w:before="7"/>
        <w:rPr>
          <w:sz w:val="28"/>
        </w:rPr>
      </w:pPr>
    </w:p>
    <w:p w14:paraId="4B2055DB" w14:textId="77777777" w:rsidR="00C66607" w:rsidRDefault="006A380D" w:rsidP="00AA7BE5">
      <w:pPr>
        <w:pStyle w:val="ListParagraph"/>
        <w:numPr>
          <w:ilvl w:val="0"/>
          <w:numId w:val="59"/>
        </w:numPr>
        <w:tabs>
          <w:tab w:val="left" w:pos="478"/>
        </w:tabs>
        <w:spacing w:before="1"/>
        <w:ind w:left="478" w:hanging="358"/>
      </w:pPr>
      <w:r>
        <w:t>Grant</w:t>
      </w:r>
      <w:r>
        <w:rPr>
          <w:spacing w:val="-5"/>
        </w:rPr>
        <w:t xml:space="preserve"> </w:t>
      </w:r>
      <w:r>
        <w:t>Appeal</w:t>
      </w:r>
      <w:r>
        <w:rPr>
          <w:spacing w:val="-5"/>
        </w:rPr>
        <w:t xml:space="preserve"> </w:t>
      </w:r>
      <w:r>
        <w:t>Authority.</w:t>
      </w:r>
      <w:r>
        <w:rPr>
          <w:spacing w:val="-9"/>
        </w:rPr>
        <w:t xml:space="preserve"> </w:t>
      </w:r>
      <w:r w:rsidRPr="00AA7BE5">
        <w:rPr>
          <w:b/>
          <w:bCs/>
          <w:color w:val="FF0000"/>
        </w:rPr>
        <w:t>RESERVED</w:t>
      </w:r>
      <w:r w:rsidRPr="00AA7BE5">
        <w:rPr>
          <w:b/>
          <w:bCs/>
          <w:color w:val="FF0000"/>
          <w:spacing w:val="-7"/>
        </w:rPr>
        <w:t xml:space="preserve"> </w:t>
      </w:r>
      <w:r w:rsidRPr="00AA7BE5">
        <w:rPr>
          <w:b/>
          <w:bCs/>
          <w:color w:val="FF0000"/>
        </w:rPr>
        <w:t>-</w:t>
      </w:r>
      <w:r w:rsidRPr="00AA7BE5">
        <w:rPr>
          <w:b/>
          <w:bCs/>
          <w:color w:val="FF0000"/>
          <w:spacing w:val="-6"/>
        </w:rPr>
        <w:t xml:space="preserve"> </w:t>
      </w:r>
      <w:r w:rsidRPr="00AA7BE5">
        <w:rPr>
          <w:b/>
          <w:bCs/>
          <w:color w:val="FF0000"/>
        </w:rPr>
        <w:t>Language</w:t>
      </w:r>
      <w:r w:rsidRPr="00AA7BE5">
        <w:rPr>
          <w:b/>
          <w:bCs/>
          <w:color w:val="FF0000"/>
          <w:spacing w:val="-6"/>
        </w:rPr>
        <w:t xml:space="preserve"> </w:t>
      </w:r>
      <w:r w:rsidRPr="00AA7BE5">
        <w:rPr>
          <w:b/>
          <w:bCs/>
          <w:color w:val="FF0000"/>
        </w:rPr>
        <w:t>in</w:t>
      </w:r>
      <w:r w:rsidRPr="00AA7BE5">
        <w:rPr>
          <w:b/>
          <w:bCs/>
          <w:color w:val="FF0000"/>
          <w:spacing w:val="-7"/>
        </w:rPr>
        <w:t xml:space="preserve"> </w:t>
      </w:r>
      <w:r w:rsidRPr="00AA7BE5">
        <w:rPr>
          <w:b/>
          <w:bCs/>
          <w:color w:val="FF0000"/>
        </w:rPr>
        <w:t>DoD</w:t>
      </w:r>
      <w:r w:rsidRPr="00AA7BE5">
        <w:rPr>
          <w:b/>
          <w:bCs/>
          <w:color w:val="FF0000"/>
          <w:spacing w:val="-7"/>
        </w:rPr>
        <w:t xml:space="preserve"> </w:t>
      </w:r>
      <w:r w:rsidRPr="00AA7BE5">
        <w:rPr>
          <w:b/>
          <w:bCs/>
          <w:color w:val="FF0000"/>
        </w:rPr>
        <w:t>Component</w:t>
      </w:r>
      <w:r w:rsidRPr="00AA7BE5">
        <w:rPr>
          <w:b/>
          <w:bCs/>
          <w:color w:val="FF0000"/>
          <w:spacing w:val="-5"/>
        </w:rPr>
        <w:t xml:space="preserve"> </w:t>
      </w:r>
      <w:r w:rsidRPr="00AA7BE5">
        <w:rPr>
          <w:b/>
          <w:bCs/>
          <w:color w:val="FF0000"/>
        </w:rPr>
        <w:t>addendum</w:t>
      </w:r>
      <w:r w:rsidRPr="00AA7BE5">
        <w:rPr>
          <w:b/>
          <w:bCs/>
          <w:color w:val="FF0000"/>
          <w:spacing w:val="-6"/>
        </w:rPr>
        <w:t xml:space="preserve"> </w:t>
      </w:r>
      <w:r w:rsidRPr="00AA7BE5">
        <w:rPr>
          <w:b/>
          <w:bCs/>
          <w:color w:val="FF0000"/>
        </w:rPr>
        <w:t>to</w:t>
      </w:r>
      <w:r w:rsidRPr="00AA7BE5">
        <w:rPr>
          <w:b/>
          <w:bCs/>
          <w:color w:val="FF0000"/>
          <w:spacing w:val="-9"/>
        </w:rPr>
        <w:t xml:space="preserve"> </w:t>
      </w:r>
      <w:r w:rsidRPr="00AA7BE5">
        <w:rPr>
          <w:b/>
          <w:bCs/>
          <w:color w:val="FF0000"/>
        </w:rPr>
        <w:t>these</w:t>
      </w:r>
      <w:r w:rsidRPr="00AA7BE5">
        <w:rPr>
          <w:b/>
          <w:bCs/>
          <w:color w:val="FF0000"/>
          <w:spacing w:val="-7"/>
        </w:rPr>
        <w:t xml:space="preserve"> </w:t>
      </w:r>
      <w:r w:rsidRPr="00AA7BE5">
        <w:rPr>
          <w:b/>
          <w:bCs/>
          <w:color w:val="FF0000"/>
        </w:rPr>
        <w:t>terms and conditions</w:t>
      </w:r>
      <w:r>
        <w:rPr>
          <w:color w:val="FF0000"/>
        </w:rPr>
        <w:t>.</w:t>
      </w:r>
    </w:p>
    <w:p w14:paraId="328A8BB9" w14:textId="77777777" w:rsidR="00C66607" w:rsidRDefault="00C66607">
      <w:pPr>
        <w:pStyle w:val="BodyText"/>
        <w:spacing w:before="6"/>
        <w:rPr>
          <w:b/>
          <w:sz w:val="26"/>
        </w:rPr>
      </w:pPr>
    </w:p>
    <w:p w14:paraId="081F17E5" w14:textId="77777777" w:rsidR="00C66607" w:rsidRDefault="006A380D">
      <w:pPr>
        <w:pStyle w:val="Heading3"/>
      </w:pPr>
      <w:bookmarkStart w:id="280" w:name="_bookmark135"/>
      <w:bookmarkStart w:id="281" w:name="_Toc178696630"/>
      <w:bookmarkEnd w:id="280"/>
      <w:r>
        <w:t>Section</w:t>
      </w:r>
      <w:r>
        <w:rPr>
          <w:spacing w:val="-11"/>
        </w:rPr>
        <w:t xml:space="preserve"> </w:t>
      </w:r>
      <w:r>
        <w:t>B.</w:t>
      </w:r>
      <w:r>
        <w:rPr>
          <w:spacing w:val="-8"/>
        </w:rPr>
        <w:t xml:space="preserve"> </w:t>
      </w:r>
      <w:r>
        <w:t>Submission</w:t>
      </w:r>
      <w:r>
        <w:rPr>
          <w:spacing w:val="-10"/>
        </w:rPr>
        <w:t xml:space="preserve"> </w:t>
      </w:r>
      <w:r>
        <w:t>of</w:t>
      </w:r>
      <w:r>
        <w:rPr>
          <w:spacing w:val="-7"/>
        </w:rPr>
        <w:t xml:space="preserve"> </w:t>
      </w:r>
      <w:r>
        <w:rPr>
          <w:spacing w:val="-2"/>
        </w:rPr>
        <w:t>claims.</w:t>
      </w:r>
      <w:bookmarkEnd w:id="281"/>
    </w:p>
    <w:p w14:paraId="2BE45DF2" w14:textId="77777777" w:rsidR="00C66607" w:rsidRDefault="00C66607">
      <w:pPr>
        <w:pStyle w:val="BodyText"/>
        <w:spacing w:before="5"/>
        <w:rPr>
          <w:b/>
          <w:sz w:val="28"/>
        </w:rPr>
      </w:pPr>
    </w:p>
    <w:p w14:paraId="72F4D7C4" w14:textId="77777777" w:rsidR="00C66607" w:rsidRDefault="006A380D">
      <w:pPr>
        <w:pStyle w:val="ListParagraph"/>
        <w:numPr>
          <w:ilvl w:val="0"/>
          <w:numId w:val="58"/>
        </w:numPr>
        <w:tabs>
          <w:tab w:val="left" w:pos="478"/>
          <w:tab w:val="left" w:pos="480"/>
        </w:tabs>
        <w:spacing w:before="1" w:line="276" w:lineRule="auto"/>
        <w:ind w:right="117"/>
        <w:jc w:val="both"/>
      </w:pPr>
      <w:r>
        <w:rPr>
          <w:b/>
        </w:rPr>
        <w:t>Your claims</w:t>
      </w:r>
      <w:r>
        <w:t>. To submit a claim arising out of this award, you must submit it in writing to the grants officer for decision, specify the nature and basis for the relief you are requesting, and include all data that supports your claim.</w:t>
      </w:r>
    </w:p>
    <w:p w14:paraId="360665A7" w14:textId="77777777" w:rsidR="00C66607" w:rsidRDefault="00C66607">
      <w:pPr>
        <w:pStyle w:val="BodyText"/>
        <w:spacing w:before="8"/>
        <w:rPr>
          <w:sz w:val="28"/>
        </w:rPr>
      </w:pPr>
    </w:p>
    <w:p w14:paraId="2E767D6D" w14:textId="77777777" w:rsidR="00C66607" w:rsidRDefault="006A380D">
      <w:pPr>
        <w:pStyle w:val="ListParagraph"/>
        <w:numPr>
          <w:ilvl w:val="0"/>
          <w:numId w:val="58"/>
        </w:numPr>
        <w:tabs>
          <w:tab w:val="left" w:pos="478"/>
          <w:tab w:val="left" w:pos="480"/>
        </w:tabs>
        <w:spacing w:line="276" w:lineRule="auto"/>
        <w:ind w:right="117"/>
        <w:jc w:val="both"/>
      </w:pPr>
      <w:r>
        <w:rPr>
          <w:b/>
        </w:rPr>
        <w:t>Government claims</w:t>
      </w:r>
      <w:r>
        <w:t>. You will receive a written grants officer’s decision if a DoD claim arises out of this award.</w:t>
      </w:r>
    </w:p>
    <w:p w14:paraId="12B69C90" w14:textId="77777777" w:rsidR="00C66607" w:rsidRDefault="00C66607">
      <w:pPr>
        <w:pStyle w:val="BodyText"/>
        <w:rPr>
          <w:sz w:val="30"/>
        </w:rPr>
      </w:pPr>
    </w:p>
    <w:p w14:paraId="02A0EB40" w14:textId="77777777" w:rsidR="00C66607" w:rsidRDefault="006A380D">
      <w:pPr>
        <w:pStyle w:val="Heading3"/>
      </w:pPr>
      <w:bookmarkStart w:id="282" w:name="_bookmark136"/>
      <w:bookmarkStart w:id="283" w:name="_Toc178696631"/>
      <w:bookmarkEnd w:id="282"/>
      <w:r>
        <w:t>Section</w:t>
      </w:r>
      <w:r>
        <w:rPr>
          <w:spacing w:val="-12"/>
        </w:rPr>
        <w:t xml:space="preserve"> </w:t>
      </w:r>
      <w:r>
        <w:t>C.</w:t>
      </w:r>
      <w:r>
        <w:rPr>
          <w:spacing w:val="-12"/>
        </w:rPr>
        <w:t xml:space="preserve"> </w:t>
      </w:r>
      <w:r>
        <w:t>Alternative</w:t>
      </w:r>
      <w:r>
        <w:rPr>
          <w:spacing w:val="-12"/>
        </w:rPr>
        <w:t xml:space="preserve"> </w:t>
      </w:r>
      <w:r>
        <w:t>dispute</w:t>
      </w:r>
      <w:r>
        <w:rPr>
          <w:spacing w:val="-12"/>
        </w:rPr>
        <w:t xml:space="preserve"> </w:t>
      </w:r>
      <w:r>
        <w:rPr>
          <w:spacing w:val="-2"/>
        </w:rPr>
        <w:t>resolution.</w:t>
      </w:r>
      <w:bookmarkEnd w:id="283"/>
    </w:p>
    <w:p w14:paraId="726DACCC" w14:textId="77777777" w:rsidR="00C66607" w:rsidRDefault="00C66607">
      <w:pPr>
        <w:pStyle w:val="BodyText"/>
        <w:spacing w:before="6"/>
        <w:rPr>
          <w:b/>
          <w:sz w:val="28"/>
        </w:rPr>
      </w:pPr>
    </w:p>
    <w:p w14:paraId="748AF0F0" w14:textId="77777777" w:rsidR="00C66607" w:rsidRDefault="006A380D">
      <w:pPr>
        <w:pStyle w:val="ListParagraph"/>
        <w:numPr>
          <w:ilvl w:val="0"/>
          <w:numId w:val="57"/>
        </w:numPr>
        <w:tabs>
          <w:tab w:val="left" w:pos="478"/>
          <w:tab w:val="left" w:pos="480"/>
        </w:tabs>
        <w:spacing w:line="276" w:lineRule="auto"/>
        <w:ind w:right="226"/>
        <w:jc w:val="both"/>
      </w:pPr>
      <w:r>
        <w:t>We</w:t>
      </w:r>
      <w:r>
        <w:rPr>
          <w:spacing w:val="-5"/>
        </w:rPr>
        <w:t xml:space="preserve"> </w:t>
      </w:r>
      <w:r>
        <w:t>encourage</w:t>
      </w:r>
      <w:r>
        <w:rPr>
          <w:spacing w:val="-4"/>
        </w:rPr>
        <w:t xml:space="preserve"> </w:t>
      </w:r>
      <w:r>
        <w:t>resolution</w:t>
      </w:r>
      <w:r>
        <w:rPr>
          <w:spacing w:val="-3"/>
        </w:rPr>
        <w:t xml:space="preserve"> </w:t>
      </w:r>
      <w:r>
        <w:t>of</w:t>
      </w:r>
      <w:r>
        <w:rPr>
          <w:spacing w:val="-7"/>
        </w:rPr>
        <w:t xml:space="preserve"> </w:t>
      </w:r>
      <w:r>
        <w:t>all</w:t>
      </w:r>
      <w:r>
        <w:rPr>
          <w:spacing w:val="-7"/>
        </w:rPr>
        <w:t xml:space="preserve"> </w:t>
      </w:r>
      <w:r>
        <w:t>issues</w:t>
      </w:r>
      <w:r>
        <w:rPr>
          <w:spacing w:val="-7"/>
        </w:rPr>
        <w:t xml:space="preserve"> </w:t>
      </w:r>
      <w:r>
        <w:t>related</w:t>
      </w:r>
      <w:r>
        <w:rPr>
          <w:spacing w:val="-4"/>
        </w:rPr>
        <w:t xml:space="preserve"> </w:t>
      </w:r>
      <w:r>
        <w:t>to</w:t>
      </w:r>
      <w:r>
        <w:rPr>
          <w:spacing w:val="-6"/>
        </w:rPr>
        <w:t xml:space="preserve"> </w:t>
      </w:r>
      <w:r>
        <w:t>this</w:t>
      </w:r>
      <w:r>
        <w:rPr>
          <w:spacing w:val="-4"/>
        </w:rPr>
        <w:t xml:space="preserve"> </w:t>
      </w:r>
      <w:r>
        <w:t>award</w:t>
      </w:r>
      <w:r>
        <w:rPr>
          <w:spacing w:val="-3"/>
        </w:rPr>
        <w:t xml:space="preserve"> </w:t>
      </w:r>
      <w:r>
        <w:t>by</w:t>
      </w:r>
      <w:r>
        <w:rPr>
          <w:spacing w:val="-6"/>
        </w:rPr>
        <w:t xml:space="preserve"> </w:t>
      </w:r>
      <w:r>
        <w:t>mutual</w:t>
      </w:r>
      <w:r>
        <w:rPr>
          <w:spacing w:val="-3"/>
        </w:rPr>
        <w:t xml:space="preserve"> </w:t>
      </w:r>
      <w:r>
        <w:t>agreement</w:t>
      </w:r>
      <w:r>
        <w:rPr>
          <w:spacing w:val="-3"/>
        </w:rPr>
        <w:t xml:space="preserve"> </w:t>
      </w:r>
      <w:r>
        <w:t>between</w:t>
      </w:r>
      <w:r>
        <w:rPr>
          <w:spacing w:val="-2"/>
        </w:rPr>
        <w:t xml:space="preserve"> </w:t>
      </w:r>
      <w:r>
        <w:t>you</w:t>
      </w:r>
      <w:r>
        <w:rPr>
          <w:spacing w:val="-4"/>
        </w:rPr>
        <w:t xml:space="preserve"> </w:t>
      </w:r>
      <w:r>
        <w:t>and</w:t>
      </w:r>
      <w:r>
        <w:rPr>
          <w:spacing w:val="-6"/>
        </w:rPr>
        <w:t xml:space="preserve"> </w:t>
      </w:r>
      <w:r>
        <w:t>the grants officer.</w:t>
      </w:r>
    </w:p>
    <w:p w14:paraId="114A2E70" w14:textId="77777777" w:rsidR="00C66607" w:rsidRDefault="00C66607">
      <w:pPr>
        <w:pStyle w:val="BodyText"/>
        <w:spacing w:before="3"/>
        <w:rPr>
          <w:sz w:val="25"/>
        </w:rPr>
      </w:pPr>
    </w:p>
    <w:p w14:paraId="65E42CEB" w14:textId="77777777" w:rsidR="00C66607" w:rsidRDefault="006A380D">
      <w:pPr>
        <w:pStyle w:val="ListParagraph"/>
        <w:numPr>
          <w:ilvl w:val="0"/>
          <w:numId w:val="57"/>
        </w:numPr>
        <w:tabs>
          <w:tab w:val="left" w:pos="478"/>
          <w:tab w:val="left" w:pos="480"/>
        </w:tabs>
        <w:spacing w:line="276" w:lineRule="auto"/>
        <w:ind w:right="165"/>
      </w:pPr>
      <w:r>
        <w:t>If you and the grants officer are unable to resolve an issue through unassisted negotiations, we encourage use of Alternative Dispute Resolution (ADR) procedures to try to do so. ADR procedures are</w:t>
      </w:r>
      <w:r>
        <w:rPr>
          <w:spacing w:val="-4"/>
        </w:rPr>
        <w:t xml:space="preserve"> </w:t>
      </w:r>
      <w:r>
        <w:t>any</w:t>
      </w:r>
      <w:r>
        <w:rPr>
          <w:spacing w:val="-2"/>
        </w:rPr>
        <w:t xml:space="preserve"> </w:t>
      </w:r>
      <w:r>
        <w:t>voluntary</w:t>
      </w:r>
      <w:r>
        <w:rPr>
          <w:spacing w:val="-2"/>
        </w:rPr>
        <w:t xml:space="preserve"> </w:t>
      </w:r>
      <w:r>
        <w:t>means,</w:t>
      </w:r>
      <w:r>
        <w:rPr>
          <w:spacing w:val="-4"/>
        </w:rPr>
        <w:t xml:space="preserve"> </w:t>
      </w:r>
      <w:r>
        <w:t>such</w:t>
      </w:r>
      <w:r>
        <w:rPr>
          <w:spacing w:val="-3"/>
        </w:rPr>
        <w:t xml:space="preserve"> </w:t>
      </w:r>
      <w:r>
        <w:t>as</w:t>
      </w:r>
      <w:r>
        <w:rPr>
          <w:spacing w:val="-2"/>
        </w:rPr>
        <w:t xml:space="preserve"> </w:t>
      </w:r>
      <w:r>
        <w:t>mini-trials</w:t>
      </w:r>
      <w:r>
        <w:rPr>
          <w:spacing w:val="-4"/>
        </w:rPr>
        <w:t xml:space="preserve"> </w:t>
      </w:r>
      <w:r>
        <w:t>or</w:t>
      </w:r>
      <w:r>
        <w:rPr>
          <w:spacing w:val="-2"/>
        </w:rPr>
        <w:t xml:space="preserve"> </w:t>
      </w:r>
      <w:r>
        <w:t>mediation,</w:t>
      </w:r>
      <w:r>
        <w:rPr>
          <w:spacing w:val="-3"/>
        </w:rPr>
        <w:t xml:space="preserve"> </w:t>
      </w:r>
      <w:r>
        <w:t>used</w:t>
      </w:r>
      <w:r>
        <w:rPr>
          <w:spacing w:val="-4"/>
        </w:rPr>
        <w:t xml:space="preserve"> </w:t>
      </w:r>
      <w:r>
        <w:t>to</w:t>
      </w:r>
      <w:r>
        <w:rPr>
          <w:spacing w:val="-3"/>
        </w:rPr>
        <w:t xml:space="preserve"> </w:t>
      </w:r>
      <w:r>
        <w:t>resolve</w:t>
      </w:r>
      <w:r>
        <w:rPr>
          <w:spacing w:val="-4"/>
        </w:rPr>
        <w:t xml:space="preserve"> </w:t>
      </w:r>
      <w:r>
        <w:t>issues</w:t>
      </w:r>
      <w:r>
        <w:rPr>
          <w:spacing w:val="-2"/>
        </w:rPr>
        <w:t xml:space="preserve"> </w:t>
      </w:r>
      <w:r>
        <w:t>in</w:t>
      </w:r>
      <w:r>
        <w:rPr>
          <w:spacing w:val="-3"/>
        </w:rPr>
        <w:t xml:space="preserve"> </w:t>
      </w:r>
      <w:r>
        <w:t>controversy.</w:t>
      </w:r>
      <w:r>
        <w:rPr>
          <w:spacing w:val="-3"/>
        </w:rPr>
        <w:t xml:space="preserve"> </w:t>
      </w:r>
      <w:r>
        <w:t>ADR procedures may be used prior to submission of a claim or at any other time prior to the Grant Appeal Authority’s decision on any appeal you submit.</w:t>
      </w:r>
    </w:p>
    <w:p w14:paraId="7D9C0FFB" w14:textId="77777777" w:rsidR="00C66607" w:rsidRDefault="00C66607">
      <w:pPr>
        <w:pStyle w:val="BodyText"/>
        <w:spacing w:before="1"/>
        <w:rPr>
          <w:sz w:val="30"/>
        </w:rPr>
      </w:pPr>
    </w:p>
    <w:p w14:paraId="671DFD80" w14:textId="77777777" w:rsidR="00C66607" w:rsidRDefault="006A380D">
      <w:pPr>
        <w:pStyle w:val="Heading3"/>
      </w:pPr>
      <w:bookmarkStart w:id="284" w:name="_bookmark137"/>
      <w:bookmarkStart w:id="285" w:name="_Toc178696632"/>
      <w:bookmarkEnd w:id="284"/>
      <w:r>
        <w:t>Section</w:t>
      </w:r>
      <w:r>
        <w:rPr>
          <w:spacing w:val="-10"/>
        </w:rPr>
        <w:t xml:space="preserve"> </w:t>
      </w:r>
      <w:r>
        <w:t>D.</w:t>
      </w:r>
      <w:r>
        <w:rPr>
          <w:spacing w:val="-9"/>
        </w:rPr>
        <w:t xml:space="preserve"> </w:t>
      </w:r>
      <w:r>
        <w:t>Grants</w:t>
      </w:r>
      <w:r>
        <w:rPr>
          <w:spacing w:val="-10"/>
        </w:rPr>
        <w:t xml:space="preserve"> </w:t>
      </w:r>
      <w:r>
        <w:t>officer</w:t>
      </w:r>
      <w:r>
        <w:rPr>
          <w:spacing w:val="-12"/>
        </w:rPr>
        <w:t xml:space="preserve"> </w:t>
      </w:r>
      <w:r>
        <w:t>decisions</w:t>
      </w:r>
      <w:r>
        <w:rPr>
          <w:spacing w:val="-10"/>
        </w:rPr>
        <w:t xml:space="preserve"> </w:t>
      </w:r>
      <w:r>
        <w:t>for</w:t>
      </w:r>
      <w:r>
        <w:rPr>
          <w:spacing w:val="-9"/>
        </w:rPr>
        <w:t xml:space="preserve"> </w:t>
      </w:r>
      <w:r>
        <w:t>claims</w:t>
      </w:r>
      <w:r>
        <w:rPr>
          <w:spacing w:val="-9"/>
        </w:rPr>
        <w:t xml:space="preserve"> </w:t>
      </w:r>
      <w:r>
        <w:t>you</w:t>
      </w:r>
      <w:r>
        <w:rPr>
          <w:spacing w:val="-10"/>
        </w:rPr>
        <w:t xml:space="preserve"> </w:t>
      </w:r>
      <w:r>
        <w:rPr>
          <w:spacing w:val="-2"/>
        </w:rPr>
        <w:t>submit.</w:t>
      </w:r>
      <w:bookmarkEnd w:id="285"/>
    </w:p>
    <w:p w14:paraId="0493184E" w14:textId="77777777" w:rsidR="00C66607" w:rsidRDefault="00C66607">
      <w:pPr>
        <w:pStyle w:val="BodyText"/>
        <w:spacing w:before="5"/>
        <w:rPr>
          <w:b/>
          <w:sz w:val="28"/>
        </w:rPr>
      </w:pPr>
    </w:p>
    <w:p w14:paraId="1A182508" w14:textId="77777777" w:rsidR="00C66607" w:rsidRDefault="006A380D">
      <w:pPr>
        <w:pStyle w:val="ListParagraph"/>
        <w:numPr>
          <w:ilvl w:val="0"/>
          <w:numId w:val="56"/>
        </w:numPr>
        <w:tabs>
          <w:tab w:val="left" w:pos="478"/>
        </w:tabs>
        <w:spacing w:before="1"/>
        <w:ind w:left="478" w:hanging="358"/>
      </w:pPr>
      <w:r>
        <w:t>Within</w:t>
      </w:r>
      <w:r>
        <w:rPr>
          <w:spacing w:val="-13"/>
        </w:rPr>
        <w:t xml:space="preserve"> </w:t>
      </w:r>
      <w:r>
        <w:t>60</w:t>
      </w:r>
      <w:r>
        <w:rPr>
          <w:spacing w:val="-7"/>
        </w:rPr>
        <w:t xml:space="preserve"> </w:t>
      </w:r>
      <w:r>
        <w:t>calendar</w:t>
      </w:r>
      <w:r>
        <w:rPr>
          <w:spacing w:val="-9"/>
        </w:rPr>
        <w:t xml:space="preserve"> </w:t>
      </w:r>
      <w:r>
        <w:t>days</w:t>
      </w:r>
      <w:r>
        <w:rPr>
          <w:spacing w:val="-8"/>
        </w:rPr>
        <w:t xml:space="preserve"> </w:t>
      </w:r>
      <w:r>
        <w:t>of</w:t>
      </w:r>
      <w:r>
        <w:rPr>
          <w:spacing w:val="-9"/>
        </w:rPr>
        <w:t xml:space="preserve"> </w:t>
      </w:r>
      <w:r>
        <w:t>receiving</w:t>
      </w:r>
      <w:r>
        <w:rPr>
          <w:spacing w:val="-10"/>
        </w:rPr>
        <w:t xml:space="preserve"> </w:t>
      </w:r>
      <w:r>
        <w:t>your</w:t>
      </w:r>
      <w:r>
        <w:rPr>
          <w:spacing w:val="-7"/>
        </w:rPr>
        <w:t xml:space="preserve"> </w:t>
      </w:r>
      <w:r>
        <w:t>claim,</w:t>
      </w:r>
      <w:r>
        <w:rPr>
          <w:spacing w:val="-7"/>
        </w:rPr>
        <w:t xml:space="preserve"> </w:t>
      </w:r>
      <w:r>
        <w:t>the</w:t>
      </w:r>
      <w:r>
        <w:rPr>
          <w:spacing w:val="-8"/>
        </w:rPr>
        <w:t xml:space="preserve"> </w:t>
      </w:r>
      <w:r>
        <w:t>grants</w:t>
      </w:r>
      <w:r>
        <w:rPr>
          <w:spacing w:val="-8"/>
        </w:rPr>
        <w:t xml:space="preserve"> </w:t>
      </w:r>
      <w:r>
        <w:t>officer</w:t>
      </w:r>
      <w:r>
        <w:rPr>
          <w:spacing w:val="-6"/>
        </w:rPr>
        <w:t xml:space="preserve"> </w:t>
      </w:r>
      <w:r>
        <w:t>will</w:t>
      </w:r>
      <w:r>
        <w:rPr>
          <w:spacing w:val="-14"/>
        </w:rPr>
        <w:t xml:space="preserve"> </w:t>
      </w:r>
      <w:r>
        <w:rPr>
          <w:spacing w:val="-2"/>
        </w:rPr>
        <w:t>either:</w:t>
      </w:r>
    </w:p>
    <w:p w14:paraId="2B515C54" w14:textId="77777777" w:rsidR="00C66607" w:rsidRDefault="00C66607">
      <w:pPr>
        <w:pStyle w:val="BodyText"/>
        <w:spacing w:before="5"/>
        <w:rPr>
          <w:sz w:val="35"/>
        </w:rPr>
      </w:pPr>
    </w:p>
    <w:p w14:paraId="6B4FD3BC" w14:textId="77777777" w:rsidR="00C66607" w:rsidRDefault="006A380D">
      <w:pPr>
        <w:pStyle w:val="ListParagraph"/>
        <w:numPr>
          <w:ilvl w:val="1"/>
          <w:numId w:val="56"/>
        </w:numPr>
        <w:tabs>
          <w:tab w:val="left" w:pos="840"/>
        </w:tabs>
        <w:ind w:hanging="360"/>
      </w:pPr>
      <w:r>
        <w:t>Transmit</w:t>
      </w:r>
      <w:r>
        <w:rPr>
          <w:spacing w:val="-9"/>
        </w:rPr>
        <w:t xml:space="preserve"> </w:t>
      </w:r>
      <w:r>
        <w:t>a</w:t>
      </w:r>
      <w:r>
        <w:rPr>
          <w:spacing w:val="-10"/>
        </w:rPr>
        <w:t xml:space="preserve"> </w:t>
      </w:r>
      <w:r>
        <w:t>written</w:t>
      </w:r>
      <w:r>
        <w:rPr>
          <w:spacing w:val="-9"/>
        </w:rPr>
        <w:t xml:space="preserve"> </w:t>
      </w:r>
      <w:r>
        <w:t>decision</w:t>
      </w:r>
      <w:r>
        <w:rPr>
          <w:spacing w:val="-14"/>
        </w:rPr>
        <w:t xml:space="preserve"> </w:t>
      </w:r>
      <w:r>
        <w:rPr>
          <w:spacing w:val="-2"/>
        </w:rPr>
        <w:t>that:</w:t>
      </w:r>
    </w:p>
    <w:p w14:paraId="707ACF9A" w14:textId="77777777" w:rsidR="00C66607" w:rsidRDefault="00C66607">
      <w:pPr>
        <w:pStyle w:val="BodyText"/>
        <w:spacing w:before="6"/>
        <w:rPr>
          <w:sz w:val="35"/>
        </w:rPr>
      </w:pPr>
    </w:p>
    <w:p w14:paraId="327B2DF9" w14:textId="77777777" w:rsidR="00C66607" w:rsidRDefault="006A380D">
      <w:pPr>
        <w:pStyle w:val="ListParagraph"/>
        <w:numPr>
          <w:ilvl w:val="2"/>
          <w:numId w:val="56"/>
        </w:numPr>
        <w:tabs>
          <w:tab w:val="left" w:pos="1200"/>
        </w:tabs>
      </w:pPr>
      <w:r>
        <w:t>Identifies</w:t>
      </w:r>
      <w:r>
        <w:rPr>
          <w:spacing w:val="-9"/>
        </w:rPr>
        <w:t xml:space="preserve"> </w:t>
      </w:r>
      <w:r>
        <w:t>data</w:t>
      </w:r>
      <w:r>
        <w:rPr>
          <w:spacing w:val="-8"/>
        </w:rPr>
        <w:t xml:space="preserve"> </w:t>
      </w:r>
      <w:r>
        <w:t>on</w:t>
      </w:r>
      <w:r>
        <w:rPr>
          <w:spacing w:val="-8"/>
        </w:rPr>
        <w:t xml:space="preserve"> </w:t>
      </w:r>
      <w:r>
        <w:t>which</w:t>
      </w:r>
      <w:r>
        <w:rPr>
          <w:spacing w:val="-7"/>
        </w:rPr>
        <w:t xml:space="preserve"> </w:t>
      </w:r>
      <w:r>
        <w:t>the</w:t>
      </w:r>
      <w:r>
        <w:rPr>
          <w:spacing w:val="-9"/>
        </w:rPr>
        <w:t xml:space="preserve"> </w:t>
      </w:r>
      <w:r>
        <w:t>decision</w:t>
      </w:r>
      <w:r>
        <w:rPr>
          <w:spacing w:val="-7"/>
        </w:rPr>
        <w:t xml:space="preserve"> </w:t>
      </w:r>
      <w:r>
        <w:t>is</w:t>
      </w:r>
      <w:r>
        <w:rPr>
          <w:spacing w:val="-8"/>
        </w:rPr>
        <w:t xml:space="preserve"> </w:t>
      </w:r>
      <w:r>
        <w:t>based;</w:t>
      </w:r>
      <w:r>
        <w:rPr>
          <w:spacing w:val="-12"/>
        </w:rPr>
        <w:t xml:space="preserve"> </w:t>
      </w:r>
      <w:r>
        <w:rPr>
          <w:spacing w:val="-5"/>
        </w:rPr>
        <w:t>and</w:t>
      </w:r>
    </w:p>
    <w:p w14:paraId="3A9F7A01" w14:textId="77777777" w:rsidR="00C66607" w:rsidRDefault="00C66607">
      <w:pPr>
        <w:pStyle w:val="BodyText"/>
        <w:spacing w:before="6"/>
        <w:rPr>
          <w:sz w:val="35"/>
        </w:rPr>
      </w:pPr>
    </w:p>
    <w:p w14:paraId="13185C52" w14:textId="31AC69DF" w:rsidR="00C66607" w:rsidRDefault="006A380D">
      <w:pPr>
        <w:pStyle w:val="ListParagraph"/>
        <w:numPr>
          <w:ilvl w:val="2"/>
          <w:numId w:val="56"/>
        </w:numPr>
        <w:tabs>
          <w:tab w:val="left" w:pos="1198"/>
          <w:tab w:val="left" w:pos="1200"/>
        </w:tabs>
        <w:spacing w:line="276" w:lineRule="auto"/>
        <w:ind w:right="279"/>
      </w:pPr>
      <w:r>
        <w:t>Identifies</w:t>
      </w:r>
      <w:r>
        <w:rPr>
          <w:spacing w:val="-5"/>
        </w:rPr>
        <w:t xml:space="preserve"> </w:t>
      </w:r>
      <w:r>
        <w:t>and</w:t>
      </w:r>
      <w:r>
        <w:rPr>
          <w:spacing w:val="-4"/>
        </w:rPr>
        <w:t xml:space="preserve"> </w:t>
      </w:r>
      <w:r>
        <w:t>provides</w:t>
      </w:r>
      <w:r>
        <w:rPr>
          <w:spacing w:val="-5"/>
        </w:rPr>
        <w:t xml:space="preserve"> </w:t>
      </w:r>
      <w:r>
        <w:t>the</w:t>
      </w:r>
      <w:r>
        <w:rPr>
          <w:spacing w:val="-6"/>
        </w:rPr>
        <w:t xml:space="preserve"> </w:t>
      </w:r>
      <w:r>
        <w:t>mailing</w:t>
      </w:r>
      <w:r>
        <w:rPr>
          <w:spacing w:val="-5"/>
        </w:rPr>
        <w:t xml:space="preserve"> </w:t>
      </w:r>
      <w:r>
        <w:t>address</w:t>
      </w:r>
      <w:r>
        <w:rPr>
          <w:spacing w:val="-5"/>
        </w:rPr>
        <w:t xml:space="preserve"> </w:t>
      </w:r>
      <w:r>
        <w:t>for</w:t>
      </w:r>
      <w:r>
        <w:rPr>
          <w:spacing w:val="-4"/>
        </w:rPr>
        <w:t xml:space="preserve"> </w:t>
      </w:r>
      <w:r>
        <w:t>the</w:t>
      </w:r>
      <w:r>
        <w:rPr>
          <w:spacing w:val="-5"/>
        </w:rPr>
        <w:t xml:space="preserve"> </w:t>
      </w:r>
      <w:r>
        <w:t>Grant</w:t>
      </w:r>
      <w:r>
        <w:rPr>
          <w:spacing w:val="-3"/>
        </w:rPr>
        <w:t xml:space="preserve"> </w:t>
      </w:r>
      <w:r>
        <w:t>Appeal</w:t>
      </w:r>
      <w:r>
        <w:rPr>
          <w:spacing w:val="-4"/>
        </w:rPr>
        <w:t xml:space="preserve"> </w:t>
      </w:r>
      <w:r>
        <w:t>Authority</w:t>
      </w:r>
      <w:r>
        <w:rPr>
          <w:spacing w:val="-5"/>
        </w:rPr>
        <w:t xml:space="preserve"> </w:t>
      </w:r>
      <w:r>
        <w:t>to</w:t>
      </w:r>
      <w:r>
        <w:rPr>
          <w:spacing w:val="-4"/>
        </w:rPr>
        <w:t xml:space="preserve"> </w:t>
      </w:r>
      <w:r>
        <w:t>whom</w:t>
      </w:r>
      <w:r w:rsidR="003C590A">
        <w:t xml:space="preserve"> </w:t>
      </w:r>
      <w:r>
        <w:t>you will submit an appeal of the decision if you elect to do so; or</w:t>
      </w:r>
    </w:p>
    <w:p w14:paraId="289A751B" w14:textId="77777777" w:rsidR="00C66607" w:rsidRDefault="00C66607">
      <w:pPr>
        <w:spacing w:line="276" w:lineRule="auto"/>
        <w:sectPr w:rsidR="00C66607">
          <w:pgSz w:w="12240" w:h="15840"/>
          <w:pgMar w:top="1660" w:right="1320" w:bottom="1000" w:left="1320" w:header="0" w:footer="814" w:gutter="0"/>
          <w:cols w:space="720"/>
        </w:sectPr>
      </w:pPr>
    </w:p>
    <w:p w14:paraId="488B52F1" w14:textId="77777777" w:rsidR="00C66607" w:rsidRDefault="006A380D">
      <w:pPr>
        <w:pStyle w:val="ListParagraph"/>
        <w:numPr>
          <w:ilvl w:val="1"/>
          <w:numId w:val="56"/>
        </w:numPr>
        <w:tabs>
          <w:tab w:val="left" w:pos="838"/>
          <w:tab w:val="left" w:pos="840"/>
        </w:tabs>
        <w:spacing w:before="67" w:line="276" w:lineRule="auto"/>
        <w:ind w:right="300"/>
      </w:pPr>
      <w:r>
        <w:t>If</w:t>
      </w:r>
      <w:r>
        <w:rPr>
          <w:spacing w:val="-1"/>
        </w:rPr>
        <w:t xml:space="preserve"> </w:t>
      </w:r>
      <w:r>
        <w:t>more</w:t>
      </w:r>
      <w:r>
        <w:rPr>
          <w:spacing w:val="-4"/>
        </w:rPr>
        <w:t xml:space="preserve"> </w:t>
      </w:r>
      <w:r>
        <w:t>time</w:t>
      </w:r>
      <w:r>
        <w:rPr>
          <w:spacing w:val="-5"/>
        </w:rPr>
        <w:t xml:space="preserve"> </w:t>
      </w:r>
      <w:r>
        <w:t>is</w:t>
      </w:r>
      <w:r>
        <w:rPr>
          <w:spacing w:val="-5"/>
        </w:rPr>
        <w:t xml:space="preserve"> </w:t>
      </w:r>
      <w:r>
        <w:t>required</w:t>
      </w:r>
      <w:r>
        <w:rPr>
          <w:spacing w:val="-6"/>
        </w:rPr>
        <w:t xml:space="preserve"> </w:t>
      </w:r>
      <w:r>
        <w:t>to</w:t>
      </w:r>
      <w:r>
        <w:rPr>
          <w:spacing w:val="-6"/>
        </w:rPr>
        <w:t xml:space="preserve"> </w:t>
      </w:r>
      <w:r>
        <w:t>render</w:t>
      </w:r>
      <w:r>
        <w:rPr>
          <w:spacing w:val="-6"/>
        </w:rPr>
        <w:t xml:space="preserve"> </w:t>
      </w:r>
      <w:r>
        <w:t>a</w:t>
      </w:r>
      <w:r>
        <w:rPr>
          <w:spacing w:val="-5"/>
        </w:rPr>
        <w:t xml:space="preserve"> </w:t>
      </w:r>
      <w:r>
        <w:t>written</w:t>
      </w:r>
      <w:r>
        <w:rPr>
          <w:spacing w:val="-4"/>
        </w:rPr>
        <w:t xml:space="preserve"> </w:t>
      </w:r>
      <w:r>
        <w:t>decision,</w:t>
      </w:r>
      <w:r>
        <w:rPr>
          <w:spacing w:val="-3"/>
        </w:rPr>
        <w:t xml:space="preserve"> </w:t>
      </w:r>
      <w:r>
        <w:t>notify</w:t>
      </w:r>
      <w:r>
        <w:rPr>
          <w:spacing w:val="-7"/>
        </w:rPr>
        <w:t xml:space="preserve"> </w:t>
      </w:r>
      <w:r>
        <w:t>you</w:t>
      </w:r>
      <w:r>
        <w:rPr>
          <w:spacing w:val="-4"/>
        </w:rPr>
        <w:t xml:space="preserve"> </w:t>
      </w:r>
      <w:r>
        <w:t>of</w:t>
      </w:r>
      <w:r>
        <w:rPr>
          <w:spacing w:val="-3"/>
        </w:rPr>
        <w:t xml:space="preserve"> </w:t>
      </w:r>
      <w:r>
        <w:t>a</w:t>
      </w:r>
      <w:r>
        <w:rPr>
          <w:spacing w:val="-5"/>
        </w:rPr>
        <w:t xml:space="preserve"> </w:t>
      </w:r>
      <w:r>
        <w:t>specific</w:t>
      </w:r>
      <w:r>
        <w:rPr>
          <w:spacing w:val="-6"/>
        </w:rPr>
        <w:t xml:space="preserve"> </w:t>
      </w:r>
      <w:r>
        <w:t>date</w:t>
      </w:r>
      <w:r>
        <w:rPr>
          <w:spacing w:val="-4"/>
        </w:rPr>
        <w:t xml:space="preserve"> </w:t>
      </w:r>
      <w:r>
        <w:t>when</w:t>
      </w:r>
      <w:r>
        <w:rPr>
          <w:spacing w:val="-4"/>
        </w:rPr>
        <w:t xml:space="preserve"> </w:t>
      </w:r>
      <w:r>
        <w:t>he</w:t>
      </w:r>
      <w:r>
        <w:rPr>
          <w:spacing w:val="-5"/>
        </w:rPr>
        <w:t xml:space="preserve"> </w:t>
      </w:r>
      <w:r>
        <w:t>or</w:t>
      </w:r>
      <w:r>
        <w:rPr>
          <w:spacing w:val="-3"/>
        </w:rPr>
        <w:t xml:space="preserve"> </w:t>
      </w:r>
      <w:r>
        <w:t>she will render the decision and inform you of the reason for delaying it.</w:t>
      </w:r>
    </w:p>
    <w:p w14:paraId="23F9C1FE" w14:textId="77777777" w:rsidR="00C66607" w:rsidRDefault="00C66607">
      <w:pPr>
        <w:pStyle w:val="BodyText"/>
        <w:spacing w:before="10"/>
        <w:rPr>
          <w:sz w:val="28"/>
        </w:rPr>
      </w:pPr>
    </w:p>
    <w:p w14:paraId="3F93E9F7" w14:textId="77777777" w:rsidR="00C66607" w:rsidRDefault="006A380D">
      <w:pPr>
        <w:pStyle w:val="ListParagraph"/>
        <w:numPr>
          <w:ilvl w:val="0"/>
          <w:numId w:val="56"/>
        </w:numPr>
        <w:tabs>
          <w:tab w:val="left" w:pos="478"/>
          <w:tab w:val="left" w:pos="480"/>
        </w:tabs>
        <w:spacing w:line="276" w:lineRule="auto"/>
        <w:ind w:right="125"/>
      </w:pPr>
      <w:r>
        <w:t>The</w:t>
      </w:r>
      <w:r>
        <w:rPr>
          <w:spacing w:val="-7"/>
        </w:rPr>
        <w:t xml:space="preserve"> </w:t>
      </w:r>
      <w:r>
        <w:t>grants</w:t>
      </w:r>
      <w:r>
        <w:rPr>
          <w:spacing w:val="-5"/>
        </w:rPr>
        <w:t xml:space="preserve"> </w:t>
      </w:r>
      <w:r>
        <w:t>officer’s</w:t>
      </w:r>
      <w:r>
        <w:rPr>
          <w:spacing w:val="-6"/>
        </w:rPr>
        <w:t xml:space="preserve"> </w:t>
      </w:r>
      <w:r>
        <w:t>decision</w:t>
      </w:r>
      <w:r>
        <w:rPr>
          <w:spacing w:val="-4"/>
        </w:rPr>
        <w:t xml:space="preserve"> </w:t>
      </w:r>
      <w:r>
        <w:t>will</w:t>
      </w:r>
      <w:r>
        <w:rPr>
          <w:spacing w:val="-4"/>
        </w:rPr>
        <w:t xml:space="preserve"> </w:t>
      </w:r>
      <w:r>
        <w:t>be</w:t>
      </w:r>
      <w:r>
        <w:rPr>
          <w:spacing w:val="-7"/>
        </w:rPr>
        <w:t xml:space="preserve"> </w:t>
      </w:r>
      <w:r>
        <w:t>final</w:t>
      </w:r>
      <w:r>
        <w:rPr>
          <w:spacing w:val="-7"/>
        </w:rPr>
        <w:t xml:space="preserve"> </w:t>
      </w:r>
      <w:r>
        <w:t>unless</w:t>
      </w:r>
      <w:r>
        <w:rPr>
          <w:spacing w:val="-6"/>
        </w:rPr>
        <w:t xml:space="preserve"> </w:t>
      </w:r>
      <w:r>
        <w:t>you</w:t>
      </w:r>
      <w:r>
        <w:rPr>
          <w:spacing w:val="-7"/>
        </w:rPr>
        <w:t xml:space="preserve"> </w:t>
      </w:r>
      <w:r>
        <w:t>decide</w:t>
      </w:r>
      <w:r>
        <w:rPr>
          <w:spacing w:val="-5"/>
        </w:rPr>
        <w:t xml:space="preserve"> </w:t>
      </w:r>
      <w:r>
        <w:t>to</w:t>
      </w:r>
      <w:r>
        <w:rPr>
          <w:spacing w:val="-7"/>
        </w:rPr>
        <w:t xml:space="preserve"> </w:t>
      </w:r>
      <w:r>
        <w:t>appeal,</w:t>
      </w:r>
      <w:r>
        <w:rPr>
          <w:spacing w:val="-7"/>
        </w:rPr>
        <w:t xml:space="preserve"> </w:t>
      </w:r>
      <w:r>
        <w:t>in</w:t>
      </w:r>
      <w:r>
        <w:rPr>
          <w:spacing w:val="-5"/>
        </w:rPr>
        <w:t xml:space="preserve"> </w:t>
      </w:r>
      <w:r>
        <w:t>which</w:t>
      </w:r>
      <w:r>
        <w:rPr>
          <w:spacing w:val="-7"/>
        </w:rPr>
        <w:t xml:space="preserve"> </w:t>
      </w:r>
      <w:r>
        <w:t>case</w:t>
      </w:r>
      <w:r>
        <w:rPr>
          <w:spacing w:val="-5"/>
        </w:rPr>
        <w:t xml:space="preserve"> </w:t>
      </w:r>
      <w:r>
        <w:t>we</w:t>
      </w:r>
      <w:r>
        <w:rPr>
          <w:spacing w:val="-5"/>
        </w:rPr>
        <w:t xml:space="preserve"> </w:t>
      </w:r>
      <w:r>
        <w:t>encourage</w:t>
      </w:r>
      <w:r>
        <w:rPr>
          <w:spacing w:val="-5"/>
        </w:rPr>
        <w:t xml:space="preserve"> </w:t>
      </w:r>
      <w:r>
        <w:t>use of ADR procedures as noted in Section C of this article.</w:t>
      </w:r>
    </w:p>
    <w:p w14:paraId="28838784" w14:textId="77777777" w:rsidR="00C66607" w:rsidRDefault="00C66607">
      <w:pPr>
        <w:pStyle w:val="BodyText"/>
        <w:spacing w:before="11"/>
        <w:rPr>
          <w:sz w:val="29"/>
        </w:rPr>
      </w:pPr>
    </w:p>
    <w:p w14:paraId="58F2A42D" w14:textId="77777777" w:rsidR="00C66607" w:rsidRDefault="006A380D">
      <w:pPr>
        <w:pStyle w:val="Heading3"/>
      </w:pPr>
      <w:bookmarkStart w:id="286" w:name="_bookmark138"/>
      <w:bookmarkStart w:id="287" w:name="_Toc178696633"/>
      <w:bookmarkEnd w:id="286"/>
      <w:r>
        <w:t>Section</w:t>
      </w:r>
      <w:r>
        <w:rPr>
          <w:spacing w:val="-14"/>
        </w:rPr>
        <w:t xml:space="preserve"> </w:t>
      </w:r>
      <w:r>
        <w:t>E.</w:t>
      </w:r>
      <w:r>
        <w:rPr>
          <w:spacing w:val="-14"/>
        </w:rPr>
        <w:t xml:space="preserve"> </w:t>
      </w:r>
      <w:r>
        <w:t>Formal</w:t>
      </w:r>
      <w:r>
        <w:rPr>
          <w:spacing w:val="-12"/>
        </w:rPr>
        <w:t xml:space="preserve"> </w:t>
      </w:r>
      <w:r>
        <w:t>administrative</w:t>
      </w:r>
      <w:r>
        <w:rPr>
          <w:spacing w:val="-13"/>
        </w:rPr>
        <w:t xml:space="preserve"> </w:t>
      </w:r>
      <w:r>
        <w:rPr>
          <w:spacing w:val="-2"/>
        </w:rPr>
        <w:t>appeals.</w:t>
      </w:r>
      <w:bookmarkEnd w:id="287"/>
    </w:p>
    <w:p w14:paraId="6F91284A" w14:textId="77777777" w:rsidR="00C66607" w:rsidRDefault="00C66607">
      <w:pPr>
        <w:pStyle w:val="BodyText"/>
        <w:spacing w:before="6"/>
        <w:rPr>
          <w:b/>
          <w:sz w:val="28"/>
        </w:rPr>
      </w:pPr>
    </w:p>
    <w:p w14:paraId="2EC385D6" w14:textId="77777777" w:rsidR="00C66607" w:rsidRDefault="006A380D">
      <w:pPr>
        <w:pStyle w:val="ListParagraph"/>
        <w:numPr>
          <w:ilvl w:val="0"/>
          <w:numId w:val="55"/>
        </w:numPr>
        <w:tabs>
          <w:tab w:val="left" w:pos="478"/>
          <w:tab w:val="left" w:pos="480"/>
        </w:tabs>
        <w:spacing w:line="276" w:lineRule="auto"/>
        <w:ind w:right="980"/>
      </w:pPr>
      <w:r>
        <w:rPr>
          <w:b/>
        </w:rPr>
        <w:t>Right</w:t>
      </w:r>
      <w:r>
        <w:rPr>
          <w:b/>
          <w:spacing w:val="-6"/>
        </w:rPr>
        <w:t xml:space="preserve"> </w:t>
      </w:r>
      <w:r>
        <w:rPr>
          <w:b/>
        </w:rPr>
        <w:t>to</w:t>
      </w:r>
      <w:r>
        <w:rPr>
          <w:b/>
          <w:spacing w:val="-5"/>
        </w:rPr>
        <w:t xml:space="preserve"> </w:t>
      </w:r>
      <w:r>
        <w:rPr>
          <w:b/>
        </w:rPr>
        <w:t>appeal</w:t>
      </w:r>
      <w:r>
        <w:t>.</w:t>
      </w:r>
      <w:r>
        <w:rPr>
          <w:spacing w:val="-5"/>
        </w:rPr>
        <w:t xml:space="preserve"> </w:t>
      </w:r>
      <w:r>
        <w:t>You</w:t>
      </w:r>
      <w:r>
        <w:rPr>
          <w:spacing w:val="-7"/>
        </w:rPr>
        <w:t xml:space="preserve"> </w:t>
      </w:r>
      <w:r>
        <w:t>have</w:t>
      </w:r>
      <w:r>
        <w:rPr>
          <w:spacing w:val="-7"/>
        </w:rPr>
        <w:t xml:space="preserve"> </w:t>
      </w:r>
      <w:r>
        <w:t>the</w:t>
      </w:r>
      <w:r>
        <w:rPr>
          <w:spacing w:val="-7"/>
        </w:rPr>
        <w:t xml:space="preserve"> </w:t>
      </w:r>
      <w:r>
        <w:t>right</w:t>
      </w:r>
      <w:r>
        <w:rPr>
          <w:spacing w:val="-7"/>
        </w:rPr>
        <w:t xml:space="preserve"> </w:t>
      </w:r>
      <w:r>
        <w:t>to</w:t>
      </w:r>
      <w:r>
        <w:rPr>
          <w:spacing w:val="-5"/>
        </w:rPr>
        <w:t xml:space="preserve"> </w:t>
      </w:r>
      <w:r>
        <w:t>appeal</w:t>
      </w:r>
      <w:r>
        <w:rPr>
          <w:spacing w:val="-4"/>
        </w:rPr>
        <w:t xml:space="preserve"> </w:t>
      </w:r>
      <w:r>
        <w:t>a</w:t>
      </w:r>
      <w:r>
        <w:rPr>
          <w:spacing w:val="-6"/>
        </w:rPr>
        <w:t xml:space="preserve"> </w:t>
      </w:r>
      <w:r>
        <w:t>grants</w:t>
      </w:r>
      <w:r>
        <w:rPr>
          <w:spacing w:val="-5"/>
        </w:rPr>
        <w:t xml:space="preserve"> </w:t>
      </w:r>
      <w:r>
        <w:t>officer’s</w:t>
      </w:r>
      <w:r>
        <w:rPr>
          <w:spacing w:val="-5"/>
        </w:rPr>
        <w:t xml:space="preserve"> </w:t>
      </w:r>
      <w:r>
        <w:t>decision</w:t>
      </w:r>
      <w:r>
        <w:rPr>
          <w:spacing w:val="-7"/>
        </w:rPr>
        <w:t xml:space="preserve"> </w:t>
      </w:r>
      <w:r>
        <w:t>to</w:t>
      </w:r>
      <w:r>
        <w:rPr>
          <w:spacing w:val="-5"/>
        </w:rPr>
        <w:t xml:space="preserve"> </w:t>
      </w:r>
      <w:r>
        <w:t>the</w:t>
      </w:r>
      <w:r>
        <w:rPr>
          <w:spacing w:val="-6"/>
        </w:rPr>
        <w:t xml:space="preserve"> </w:t>
      </w:r>
      <w:r>
        <w:t>Grant</w:t>
      </w:r>
      <w:r>
        <w:rPr>
          <w:spacing w:val="-4"/>
        </w:rPr>
        <w:t xml:space="preserve"> </w:t>
      </w:r>
      <w:r>
        <w:t>Appeal Authority identified in Section A of this article.</w:t>
      </w:r>
    </w:p>
    <w:p w14:paraId="1DF22C66" w14:textId="77777777" w:rsidR="00C66607" w:rsidRDefault="00C66607">
      <w:pPr>
        <w:pStyle w:val="BodyText"/>
        <w:spacing w:before="7"/>
        <w:rPr>
          <w:sz w:val="27"/>
        </w:rPr>
      </w:pPr>
    </w:p>
    <w:p w14:paraId="6E9E0DBC" w14:textId="77777777" w:rsidR="00C66607" w:rsidRDefault="006A380D">
      <w:pPr>
        <w:pStyle w:val="ListParagraph"/>
        <w:numPr>
          <w:ilvl w:val="0"/>
          <w:numId w:val="55"/>
        </w:numPr>
        <w:tabs>
          <w:tab w:val="left" w:pos="478"/>
          <w:tab w:val="left" w:pos="480"/>
        </w:tabs>
        <w:spacing w:line="276" w:lineRule="auto"/>
        <w:ind w:right="166"/>
      </w:pPr>
      <w:r>
        <w:rPr>
          <w:b/>
        </w:rPr>
        <w:t>Notice</w:t>
      </w:r>
      <w:r>
        <w:rPr>
          <w:b/>
          <w:spacing w:val="-6"/>
        </w:rPr>
        <w:t xml:space="preserve"> </w:t>
      </w:r>
      <w:r>
        <w:rPr>
          <w:b/>
        </w:rPr>
        <w:t>of</w:t>
      </w:r>
      <w:r>
        <w:rPr>
          <w:b/>
          <w:spacing w:val="-4"/>
        </w:rPr>
        <w:t xml:space="preserve"> </w:t>
      </w:r>
      <w:r>
        <w:rPr>
          <w:b/>
        </w:rPr>
        <w:t>appeal</w:t>
      </w:r>
      <w:r>
        <w:t>.</w:t>
      </w:r>
      <w:r>
        <w:rPr>
          <w:spacing w:val="-5"/>
        </w:rPr>
        <w:t xml:space="preserve"> </w:t>
      </w:r>
      <w:r>
        <w:t>You</w:t>
      </w:r>
      <w:r>
        <w:rPr>
          <w:spacing w:val="-5"/>
        </w:rPr>
        <w:t xml:space="preserve"> </w:t>
      </w:r>
      <w:r>
        <w:t>may</w:t>
      </w:r>
      <w:r>
        <w:rPr>
          <w:spacing w:val="-3"/>
        </w:rPr>
        <w:t xml:space="preserve"> </w:t>
      </w:r>
      <w:r>
        <w:t>appeal</w:t>
      </w:r>
      <w:r>
        <w:rPr>
          <w:spacing w:val="-5"/>
        </w:rPr>
        <w:t xml:space="preserve"> </w:t>
      </w:r>
      <w:r>
        <w:t>a</w:t>
      </w:r>
      <w:r>
        <w:rPr>
          <w:spacing w:val="-6"/>
        </w:rPr>
        <w:t xml:space="preserve"> </w:t>
      </w:r>
      <w:r>
        <w:t>grants</w:t>
      </w:r>
      <w:r>
        <w:rPr>
          <w:spacing w:val="-6"/>
        </w:rPr>
        <w:t xml:space="preserve"> </w:t>
      </w:r>
      <w:r>
        <w:t>officer’s</w:t>
      </w:r>
      <w:r>
        <w:rPr>
          <w:spacing w:val="-5"/>
        </w:rPr>
        <w:t xml:space="preserve"> </w:t>
      </w:r>
      <w:r>
        <w:t>decision</w:t>
      </w:r>
      <w:r>
        <w:rPr>
          <w:spacing w:val="-4"/>
        </w:rPr>
        <w:t xml:space="preserve"> </w:t>
      </w:r>
      <w:r>
        <w:t>within</w:t>
      </w:r>
      <w:r>
        <w:rPr>
          <w:spacing w:val="-5"/>
        </w:rPr>
        <w:t xml:space="preserve"> </w:t>
      </w:r>
      <w:r>
        <w:t>90</w:t>
      </w:r>
      <w:r>
        <w:rPr>
          <w:spacing w:val="-7"/>
        </w:rPr>
        <w:t xml:space="preserve"> </w:t>
      </w:r>
      <w:r>
        <w:t>calendar</w:t>
      </w:r>
      <w:r>
        <w:rPr>
          <w:spacing w:val="-4"/>
        </w:rPr>
        <w:t xml:space="preserve"> </w:t>
      </w:r>
      <w:r>
        <w:t>days</w:t>
      </w:r>
      <w:r>
        <w:rPr>
          <w:spacing w:val="-6"/>
        </w:rPr>
        <w:t xml:space="preserve"> </w:t>
      </w:r>
      <w:r>
        <w:t>of</w:t>
      </w:r>
      <w:r>
        <w:rPr>
          <w:spacing w:val="-4"/>
        </w:rPr>
        <w:t xml:space="preserve"> </w:t>
      </w:r>
      <w:r>
        <w:t>receiving</w:t>
      </w:r>
      <w:r>
        <w:rPr>
          <w:spacing w:val="-7"/>
        </w:rPr>
        <w:t xml:space="preserve"> </w:t>
      </w:r>
      <w:r>
        <w:t>the decision by submitting a written notice of appeal to the Grant Appeal Authority and grants officer. If you elect to use ADR procedures, you are allowed an additional 60 calendar days to submit the written notice of appeal.</w:t>
      </w:r>
    </w:p>
    <w:p w14:paraId="4081C67B" w14:textId="77777777" w:rsidR="00C66607" w:rsidRDefault="00C66607">
      <w:pPr>
        <w:pStyle w:val="BodyText"/>
        <w:spacing w:before="9"/>
        <w:rPr>
          <w:sz w:val="28"/>
        </w:rPr>
      </w:pPr>
    </w:p>
    <w:p w14:paraId="4DA826CA" w14:textId="77777777" w:rsidR="00C66607" w:rsidRDefault="006A380D">
      <w:pPr>
        <w:pStyle w:val="ListParagraph"/>
        <w:numPr>
          <w:ilvl w:val="0"/>
          <w:numId w:val="55"/>
        </w:numPr>
        <w:tabs>
          <w:tab w:val="left" w:pos="478"/>
          <w:tab w:val="left" w:pos="480"/>
        </w:tabs>
        <w:spacing w:line="276" w:lineRule="auto"/>
        <w:ind w:right="398"/>
      </w:pPr>
      <w:r>
        <w:rPr>
          <w:b/>
        </w:rPr>
        <w:t>Appeal file</w:t>
      </w:r>
      <w:r>
        <w:t>. Within 30 calendar days of the grants officer’s receipt of your notice of appeal, you should receive the appeal file with copies of all documents relevant to the appeal. You may supplement</w:t>
      </w:r>
      <w:r>
        <w:rPr>
          <w:spacing w:val="-3"/>
        </w:rPr>
        <w:t xml:space="preserve"> </w:t>
      </w:r>
      <w:r>
        <w:t>the</w:t>
      </w:r>
      <w:r>
        <w:rPr>
          <w:spacing w:val="-5"/>
        </w:rPr>
        <w:t xml:space="preserve"> </w:t>
      </w:r>
      <w:r>
        <w:t>file</w:t>
      </w:r>
      <w:r>
        <w:rPr>
          <w:spacing w:val="-6"/>
        </w:rPr>
        <w:t xml:space="preserve"> </w:t>
      </w:r>
      <w:r>
        <w:t>with</w:t>
      </w:r>
      <w:r>
        <w:rPr>
          <w:spacing w:val="-5"/>
        </w:rPr>
        <w:t xml:space="preserve"> </w:t>
      </w:r>
      <w:r>
        <w:t>other</w:t>
      </w:r>
      <w:r>
        <w:rPr>
          <w:spacing w:val="-4"/>
        </w:rPr>
        <w:t xml:space="preserve"> </w:t>
      </w:r>
      <w:r>
        <w:t>documents</w:t>
      </w:r>
      <w:r>
        <w:rPr>
          <w:spacing w:val="-5"/>
        </w:rPr>
        <w:t xml:space="preserve"> </w:t>
      </w:r>
      <w:r>
        <w:t>you</w:t>
      </w:r>
      <w:r>
        <w:rPr>
          <w:spacing w:val="-5"/>
        </w:rPr>
        <w:t xml:space="preserve"> </w:t>
      </w:r>
      <w:r>
        <w:t>deem</w:t>
      </w:r>
      <w:r>
        <w:rPr>
          <w:spacing w:val="-11"/>
        </w:rPr>
        <w:t xml:space="preserve"> </w:t>
      </w:r>
      <w:r>
        <w:t>relevant</w:t>
      </w:r>
      <w:r>
        <w:rPr>
          <w:spacing w:val="-3"/>
        </w:rPr>
        <w:t xml:space="preserve"> </w:t>
      </w:r>
      <w:r>
        <w:t>and</w:t>
      </w:r>
      <w:r>
        <w:rPr>
          <w:spacing w:val="-5"/>
        </w:rPr>
        <w:t xml:space="preserve"> </w:t>
      </w:r>
      <w:r>
        <w:t>with</w:t>
      </w:r>
      <w:r>
        <w:rPr>
          <w:spacing w:val="-7"/>
        </w:rPr>
        <w:t xml:space="preserve"> </w:t>
      </w:r>
      <w:r>
        <w:t>a</w:t>
      </w:r>
      <w:r>
        <w:rPr>
          <w:spacing w:val="-6"/>
        </w:rPr>
        <w:t xml:space="preserve"> </w:t>
      </w:r>
      <w:r>
        <w:t>memorandum</w:t>
      </w:r>
      <w:r>
        <w:rPr>
          <w:spacing w:val="-10"/>
        </w:rPr>
        <w:t xml:space="preserve"> </w:t>
      </w:r>
      <w:r>
        <w:t>in</w:t>
      </w:r>
      <w:r>
        <w:rPr>
          <w:spacing w:val="-5"/>
        </w:rPr>
        <w:t xml:space="preserve"> </w:t>
      </w:r>
      <w:r>
        <w:t>support</w:t>
      </w:r>
      <w:r>
        <w:rPr>
          <w:spacing w:val="-4"/>
        </w:rPr>
        <w:t xml:space="preserve"> </w:t>
      </w:r>
      <w:r>
        <w:t>of your position for the Grant Appeal Authority’s consideration. The Grant Appeal Authority may request additional information from you.</w:t>
      </w:r>
    </w:p>
    <w:p w14:paraId="46E4DF83" w14:textId="77777777" w:rsidR="00C66607" w:rsidRDefault="00C66607">
      <w:pPr>
        <w:pStyle w:val="BodyText"/>
        <w:spacing w:before="8"/>
        <w:rPr>
          <w:sz w:val="28"/>
        </w:rPr>
      </w:pPr>
    </w:p>
    <w:p w14:paraId="555F6D0B" w14:textId="77777777" w:rsidR="00C66607" w:rsidRDefault="006A380D">
      <w:pPr>
        <w:pStyle w:val="ListParagraph"/>
        <w:numPr>
          <w:ilvl w:val="0"/>
          <w:numId w:val="55"/>
        </w:numPr>
        <w:tabs>
          <w:tab w:val="left" w:pos="478"/>
          <w:tab w:val="left" w:pos="480"/>
        </w:tabs>
        <w:spacing w:line="276" w:lineRule="auto"/>
        <w:ind w:right="345"/>
      </w:pPr>
      <w:r>
        <w:rPr>
          <w:b/>
        </w:rPr>
        <w:t>Decision</w:t>
      </w:r>
      <w:r>
        <w:t>. Unless the Grant Appeal Authority decides to conduct fact-finding procedures or an oral hearing</w:t>
      </w:r>
      <w:r>
        <w:rPr>
          <w:spacing w:val="-2"/>
        </w:rPr>
        <w:t xml:space="preserve"> </w:t>
      </w:r>
      <w:r>
        <w:t>on</w:t>
      </w:r>
      <w:r>
        <w:rPr>
          <w:spacing w:val="-2"/>
        </w:rPr>
        <w:t xml:space="preserve"> </w:t>
      </w:r>
      <w:r>
        <w:t>the</w:t>
      </w:r>
      <w:r>
        <w:rPr>
          <w:spacing w:val="-3"/>
        </w:rPr>
        <w:t xml:space="preserve"> </w:t>
      </w:r>
      <w:r>
        <w:t>appeal,</w:t>
      </w:r>
      <w:r>
        <w:rPr>
          <w:spacing w:val="-3"/>
        </w:rPr>
        <w:t xml:space="preserve"> </w:t>
      </w:r>
      <w:r>
        <w:t>the</w:t>
      </w:r>
      <w:r>
        <w:rPr>
          <w:spacing w:val="-3"/>
        </w:rPr>
        <w:t xml:space="preserve"> </w:t>
      </w:r>
      <w:r>
        <w:t>appeal</w:t>
      </w:r>
      <w:r>
        <w:rPr>
          <w:spacing w:val="-3"/>
        </w:rPr>
        <w:t xml:space="preserve"> </w:t>
      </w:r>
      <w:r>
        <w:t>will</w:t>
      </w:r>
      <w:r>
        <w:rPr>
          <w:spacing w:val="-3"/>
        </w:rPr>
        <w:t xml:space="preserve"> </w:t>
      </w:r>
      <w:r>
        <w:t>be</w:t>
      </w:r>
      <w:r>
        <w:rPr>
          <w:spacing w:val="-3"/>
        </w:rPr>
        <w:t xml:space="preserve"> </w:t>
      </w:r>
      <w:r>
        <w:t>decided</w:t>
      </w:r>
      <w:r>
        <w:rPr>
          <w:spacing w:val="-3"/>
        </w:rPr>
        <w:t xml:space="preserve"> </w:t>
      </w:r>
      <w:r>
        <w:t>solely</w:t>
      </w:r>
      <w:r>
        <w:rPr>
          <w:spacing w:val="-2"/>
        </w:rPr>
        <w:t xml:space="preserve"> </w:t>
      </w:r>
      <w:r>
        <w:t>on</w:t>
      </w:r>
      <w:r>
        <w:rPr>
          <w:spacing w:val="-2"/>
        </w:rPr>
        <w:t xml:space="preserve"> </w:t>
      </w:r>
      <w:r>
        <w:t>the</w:t>
      </w:r>
      <w:r>
        <w:rPr>
          <w:spacing w:val="-4"/>
        </w:rPr>
        <w:t xml:space="preserve"> </w:t>
      </w:r>
      <w:r>
        <w:t>basis</w:t>
      </w:r>
      <w:r>
        <w:rPr>
          <w:spacing w:val="-3"/>
        </w:rPr>
        <w:t xml:space="preserve"> </w:t>
      </w:r>
      <w:r>
        <w:t>of</w:t>
      </w:r>
      <w:r>
        <w:rPr>
          <w:spacing w:val="-3"/>
        </w:rPr>
        <w:t xml:space="preserve"> </w:t>
      </w:r>
      <w:r>
        <w:t>the</w:t>
      </w:r>
      <w:r>
        <w:rPr>
          <w:spacing w:val="-3"/>
        </w:rPr>
        <w:t xml:space="preserve"> </w:t>
      </w:r>
      <w:r>
        <w:t>written</w:t>
      </w:r>
      <w:r>
        <w:rPr>
          <w:spacing w:val="-2"/>
        </w:rPr>
        <w:t xml:space="preserve"> </w:t>
      </w:r>
      <w:r>
        <w:t>record.</w:t>
      </w:r>
      <w:r>
        <w:rPr>
          <w:spacing w:val="-3"/>
        </w:rPr>
        <w:t xml:space="preserve"> </w:t>
      </w:r>
      <w:r>
        <w:t>Any</w:t>
      </w:r>
      <w:r>
        <w:rPr>
          <w:spacing w:val="-2"/>
        </w:rPr>
        <w:t xml:space="preserve"> </w:t>
      </w:r>
      <w:r>
        <w:t xml:space="preserve">fact- finding or hearing will be conducted using procedures that the Grant Appeal Authority deems </w:t>
      </w:r>
      <w:r>
        <w:rPr>
          <w:spacing w:val="-2"/>
        </w:rPr>
        <w:t>appropriate.</w:t>
      </w:r>
    </w:p>
    <w:p w14:paraId="48E731A3" w14:textId="77777777" w:rsidR="00C66607" w:rsidRDefault="00C66607">
      <w:pPr>
        <w:pStyle w:val="BodyText"/>
        <w:spacing w:before="8"/>
        <w:rPr>
          <w:sz w:val="27"/>
        </w:rPr>
      </w:pPr>
    </w:p>
    <w:p w14:paraId="6868109B" w14:textId="77777777" w:rsidR="00C66607" w:rsidRDefault="006A380D" w:rsidP="00AA7BE5">
      <w:pPr>
        <w:pStyle w:val="Heading3"/>
      </w:pPr>
      <w:bookmarkStart w:id="288" w:name="_bookmark139"/>
      <w:bookmarkStart w:id="289" w:name="_Toc178696634"/>
      <w:bookmarkEnd w:id="288"/>
      <w:r>
        <w:t>Section</w:t>
      </w:r>
      <w:r>
        <w:rPr>
          <w:spacing w:val="-3"/>
        </w:rPr>
        <w:t xml:space="preserve"> </w:t>
      </w:r>
      <w:r>
        <w:t>F.</w:t>
      </w:r>
      <w:r>
        <w:rPr>
          <w:spacing w:val="-3"/>
        </w:rPr>
        <w:t xml:space="preserve"> </w:t>
      </w:r>
      <w:r>
        <w:t>Representation.</w:t>
      </w:r>
      <w:r>
        <w:rPr>
          <w:spacing w:val="-1"/>
        </w:rPr>
        <w:t xml:space="preserve"> </w:t>
      </w:r>
      <w:r w:rsidRPr="00AA7BE5">
        <w:rPr>
          <w:b w:val="0"/>
          <w:bCs w:val="0"/>
        </w:rPr>
        <w:t>You</w:t>
      </w:r>
      <w:r w:rsidRPr="00AA7BE5">
        <w:rPr>
          <w:b w:val="0"/>
          <w:bCs w:val="0"/>
          <w:spacing w:val="-3"/>
        </w:rPr>
        <w:t xml:space="preserve"> </w:t>
      </w:r>
      <w:r w:rsidRPr="00AA7BE5">
        <w:rPr>
          <w:b w:val="0"/>
          <w:bCs w:val="0"/>
        </w:rPr>
        <w:t>may</w:t>
      </w:r>
      <w:r w:rsidRPr="00AA7BE5">
        <w:rPr>
          <w:b w:val="0"/>
          <w:bCs w:val="0"/>
          <w:spacing w:val="-2"/>
        </w:rPr>
        <w:t xml:space="preserve"> </w:t>
      </w:r>
      <w:r w:rsidRPr="00AA7BE5">
        <w:rPr>
          <w:b w:val="0"/>
          <w:bCs w:val="0"/>
        </w:rPr>
        <w:t>be</w:t>
      </w:r>
      <w:r w:rsidRPr="00AA7BE5">
        <w:rPr>
          <w:b w:val="0"/>
          <w:bCs w:val="0"/>
          <w:spacing w:val="-4"/>
        </w:rPr>
        <w:t xml:space="preserve"> </w:t>
      </w:r>
      <w:r w:rsidRPr="00AA7BE5">
        <w:rPr>
          <w:b w:val="0"/>
          <w:bCs w:val="0"/>
        </w:rPr>
        <w:t>represented</w:t>
      </w:r>
      <w:r w:rsidRPr="00AA7BE5">
        <w:rPr>
          <w:b w:val="0"/>
          <w:bCs w:val="0"/>
          <w:spacing w:val="-2"/>
        </w:rPr>
        <w:t xml:space="preserve"> </w:t>
      </w:r>
      <w:r w:rsidRPr="00AA7BE5">
        <w:rPr>
          <w:b w:val="0"/>
          <w:bCs w:val="0"/>
        </w:rPr>
        <w:t>by</w:t>
      </w:r>
      <w:r w:rsidRPr="00AA7BE5">
        <w:rPr>
          <w:b w:val="0"/>
          <w:bCs w:val="0"/>
          <w:spacing w:val="-3"/>
        </w:rPr>
        <w:t xml:space="preserve"> </w:t>
      </w:r>
      <w:r w:rsidRPr="00AA7BE5">
        <w:rPr>
          <w:b w:val="0"/>
          <w:bCs w:val="0"/>
        </w:rPr>
        <w:t>counsel</w:t>
      </w:r>
      <w:r w:rsidRPr="00AA7BE5">
        <w:rPr>
          <w:b w:val="0"/>
          <w:bCs w:val="0"/>
          <w:spacing w:val="-4"/>
        </w:rPr>
        <w:t xml:space="preserve"> </w:t>
      </w:r>
      <w:r w:rsidRPr="00AA7BE5">
        <w:rPr>
          <w:b w:val="0"/>
          <w:bCs w:val="0"/>
        </w:rPr>
        <w:t>or</w:t>
      </w:r>
      <w:r w:rsidRPr="00AA7BE5">
        <w:rPr>
          <w:b w:val="0"/>
          <w:bCs w:val="0"/>
          <w:spacing w:val="-5"/>
        </w:rPr>
        <w:t xml:space="preserve"> </w:t>
      </w:r>
      <w:r w:rsidRPr="00AA7BE5">
        <w:rPr>
          <w:b w:val="0"/>
          <w:bCs w:val="0"/>
        </w:rPr>
        <w:t>any</w:t>
      </w:r>
      <w:r w:rsidRPr="00AA7BE5">
        <w:rPr>
          <w:b w:val="0"/>
          <w:bCs w:val="0"/>
          <w:spacing w:val="-3"/>
        </w:rPr>
        <w:t xml:space="preserve"> </w:t>
      </w:r>
      <w:r w:rsidRPr="00AA7BE5">
        <w:rPr>
          <w:b w:val="0"/>
          <w:bCs w:val="0"/>
        </w:rPr>
        <w:t>other</w:t>
      </w:r>
      <w:r w:rsidRPr="00AA7BE5">
        <w:rPr>
          <w:b w:val="0"/>
          <w:bCs w:val="0"/>
          <w:spacing w:val="-4"/>
        </w:rPr>
        <w:t xml:space="preserve"> </w:t>
      </w:r>
      <w:r w:rsidRPr="00AA7BE5">
        <w:rPr>
          <w:b w:val="0"/>
          <w:bCs w:val="0"/>
        </w:rPr>
        <w:t>designated</w:t>
      </w:r>
      <w:r w:rsidRPr="00AA7BE5">
        <w:rPr>
          <w:b w:val="0"/>
          <w:bCs w:val="0"/>
          <w:spacing w:val="-3"/>
        </w:rPr>
        <w:t xml:space="preserve"> </w:t>
      </w:r>
      <w:r w:rsidRPr="00AA7BE5">
        <w:rPr>
          <w:b w:val="0"/>
          <w:bCs w:val="0"/>
        </w:rPr>
        <w:t>representative</w:t>
      </w:r>
      <w:r w:rsidRPr="00AA7BE5">
        <w:rPr>
          <w:b w:val="0"/>
          <w:bCs w:val="0"/>
          <w:spacing w:val="39"/>
        </w:rPr>
        <w:t xml:space="preserve"> </w:t>
      </w:r>
      <w:r w:rsidRPr="00AA7BE5">
        <w:rPr>
          <w:b w:val="0"/>
          <w:bCs w:val="0"/>
        </w:rPr>
        <w:t>in any</w:t>
      </w:r>
      <w:r w:rsidRPr="00AA7BE5">
        <w:rPr>
          <w:b w:val="0"/>
          <w:bCs w:val="0"/>
          <w:spacing w:val="-1"/>
        </w:rPr>
        <w:t xml:space="preserve"> </w:t>
      </w:r>
      <w:r w:rsidRPr="00AA7BE5">
        <w:rPr>
          <w:b w:val="0"/>
          <w:bCs w:val="0"/>
        </w:rPr>
        <w:t>claim, appeal, or ADR proceeding, as long</w:t>
      </w:r>
      <w:r w:rsidRPr="00AA7BE5">
        <w:rPr>
          <w:b w:val="0"/>
          <w:bCs w:val="0"/>
          <w:spacing w:val="-1"/>
        </w:rPr>
        <w:t xml:space="preserve"> </w:t>
      </w:r>
      <w:r w:rsidRPr="00AA7BE5">
        <w:rPr>
          <w:b w:val="0"/>
          <w:bCs w:val="0"/>
        </w:rPr>
        <w:t>as</w:t>
      </w:r>
      <w:r w:rsidRPr="00AA7BE5">
        <w:rPr>
          <w:b w:val="0"/>
          <w:bCs w:val="0"/>
          <w:spacing w:val="-1"/>
        </w:rPr>
        <w:t xml:space="preserve"> </w:t>
      </w:r>
      <w:r w:rsidRPr="00AA7BE5">
        <w:rPr>
          <w:b w:val="0"/>
          <w:bCs w:val="0"/>
        </w:rPr>
        <w:t>the representative is not otherwise prohibited by law or regulation from appearing before the DoD Component concerned.</w:t>
      </w:r>
      <w:bookmarkEnd w:id="289"/>
    </w:p>
    <w:p w14:paraId="7B51F4B4" w14:textId="77777777" w:rsidR="00C66607" w:rsidRDefault="00C66607">
      <w:pPr>
        <w:pStyle w:val="BodyText"/>
        <w:spacing w:before="9"/>
        <w:rPr>
          <w:sz w:val="28"/>
        </w:rPr>
      </w:pPr>
    </w:p>
    <w:p w14:paraId="12259AE6" w14:textId="77777777" w:rsidR="00C66607" w:rsidRDefault="006A380D" w:rsidP="00AA7BE5">
      <w:pPr>
        <w:pStyle w:val="Heading3"/>
      </w:pPr>
      <w:bookmarkStart w:id="290" w:name="_bookmark140"/>
      <w:bookmarkStart w:id="291" w:name="_Toc178696635"/>
      <w:bookmarkEnd w:id="290"/>
      <w:r>
        <w:t>Section</w:t>
      </w:r>
      <w:r>
        <w:rPr>
          <w:spacing w:val="-3"/>
        </w:rPr>
        <w:t xml:space="preserve"> </w:t>
      </w:r>
      <w:r>
        <w:t>G.</w:t>
      </w:r>
      <w:r>
        <w:rPr>
          <w:spacing w:val="-4"/>
        </w:rPr>
        <w:t xml:space="preserve"> </w:t>
      </w:r>
      <w:r>
        <w:t>Non-exclusivity</w:t>
      </w:r>
      <w:r>
        <w:rPr>
          <w:spacing w:val="-3"/>
        </w:rPr>
        <w:t xml:space="preserve"> </w:t>
      </w:r>
      <w:r>
        <w:t>of</w:t>
      </w:r>
      <w:r>
        <w:rPr>
          <w:spacing w:val="-4"/>
        </w:rPr>
        <w:t xml:space="preserve"> </w:t>
      </w:r>
      <w:r>
        <w:t>remedies.</w:t>
      </w:r>
      <w:r>
        <w:rPr>
          <w:spacing w:val="-5"/>
        </w:rPr>
        <w:t xml:space="preserve"> </w:t>
      </w:r>
      <w:r w:rsidRPr="00AA7BE5">
        <w:rPr>
          <w:b w:val="0"/>
          <w:bCs w:val="0"/>
        </w:rPr>
        <w:t>Nothing</w:t>
      </w:r>
      <w:r w:rsidRPr="00AA7BE5">
        <w:rPr>
          <w:b w:val="0"/>
          <w:bCs w:val="0"/>
          <w:spacing w:val="-6"/>
        </w:rPr>
        <w:t xml:space="preserve"> </w:t>
      </w:r>
      <w:r w:rsidRPr="00AA7BE5">
        <w:rPr>
          <w:b w:val="0"/>
          <w:bCs w:val="0"/>
        </w:rPr>
        <w:t>in</w:t>
      </w:r>
      <w:r w:rsidRPr="00AA7BE5">
        <w:rPr>
          <w:b w:val="0"/>
          <w:bCs w:val="0"/>
          <w:spacing w:val="-7"/>
        </w:rPr>
        <w:t xml:space="preserve"> </w:t>
      </w:r>
      <w:r w:rsidRPr="00AA7BE5">
        <w:rPr>
          <w:b w:val="0"/>
          <w:bCs w:val="0"/>
        </w:rPr>
        <w:t>this</w:t>
      </w:r>
      <w:r w:rsidRPr="00AA7BE5">
        <w:rPr>
          <w:b w:val="0"/>
          <w:bCs w:val="0"/>
          <w:spacing w:val="-5"/>
        </w:rPr>
        <w:t xml:space="preserve"> </w:t>
      </w:r>
      <w:r w:rsidRPr="00AA7BE5">
        <w:rPr>
          <w:b w:val="0"/>
          <w:bCs w:val="0"/>
        </w:rPr>
        <w:t>article</w:t>
      </w:r>
      <w:r w:rsidRPr="00AA7BE5">
        <w:rPr>
          <w:b w:val="0"/>
          <w:bCs w:val="0"/>
          <w:spacing w:val="-7"/>
        </w:rPr>
        <w:t xml:space="preserve"> </w:t>
      </w:r>
      <w:r w:rsidRPr="00AA7BE5">
        <w:rPr>
          <w:b w:val="0"/>
          <w:bCs w:val="0"/>
        </w:rPr>
        <w:t>is</w:t>
      </w:r>
      <w:r w:rsidRPr="00AA7BE5">
        <w:rPr>
          <w:b w:val="0"/>
          <w:bCs w:val="0"/>
          <w:spacing w:val="-7"/>
        </w:rPr>
        <w:t xml:space="preserve"> </w:t>
      </w:r>
      <w:r w:rsidRPr="00AA7BE5">
        <w:rPr>
          <w:b w:val="0"/>
          <w:bCs w:val="0"/>
        </w:rPr>
        <w:t>intended</w:t>
      </w:r>
      <w:r w:rsidRPr="00AA7BE5">
        <w:rPr>
          <w:b w:val="0"/>
          <w:bCs w:val="0"/>
          <w:spacing w:val="-6"/>
        </w:rPr>
        <w:t xml:space="preserve"> </w:t>
      </w:r>
      <w:r w:rsidRPr="00AA7BE5">
        <w:rPr>
          <w:b w:val="0"/>
          <w:bCs w:val="0"/>
        </w:rPr>
        <w:t>to</w:t>
      </w:r>
      <w:r w:rsidRPr="00AA7BE5">
        <w:rPr>
          <w:b w:val="0"/>
          <w:bCs w:val="0"/>
          <w:spacing w:val="-6"/>
        </w:rPr>
        <w:t xml:space="preserve"> </w:t>
      </w:r>
      <w:r w:rsidRPr="00AA7BE5">
        <w:rPr>
          <w:b w:val="0"/>
          <w:bCs w:val="0"/>
        </w:rPr>
        <w:t>limit</w:t>
      </w:r>
      <w:r w:rsidRPr="00AA7BE5">
        <w:rPr>
          <w:b w:val="0"/>
          <w:bCs w:val="0"/>
          <w:spacing w:val="-4"/>
        </w:rPr>
        <w:t xml:space="preserve"> </w:t>
      </w:r>
      <w:r w:rsidRPr="00AA7BE5">
        <w:rPr>
          <w:b w:val="0"/>
          <w:bCs w:val="0"/>
        </w:rPr>
        <w:t>your</w:t>
      </w:r>
      <w:r w:rsidRPr="00AA7BE5">
        <w:rPr>
          <w:b w:val="0"/>
          <w:bCs w:val="0"/>
          <w:spacing w:val="-7"/>
        </w:rPr>
        <w:t xml:space="preserve"> </w:t>
      </w:r>
      <w:r w:rsidRPr="00AA7BE5">
        <w:rPr>
          <w:b w:val="0"/>
          <w:bCs w:val="0"/>
        </w:rPr>
        <w:t>right</w:t>
      </w:r>
      <w:r w:rsidRPr="00AA7BE5">
        <w:rPr>
          <w:b w:val="0"/>
          <w:bCs w:val="0"/>
          <w:spacing w:val="-8"/>
        </w:rPr>
        <w:t xml:space="preserve"> </w:t>
      </w:r>
      <w:r w:rsidRPr="00AA7BE5">
        <w:rPr>
          <w:b w:val="0"/>
          <w:bCs w:val="0"/>
        </w:rPr>
        <w:t>to</w:t>
      </w:r>
      <w:r w:rsidRPr="00AA7BE5">
        <w:rPr>
          <w:b w:val="0"/>
          <w:bCs w:val="0"/>
          <w:spacing w:val="-5"/>
        </w:rPr>
        <w:t xml:space="preserve"> </w:t>
      </w:r>
      <w:r w:rsidRPr="00AA7BE5">
        <w:rPr>
          <w:b w:val="0"/>
          <w:bCs w:val="0"/>
        </w:rPr>
        <w:t>any remedy under the law</w:t>
      </w:r>
      <w:r>
        <w:t>.</w:t>
      </w:r>
      <w:bookmarkEnd w:id="291"/>
    </w:p>
    <w:p w14:paraId="47B4269F" w14:textId="77777777" w:rsidR="00C66607" w:rsidRDefault="00C66607">
      <w:pPr>
        <w:pStyle w:val="BodyText"/>
        <w:spacing w:before="8"/>
        <w:rPr>
          <w:sz w:val="28"/>
        </w:rPr>
      </w:pPr>
    </w:p>
    <w:p w14:paraId="653A7D06" w14:textId="77777777" w:rsidR="00C66607" w:rsidRDefault="006A380D" w:rsidP="00AA7BE5">
      <w:pPr>
        <w:pStyle w:val="Heading3"/>
      </w:pPr>
      <w:bookmarkStart w:id="292" w:name="_bookmark141"/>
      <w:bookmarkStart w:id="293" w:name="_Toc178696636"/>
      <w:bookmarkEnd w:id="292"/>
      <w:r>
        <w:t>Section</w:t>
      </w:r>
      <w:r>
        <w:rPr>
          <w:spacing w:val="-3"/>
        </w:rPr>
        <w:t xml:space="preserve"> </w:t>
      </w:r>
      <w:r>
        <w:t>H.</w:t>
      </w:r>
      <w:r>
        <w:rPr>
          <w:spacing w:val="-4"/>
        </w:rPr>
        <w:t xml:space="preserve"> </w:t>
      </w:r>
      <w:r>
        <w:t>Effect</w:t>
      </w:r>
      <w:r>
        <w:rPr>
          <w:spacing w:val="-4"/>
        </w:rPr>
        <w:t xml:space="preserve"> </w:t>
      </w:r>
      <w:r>
        <w:t>of</w:t>
      </w:r>
      <w:r>
        <w:rPr>
          <w:spacing w:val="-3"/>
        </w:rPr>
        <w:t xml:space="preserve"> </w:t>
      </w:r>
      <w:r>
        <w:t>Grant</w:t>
      </w:r>
      <w:r>
        <w:rPr>
          <w:spacing w:val="-4"/>
        </w:rPr>
        <w:t xml:space="preserve"> </w:t>
      </w:r>
      <w:r>
        <w:t>Appeal</w:t>
      </w:r>
      <w:r>
        <w:rPr>
          <w:spacing w:val="-3"/>
        </w:rPr>
        <w:t xml:space="preserve"> </w:t>
      </w:r>
      <w:r>
        <w:t>Authority’s</w:t>
      </w:r>
      <w:r>
        <w:rPr>
          <w:spacing w:val="-3"/>
        </w:rPr>
        <w:t xml:space="preserve"> </w:t>
      </w:r>
      <w:r>
        <w:t>decision.</w:t>
      </w:r>
      <w:r>
        <w:rPr>
          <w:spacing w:val="-3"/>
        </w:rPr>
        <w:t xml:space="preserve"> </w:t>
      </w:r>
      <w:r w:rsidRPr="00AA7BE5">
        <w:rPr>
          <w:b w:val="0"/>
          <w:bCs w:val="0"/>
        </w:rPr>
        <w:t>The</w:t>
      </w:r>
      <w:r w:rsidRPr="00AA7BE5">
        <w:rPr>
          <w:b w:val="0"/>
          <w:bCs w:val="0"/>
          <w:spacing w:val="-7"/>
        </w:rPr>
        <w:t xml:space="preserve"> </w:t>
      </w:r>
      <w:r w:rsidRPr="00AA7BE5">
        <w:rPr>
          <w:b w:val="0"/>
          <w:bCs w:val="0"/>
        </w:rPr>
        <w:t>Grant</w:t>
      </w:r>
      <w:r w:rsidRPr="00AA7BE5">
        <w:rPr>
          <w:b w:val="0"/>
          <w:bCs w:val="0"/>
          <w:spacing w:val="-5"/>
        </w:rPr>
        <w:t xml:space="preserve"> </w:t>
      </w:r>
      <w:r w:rsidRPr="00AA7BE5">
        <w:rPr>
          <w:b w:val="0"/>
          <w:bCs w:val="0"/>
        </w:rPr>
        <w:t>Appeal</w:t>
      </w:r>
      <w:r w:rsidRPr="00AA7BE5">
        <w:rPr>
          <w:b w:val="0"/>
          <w:bCs w:val="0"/>
          <w:spacing w:val="-6"/>
        </w:rPr>
        <w:t xml:space="preserve"> </w:t>
      </w:r>
      <w:r w:rsidRPr="00AA7BE5">
        <w:rPr>
          <w:b w:val="0"/>
          <w:bCs w:val="0"/>
        </w:rPr>
        <w:t>Authority’s</w:t>
      </w:r>
      <w:r w:rsidRPr="00AA7BE5">
        <w:rPr>
          <w:b w:val="0"/>
          <w:bCs w:val="0"/>
          <w:spacing w:val="-6"/>
        </w:rPr>
        <w:t xml:space="preserve"> </w:t>
      </w:r>
      <w:r w:rsidRPr="00AA7BE5">
        <w:rPr>
          <w:b w:val="0"/>
          <w:bCs w:val="0"/>
        </w:rPr>
        <w:t>decision</w:t>
      </w:r>
      <w:r w:rsidRPr="00AA7BE5">
        <w:rPr>
          <w:b w:val="0"/>
          <w:bCs w:val="0"/>
          <w:spacing w:val="-8"/>
        </w:rPr>
        <w:t xml:space="preserve"> </w:t>
      </w:r>
      <w:r w:rsidRPr="00AA7BE5">
        <w:rPr>
          <w:b w:val="0"/>
          <w:bCs w:val="0"/>
        </w:rPr>
        <w:t>is</w:t>
      </w:r>
      <w:r w:rsidRPr="00AA7BE5">
        <w:rPr>
          <w:b w:val="0"/>
          <w:bCs w:val="0"/>
          <w:spacing w:val="-8"/>
        </w:rPr>
        <w:t xml:space="preserve"> </w:t>
      </w:r>
      <w:r w:rsidRPr="00AA7BE5">
        <w:rPr>
          <w:b w:val="0"/>
          <w:bCs w:val="0"/>
        </w:rPr>
        <w:t>the final administrative decision of DoD and cannot be further appealed within DoD.</w:t>
      </w:r>
      <w:bookmarkEnd w:id="293"/>
    </w:p>
    <w:p w14:paraId="0FDB322A" w14:textId="77777777" w:rsidR="00C66607" w:rsidRDefault="00C66607">
      <w:pPr>
        <w:pStyle w:val="BodyText"/>
        <w:spacing w:before="3"/>
        <w:rPr>
          <w:sz w:val="31"/>
        </w:rPr>
      </w:pPr>
    </w:p>
    <w:p w14:paraId="672026B5" w14:textId="3E66637B" w:rsidR="00C66607" w:rsidRDefault="006A380D">
      <w:pPr>
        <w:pStyle w:val="Heading2"/>
      </w:pPr>
      <w:bookmarkStart w:id="294" w:name="_bookmark142"/>
      <w:bookmarkStart w:id="295" w:name="_Toc178696637"/>
      <w:bookmarkEnd w:id="294"/>
      <w:r>
        <w:t>OAR</w:t>
      </w:r>
      <w:r>
        <w:rPr>
          <w:spacing w:val="-9"/>
        </w:rPr>
        <w:t xml:space="preserve"> </w:t>
      </w:r>
      <w:r>
        <w:t>Article</w:t>
      </w:r>
      <w:r>
        <w:rPr>
          <w:spacing w:val="-5"/>
        </w:rPr>
        <w:t xml:space="preserve"> </w:t>
      </w:r>
      <w:r>
        <w:t>V.</w:t>
      </w:r>
      <w:r>
        <w:rPr>
          <w:spacing w:val="-4"/>
        </w:rPr>
        <w:t xml:space="preserve"> </w:t>
      </w:r>
      <w:r>
        <w:t>Collection</w:t>
      </w:r>
      <w:r>
        <w:rPr>
          <w:spacing w:val="-6"/>
        </w:rPr>
        <w:t xml:space="preserve"> </w:t>
      </w:r>
      <w:r>
        <w:t>of</w:t>
      </w:r>
      <w:r>
        <w:rPr>
          <w:spacing w:val="-3"/>
        </w:rPr>
        <w:t xml:space="preserve"> </w:t>
      </w:r>
      <w:r>
        <w:t>amounts</w:t>
      </w:r>
      <w:r>
        <w:rPr>
          <w:spacing w:val="-4"/>
        </w:rPr>
        <w:t xml:space="preserve"> </w:t>
      </w:r>
      <w:r>
        <w:t>due.</w:t>
      </w:r>
      <w:r>
        <w:rPr>
          <w:spacing w:val="-9"/>
        </w:rPr>
        <w:t xml:space="preserve"> </w:t>
      </w:r>
      <w:r>
        <w:t>(</w:t>
      </w:r>
      <w:r w:rsidR="00706953">
        <w:rPr>
          <w:spacing w:val="-2"/>
        </w:rPr>
        <w:t>OCTOBER 2024</w:t>
      </w:r>
      <w:r>
        <w:rPr>
          <w:spacing w:val="-2"/>
        </w:rPr>
        <w:t>)</w:t>
      </w:r>
      <w:bookmarkEnd w:id="295"/>
    </w:p>
    <w:p w14:paraId="5779E976" w14:textId="77777777" w:rsidR="00C66607" w:rsidRDefault="00C66607">
      <w:pPr>
        <w:pStyle w:val="BodyText"/>
        <w:spacing w:before="8"/>
        <w:rPr>
          <w:b/>
          <w:sz w:val="28"/>
        </w:rPr>
      </w:pPr>
    </w:p>
    <w:p w14:paraId="7AFE296F" w14:textId="77777777" w:rsidR="00C66607" w:rsidRDefault="006A380D">
      <w:pPr>
        <w:pStyle w:val="Heading3"/>
        <w:spacing w:before="1"/>
      </w:pPr>
      <w:bookmarkStart w:id="296" w:name="_bookmark143"/>
      <w:bookmarkStart w:id="297" w:name="_Toc178696638"/>
      <w:bookmarkEnd w:id="296"/>
      <w:r>
        <w:t>Section</w:t>
      </w:r>
      <w:r>
        <w:rPr>
          <w:spacing w:val="-6"/>
        </w:rPr>
        <w:t xml:space="preserve"> </w:t>
      </w:r>
      <w:r>
        <w:t>A.</w:t>
      </w:r>
      <w:r>
        <w:rPr>
          <w:spacing w:val="-5"/>
        </w:rPr>
        <w:t xml:space="preserve"> </w:t>
      </w:r>
      <w:r>
        <w:t>Establishing</w:t>
      </w:r>
      <w:r>
        <w:rPr>
          <w:spacing w:val="-6"/>
        </w:rPr>
        <w:t xml:space="preserve"> </w:t>
      </w:r>
      <w:r>
        <w:t>a</w:t>
      </w:r>
      <w:r>
        <w:rPr>
          <w:spacing w:val="-6"/>
        </w:rPr>
        <w:t xml:space="preserve"> </w:t>
      </w:r>
      <w:r>
        <w:rPr>
          <w:spacing w:val="-2"/>
        </w:rPr>
        <w:t>debt.</w:t>
      </w:r>
      <w:bookmarkEnd w:id="297"/>
    </w:p>
    <w:p w14:paraId="038871CD" w14:textId="77777777" w:rsidR="00C66607" w:rsidRDefault="00C66607">
      <w:pPr>
        <w:pStyle w:val="BodyText"/>
        <w:spacing w:before="6"/>
        <w:rPr>
          <w:b/>
          <w:sz w:val="28"/>
        </w:rPr>
      </w:pPr>
    </w:p>
    <w:p w14:paraId="24827D4C" w14:textId="77777777" w:rsidR="00C66607" w:rsidRDefault="006A380D">
      <w:pPr>
        <w:pStyle w:val="ListParagraph"/>
        <w:numPr>
          <w:ilvl w:val="0"/>
          <w:numId w:val="54"/>
        </w:numPr>
        <w:tabs>
          <w:tab w:val="left" w:pos="478"/>
          <w:tab w:val="left" w:pos="480"/>
        </w:tabs>
        <w:spacing w:line="276" w:lineRule="auto"/>
        <w:ind w:right="244"/>
      </w:pPr>
      <w:r>
        <w:t>Any</w:t>
      </w:r>
      <w:r>
        <w:rPr>
          <w:spacing w:val="-6"/>
        </w:rPr>
        <w:t xml:space="preserve"> </w:t>
      </w:r>
      <w:r>
        <w:t>amount</w:t>
      </w:r>
      <w:r>
        <w:rPr>
          <w:spacing w:val="-3"/>
        </w:rPr>
        <w:t xml:space="preserve"> </w:t>
      </w:r>
      <w:r>
        <w:t>paid</w:t>
      </w:r>
      <w:r>
        <w:rPr>
          <w:spacing w:val="-6"/>
        </w:rPr>
        <w:t xml:space="preserve"> </w:t>
      </w:r>
      <w:r>
        <w:t>to</w:t>
      </w:r>
      <w:r>
        <w:rPr>
          <w:spacing w:val="-5"/>
        </w:rPr>
        <w:t xml:space="preserve"> </w:t>
      </w:r>
      <w:r>
        <w:t>you</w:t>
      </w:r>
      <w:r>
        <w:rPr>
          <w:spacing w:val="-4"/>
        </w:rPr>
        <w:t xml:space="preserve"> </w:t>
      </w:r>
      <w:r>
        <w:t>in</w:t>
      </w:r>
      <w:r>
        <w:rPr>
          <w:spacing w:val="-8"/>
        </w:rPr>
        <w:t xml:space="preserve"> </w:t>
      </w:r>
      <w:r>
        <w:t>excess</w:t>
      </w:r>
      <w:r>
        <w:rPr>
          <w:spacing w:val="-5"/>
        </w:rPr>
        <w:t xml:space="preserve"> </w:t>
      </w:r>
      <w:r>
        <w:t>of</w:t>
      </w:r>
      <w:r>
        <w:rPr>
          <w:spacing w:val="-6"/>
        </w:rPr>
        <w:t xml:space="preserve"> </w:t>
      </w:r>
      <w:r>
        <w:t>the</w:t>
      </w:r>
      <w:r>
        <w:rPr>
          <w:spacing w:val="-5"/>
        </w:rPr>
        <w:t xml:space="preserve"> </w:t>
      </w:r>
      <w:r>
        <w:t>amount</w:t>
      </w:r>
      <w:r>
        <w:rPr>
          <w:spacing w:val="-3"/>
        </w:rPr>
        <w:t xml:space="preserve"> </w:t>
      </w:r>
      <w:r>
        <w:t>to</w:t>
      </w:r>
      <w:r>
        <w:rPr>
          <w:spacing w:val="-6"/>
        </w:rPr>
        <w:t xml:space="preserve"> </w:t>
      </w:r>
      <w:r>
        <w:t>which</w:t>
      </w:r>
      <w:r>
        <w:rPr>
          <w:spacing w:val="-5"/>
        </w:rPr>
        <w:t xml:space="preserve"> </w:t>
      </w:r>
      <w:r>
        <w:t>you</w:t>
      </w:r>
      <w:r>
        <w:rPr>
          <w:spacing w:val="-4"/>
        </w:rPr>
        <w:t xml:space="preserve"> </w:t>
      </w:r>
      <w:r>
        <w:t>are</w:t>
      </w:r>
      <w:r>
        <w:rPr>
          <w:spacing w:val="-5"/>
        </w:rPr>
        <w:t xml:space="preserve"> </w:t>
      </w:r>
      <w:r>
        <w:t>determined</w:t>
      </w:r>
      <w:r>
        <w:rPr>
          <w:spacing w:val="-4"/>
        </w:rPr>
        <w:t xml:space="preserve"> </w:t>
      </w:r>
      <w:r>
        <w:t>to</w:t>
      </w:r>
      <w:r>
        <w:rPr>
          <w:spacing w:val="-4"/>
        </w:rPr>
        <w:t xml:space="preserve"> </w:t>
      </w:r>
      <w:r>
        <w:t>be</w:t>
      </w:r>
      <w:r>
        <w:rPr>
          <w:spacing w:val="-5"/>
        </w:rPr>
        <w:t xml:space="preserve"> </w:t>
      </w:r>
      <w:r>
        <w:t>entitled</w:t>
      </w:r>
      <w:r>
        <w:rPr>
          <w:spacing w:val="-6"/>
        </w:rPr>
        <w:t xml:space="preserve"> </w:t>
      </w:r>
      <w:r>
        <w:t>under</w:t>
      </w:r>
      <w:r>
        <w:rPr>
          <w:spacing w:val="-4"/>
        </w:rPr>
        <w:t xml:space="preserve"> </w:t>
      </w:r>
      <w:r>
        <w:t>the terms and conditions of this award constitutes a debt to the Federal Government.</w:t>
      </w:r>
    </w:p>
    <w:p w14:paraId="3D0D8C73" w14:textId="77777777" w:rsidR="00C66607" w:rsidRDefault="00C66607">
      <w:pPr>
        <w:spacing w:line="276" w:lineRule="auto"/>
        <w:sectPr w:rsidR="00C66607">
          <w:pgSz w:w="12240" w:h="15840"/>
          <w:pgMar w:top="1700" w:right="1320" w:bottom="1000" w:left="1320" w:header="0" w:footer="814" w:gutter="0"/>
          <w:cols w:space="720"/>
        </w:sectPr>
      </w:pPr>
    </w:p>
    <w:p w14:paraId="4BD1E853" w14:textId="77777777" w:rsidR="00C66607" w:rsidRDefault="006A380D">
      <w:pPr>
        <w:pStyle w:val="ListParagraph"/>
        <w:numPr>
          <w:ilvl w:val="0"/>
          <w:numId w:val="54"/>
        </w:numPr>
        <w:tabs>
          <w:tab w:val="left" w:pos="478"/>
          <w:tab w:val="left" w:pos="480"/>
        </w:tabs>
        <w:spacing w:before="61" w:line="276" w:lineRule="auto"/>
        <w:ind w:right="285"/>
        <w:jc w:val="both"/>
      </w:pPr>
      <w:r>
        <w:t>The</w:t>
      </w:r>
      <w:r>
        <w:rPr>
          <w:spacing w:val="-7"/>
        </w:rPr>
        <w:t xml:space="preserve"> </w:t>
      </w:r>
      <w:r>
        <w:t>grants</w:t>
      </w:r>
      <w:r>
        <w:rPr>
          <w:spacing w:val="-5"/>
        </w:rPr>
        <w:t xml:space="preserve"> </w:t>
      </w:r>
      <w:r>
        <w:t>officer</w:t>
      </w:r>
      <w:r>
        <w:rPr>
          <w:spacing w:val="-4"/>
        </w:rPr>
        <w:t xml:space="preserve"> </w:t>
      </w:r>
      <w:r>
        <w:t>will</w:t>
      </w:r>
      <w:r>
        <w:rPr>
          <w:spacing w:val="-4"/>
        </w:rPr>
        <w:t xml:space="preserve"> </w:t>
      </w:r>
      <w:r>
        <w:t>attempt</w:t>
      </w:r>
      <w:r>
        <w:rPr>
          <w:spacing w:val="-3"/>
        </w:rPr>
        <w:t xml:space="preserve"> </w:t>
      </w:r>
      <w:r>
        <w:t>to</w:t>
      </w:r>
      <w:r>
        <w:rPr>
          <w:spacing w:val="-5"/>
        </w:rPr>
        <w:t xml:space="preserve"> </w:t>
      </w:r>
      <w:r>
        <w:t>resolve</w:t>
      </w:r>
      <w:r>
        <w:rPr>
          <w:spacing w:val="-5"/>
        </w:rPr>
        <w:t xml:space="preserve"> </w:t>
      </w:r>
      <w:r>
        <w:t>any</w:t>
      </w:r>
      <w:r>
        <w:rPr>
          <w:spacing w:val="-6"/>
        </w:rPr>
        <w:t xml:space="preserve"> </w:t>
      </w:r>
      <w:r>
        <w:t>claim</w:t>
      </w:r>
      <w:r>
        <w:rPr>
          <w:spacing w:val="-10"/>
        </w:rPr>
        <w:t xml:space="preserve"> </w:t>
      </w:r>
      <w:r>
        <w:t>of</w:t>
      </w:r>
      <w:r>
        <w:rPr>
          <w:spacing w:val="-4"/>
        </w:rPr>
        <w:t xml:space="preserve"> </w:t>
      </w:r>
      <w:r>
        <w:t>your</w:t>
      </w:r>
      <w:r>
        <w:rPr>
          <w:spacing w:val="-4"/>
        </w:rPr>
        <w:t xml:space="preserve"> </w:t>
      </w:r>
      <w:r>
        <w:t>indebtedness</w:t>
      </w:r>
      <w:r>
        <w:rPr>
          <w:spacing w:val="-6"/>
        </w:rPr>
        <w:t xml:space="preserve"> </w:t>
      </w:r>
      <w:r>
        <w:t>arising</w:t>
      </w:r>
      <w:r>
        <w:rPr>
          <w:spacing w:val="-7"/>
        </w:rPr>
        <w:t xml:space="preserve"> </w:t>
      </w:r>
      <w:r>
        <w:t>out</w:t>
      </w:r>
      <w:r>
        <w:rPr>
          <w:spacing w:val="-6"/>
        </w:rPr>
        <w:t xml:space="preserve"> </w:t>
      </w:r>
      <w:r>
        <w:t>of</w:t>
      </w:r>
      <w:r>
        <w:rPr>
          <w:spacing w:val="-4"/>
        </w:rPr>
        <w:t xml:space="preserve"> </w:t>
      </w:r>
      <w:r>
        <w:t>this</w:t>
      </w:r>
      <w:r>
        <w:rPr>
          <w:spacing w:val="-7"/>
        </w:rPr>
        <w:t xml:space="preserve"> </w:t>
      </w:r>
      <w:r>
        <w:t>award</w:t>
      </w:r>
      <w:r>
        <w:rPr>
          <w:spacing w:val="-7"/>
        </w:rPr>
        <w:t xml:space="preserve"> </w:t>
      </w:r>
      <w:r>
        <w:t>by mutual agreement.</w:t>
      </w:r>
    </w:p>
    <w:p w14:paraId="4ECA9C1B" w14:textId="77777777" w:rsidR="00C66607" w:rsidRDefault="00C66607">
      <w:pPr>
        <w:pStyle w:val="BodyText"/>
        <w:spacing w:before="9"/>
        <w:rPr>
          <w:sz w:val="28"/>
        </w:rPr>
      </w:pPr>
    </w:p>
    <w:p w14:paraId="4DD39D7C" w14:textId="77777777" w:rsidR="00C66607" w:rsidRDefault="006A380D">
      <w:pPr>
        <w:pStyle w:val="ListParagraph"/>
        <w:numPr>
          <w:ilvl w:val="0"/>
          <w:numId w:val="54"/>
        </w:numPr>
        <w:tabs>
          <w:tab w:val="left" w:pos="478"/>
          <w:tab w:val="left" w:pos="480"/>
        </w:tabs>
        <w:spacing w:line="276" w:lineRule="auto"/>
        <w:ind w:right="204"/>
        <w:jc w:val="both"/>
      </w:pPr>
      <w:r>
        <w:t>If the grants officer fails to resolve the claim in that manner, you will receive a written notice of the grants</w:t>
      </w:r>
      <w:r>
        <w:rPr>
          <w:spacing w:val="-5"/>
        </w:rPr>
        <w:t xml:space="preserve"> </w:t>
      </w:r>
      <w:r>
        <w:t>officer’s</w:t>
      </w:r>
      <w:r>
        <w:rPr>
          <w:spacing w:val="-5"/>
        </w:rPr>
        <w:t xml:space="preserve"> </w:t>
      </w:r>
      <w:r>
        <w:t>decision</w:t>
      </w:r>
      <w:r>
        <w:rPr>
          <w:spacing w:val="-6"/>
        </w:rPr>
        <w:t xml:space="preserve"> </w:t>
      </w:r>
      <w:r>
        <w:t>formally</w:t>
      </w:r>
      <w:r>
        <w:rPr>
          <w:spacing w:val="-5"/>
        </w:rPr>
        <w:t xml:space="preserve"> </w:t>
      </w:r>
      <w:r>
        <w:t>determining</w:t>
      </w:r>
      <w:r>
        <w:rPr>
          <w:spacing w:val="-6"/>
        </w:rPr>
        <w:t xml:space="preserve"> </w:t>
      </w:r>
      <w:r>
        <w:t>the</w:t>
      </w:r>
      <w:r>
        <w:rPr>
          <w:spacing w:val="-8"/>
        </w:rPr>
        <w:t xml:space="preserve"> </w:t>
      </w:r>
      <w:r>
        <w:t>debt,</w:t>
      </w:r>
      <w:r>
        <w:rPr>
          <w:spacing w:val="-6"/>
        </w:rPr>
        <w:t xml:space="preserve"> </w:t>
      </w:r>
      <w:r>
        <w:t>as</w:t>
      </w:r>
      <w:r>
        <w:rPr>
          <w:spacing w:val="-6"/>
        </w:rPr>
        <w:t xml:space="preserve"> </w:t>
      </w:r>
      <w:r>
        <w:t>described</w:t>
      </w:r>
      <w:r>
        <w:rPr>
          <w:spacing w:val="-5"/>
        </w:rPr>
        <w:t xml:space="preserve"> </w:t>
      </w:r>
      <w:r>
        <w:t>in</w:t>
      </w:r>
      <w:r>
        <w:rPr>
          <w:spacing w:val="-6"/>
        </w:rPr>
        <w:t xml:space="preserve"> </w:t>
      </w:r>
      <w:r>
        <w:t>paragraph</w:t>
      </w:r>
      <w:r>
        <w:rPr>
          <w:spacing w:val="-6"/>
        </w:rPr>
        <w:t xml:space="preserve"> </w:t>
      </w:r>
      <w:r>
        <w:t>B.2</w:t>
      </w:r>
      <w:r>
        <w:rPr>
          <w:spacing w:val="-6"/>
        </w:rPr>
        <w:t xml:space="preserve"> </w:t>
      </w:r>
      <w:r>
        <w:t>of</w:t>
      </w:r>
      <w:r>
        <w:rPr>
          <w:spacing w:val="-5"/>
        </w:rPr>
        <w:t xml:space="preserve"> </w:t>
      </w:r>
      <w:r>
        <w:t>OAR</w:t>
      </w:r>
      <w:r>
        <w:rPr>
          <w:spacing w:val="-7"/>
        </w:rPr>
        <w:t xml:space="preserve"> </w:t>
      </w:r>
      <w:r>
        <w:t>Article</w:t>
      </w:r>
    </w:p>
    <w:p w14:paraId="4A4D8A8B" w14:textId="77777777" w:rsidR="00C66607" w:rsidRDefault="006A380D">
      <w:pPr>
        <w:pStyle w:val="BodyText"/>
        <w:spacing w:before="1" w:line="276" w:lineRule="auto"/>
        <w:ind w:left="480"/>
      </w:pPr>
      <w:r>
        <w:t>IV.</w:t>
      </w:r>
      <w:r>
        <w:rPr>
          <w:spacing w:val="-4"/>
        </w:rPr>
        <w:t xml:space="preserve"> </w:t>
      </w:r>
      <w:r>
        <w:t>The</w:t>
      </w:r>
      <w:r>
        <w:rPr>
          <w:spacing w:val="-3"/>
        </w:rPr>
        <w:t xml:space="preserve"> </w:t>
      </w:r>
      <w:r>
        <w:t>notice</w:t>
      </w:r>
      <w:r>
        <w:rPr>
          <w:spacing w:val="-4"/>
        </w:rPr>
        <w:t xml:space="preserve"> </w:t>
      </w:r>
      <w:r>
        <w:t>will</w:t>
      </w:r>
      <w:r>
        <w:rPr>
          <w:spacing w:val="-4"/>
        </w:rPr>
        <w:t xml:space="preserve"> </w:t>
      </w:r>
      <w:r>
        <w:t>describe</w:t>
      </w:r>
      <w:r>
        <w:rPr>
          <w:spacing w:val="-4"/>
        </w:rPr>
        <w:t xml:space="preserve"> </w:t>
      </w:r>
      <w:r>
        <w:t>the</w:t>
      </w:r>
      <w:r>
        <w:rPr>
          <w:spacing w:val="-3"/>
        </w:rPr>
        <w:t xml:space="preserve"> </w:t>
      </w:r>
      <w:r>
        <w:t>debt,</w:t>
      </w:r>
      <w:r>
        <w:rPr>
          <w:spacing w:val="-5"/>
        </w:rPr>
        <w:t xml:space="preserve"> </w:t>
      </w:r>
      <w:r>
        <w:t>including</w:t>
      </w:r>
      <w:r>
        <w:rPr>
          <w:spacing w:val="-4"/>
        </w:rPr>
        <w:t xml:space="preserve"> </w:t>
      </w:r>
      <w:r>
        <w:t>the</w:t>
      </w:r>
      <w:r>
        <w:rPr>
          <w:spacing w:val="-4"/>
        </w:rPr>
        <w:t xml:space="preserve"> </w:t>
      </w:r>
      <w:r>
        <w:t>amount,</w:t>
      </w:r>
      <w:r>
        <w:rPr>
          <w:spacing w:val="-4"/>
        </w:rPr>
        <w:t xml:space="preserve"> </w:t>
      </w:r>
      <w:r>
        <w:t>name</w:t>
      </w:r>
      <w:r>
        <w:rPr>
          <w:spacing w:val="-3"/>
        </w:rPr>
        <w:t xml:space="preserve"> </w:t>
      </w:r>
      <w:r>
        <w:t>and</w:t>
      </w:r>
      <w:r>
        <w:rPr>
          <w:spacing w:val="-3"/>
        </w:rPr>
        <w:t xml:space="preserve"> </w:t>
      </w:r>
      <w:r>
        <w:t>address</w:t>
      </w:r>
      <w:r>
        <w:rPr>
          <w:spacing w:val="-4"/>
        </w:rPr>
        <w:t xml:space="preserve"> </w:t>
      </w:r>
      <w:r>
        <w:t>of</w:t>
      </w:r>
      <w:r>
        <w:rPr>
          <w:spacing w:val="-4"/>
        </w:rPr>
        <w:t xml:space="preserve"> </w:t>
      </w:r>
      <w:r>
        <w:t>the</w:t>
      </w:r>
      <w:r>
        <w:rPr>
          <w:spacing w:val="-4"/>
        </w:rPr>
        <w:t xml:space="preserve"> </w:t>
      </w:r>
      <w:r>
        <w:t>official</w:t>
      </w:r>
      <w:r>
        <w:rPr>
          <w:spacing w:val="-4"/>
        </w:rPr>
        <w:t xml:space="preserve"> </w:t>
      </w:r>
      <w:r>
        <w:t>who determined the debt, and a copy of that official’s determination.</w:t>
      </w:r>
    </w:p>
    <w:p w14:paraId="1BC8D0F0" w14:textId="77777777" w:rsidR="00C66607" w:rsidRDefault="00C66607">
      <w:pPr>
        <w:pStyle w:val="BodyText"/>
        <w:spacing w:before="9"/>
        <w:rPr>
          <w:sz w:val="28"/>
        </w:rPr>
      </w:pPr>
    </w:p>
    <w:p w14:paraId="020443E2" w14:textId="77777777" w:rsidR="00C66607" w:rsidRDefault="006A380D">
      <w:pPr>
        <w:pStyle w:val="Heading3"/>
      </w:pPr>
      <w:bookmarkStart w:id="298" w:name="_bookmark144"/>
      <w:bookmarkStart w:id="299" w:name="_Toc178696639"/>
      <w:bookmarkEnd w:id="298"/>
      <w:r>
        <w:t>Section</w:t>
      </w:r>
      <w:r>
        <w:rPr>
          <w:spacing w:val="-11"/>
        </w:rPr>
        <w:t xml:space="preserve"> </w:t>
      </w:r>
      <w:r>
        <w:t>B.</w:t>
      </w:r>
      <w:r>
        <w:rPr>
          <w:spacing w:val="-10"/>
        </w:rPr>
        <w:t xml:space="preserve"> </w:t>
      </w:r>
      <w:r>
        <w:t>Debt</w:t>
      </w:r>
      <w:r>
        <w:rPr>
          <w:spacing w:val="-8"/>
        </w:rPr>
        <w:t xml:space="preserve"> </w:t>
      </w:r>
      <w:r>
        <w:t>delinquency</w:t>
      </w:r>
      <w:r>
        <w:rPr>
          <w:spacing w:val="-9"/>
        </w:rPr>
        <w:t xml:space="preserve"> </w:t>
      </w:r>
      <w:r>
        <w:t>and</w:t>
      </w:r>
      <w:r>
        <w:rPr>
          <w:spacing w:val="-9"/>
        </w:rPr>
        <w:t xml:space="preserve"> </w:t>
      </w:r>
      <w:r>
        <w:rPr>
          <w:spacing w:val="-2"/>
        </w:rPr>
        <w:t>appeals.</w:t>
      </w:r>
      <w:bookmarkEnd w:id="299"/>
    </w:p>
    <w:p w14:paraId="78ACED85" w14:textId="77777777" w:rsidR="00C66607" w:rsidRDefault="00C66607">
      <w:pPr>
        <w:pStyle w:val="BodyText"/>
        <w:spacing w:before="6"/>
        <w:rPr>
          <w:b/>
          <w:sz w:val="28"/>
        </w:rPr>
      </w:pPr>
    </w:p>
    <w:p w14:paraId="1D20FEE8" w14:textId="77777777" w:rsidR="00C66607" w:rsidRDefault="006A380D">
      <w:pPr>
        <w:pStyle w:val="ListParagraph"/>
        <w:numPr>
          <w:ilvl w:val="0"/>
          <w:numId w:val="53"/>
        </w:numPr>
        <w:tabs>
          <w:tab w:val="left" w:pos="478"/>
          <w:tab w:val="left" w:pos="480"/>
        </w:tabs>
        <w:spacing w:line="276" w:lineRule="auto"/>
        <w:ind w:right="117"/>
        <w:jc w:val="both"/>
      </w:pPr>
      <w:r>
        <w:t>Within 30 calendar days of the grants officer’s decision, you must either pay the amount owed to the address</w:t>
      </w:r>
      <w:r>
        <w:rPr>
          <w:spacing w:val="-13"/>
        </w:rPr>
        <w:t xml:space="preserve"> </w:t>
      </w:r>
      <w:r>
        <w:t>provided</w:t>
      </w:r>
      <w:r>
        <w:rPr>
          <w:spacing w:val="-12"/>
        </w:rPr>
        <w:t xml:space="preserve"> </w:t>
      </w:r>
      <w:r>
        <w:t>in</w:t>
      </w:r>
      <w:r>
        <w:rPr>
          <w:spacing w:val="-13"/>
        </w:rPr>
        <w:t xml:space="preserve"> </w:t>
      </w:r>
      <w:r>
        <w:t>the</w:t>
      </w:r>
      <w:r>
        <w:rPr>
          <w:spacing w:val="-12"/>
        </w:rPr>
        <w:t xml:space="preserve"> </w:t>
      </w:r>
      <w:r>
        <w:t>written</w:t>
      </w:r>
      <w:r>
        <w:rPr>
          <w:spacing w:val="-11"/>
        </w:rPr>
        <w:t xml:space="preserve"> </w:t>
      </w:r>
      <w:r>
        <w:t>notice</w:t>
      </w:r>
      <w:r>
        <w:rPr>
          <w:spacing w:val="-12"/>
        </w:rPr>
        <w:t xml:space="preserve"> </w:t>
      </w:r>
      <w:r>
        <w:t>or</w:t>
      </w:r>
      <w:r>
        <w:rPr>
          <w:spacing w:val="-13"/>
        </w:rPr>
        <w:t xml:space="preserve"> </w:t>
      </w:r>
      <w:r>
        <w:t>inform</w:t>
      </w:r>
      <w:r>
        <w:rPr>
          <w:spacing w:val="-14"/>
        </w:rPr>
        <w:t xml:space="preserve"> </w:t>
      </w:r>
      <w:r>
        <w:t>the</w:t>
      </w:r>
      <w:r>
        <w:rPr>
          <w:spacing w:val="-12"/>
        </w:rPr>
        <w:t xml:space="preserve"> </w:t>
      </w:r>
      <w:r>
        <w:t>grants</w:t>
      </w:r>
      <w:r>
        <w:rPr>
          <w:spacing w:val="-13"/>
        </w:rPr>
        <w:t xml:space="preserve"> </w:t>
      </w:r>
      <w:r>
        <w:t>officer</w:t>
      </w:r>
      <w:r>
        <w:rPr>
          <w:spacing w:val="-13"/>
        </w:rPr>
        <w:t xml:space="preserve"> </w:t>
      </w:r>
      <w:r>
        <w:t>that</w:t>
      </w:r>
      <w:r>
        <w:rPr>
          <w:spacing w:val="-13"/>
        </w:rPr>
        <w:t xml:space="preserve"> </w:t>
      </w:r>
      <w:r>
        <w:t>you</w:t>
      </w:r>
      <w:r>
        <w:rPr>
          <w:spacing w:val="-12"/>
        </w:rPr>
        <w:t xml:space="preserve"> </w:t>
      </w:r>
      <w:r>
        <w:t>intend</w:t>
      </w:r>
      <w:r>
        <w:rPr>
          <w:spacing w:val="-14"/>
        </w:rPr>
        <w:t xml:space="preserve"> </w:t>
      </w:r>
      <w:r>
        <w:t>to</w:t>
      </w:r>
      <w:r>
        <w:rPr>
          <w:spacing w:val="-11"/>
        </w:rPr>
        <w:t xml:space="preserve"> </w:t>
      </w:r>
      <w:r>
        <w:t>appeal</w:t>
      </w:r>
      <w:r>
        <w:rPr>
          <w:spacing w:val="-12"/>
        </w:rPr>
        <w:t xml:space="preserve"> </w:t>
      </w:r>
      <w:r>
        <w:t>the</w:t>
      </w:r>
      <w:r>
        <w:rPr>
          <w:spacing w:val="-13"/>
        </w:rPr>
        <w:t xml:space="preserve"> </w:t>
      </w:r>
      <w:r>
        <w:t>decision. Appeal procedures are described in OAR Article IV.</w:t>
      </w:r>
    </w:p>
    <w:p w14:paraId="15DFD0F1" w14:textId="77777777" w:rsidR="00C66607" w:rsidRDefault="00C66607">
      <w:pPr>
        <w:pStyle w:val="BodyText"/>
        <w:spacing w:before="9"/>
        <w:rPr>
          <w:sz w:val="28"/>
        </w:rPr>
      </w:pPr>
    </w:p>
    <w:p w14:paraId="465F6C0A" w14:textId="77777777" w:rsidR="00C66607" w:rsidRDefault="006A380D">
      <w:pPr>
        <w:pStyle w:val="ListParagraph"/>
        <w:numPr>
          <w:ilvl w:val="0"/>
          <w:numId w:val="53"/>
        </w:numPr>
        <w:tabs>
          <w:tab w:val="left" w:pos="478"/>
          <w:tab w:val="left" w:pos="480"/>
        </w:tabs>
        <w:spacing w:line="276" w:lineRule="auto"/>
        <w:ind w:right="866"/>
      </w:pPr>
      <w:r>
        <w:t>If</w:t>
      </w:r>
      <w:r>
        <w:rPr>
          <w:spacing w:val="-3"/>
        </w:rPr>
        <w:t xml:space="preserve"> </w:t>
      </w:r>
      <w:r>
        <w:t>you</w:t>
      </w:r>
      <w:r>
        <w:rPr>
          <w:spacing w:val="-3"/>
        </w:rPr>
        <w:t xml:space="preserve"> </w:t>
      </w:r>
      <w:r>
        <w:t>elect</w:t>
      </w:r>
      <w:r>
        <w:rPr>
          <w:spacing w:val="-4"/>
        </w:rPr>
        <w:t xml:space="preserve"> </w:t>
      </w:r>
      <w:r>
        <w:t>not</w:t>
      </w:r>
      <w:r>
        <w:rPr>
          <w:spacing w:val="-5"/>
        </w:rPr>
        <w:t xml:space="preserve"> </w:t>
      </w:r>
      <w:r>
        <w:t>to</w:t>
      </w:r>
      <w:r>
        <w:rPr>
          <w:spacing w:val="-6"/>
        </w:rPr>
        <w:t xml:space="preserve"> </w:t>
      </w:r>
      <w:r>
        <w:t>appeal,</w:t>
      </w:r>
      <w:r>
        <w:rPr>
          <w:spacing w:val="-7"/>
        </w:rPr>
        <w:t xml:space="preserve"> </w:t>
      </w:r>
      <w:r>
        <w:t>any</w:t>
      </w:r>
      <w:r>
        <w:rPr>
          <w:spacing w:val="-6"/>
        </w:rPr>
        <w:t xml:space="preserve"> </w:t>
      </w:r>
      <w:r>
        <w:t>amounts</w:t>
      </w:r>
      <w:r>
        <w:rPr>
          <w:spacing w:val="-4"/>
        </w:rPr>
        <w:t xml:space="preserve"> </w:t>
      </w:r>
      <w:r>
        <w:t>not</w:t>
      </w:r>
      <w:r>
        <w:rPr>
          <w:spacing w:val="-5"/>
        </w:rPr>
        <w:t xml:space="preserve"> </w:t>
      </w:r>
      <w:r>
        <w:t>paid</w:t>
      </w:r>
      <w:r>
        <w:rPr>
          <w:spacing w:val="-4"/>
        </w:rPr>
        <w:t xml:space="preserve"> </w:t>
      </w:r>
      <w:r>
        <w:t>within</w:t>
      </w:r>
      <w:r>
        <w:rPr>
          <w:spacing w:val="-7"/>
        </w:rPr>
        <w:t xml:space="preserve"> </w:t>
      </w:r>
      <w:r>
        <w:t>30</w:t>
      </w:r>
      <w:r>
        <w:rPr>
          <w:spacing w:val="-4"/>
        </w:rPr>
        <w:t xml:space="preserve"> </w:t>
      </w:r>
      <w:r>
        <w:t>calendar</w:t>
      </w:r>
      <w:r>
        <w:rPr>
          <w:spacing w:val="-5"/>
        </w:rPr>
        <w:t xml:space="preserve"> </w:t>
      </w:r>
      <w:r>
        <w:t>days</w:t>
      </w:r>
      <w:r>
        <w:rPr>
          <w:spacing w:val="-5"/>
        </w:rPr>
        <w:t xml:space="preserve"> </w:t>
      </w:r>
      <w:r>
        <w:t>of</w:t>
      </w:r>
      <w:r>
        <w:rPr>
          <w:spacing w:val="-5"/>
        </w:rPr>
        <w:t xml:space="preserve"> </w:t>
      </w:r>
      <w:r>
        <w:t>the</w:t>
      </w:r>
      <w:r>
        <w:rPr>
          <w:spacing w:val="-5"/>
        </w:rPr>
        <w:t xml:space="preserve"> </w:t>
      </w:r>
      <w:r>
        <w:t>grants</w:t>
      </w:r>
      <w:r>
        <w:rPr>
          <w:spacing w:val="-5"/>
        </w:rPr>
        <w:t xml:space="preserve"> </w:t>
      </w:r>
      <w:r>
        <w:t>officer’s decision will be a delinquent debt.</w:t>
      </w:r>
    </w:p>
    <w:p w14:paraId="55C0A834" w14:textId="77777777" w:rsidR="00C66607" w:rsidRDefault="00C66607">
      <w:pPr>
        <w:pStyle w:val="BodyText"/>
        <w:spacing w:before="6"/>
        <w:rPr>
          <w:sz w:val="27"/>
        </w:rPr>
      </w:pPr>
    </w:p>
    <w:p w14:paraId="5B01B44C" w14:textId="77777777" w:rsidR="00C66607" w:rsidRDefault="006A380D">
      <w:pPr>
        <w:pStyle w:val="ListParagraph"/>
        <w:numPr>
          <w:ilvl w:val="0"/>
          <w:numId w:val="53"/>
        </w:numPr>
        <w:tabs>
          <w:tab w:val="left" w:pos="478"/>
          <w:tab w:val="left" w:pos="480"/>
        </w:tabs>
        <w:spacing w:line="276" w:lineRule="auto"/>
        <w:ind w:right="116"/>
        <w:jc w:val="both"/>
      </w:pPr>
      <w:r>
        <w:t>If you elect to appeal the grants officer’s decision, you will have 90 calendar days after receipt of the grants officer’s decision to file your appeal unless Alternative Dispute Resolution (ADR) procedures are</w:t>
      </w:r>
      <w:r>
        <w:rPr>
          <w:spacing w:val="-5"/>
        </w:rPr>
        <w:t xml:space="preserve"> </w:t>
      </w:r>
      <w:r>
        <w:t>used,</w:t>
      </w:r>
      <w:r>
        <w:rPr>
          <w:spacing w:val="-3"/>
        </w:rPr>
        <w:t xml:space="preserve"> </w:t>
      </w:r>
      <w:r>
        <w:t>as</w:t>
      </w:r>
      <w:r>
        <w:rPr>
          <w:spacing w:val="-3"/>
        </w:rPr>
        <w:t xml:space="preserve"> </w:t>
      </w:r>
      <w:r>
        <w:t>described</w:t>
      </w:r>
      <w:r>
        <w:rPr>
          <w:spacing w:val="-3"/>
        </w:rPr>
        <w:t xml:space="preserve"> </w:t>
      </w:r>
      <w:r>
        <w:t>in</w:t>
      </w:r>
      <w:r>
        <w:rPr>
          <w:spacing w:val="-3"/>
        </w:rPr>
        <w:t xml:space="preserve"> </w:t>
      </w:r>
      <w:r>
        <w:t>Section</w:t>
      </w:r>
      <w:r>
        <w:rPr>
          <w:spacing w:val="-3"/>
        </w:rPr>
        <w:t xml:space="preserve"> </w:t>
      </w:r>
      <w:r>
        <w:t>C</w:t>
      </w:r>
      <w:r>
        <w:rPr>
          <w:spacing w:val="-2"/>
        </w:rPr>
        <w:t xml:space="preserve"> </w:t>
      </w:r>
      <w:r>
        <w:t>of</w:t>
      </w:r>
      <w:r>
        <w:rPr>
          <w:spacing w:val="-3"/>
        </w:rPr>
        <w:t xml:space="preserve"> </w:t>
      </w:r>
      <w:r>
        <w:t>OAR</w:t>
      </w:r>
      <w:r>
        <w:rPr>
          <w:spacing w:val="-4"/>
        </w:rPr>
        <w:t xml:space="preserve"> </w:t>
      </w:r>
      <w:r>
        <w:t>Article</w:t>
      </w:r>
      <w:r>
        <w:rPr>
          <w:spacing w:val="-4"/>
        </w:rPr>
        <w:t xml:space="preserve"> </w:t>
      </w:r>
      <w:r>
        <w:t>IV,</w:t>
      </w:r>
      <w:r>
        <w:rPr>
          <w:spacing w:val="-3"/>
        </w:rPr>
        <w:t xml:space="preserve"> </w:t>
      </w:r>
      <w:r>
        <w:t>in</w:t>
      </w:r>
      <w:r>
        <w:rPr>
          <w:spacing w:val="-3"/>
        </w:rPr>
        <w:t xml:space="preserve"> </w:t>
      </w:r>
      <w:r>
        <w:t>which</w:t>
      </w:r>
      <w:r>
        <w:rPr>
          <w:spacing w:val="-3"/>
        </w:rPr>
        <w:t xml:space="preserve"> </w:t>
      </w:r>
      <w:r>
        <w:t>case</w:t>
      </w:r>
      <w:r>
        <w:rPr>
          <w:spacing w:val="-4"/>
        </w:rPr>
        <w:t xml:space="preserve"> </w:t>
      </w:r>
      <w:r>
        <w:t>you</w:t>
      </w:r>
      <w:r>
        <w:rPr>
          <w:spacing w:val="-3"/>
        </w:rPr>
        <w:t xml:space="preserve"> </w:t>
      </w:r>
      <w:r>
        <w:t>will</w:t>
      </w:r>
      <w:r>
        <w:rPr>
          <w:spacing w:val="-3"/>
        </w:rPr>
        <w:t xml:space="preserve"> </w:t>
      </w:r>
      <w:r>
        <w:t>have</w:t>
      </w:r>
      <w:r>
        <w:rPr>
          <w:spacing w:val="-3"/>
        </w:rPr>
        <w:t xml:space="preserve"> </w:t>
      </w:r>
      <w:r>
        <w:t>150</w:t>
      </w:r>
      <w:r>
        <w:rPr>
          <w:spacing w:val="-3"/>
        </w:rPr>
        <w:t xml:space="preserve"> </w:t>
      </w:r>
      <w:r>
        <w:t>calendar</w:t>
      </w:r>
      <w:r>
        <w:rPr>
          <w:spacing w:val="-14"/>
        </w:rPr>
        <w:t xml:space="preserve"> </w:t>
      </w:r>
      <w:r>
        <w:t>days.</w:t>
      </w:r>
    </w:p>
    <w:p w14:paraId="6B6EA68B" w14:textId="77777777" w:rsidR="00C66607" w:rsidRDefault="00C66607">
      <w:pPr>
        <w:pStyle w:val="BodyText"/>
        <w:spacing w:before="8"/>
        <w:rPr>
          <w:sz w:val="27"/>
        </w:rPr>
      </w:pPr>
    </w:p>
    <w:p w14:paraId="0EF801A9" w14:textId="1F5B05B6" w:rsidR="00C66607" w:rsidRDefault="006A380D">
      <w:pPr>
        <w:pStyle w:val="Heading3"/>
        <w:spacing w:before="1"/>
      </w:pPr>
      <w:bookmarkStart w:id="300" w:name="_bookmark145"/>
      <w:bookmarkStart w:id="301" w:name="_Toc178696640"/>
      <w:bookmarkEnd w:id="300"/>
      <w:r>
        <w:t>Section</w:t>
      </w:r>
      <w:r>
        <w:rPr>
          <w:spacing w:val="-10"/>
        </w:rPr>
        <w:t xml:space="preserve"> </w:t>
      </w:r>
      <w:r>
        <w:t>C.</w:t>
      </w:r>
      <w:r w:rsidR="00706953">
        <w:rPr>
          <w:spacing w:val="-2"/>
        </w:rPr>
        <w:t xml:space="preserve"> Collection of amounts due</w:t>
      </w:r>
      <w:r>
        <w:rPr>
          <w:spacing w:val="-2"/>
        </w:rPr>
        <w:t>.</w:t>
      </w:r>
      <w:bookmarkEnd w:id="301"/>
    </w:p>
    <w:p w14:paraId="5B6457E1" w14:textId="77777777" w:rsidR="00C66607" w:rsidRDefault="00C66607">
      <w:pPr>
        <w:pStyle w:val="BodyText"/>
        <w:spacing w:before="6"/>
        <w:rPr>
          <w:b/>
          <w:sz w:val="28"/>
        </w:rPr>
      </w:pPr>
    </w:p>
    <w:p w14:paraId="27C16B76" w14:textId="090FB55E" w:rsidR="00C66607" w:rsidRDefault="00706953">
      <w:pPr>
        <w:pStyle w:val="BodyText"/>
        <w:spacing w:before="8"/>
        <w:rPr>
          <w:sz w:val="28"/>
        </w:rPr>
      </w:pPr>
      <w:r>
        <w:t xml:space="preserve">Any Federal funds paid to the recipient in excess of the amount that the recipient is determined to be entitled under this award constitutes a debt to the federal government. All debts will be collected and the recipient is responsible for all payments. </w:t>
      </w:r>
    </w:p>
    <w:p w14:paraId="5C399D85" w14:textId="77777777" w:rsidR="00C66607" w:rsidRDefault="00C66607">
      <w:pPr>
        <w:pStyle w:val="BodyText"/>
        <w:spacing w:before="6"/>
        <w:rPr>
          <w:sz w:val="35"/>
        </w:rPr>
      </w:pPr>
    </w:p>
    <w:p w14:paraId="6BAADC5A" w14:textId="0EA87256" w:rsidR="00C66607" w:rsidRDefault="006A380D" w:rsidP="00AA1CC9">
      <w:pPr>
        <w:pStyle w:val="ListParagraph"/>
        <w:numPr>
          <w:ilvl w:val="0"/>
          <w:numId w:val="52"/>
        </w:numPr>
        <w:tabs>
          <w:tab w:val="left" w:pos="478"/>
          <w:tab w:val="left" w:pos="480"/>
        </w:tabs>
        <w:spacing w:line="276" w:lineRule="auto"/>
        <w:ind w:right="170"/>
        <w:sectPr w:rsidR="00C66607">
          <w:pgSz w:w="12240" w:h="15840"/>
          <w:pgMar w:top="1680" w:right="1320" w:bottom="1000" w:left="1320" w:header="0" w:footer="814" w:gutter="0"/>
          <w:cols w:space="720"/>
        </w:sectPr>
      </w:pPr>
      <w:r>
        <w:t xml:space="preserve">The debt will </w:t>
      </w:r>
      <w:r w:rsidR="00706953">
        <w:t>be collected</w:t>
      </w:r>
      <w:r>
        <w:t xml:space="preserve"> in accordance with applicable provisions of the DoD Financial Management Regulation (DoD 7000.14-R), which implements</w:t>
      </w:r>
      <w:r w:rsidRPr="00706953">
        <w:rPr>
          <w:spacing w:val="-4"/>
        </w:rPr>
        <w:t xml:space="preserve"> </w:t>
      </w:r>
      <w:r>
        <w:t>the</w:t>
      </w:r>
      <w:r w:rsidR="00C475A3">
        <w:t xml:space="preserve"> </w:t>
      </w:r>
      <w:r w:rsidR="00C475A3" w:rsidRPr="004154D6">
        <w:t>Standards for the Administrative Collection of Claims</w:t>
      </w:r>
      <w:r w:rsidR="00706953" w:rsidRPr="00706953">
        <w:rPr>
          <w:spacing w:val="-4"/>
        </w:rPr>
        <w:t>(31 CFR part 901)</w:t>
      </w:r>
      <w:r w:rsidR="00706953">
        <w:rPr>
          <w:spacing w:val="-4"/>
        </w:rPr>
        <w:t>.</w:t>
      </w:r>
    </w:p>
    <w:p w14:paraId="14D45D83" w14:textId="3F6DE0DE" w:rsidR="00C66607" w:rsidRDefault="006A380D" w:rsidP="00AA7BE5">
      <w:pPr>
        <w:pStyle w:val="Heading2"/>
      </w:pPr>
      <w:bookmarkStart w:id="302" w:name="_bookmark146"/>
      <w:bookmarkStart w:id="303" w:name="_Toc178696641"/>
      <w:bookmarkEnd w:id="302"/>
      <w:r>
        <w:t>OAR</w:t>
      </w:r>
      <w:r>
        <w:rPr>
          <w:spacing w:val="-9"/>
        </w:rPr>
        <w:t xml:space="preserve"> </w:t>
      </w:r>
      <w:r>
        <w:t>Article</w:t>
      </w:r>
      <w:r>
        <w:rPr>
          <w:spacing w:val="-6"/>
        </w:rPr>
        <w:t xml:space="preserve"> </w:t>
      </w:r>
      <w:r>
        <w:t>VI.</w:t>
      </w:r>
      <w:r>
        <w:rPr>
          <w:spacing w:val="-7"/>
        </w:rPr>
        <w:t xml:space="preserve"> </w:t>
      </w:r>
      <w:r>
        <w:t>Closeout.</w:t>
      </w:r>
      <w:r>
        <w:rPr>
          <w:spacing w:val="-6"/>
        </w:rPr>
        <w:t xml:space="preserve"> </w:t>
      </w:r>
      <w:r>
        <w:t>(</w:t>
      </w:r>
      <w:r w:rsidR="00C52EBE">
        <w:rPr>
          <w:spacing w:val="-4"/>
        </w:rPr>
        <w:t>OCTOBER 2024</w:t>
      </w:r>
      <w:r>
        <w:rPr>
          <w:spacing w:val="-4"/>
        </w:rPr>
        <w:t>)</w:t>
      </w:r>
      <w:bookmarkEnd w:id="303"/>
    </w:p>
    <w:p w14:paraId="321424F6" w14:textId="77777777" w:rsidR="00C66607" w:rsidRDefault="00C66607">
      <w:pPr>
        <w:pStyle w:val="BodyText"/>
        <w:spacing w:before="4"/>
        <w:rPr>
          <w:b/>
          <w:sz w:val="34"/>
        </w:rPr>
      </w:pPr>
    </w:p>
    <w:p w14:paraId="790749D0" w14:textId="77777777" w:rsidR="00C475A3" w:rsidRDefault="006A380D" w:rsidP="00AA7BE5">
      <w:pPr>
        <w:pStyle w:val="Heading3"/>
        <w:spacing w:before="1"/>
        <w:rPr>
          <w:b w:val="0"/>
        </w:rPr>
      </w:pPr>
      <w:bookmarkStart w:id="304" w:name="_bookmark147"/>
      <w:bookmarkStart w:id="305" w:name="_Toc178696642"/>
      <w:bookmarkEnd w:id="304"/>
      <w:r>
        <w:t>Section A. Liquidation of</w:t>
      </w:r>
      <w:r>
        <w:rPr>
          <w:spacing w:val="-1"/>
        </w:rPr>
        <w:t xml:space="preserve"> </w:t>
      </w:r>
      <w:r>
        <w:t>financial obligations.</w:t>
      </w:r>
      <w:bookmarkEnd w:id="305"/>
      <w:r>
        <w:t xml:space="preserve"> </w:t>
      </w:r>
    </w:p>
    <w:p w14:paraId="49DAB7F3" w14:textId="01216408" w:rsidR="00C66607" w:rsidRDefault="006A380D" w:rsidP="00C475A3">
      <w:pPr>
        <w:pStyle w:val="ListParagraph"/>
        <w:numPr>
          <w:ilvl w:val="0"/>
          <w:numId w:val="51"/>
        </w:numPr>
        <w:tabs>
          <w:tab w:val="left" w:pos="478"/>
          <w:tab w:val="left" w:pos="480"/>
        </w:tabs>
        <w:spacing w:line="276" w:lineRule="auto"/>
        <w:ind w:right="183"/>
      </w:pPr>
      <w:r>
        <w:t>Unless the award administration office authorizes an extension</w:t>
      </w:r>
      <w:r>
        <w:rPr>
          <w:spacing w:val="-4"/>
        </w:rPr>
        <w:t xml:space="preserve"> </w:t>
      </w:r>
      <w:r>
        <w:t>of</w:t>
      </w:r>
      <w:r>
        <w:rPr>
          <w:spacing w:val="-7"/>
        </w:rPr>
        <w:t xml:space="preserve"> </w:t>
      </w:r>
      <w:r>
        <w:t>the</w:t>
      </w:r>
      <w:r>
        <w:rPr>
          <w:spacing w:val="-6"/>
        </w:rPr>
        <w:t xml:space="preserve"> </w:t>
      </w:r>
      <w:r>
        <w:t>due</w:t>
      </w:r>
      <w:r>
        <w:rPr>
          <w:spacing w:val="-6"/>
        </w:rPr>
        <w:t xml:space="preserve"> </w:t>
      </w:r>
      <w:r>
        <w:t>date,</w:t>
      </w:r>
      <w:r>
        <w:rPr>
          <w:spacing w:val="-6"/>
        </w:rPr>
        <w:t xml:space="preserve"> </w:t>
      </w:r>
      <w:r>
        <w:t>you</w:t>
      </w:r>
      <w:r>
        <w:rPr>
          <w:spacing w:val="-5"/>
        </w:rPr>
        <w:t xml:space="preserve"> </w:t>
      </w:r>
      <w:r>
        <w:t>must</w:t>
      </w:r>
      <w:r>
        <w:rPr>
          <w:spacing w:val="-4"/>
        </w:rPr>
        <w:t xml:space="preserve"> </w:t>
      </w:r>
      <w:r>
        <w:t>liquidate</w:t>
      </w:r>
      <w:r>
        <w:rPr>
          <w:spacing w:val="-6"/>
        </w:rPr>
        <w:t xml:space="preserve"> </w:t>
      </w:r>
      <w:r>
        <w:t>all</w:t>
      </w:r>
      <w:r>
        <w:rPr>
          <w:spacing w:val="-4"/>
        </w:rPr>
        <w:t xml:space="preserve"> </w:t>
      </w:r>
      <w:r>
        <w:t>financial</w:t>
      </w:r>
      <w:r>
        <w:rPr>
          <w:spacing w:val="-6"/>
        </w:rPr>
        <w:t xml:space="preserve"> </w:t>
      </w:r>
      <w:r>
        <w:t>obligations</w:t>
      </w:r>
      <w:r>
        <w:rPr>
          <w:spacing w:val="-6"/>
        </w:rPr>
        <w:t xml:space="preserve"> </w:t>
      </w:r>
      <w:r>
        <w:t>that</w:t>
      </w:r>
      <w:r>
        <w:rPr>
          <w:spacing w:val="-5"/>
        </w:rPr>
        <w:t xml:space="preserve"> </w:t>
      </w:r>
      <w:r>
        <w:t>you</w:t>
      </w:r>
      <w:r>
        <w:rPr>
          <w:spacing w:val="-5"/>
        </w:rPr>
        <w:t xml:space="preserve"> </w:t>
      </w:r>
      <w:r>
        <w:t>incurred</w:t>
      </w:r>
      <w:r>
        <w:rPr>
          <w:spacing w:val="-5"/>
        </w:rPr>
        <w:t xml:space="preserve"> </w:t>
      </w:r>
      <w:r>
        <w:t>under</w:t>
      </w:r>
      <w:r>
        <w:rPr>
          <w:spacing w:val="-6"/>
        </w:rPr>
        <w:t xml:space="preserve"> </w:t>
      </w:r>
      <w:r>
        <w:t>this</w:t>
      </w:r>
      <w:r>
        <w:rPr>
          <w:spacing w:val="-6"/>
        </w:rPr>
        <w:t xml:space="preserve"> </w:t>
      </w:r>
      <w:r>
        <w:t>award not later than 120 calendar days after the end date of the period of performance.</w:t>
      </w:r>
    </w:p>
    <w:p w14:paraId="70D2D53C" w14:textId="77777777" w:rsidR="00C475A3" w:rsidRDefault="00C475A3" w:rsidP="00C475A3">
      <w:pPr>
        <w:pStyle w:val="ListParagraph"/>
        <w:tabs>
          <w:tab w:val="left" w:pos="478"/>
          <w:tab w:val="left" w:pos="480"/>
        </w:tabs>
        <w:spacing w:line="276" w:lineRule="auto"/>
        <w:ind w:left="480" w:right="183" w:firstLine="0"/>
      </w:pPr>
    </w:p>
    <w:p w14:paraId="6DA602B2" w14:textId="77777777" w:rsidR="00C475A3" w:rsidRDefault="00C475A3" w:rsidP="00C475A3">
      <w:pPr>
        <w:pStyle w:val="ListParagraph"/>
        <w:widowControl/>
        <w:numPr>
          <w:ilvl w:val="0"/>
          <w:numId w:val="51"/>
        </w:numPr>
        <w:autoSpaceDE/>
        <w:autoSpaceDN/>
        <w:spacing w:after="160"/>
        <w:contextualSpacing/>
      </w:pPr>
      <w:r w:rsidRPr="005610F8">
        <w:t xml:space="preserve">Your subrecipient(s) must liquidate all financial obligations incurred under a subaward no later than 90 calendar days after the conclusion of the period of performance of the subaward (or an earlier date as agreed upon by you and the subrecipient). </w:t>
      </w:r>
    </w:p>
    <w:p w14:paraId="13B4C46D" w14:textId="77777777" w:rsidR="00C475A3" w:rsidRPr="005610F8" w:rsidRDefault="00C475A3" w:rsidP="00C475A3">
      <w:pPr>
        <w:pStyle w:val="ListParagraph"/>
        <w:widowControl/>
        <w:autoSpaceDE/>
        <w:autoSpaceDN/>
        <w:spacing w:after="160"/>
        <w:ind w:left="480" w:firstLine="0"/>
        <w:contextualSpacing/>
      </w:pPr>
    </w:p>
    <w:p w14:paraId="0344000E" w14:textId="7F85B4BB" w:rsidR="00C475A3" w:rsidRPr="005610F8" w:rsidRDefault="00C475A3" w:rsidP="00C475A3">
      <w:pPr>
        <w:pStyle w:val="ListParagraph"/>
        <w:widowControl/>
        <w:numPr>
          <w:ilvl w:val="0"/>
          <w:numId w:val="51"/>
        </w:numPr>
        <w:autoSpaceDE/>
        <w:autoSpaceDN/>
        <w:spacing w:after="160"/>
        <w:contextualSpacing/>
      </w:pPr>
      <w:r w:rsidRPr="005610F8">
        <w:t>You may incur administrative closeout costs until the due date of the final report(s)</w:t>
      </w:r>
      <w:r>
        <w:t xml:space="preserve"> consistent with provision in 2 CFR 200.472(b). </w:t>
      </w:r>
      <w:r w:rsidRPr="005610F8">
        <w:t xml:space="preserve"> If incurred, you must liquidate these costs prior to the due date of the final report(s)</w:t>
      </w:r>
      <w:r>
        <w:t>.</w:t>
      </w:r>
    </w:p>
    <w:p w14:paraId="66CFC329" w14:textId="77777777" w:rsidR="00C66607" w:rsidRDefault="00C66607">
      <w:pPr>
        <w:pStyle w:val="BodyText"/>
        <w:spacing w:before="9"/>
        <w:rPr>
          <w:sz w:val="28"/>
        </w:rPr>
      </w:pPr>
    </w:p>
    <w:p w14:paraId="4B7EEC96" w14:textId="77777777" w:rsidR="00C66607" w:rsidRDefault="006A380D" w:rsidP="00AA7BE5">
      <w:pPr>
        <w:pStyle w:val="Heading3"/>
        <w:spacing w:before="1"/>
      </w:pPr>
      <w:bookmarkStart w:id="306" w:name="_bookmark148"/>
      <w:bookmarkStart w:id="307" w:name="_Toc178696643"/>
      <w:bookmarkEnd w:id="306"/>
      <w:r>
        <w:t xml:space="preserve">Section B. Refunds of unobligated balances. </w:t>
      </w:r>
      <w:r w:rsidRPr="00AA7BE5">
        <w:rPr>
          <w:b w:val="0"/>
          <w:bCs w:val="0"/>
        </w:rPr>
        <w:t>You must promptly refund to the award administration office</w:t>
      </w:r>
      <w:r w:rsidRPr="00AA7BE5">
        <w:rPr>
          <w:b w:val="0"/>
          <w:bCs w:val="0"/>
          <w:spacing w:val="-6"/>
        </w:rPr>
        <w:t xml:space="preserve"> </w:t>
      </w:r>
      <w:r w:rsidRPr="00AA7BE5">
        <w:rPr>
          <w:b w:val="0"/>
          <w:bCs w:val="0"/>
        </w:rPr>
        <w:t>any</w:t>
      </w:r>
      <w:r w:rsidRPr="00AA7BE5">
        <w:rPr>
          <w:b w:val="0"/>
          <w:bCs w:val="0"/>
          <w:spacing w:val="-6"/>
        </w:rPr>
        <w:t xml:space="preserve"> </w:t>
      </w:r>
      <w:r w:rsidRPr="00AA7BE5">
        <w:rPr>
          <w:b w:val="0"/>
          <w:bCs w:val="0"/>
        </w:rPr>
        <w:t>balances</w:t>
      </w:r>
      <w:r w:rsidRPr="00AA7BE5">
        <w:rPr>
          <w:b w:val="0"/>
          <w:bCs w:val="0"/>
          <w:spacing w:val="-6"/>
        </w:rPr>
        <w:t xml:space="preserve"> </w:t>
      </w:r>
      <w:r w:rsidRPr="00AA7BE5">
        <w:rPr>
          <w:b w:val="0"/>
          <w:bCs w:val="0"/>
        </w:rPr>
        <w:t>of</w:t>
      </w:r>
      <w:r w:rsidRPr="00AA7BE5">
        <w:rPr>
          <w:b w:val="0"/>
          <w:bCs w:val="0"/>
          <w:spacing w:val="-4"/>
        </w:rPr>
        <w:t xml:space="preserve"> </w:t>
      </w:r>
      <w:r w:rsidRPr="00AA7BE5">
        <w:rPr>
          <w:b w:val="0"/>
          <w:bCs w:val="0"/>
        </w:rPr>
        <w:t>unobligated</w:t>
      </w:r>
      <w:r w:rsidRPr="00AA7BE5">
        <w:rPr>
          <w:b w:val="0"/>
          <w:bCs w:val="0"/>
          <w:spacing w:val="-5"/>
        </w:rPr>
        <w:t xml:space="preserve"> </w:t>
      </w:r>
      <w:r w:rsidRPr="00AA7BE5">
        <w:rPr>
          <w:b w:val="0"/>
          <w:bCs w:val="0"/>
        </w:rPr>
        <w:t>cash</w:t>
      </w:r>
      <w:r w:rsidRPr="00AA7BE5">
        <w:rPr>
          <w:b w:val="0"/>
          <w:bCs w:val="0"/>
          <w:spacing w:val="-5"/>
        </w:rPr>
        <w:t xml:space="preserve"> </w:t>
      </w:r>
      <w:r w:rsidRPr="00AA7BE5">
        <w:rPr>
          <w:b w:val="0"/>
          <w:bCs w:val="0"/>
        </w:rPr>
        <w:t>that</w:t>
      </w:r>
      <w:r w:rsidRPr="00AA7BE5">
        <w:rPr>
          <w:b w:val="0"/>
          <w:bCs w:val="0"/>
          <w:spacing w:val="-4"/>
        </w:rPr>
        <w:t xml:space="preserve"> </w:t>
      </w:r>
      <w:r w:rsidRPr="00AA7BE5">
        <w:rPr>
          <w:b w:val="0"/>
          <w:bCs w:val="0"/>
        </w:rPr>
        <w:t>we</w:t>
      </w:r>
      <w:r w:rsidRPr="00AA7BE5">
        <w:rPr>
          <w:b w:val="0"/>
          <w:bCs w:val="0"/>
          <w:spacing w:val="-6"/>
        </w:rPr>
        <w:t xml:space="preserve"> </w:t>
      </w:r>
      <w:r w:rsidRPr="00AA7BE5">
        <w:rPr>
          <w:b w:val="0"/>
          <w:bCs w:val="0"/>
        </w:rPr>
        <w:t>have</w:t>
      </w:r>
      <w:r w:rsidRPr="00AA7BE5">
        <w:rPr>
          <w:b w:val="0"/>
          <w:bCs w:val="0"/>
          <w:spacing w:val="-6"/>
        </w:rPr>
        <w:t xml:space="preserve"> </w:t>
      </w:r>
      <w:r w:rsidRPr="00AA7BE5">
        <w:rPr>
          <w:b w:val="0"/>
          <w:bCs w:val="0"/>
        </w:rPr>
        <w:t>advanced</w:t>
      </w:r>
      <w:r w:rsidRPr="00AA7BE5">
        <w:rPr>
          <w:b w:val="0"/>
          <w:bCs w:val="0"/>
          <w:spacing w:val="-4"/>
        </w:rPr>
        <w:t xml:space="preserve"> </w:t>
      </w:r>
      <w:r w:rsidRPr="00AA7BE5">
        <w:rPr>
          <w:b w:val="0"/>
          <w:bCs w:val="0"/>
        </w:rPr>
        <w:t>or</w:t>
      </w:r>
      <w:r w:rsidRPr="00AA7BE5">
        <w:rPr>
          <w:b w:val="0"/>
          <w:bCs w:val="0"/>
          <w:spacing w:val="-6"/>
        </w:rPr>
        <w:t xml:space="preserve"> </w:t>
      </w:r>
      <w:r w:rsidRPr="00AA7BE5">
        <w:rPr>
          <w:b w:val="0"/>
          <w:bCs w:val="0"/>
        </w:rPr>
        <w:t>paid</w:t>
      </w:r>
      <w:r w:rsidRPr="00AA7BE5">
        <w:rPr>
          <w:b w:val="0"/>
          <w:bCs w:val="0"/>
          <w:spacing w:val="-5"/>
        </w:rPr>
        <w:t xml:space="preserve"> </w:t>
      </w:r>
      <w:r w:rsidRPr="00AA7BE5">
        <w:rPr>
          <w:b w:val="0"/>
          <w:bCs w:val="0"/>
        </w:rPr>
        <w:t>to</w:t>
      </w:r>
      <w:r w:rsidRPr="00AA7BE5">
        <w:rPr>
          <w:b w:val="0"/>
          <w:bCs w:val="0"/>
          <w:spacing w:val="-6"/>
        </w:rPr>
        <w:t xml:space="preserve"> </w:t>
      </w:r>
      <w:r w:rsidRPr="00AA7BE5">
        <w:rPr>
          <w:b w:val="0"/>
          <w:bCs w:val="0"/>
        </w:rPr>
        <w:t>you</w:t>
      </w:r>
      <w:r w:rsidRPr="00AA7BE5">
        <w:rPr>
          <w:b w:val="0"/>
          <w:bCs w:val="0"/>
          <w:spacing w:val="-4"/>
        </w:rPr>
        <w:t xml:space="preserve"> </w:t>
      </w:r>
      <w:r w:rsidRPr="00AA7BE5">
        <w:rPr>
          <w:b w:val="0"/>
          <w:bCs w:val="0"/>
        </w:rPr>
        <w:t>and</w:t>
      </w:r>
      <w:r w:rsidRPr="00AA7BE5">
        <w:rPr>
          <w:b w:val="0"/>
          <w:bCs w:val="0"/>
          <w:spacing w:val="-8"/>
        </w:rPr>
        <w:t xml:space="preserve"> </w:t>
      </w:r>
      <w:r w:rsidRPr="00AA7BE5">
        <w:rPr>
          <w:b w:val="0"/>
          <w:bCs w:val="0"/>
        </w:rPr>
        <w:t>not</w:t>
      </w:r>
      <w:r w:rsidRPr="00AA7BE5">
        <w:rPr>
          <w:b w:val="0"/>
          <w:bCs w:val="0"/>
          <w:spacing w:val="-4"/>
        </w:rPr>
        <w:t xml:space="preserve"> </w:t>
      </w:r>
      <w:r w:rsidRPr="00AA7BE5">
        <w:rPr>
          <w:b w:val="0"/>
          <w:bCs w:val="0"/>
        </w:rPr>
        <w:t>authorized</w:t>
      </w:r>
      <w:r w:rsidRPr="00AA7BE5">
        <w:rPr>
          <w:b w:val="0"/>
          <w:bCs w:val="0"/>
          <w:spacing w:val="-6"/>
        </w:rPr>
        <w:t xml:space="preserve"> </w:t>
      </w:r>
      <w:r w:rsidRPr="00AA7BE5">
        <w:rPr>
          <w:b w:val="0"/>
          <w:bCs w:val="0"/>
        </w:rPr>
        <w:t>you</w:t>
      </w:r>
      <w:r w:rsidRPr="00AA7BE5">
        <w:rPr>
          <w:b w:val="0"/>
          <w:bCs w:val="0"/>
          <w:spacing w:val="-4"/>
        </w:rPr>
        <w:t xml:space="preserve"> </w:t>
      </w:r>
      <w:r w:rsidRPr="00AA7BE5">
        <w:rPr>
          <w:b w:val="0"/>
          <w:bCs w:val="0"/>
        </w:rPr>
        <w:t>to use on other projects or programs.</w:t>
      </w:r>
      <w:bookmarkEnd w:id="307"/>
    </w:p>
    <w:p w14:paraId="5F471786" w14:textId="77777777" w:rsidR="00C66607" w:rsidRDefault="00C66607">
      <w:pPr>
        <w:pStyle w:val="BodyText"/>
        <w:spacing w:before="8"/>
        <w:rPr>
          <w:sz w:val="28"/>
        </w:rPr>
      </w:pPr>
    </w:p>
    <w:p w14:paraId="455E5223" w14:textId="77777777" w:rsidR="00C66607" w:rsidRDefault="006A380D" w:rsidP="00AA7BE5">
      <w:pPr>
        <w:pStyle w:val="Heading3"/>
        <w:spacing w:before="1"/>
      </w:pPr>
      <w:bookmarkStart w:id="308" w:name="_bookmark149"/>
      <w:bookmarkStart w:id="309" w:name="_Toc178696644"/>
      <w:bookmarkEnd w:id="308"/>
      <w:r>
        <w:t>Section</w:t>
      </w:r>
      <w:r>
        <w:rPr>
          <w:spacing w:val="-6"/>
        </w:rPr>
        <w:t xml:space="preserve"> </w:t>
      </w:r>
      <w:r>
        <w:t>C.</w:t>
      </w:r>
      <w:r>
        <w:rPr>
          <w:spacing w:val="-5"/>
        </w:rPr>
        <w:t xml:space="preserve"> </w:t>
      </w:r>
      <w:r>
        <w:t>Final</w:t>
      </w:r>
      <w:r>
        <w:rPr>
          <w:spacing w:val="-6"/>
        </w:rPr>
        <w:t xml:space="preserve"> </w:t>
      </w:r>
      <w:r>
        <w:t>reports.</w:t>
      </w:r>
      <w:r>
        <w:rPr>
          <w:spacing w:val="-9"/>
        </w:rPr>
        <w:t xml:space="preserve"> </w:t>
      </w:r>
      <w:r w:rsidRPr="00AA7BE5">
        <w:rPr>
          <w:b w:val="0"/>
          <w:bCs w:val="0"/>
        </w:rPr>
        <w:t>You</w:t>
      </w:r>
      <w:r w:rsidRPr="00AA7BE5">
        <w:rPr>
          <w:b w:val="0"/>
          <w:bCs w:val="0"/>
          <w:spacing w:val="-7"/>
        </w:rPr>
        <w:t xml:space="preserve"> </w:t>
      </w:r>
      <w:r w:rsidRPr="00AA7BE5">
        <w:rPr>
          <w:b w:val="0"/>
          <w:bCs w:val="0"/>
        </w:rPr>
        <w:t>must</w:t>
      </w:r>
      <w:r w:rsidRPr="00AA7BE5">
        <w:rPr>
          <w:b w:val="0"/>
          <w:bCs w:val="0"/>
          <w:spacing w:val="-7"/>
        </w:rPr>
        <w:t xml:space="preserve"> </w:t>
      </w:r>
      <w:r w:rsidRPr="00AA7BE5">
        <w:rPr>
          <w:b w:val="0"/>
          <w:bCs w:val="0"/>
        </w:rPr>
        <w:t>submit</w:t>
      </w:r>
      <w:r w:rsidRPr="00AA7BE5">
        <w:rPr>
          <w:b w:val="0"/>
          <w:bCs w:val="0"/>
          <w:spacing w:val="-7"/>
        </w:rPr>
        <w:t xml:space="preserve"> </w:t>
      </w:r>
      <w:r w:rsidRPr="00AA7BE5">
        <w:rPr>
          <w:b w:val="0"/>
          <w:bCs w:val="0"/>
          <w:spacing w:val="-4"/>
        </w:rPr>
        <w:t>the:</w:t>
      </w:r>
      <w:bookmarkEnd w:id="309"/>
    </w:p>
    <w:p w14:paraId="4E81D61D" w14:textId="77777777" w:rsidR="00C66607" w:rsidRDefault="00C66607">
      <w:pPr>
        <w:pStyle w:val="BodyText"/>
        <w:spacing w:before="7"/>
        <w:rPr>
          <w:sz w:val="28"/>
        </w:rPr>
      </w:pPr>
    </w:p>
    <w:p w14:paraId="660008B9" w14:textId="77777777" w:rsidR="00C66607" w:rsidRDefault="006A380D">
      <w:pPr>
        <w:pStyle w:val="ListParagraph"/>
        <w:numPr>
          <w:ilvl w:val="0"/>
          <w:numId w:val="51"/>
        </w:numPr>
        <w:tabs>
          <w:tab w:val="left" w:pos="478"/>
          <w:tab w:val="left" w:pos="480"/>
        </w:tabs>
        <w:spacing w:line="276" w:lineRule="auto"/>
        <w:ind w:right="183"/>
      </w:pPr>
      <w:r>
        <w:t>Final</w:t>
      </w:r>
      <w:r>
        <w:rPr>
          <w:spacing w:val="-4"/>
        </w:rPr>
        <w:t xml:space="preserve"> </w:t>
      </w:r>
      <w:r>
        <w:t>performance</w:t>
      </w:r>
      <w:r>
        <w:rPr>
          <w:spacing w:val="-5"/>
        </w:rPr>
        <w:t xml:space="preserve"> </w:t>
      </w:r>
      <w:r>
        <w:t>report</w:t>
      </w:r>
      <w:r>
        <w:rPr>
          <w:spacing w:val="-4"/>
        </w:rPr>
        <w:t xml:space="preserve"> </w:t>
      </w:r>
      <w:r>
        <w:t>under</w:t>
      </w:r>
      <w:r>
        <w:rPr>
          <w:spacing w:val="-6"/>
        </w:rPr>
        <w:t xml:space="preserve"> </w:t>
      </w:r>
      <w:r>
        <w:t>this</w:t>
      </w:r>
      <w:r>
        <w:rPr>
          <w:spacing w:val="-5"/>
        </w:rPr>
        <w:t xml:space="preserve"> </w:t>
      </w:r>
      <w:r>
        <w:t>award</w:t>
      </w:r>
      <w:r>
        <w:rPr>
          <w:spacing w:val="-5"/>
        </w:rPr>
        <w:t xml:space="preserve"> </w:t>
      </w:r>
      <w:r>
        <w:t>no</w:t>
      </w:r>
      <w:r>
        <w:rPr>
          <w:spacing w:val="-7"/>
        </w:rPr>
        <w:t xml:space="preserve"> </w:t>
      </w:r>
      <w:r>
        <w:t>later</w:t>
      </w:r>
      <w:r>
        <w:rPr>
          <w:spacing w:val="-5"/>
        </w:rPr>
        <w:t xml:space="preserve"> </w:t>
      </w:r>
      <w:r>
        <w:t>than</w:t>
      </w:r>
      <w:r>
        <w:rPr>
          <w:spacing w:val="-4"/>
        </w:rPr>
        <w:t xml:space="preserve"> </w:t>
      </w:r>
      <w:r>
        <w:t>the</w:t>
      </w:r>
      <w:r>
        <w:rPr>
          <w:spacing w:val="-6"/>
        </w:rPr>
        <w:t xml:space="preserve"> </w:t>
      </w:r>
      <w:r>
        <w:t>date</w:t>
      </w:r>
      <w:r>
        <w:rPr>
          <w:spacing w:val="-5"/>
        </w:rPr>
        <w:t xml:space="preserve"> </w:t>
      </w:r>
      <w:r>
        <w:t>specified</w:t>
      </w:r>
      <w:r>
        <w:rPr>
          <w:spacing w:val="-5"/>
        </w:rPr>
        <w:t xml:space="preserve"> </w:t>
      </w:r>
      <w:r>
        <w:t>in</w:t>
      </w:r>
      <w:r>
        <w:rPr>
          <w:spacing w:val="-5"/>
        </w:rPr>
        <w:t xml:space="preserve"> </w:t>
      </w:r>
      <w:r>
        <w:t>Section</w:t>
      </w:r>
      <w:r>
        <w:rPr>
          <w:spacing w:val="-4"/>
        </w:rPr>
        <w:t xml:space="preserve"> </w:t>
      </w:r>
      <w:r>
        <w:t>C</w:t>
      </w:r>
      <w:r>
        <w:rPr>
          <w:spacing w:val="-7"/>
        </w:rPr>
        <w:t xml:space="preserve"> </w:t>
      </w:r>
      <w:r>
        <w:t>of</w:t>
      </w:r>
      <w:r>
        <w:rPr>
          <w:spacing w:val="-4"/>
        </w:rPr>
        <w:t xml:space="preserve"> </w:t>
      </w:r>
      <w:r>
        <w:t>REP</w:t>
      </w:r>
      <w:r>
        <w:rPr>
          <w:spacing w:val="-6"/>
        </w:rPr>
        <w:t xml:space="preserve"> </w:t>
      </w:r>
      <w:r>
        <w:t>Article I, subject to any extensions granted under Section D of that article;</w:t>
      </w:r>
    </w:p>
    <w:p w14:paraId="2A5B9A85" w14:textId="77777777" w:rsidR="00C66607" w:rsidRDefault="00C66607">
      <w:pPr>
        <w:pStyle w:val="BodyText"/>
        <w:spacing w:before="8"/>
        <w:rPr>
          <w:sz w:val="28"/>
        </w:rPr>
      </w:pPr>
    </w:p>
    <w:p w14:paraId="174396B8" w14:textId="77777777" w:rsidR="00C66607" w:rsidRDefault="006A380D">
      <w:pPr>
        <w:pStyle w:val="ListParagraph"/>
        <w:numPr>
          <w:ilvl w:val="0"/>
          <w:numId w:val="51"/>
        </w:numPr>
        <w:tabs>
          <w:tab w:val="left" w:pos="478"/>
          <w:tab w:val="left" w:pos="480"/>
        </w:tabs>
        <w:spacing w:line="276" w:lineRule="auto"/>
        <w:ind w:right="280"/>
      </w:pPr>
      <w:r>
        <w:t>Final</w:t>
      </w:r>
      <w:r>
        <w:rPr>
          <w:spacing w:val="-4"/>
        </w:rPr>
        <w:t xml:space="preserve"> </w:t>
      </w:r>
      <w:r>
        <w:t>financial</w:t>
      </w:r>
      <w:r>
        <w:rPr>
          <w:spacing w:val="-7"/>
        </w:rPr>
        <w:t xml:space="preserve"> </w:t>
      </w:r>
      <w:r>
        <w:t>report</w:t>
      </w:r>
      <w:r>
        <w:rPr>
          <w:spacing w:val="-4"/>
        </w:rPr>
        <w:t xml:space="preserve"> </w:t>
      </w:r>
      <w:r>
        <w:t>under</w:t>
      </w:r>
      <w:r>
        <w:rPr>
          <w:spacing w:val="-6"/>
        </w:rPr>
        <w:t xml:space="preserve"> </w:t>
      </w:r>
      <w:r>
        <w:t>this</w:t>
      </w:r>
      <w:r>
        <w:rPr>
          <w:spacing w:val="-5"/>
        </w:rPr>
        <w:t xml:space="preserve"> </w:t>
      </w:r>
      <w:r>
        <w:t>award</w:t>
      </w:r>
      <w:r>
        <w:rPr>
          <w:spacing w:val="-5"/>
        </w:rPr>
        <w:t xml:space="preserve"> </w:t>
      </w:r>
      <w:r>
        <w:t>no</w:t>
      </w:r>
      <w:r>
        <w:rPr>
          <w:spacing w:val="-7"/>
        </w:rPr>
        <w:t xml:space="preserve"> </w:t>
      </w:r>
      <w:r>
        <w:t>later</w:t>
      </w:r>
      <w:r>
        <w:rPr>
          <w:spacing w:val="-7"/>
        </w:rPr>
        <w:t xml:space="preserve"> </w:t>
      </w:r>
      <w:r>
        <w:t>than</w:t>
      </w:r>
      <w:r>
        <w:rPr>
          <w:spacing w:val="-5"/>
        </w:rPr>
        <w:t xml:space="preserve"> </w:t>
      </w:r>
      <w:r>
        <w:t>the</w:t>
      </w:r>
      <w:r>
        <w:rPr>
          <w:spacing w:val="-7"/>
        </w:rPr>
        <w:t xml:space="preserve"> </w:t>
      </w:r>
      <w:r>
        <w:t>date</w:t>
      </w:r>
      <w:r>
        <w:rPr>
          <w:spacing w:val="-7"/>
        </w:rPr>
        <w:t xml:space="preserve"> </w:t>
      </w:r>
      <w:r>
        <w:t>specified</w:t>
      </w:r>
      <w:r>
        <w:rPr>
          <w:spacing w:val="-5"/>
        </w:rPr>
        <w:t xml:space="preserve"> </w:t>
      </w:r>
      <w:r>
        <w:t>in</w:t>
      </w:r>
      <w:r>
        <w:rPr>
          <w:spacing w:val="-5"/>
        </w:rPr>
        <w:t xml:space="preserve"> </w:t>
      </w:r>
      <w:r>
        <w:t>Section</w:t>
      </w:r>
      <w:r>
        <w:rPr>
          <w:spacing w:val="-7"/>
        </w:rPr>
        <w:t xml:space="preserve"> </w:t>
      </w:r>
      <w:r>
        <w:t>C</w:t>
      </w:r>
      <w:r>
        <w:rPr>
          <w:spacing w:val="-7"/>
        </w:rPr>
        <w:t xml:space="preserve"> </w:t>
      </w:r>
      <w:r>
        <w:t>of</w:t>
      </w:r>
      <w:r>
        <w:rPr>
          <w:spacing w:val="-4"/>
        </w:rPr>
        <w:t xml:space="preserve"> </w:t>
      </w:r>
      <w:r>
        <w:t>REP</w:t>
      </w:r>
      <w:r>
        <w:rPr>
          <w:spacing w:val="-6"/>
        </w:rPr>
        <w:t xml:space="preserve"> </w:t>
      </w:r>
      <w:r>
        <w:t>Article</w:t>
      </w:r>
      <w:r>
        <w:rPr>
          <w:spacing w:val="-6"/>
        </w:rPr>
        <w:t xml:space="preserve"> </w:t>
      </w:r>
      <w:r>
        <w:t>II, subject to any extensions granted under Section D of that article;</w:t>
      </w:r>
    </w:p>
    <w:p w14:paraId="16F9BF61" w14:textId="77777777" w:rsidR="00C66607" w:rsidRDefault="00C66607">
      <w:pPr>
        <w:pStyle w:val="BodyText"/>
        <w:spacing w:before="6"/>
        <w:rPr>
          <w:sz w:val="27"/>
        </w:rPr>
      </w:pPr>
    </w:p>
    <w:p w14:paraId="062F9800" w14:textId="77777777" w:rsidR="00C66607" w:rsidRDefault="006A380D">
      <w:pPr>
        <w:pStyle w:val="ListParagraph"/>
        <w:numPr>
          <w:ilvl w:val="0"/>
          <w:numId w:val="51"/>
        </w:numPr>
        <w:tabs>
          <w:tab w:val="left" w:pos="478"/>
          <w:tab w:val="left" w:pos="480"/>
        </w:tabs>
        <w:spacing w:line="276" w:lineRule="auto"/>
        <w:ind w:right="185"/>
      </w:pPr>
      <w:r>
        <w:t>Final</w:t>
      </w:r>
      <w:r>
        <w:rPr>
          <w:spacing w:val="-4"/>
        </w:rPr>
        <w:t xml:space="preserve"> </w:t>
      </w:r>
      <w:r>
        <w:t>report</w:t>
      </w:r>
      <w:r>
        <w:rPr>
          <w:spacing w:val="-4"/>
        </w:rPr>
        <w:t xml:space="preserve"> </w:t>
      </w:r>
      <w:r>
        <w:t>listing</w:t>
      </w:r>
      <w:r>
        <w:rPr>
          <w:spacing w:val="-7"/>
        </w:rPr>
        <w:t xml:space="preserve"> </w:t>
      </w:r>
      <w:r>
        <w:t>subject</w:t>
      </w:r>
      <w:r>
        <w:rPr>
          <w:spacing w:val="-7"/>
        </w:rPr>
        <w:t xml:space="preserve"> </w:t>
      </w:r>
      <w:r>
        <w:t>inventions</w:t>
      </w:r>
      <w:r>
        <w:rPr>
          <w:spacing w:val="-5"/>
        </w:rPr>
        <w:t xml:space="preserve"> </w:t>
      </w:r>
      <w:r>
        <w:t>made</w:t>
      </w:r>
      <w:r>
        <w:rPr>
          <w:spacing w:val="-5"/>
        </w:rPr>
        <w:t xml:space="preserve"> </w:t>
      </w:r>
      <w:r>
        <w:t>under</w:t>
      </w:r>
      <w:r>
        <w:rPr>
          <w:spacing w:val="-6"/>
        </w:rPr>
        <w:t xml:space="preserve"> </w:t>
      </w:r>
      <w:r>
        <w:t>the</w:t>
      </w:r>
      <w:r>
        <w:rPr>
          <w:spacing w:val="-6"/>
        </w:rPr>
        <w:t xml:space="preserve"> </w:t>
      </w:r>
      <w:r>
        <w:t>award</w:t>
      </w:r>
      <w:r>
        <w:rPr>
          <w:spacing w:val="-5"/>
        </w:rPr>
        <w:t xml:space="preserve"> </w:t>
      </w:r>
      <w:r>
        <w:t>no</w:t>
      </w:r>
      <w:r>
        <w:rPr>
          <w:spacing w:val="-7"/>
        </w:rPr>
        <w:t xml:space="preserve"> </w:t>
      </w:r>
      <w:r>
        <w:t>later</w:t>
      </w:r>
      <w:r>
        <w:rPr>
          <w:spacing w:val="-6"/>
        </w:rPr>
        <w:t xml:space="preserve"> </w:t>
      </w:r>
      <w:r>
        <w:t>than</w:t>
      </w:r>
      <w:r>
        <w:rPr>
          <w:spacing w:val="-5"/>
        </w:rPr>
        <w:t xml:space="preserve"> </w:t>
      </w:r>
      <w:r>
        <w:t>the</w:t>
      </w:r>
      <w:r>
        <w:rPr>
          <w:spacing w:val="-6"/>
        </w:rPr>
        <w:t xml:space="preserve"> </w:t>
      </w:r>
      <w:r>
        <w:t>date</w:t>
      </w:r>
      <w:r>
        <w:rPr>
          <w:spacing w:val="-7"/>
        </w:rPr>
        <w:t xml:space="preserve"> </w:t>
      </w:r>
      <w:r>
        <w:t>specified</w:t>
      </w:r>
      <w:r>
        <w:rPr>
          <w:spacing w:val="-8"/>
        </w:rPr>
        <w:t xml:space="preserve"> </w:t>
      </w:r>
      <w:r>
        <w:t>in</w:t>
      </w:r>
      <w:r>
        <w:rPr>
          <w:spacing w:val="-5"/>
        </w:rPr>
        <w:t xml:space="preserve"> </w:t>
      </w:r>
      <w:r>
        <w:t>Section B of PROP Article VI; and</w:t>
      </w:r>
    </w:p>
    <w:p w14:paraId="6AE6EE78" w14:textId="77777777" w:rsidR="00C66607" w:rsidRDefault="00C66607">
      <w:pPr>
        <w:pStyle w:val="BodyText"/>
        <w:spacing w:before="8"/>
        <w:rPr>
          <w:sz w:val="27"/>
        </w:rPr>
      </w:pPr>
    </w:p>
    <w:p w14:paraId="385773D2" w14:textId="77777777" w:rsidR="00C66607" w:rsidRDefault="006A380D">
      <w:pPr>
        <w:pStyle w:val="ListParagraph"/>
        <w:numPr>
          <w:ilvl w:val="0"/>
          <w:numId w:val="51"/>
        </w:numPr>
        <w:tabs>
          <w:tab w:val="left" w:pos="478"/>
          <w:tab w:val="left" w:pos="480"/>
        </w:tabs>
        <w:spacing w:line="276" w:lineRule="auto"/>
        <w:ind w:right="153"/>
      </w:pPr>
      <w:r>
        <w:t>Other</w:t>
      </w:r>
      <w:r>
        <w:rPr>
          <w:spacing w:val="-6"/>
        </w:rPr>
        <w:t xml:space="preserve"> </w:t>
      </w:r>
      <w:r>
        <w:t>final</w:t>
      </w:r>
      <w:r>
        <w:rPr>
          <w:spacing w:val="-6"/>
        </w:rPr>
        <w:t xml:space="preserve"> </w:t>
      </w:r>
      <w:r>
        <w:t>reports</w:t>
      </w:r>
      <w:r>
        <w:rPr>
          <w:spacing w:val="-5"/>
        </w:rPr>
        <w:t xml:space="preserve"> </w:t>
      </w:r>
      <w:r>
        <w:t>that</w:t>
      </w:r>
      <w:r>
        <w:rPr>
          <w:spacing w:val="-6"/>
        </w:rPr>
        <w:t xml:space="preserve"> </w:t>
      </w:r>
      <w:r>
        <w:t>are</w:t>
      </w:r>
      <w:r>
        <w:rPr>
          <w:spacing w:val="-6"/>
        </w:rPr>
        <w:t xml:space="preserve"> </w:t>
      </w:r>
      <w:r>
        <w:t>required</w:t>
      </w:r>
      <w:r>
        <w:rPr>
          <w:spacing w:val="-5"/>
        </w:rPr>
        <w:t xml:space="preserve"> </w:t>
      </w:r>
      <w:r>
        <w:t>under</w:t>
      </w:r>
      <w:r>
        <w:rPr>
          <w:spacing w:val="-6"/>
        </w:rPr>
        <w:t xml:space="preserve"> </w:t>
      </w:r>
      <w:r>
        <w:t>this</w:t>
      </w:r>
      <w:r>
        <w:rPr>
          <w:spacing w:val="-5"/>
        </w:rPr>
        <w:t xml:space="preserve"> </w:t>
      </w:r>
      <w:r>
        <w:t>award</w:t>
      </w:r>
      <w:r>
        <w:rPr>
          <w:spacing w:val="-5"/>
        </w:rPr>
        <w:t xml:space="preserve"> </w:t>
      </w:r>
      <w:r>
        <w:t>no</w:t>
      </w:r>
      <w:r>
        <w:rPr>
          <w:spacing w:val="-5"/>
        </w:rPr>
        <w:t xml:space="preserve"> </w:t>
      </w:r>
      <w:r>
        <w:t>later</w:t>
      </w:r>
      <w:r>
        <w:rPr>
          <w:spacing w:val="-6"/>
        </w:rPr>
        <w:t xml:space="preserve"> </w:t>
      </w:r>
      <w:r>
        <w:t>than</w:t>
      </w:r>
      <w:r>
        <w:rPr>
          <w:spacing w:val="-5"/>
        </w:rPr>
        <w:t xml:space="preserve"> </w:t>
      </w:r>
      <w:r>
        <w:t>120</w:t>
      </w:r>
      <w:r>
        <w:rPr>
          <w:spacing w:val="-6"/>
        </w:rPr>
        <w:t xml:space="preserve"> </w:t>
      </w:r>
      <w:r>
        <w:t>calendar</w:t>
      </w:r>
      <w:r>
        <w:rPr>
          <w:spacing w:val="-4"/>
        </w:rPr>
        <w:t xml:space="preserve"> </w:t>
      </w:r>
      <w:r>
        <w:t>days</w:t>
      </w:r>
      <w:r>
        <w:rPr>
          <w:spacing w:val="-6"/>
        </w:rPr>
        <w:t xml:space="preserve"> </w:t>
      </w:r>
      <w:r>
        <w:t>after</w:t>
      </w:r>
      <w:r>
        <w:rPr>
          <w:spacing w:val="-5"/>
        </w:rPr>
        <w:t xml:space="preserve"> </w:t>
      </w:r>
      <w:r>
        <w:t>the</w:t>
      </w:r>
      <w:r>
        <w:rPr>
          <w:spacing w:val="-6"/>
        </w:rPr>
        <w:t xml:space="preserve"> </w:t>
      </w:r>
      <w:r>
        <w:t>end</w:t>
      </w:r>
      <w:r>
        <w:rPr>
          <w:spacing w:val="-6"/>
        </w:rPr>
        <w:t xml:space="preserve"> </w:t>
      </w:r>
      <w:r>
        <w:t>date of the period of performance, unless you request an extension of the due date, and the award administration office approves the request.</w:t>
      </w:r>
    </w:p>
    <w:p w14:paraId="0E030D71" w14:textId="77777777" w:rsidR="00C66607" w:rsidRDefault="00C66607">
      <w:pPr>
        <w:pStyle w:val="BodyText"/>
        <w:spacing w:before="6"/>
        <w:rPr>
          <w:sz w:val="27"/>
        </w:rPr>
      </w:pPr>
    </w:p>
    <w:p w14:paraId="26276CD6" w14:textId="77777777" w:rsidR="00C66607" w:rsidRDefault="006A380D" w:rsidP="00AA7BE5">
      <w:pPr>
        <w:pStyle w:val="Heading3"/>
        <w:spacing w:before="1"/>
      </w:pPr>
      <w:bookmarkStart w:id="310" w:name="_bookmark150"/>
      <w:bookmarkStart w:id="311" w:name="_Toc178696645"/>
      <w:bookmarkEnd w:id="310"/>
      <w:r>
        <w:t>Section</w:t>
      </w:r>
      <w:r>
        <w:rPr>
          <w:spacing w:val="-4"/>
        </w:rPr>
        <w:t xml:space="preserve"> </w:t>
      </w:r>
      <w:r>
        <w:t>D.</w:t>
      </w:r>
      <w:r>
        <w:rPr>
          <w:spacing w:val="-4"/>
        </w:rPr>
        <w:t xml:space="preserve"> </w:t>
      </w:r>
      <w:r>
        <w:t>Accounting</w:t>
      </w:r>
      <w:r>
        <w:rPr>
          <w:spacing w:val="-4"/>
        </w:rPr>
        <w:t xml:space="preserve"> </w:t>
      </w:r>
      <w:r>
        <w:t>for</w:t>
      </w:r>
      <w:r>
        <w:rPr>
          <w:spacing w:val="-5"/>
        </w:rPr>
        <w:t xml:space="preserve"> </w:t>
      </w:r>
      <w:r>
        <w:t>property.</w:t>
      </w:r>
      <w:r>
        <w:rPr>
          <w:spacing w:val="-3"/>
        </w:rPr>
        <w:t xml:space="preserve"> </w:t>
      </w:r>
      <w:r w:rsidRPr="00AA7BE5">
        <w:rPr>
          <w:b w:val="0"/>
          <w:bCs w:val="0"/>
        </w:rPr>
        <w:t>You</w:t>
      </w:r>
      <w:r w:rsidRPr="00AA7BE5">
        <w:rPr>
          <w:b w:val="0"/>
          <w:bCs w:val="0"/>
          <w:spacing w:val="-5"/>
        </w:rPr>
        <w:t xml:space="preserve"> </w:t>
      </w:r>
      <w:r w:rsidRPr="00AA7BE5">
        <w:rPr>
          <w:b w:val="0"/>
          <w:bCs w:val="0"/>
        </w:rPr>
        <w:t>must</w:t>
      </w:r>
      <w:r w:rsidRPr="00AA7BE5">
        <w:rPr>
          <w:b w:val="0"/>
          <w:bCs w:val="0"/>
          <w:spacing w:val="-4"/>
        </w:rPr>
        <w:t xml:space="preserve"> </w:t>
      </w:r>
      <w:r w:rsidRPr="00AA7BE5">
        <w:rPr>
          <w:b w:val="0"/>
          <w:bCs w:val="0"/>
        </w:rPr>
        <w:t>account</w:t>
      </w:r>
      <w:r w:rsidRPr="00AA7BE5">
        <w:rPr>
          <w:b w:val="0"/>
          <w:bCs w:val="0"/>
          <w:spacing w:val="-4"/>
        </w:rPr>
        <w:t xml:space="preserve"> </w:t>
      </w:r>
      <w:r w:rsidRPr="00AA7BE5">
        <w:rPr>
          <w:b w:val="0"/>
          <w:bCs w:val="0"/>
        </w:rPr>
        <w:t>for</w:t>
      </w:r>
      <w:r w:rsidRPr="00AA7BE5">
        <w:rPr>
          <w:b w:val="0"/>
          <w:bCs w:val="0"/>
          <w:spacing w:val="-5"/>
        </w:rPr>
        <w:t xml:space="preserve"> </w:t>
      </w:r>
      <w:r w:rsidRPr="00AA7BE5">
        <w:rPr>
          <w:b w:val="0"/>
          <w:bCs w:val="0"/>
        </w:rPr>
        <w:t>any</w:t>
      </w:r>
      <w:r w:rsidRPr="00AA7BE5">
        <w:rPr>
          <w:b w:val="0"/>
          <w:bCs w:val="0"/>
          <w:spacing w:val="-7"/>
        </w:rPr>
        <w:t xml:space="preserve"> </w:t>
      </w:r>
      <w:r w:rsidRPr="00AA7BE5">
        <w:rPr>
          <w:b w:val="0"/>
          <w:bCs w:val="0"/>
        </w:rPr>
        <w:t>real</w:t>
      </w:r>
      <w:r w:rsidRPr="00AA7BE5">
        <w:rPr>
          <w:b w:val="0"/>
          <w:bCs w:val="0"/>
          <w:spacing w:val="-7"/>
        </w:rPr>
        <w:t xml:space="preserve"> </w:t>
      </w:r>
      <w:r w:rsidRPr="00AA7BE5">
        <w:rPr>
          <w:b w:val="0"/>
          <w:bCs w:val="0"/>
        </w:rPr>
        <w:t>property,</w:t>
      </w:r>
      <w:r w:rsidRPr="00AA7BE5">
        <w:rPr>
          <w:b w:val="0"/>
          <w:bCs w:val="0"/>
          <w:spacing w:val="-6"/>
        </w:rPr>
        <w:t xml:space="preserve"> </w:t>
      </w:r>
      <w:r w:rsidRPr="00AA7BE5">
        <w:rPr>
          <w:b w:val="0"/>
          <w:bCs w:val="0"/>
        </w:rPr>
        <w:t>equipment,</w:t>
      </w:r>
      <w:r w:rsidRPr="00AA7BE5">
        <w:rPr>
          <w:b w:val="0"/>
          <w:bCs w:val="0"/>
          <w:spacing w:val="-5"/>
        </w:rPr>
        <w:t xml:space="preserve"> </w:t>
      </w:r>
      <w:r w:rsidRPr="00AA7BE5">
        <w:rPr>
          <w:b w:val="0"/>
          <w:bCs w:val="0"/>
        </w:rPr>
        <w:t>supplies,</w:t>
      </w:r>
      <w:r w:rsidRPr="00AA7BE5">
        <w:rPr>
          <w:b w:val="0"/>
          <w:bCs w:val="0"/>
          <w:spacing w:val="-7"/>
        </w:rPr>
        <w:t xml:space="preserve"> </w:t>
      </w:r>
      <w:r w:rsidRPr="00AA7BE5">
        <w:rPr>
          <w:b w:val="0"/>
          <w:bCs w:val="0"/>
        </w:rPr>
        <w:t>and intangible</w:t>
      </w:r>
      <w:r w:rsidRPr="00AA7BE5">
        <w:rPr>
          <w:b w:val="0"/>
          <w:bCs w:val="0"/>
          <w:spacing w:val="-2"/>
        </w:rPr>
        <w:t xml:space="preserve"> </w:t>
      </w:r>
      <w:r w:rsidRPr="00AA7BE5">
        <w:rPr>
          <w:b w:val="0"/>
          <w:bCs w:val="0"/>
        </w:rPr>
        <w:t>property</w:t>
      </w:r>
      <w:r w:rsidRPr="00AA7BE5">
        <w:rPr>
          <w:b w:val="0"/>
          <w:bCs w:val="0"/>
          <w:spacing w:val="-3"/>
        </w:rPr>
        <w:t xml:space="preserve"> </w:t>
      </w:r>
      <w:r w:rsidRPr="00AA7BE5">
        <w:rPr>
          <w:b w:val="0"/>
          <w:bCs w:val="0"/>
        </w:rPr>
        <w:t>that</w:t>
      </w:r>
      <w:r w:rsidRPr="00AA7BE5">
        <w:rPr>
          <w:b w:val="0"/>
          <w:bCs w:val="0"/>
          <w:spacing w:val="-3"/>
        </w:rPr>
        <w:t xml:space="preserve"> </w:t>
      </w:r>
      <w:r w:rsidRPr="00AA7BE5">
        <w:rPr>
          <w:b w:val="0"/>
          <w:bCs w:val="0"/>
        </w:rPr>
        <w:t>you</w:t>
      </w:r>
      <w:r w:rsidRPr="00AA7BE5">
        <w:rPr>
          <w:b w:val="0"/>
          <w:bCs w:val="0"/>
          <w:spacing w:val="-2"/>
        </w:rPr>
        <w:t xml:space="preserve"> </w:t>
      </w:r>
      <w:r w:rsidRPr="00AA7BE5">
        <w:rPr>
          <w:b w:val="0"/>
          <w:bCs w:val="0"/>
        </w:rPr>
        <w:t>and</w:t>
      </w:r>
      <w:r w:rsidRPr="00AA7BE5">
        <w:rPr>
          <w:b w:val="0"/>
          <w:bCs w:val="0"/>
          <w:spacing w:val="-1"/>
        </w:rPr>
        <w:t xml:space="preserve"> </w:t>
      </w:r>
      <w:r w:rsidRPr="00AA7BE5">
        <w:rPr>
          <w:b w:val="0"/>
          <w:bCs w:val="0"/>
        </w:rPr>
        <w:t>any</w:t>
      </w:r>
      <w:r w:rsidRPr="00AA7BE5">
        <w:rPr>
          <w:b w:val="0"/>
          <w:bCs w:val="0"/>
          <w:spacing w:val="-2"/>
        </w:rPr>
        <w:t xml:space="preserve"> </w:t>
      </w:r>
      <w:r w:rsidRPr="00AA7BE5">
        <w:rPr>
          <w:b w:val="0"/>
          <w:bCs w:val="0"/>
        </w:rPr>
        <w:t>subrecipients</w:t>
      </w:r>
      <w:r w:rsidRPr="00AA7BE5">
        <w:rPr>
          <w:b w:val="0"/>
          <w:bCs w:val="0"/>
          <w:spacing w:val="-2"/>
        </w:rPr>
        <w:t xml:space="preserve"> </w:t>
      </w:r>
      <w:r w:rsidRPr="00AA7BE5">
        <w:rPr>
          <w:b w:val="0"/>
          <w:bCs w:val="0"/>
        </w:rPr>
        <w:t>acquired</w:t>
      </w:r>
      <w:r w:rsidRPr="00AA7BE5">
        <w:rPr>
          <w:b w:val="0"/>
          <w:bCs w:val="0"/>
          <w:spacing w:val="-3"/>
        </w:rPr>
        <w:t xml:space="preserve"> </w:t>
      </w:r>
      <w:r w:rsidRPr="00AA7BE5">
        <w:rPr>
          <w:b w:val="0"/>
          <w:bCs w:val="0"/>
        </w:rPr>
        <w:t>or</w:t>
      </w:r>
      <w:r w:rsidRPr="00AA7BE5">
        <w:rPr>
          <w:b w:val="0"/>
          <w:bCs w:val="0"/>
          <w:spacing w:val="-4"/>
        </w:rPr>
        <w:t xml:space="preserve"> </w:t>
      </w:r>
      <w:r w:rsidRPr="00AA7BE5">
        <w:rPr>
          <w:b w:val="0"/>
          <w:bCs w:val="0"/>
        </w:rPr>
        <w:t>improved</w:t>
      </w:r>
      <w:r w:rsidRPr="00AA7BE5">
        <w:rPr>
          <w:b w:val="0"/>
          <w:bCs w:val="0"/>
          <w:spacing w:val="-2"/>
        </w:rPr>
        <w:t xml:space="preserve"> </w:t>
      </w:r>
      <w:r w:rsidRPr="00AA7BE5">
        <w:rPr>
          <w:b w:val="0"/>
          <w:bCs w:val="0"/>
        </w:rPr>
        <w:t>under</w:t>
      </w:r>
      <w:r w:rsidRPr="00AA7BE5">
        <w:rPr>
          <w:b w:val="0"/>
          <w:bCs w:val="0"/>
          <w:spacing w:val="-3"/>
        </w:rPr>
        <w:t xml:space="preserve"> </w:t>
      </w:r>
      <w:r w:rsidRPr="00AA7BE5">
        <w:rPr>
          <w:b w:val="0"/>
          <w:bCs w:val="0"/>
        </w:rPr>
        <w:t>the</w:t>
      </w:r>
      <w:r w:rsidRPr="00AA7BE5">
        <w:rPr>
          <w:b w:val="0"/>
          <w:bCs w:val="0"/>
          <w:spacing w:val="-4"/>
        </w:rPr>
        <w:t xml:space="preserve"> </w:t>
      </w:r>
      <w:r w:rsidRPr="00AA7BE5">
        <w:rPr>
          <w:b w:val="0"/>
          <w:bCs w:val="0"/>
        </w:rPr>
        <w:t>award,</w:t>
      </w:r>
      <w:r w:rsidRPr="00AA7BE5">
        <w:rPr>
          <w:b w:val="0"/>
          <w:bCs w:val="0"/>
          <w:spacing w:val="-4"/>
        </w:rPr>
        <w:t xml:space="preserve"> </w:t>
      </w:r>
      <w:r w:rsidRPr="00AA7BE5">
        <w:rPr>
          <w:b w:val="0"/>
          <w:bCs w:val="0"/>
        </w:rPr>
        <w:t>in</w:t>
      </w:r>
      <w:r w:rsidRPr="00AA7BE5">
        <w:rPr>
          <w:b w:val="0"/>
          <w:bCs w:val="0"/>
          <w:spacing w:val="-1"/>
        </w:rPr>
        <w:t xml:space="preserve"> </w:t>
      </w:r>
      <w:r w:rsidRPr="00AA7BE5">
        <w:rPr>
          <w:b w:val="0"/>
          <w:bCs w:val="0"/>
        </w:rPr>
        <w:t>accordance with PROP Articles I through IV and VI. Your requests for disposition instructions for any federally owned property, as required by PROP Article V, meet the need described in OMB guidance at 2 CFR 200.344(f) to account for that property at closeout.</w:t>
      </w:r>
      <w:bookmarkEnd w:id="311"/>
    </w:p>
    <w:p w14:paraId="51871DD7" w14:textId="77777777" w:rsidR="00C66607" w:rsidRDefault="00C66607">
      <w:pPr>
        <w:pStyle w:val="BodyText"/>
        <w:spacing w:before="5"/>
        <w:rPr>
          <w:sz w:val="25"/>
        </w:rPr>
      </w:pPr>
    </w:p>
    <w:p w14:paraId="4790A19D" w14:textId="77777777" w:rsidR="00C66607" w:rsidRDefault="006A380D">
      <w:pPr>
        <w:pStyle w:val="Heading3"/>
      </w:pPr>
      <w:bookmarkStart w:id="312" w:name="_bookmark151"/>
      <w:bookmarkStart w:id="313" w:name="_Toc178696646"/>
      <w:bookmarkEnd w:id="312"/>
      <w:r>
        <w:t>Section</w:t>
      </w:r>
      <w:r>
        <w:rPr>
          <w:spacing w:val="-12"/>
        </w:rPr>
        <w:t xml:space="preserve"> </w:t>
      </w:r>
      <w:r>
        <w:t>E.</w:t>
      </w:r>
      <w:r>
        <w:rPr>
          <w:spacing w:val="-11"/>
        </w:rPr>
        <w:t xml:space="preserve"> </w:t>
      </w:r>
      <w:r>
        <w:t>Delinquent</w:t>
      </w:r>
      <w:r>
        <w:rPr>
          <w:spacing w:val="-11"/>
        </w:rPr>
        <w:t xml:space="preserve"> </w:t>
      </w:r>
      <w:r>
        <w:t>Final</w:t>
      </w:r>
      <w:r>
        <w:rPr>
          <w:spacing w:val="-8"/>
        </w:rPr>
        <w:t xml:space="preserve"> </w:t>
      </w:r>
      <w:r>
        <w:t>Reports</w:t>
      </w:r>
      <w:r>
        <w:rPr>
          <w:spacing w:val="-10"/>
        </w:rPr>
        <w:t xml:space="preserve"> </w:t>
      </w:r>
      <w:r>
        <w:t>and</w:t>
      </w:r>
      <w:r>
        <w:rPr>
          <w:spacing w:val="-12"/>
        </w:rPr>
        <w:t xml:space="preserve"> </w:t>
      </w:r>
      <w:r>
        <w:t>Timeframe</w:t>
      </w:r>
      <w:r>
        <w:rPr>
          <w:spacing w:val="-11"/>
        </w:rPr>
        <w:t xml:space="preserve"> </w:t>
      </w:r>
      <w:r>
        <w:t>for</w:t>
      </w:r>
      <w:r>
        <w:rPr>
          <w:spacing w:val="-9"/>
        </w:rPr>
        <w:t xml:space="preserve"> </w:t>
      </w:r>
      <w:r>
        <w:rPr>
          <w:spacing w:val="-2"/>
        </w:rPr>
        <w:t>Closeout.</w:t>
      </w:r>
      <w:bookmarkEnd w:id="313"/>
    </w:p>
    <w:p w14:paraId="1294DC14" w14:textId="77777777" w:rsidR="00C66607" w:rsidRDefault="00C66607">
      <w:pPr>
        <w:pStyle w:val="BodyText"/>
        <w:spacing w:before="6"/>
        <w:rPr>
          <w:b/>
          <w:sz w:val="28"/>
        </w:rPr>
      </w:pPr>
    </w:p>
    <w:p w14:paraId="73CBAF26" w14:textId="77777777" w:rsidR="00C66607" w:rsidRDefault="006A380D">
      <w:pPr>
        <w:pStyle w:val="ListParagraph"/>
        <w:numPr>
          <w:ilvl w:val="0"/>
          <w:numId w:val="50"/>
        </w:numPr>
        <w:tabs>
          <w:tab w:val="left" w:pos="478"/>
        </w:tabs>
        <w:ind w:left="478" w:hanging="358"/>
      </w:pPr>
      <w:r>
        <w:t>We</w:t>
      </w:r>
      <w:r>
        <w:rPr>
          <w:spacing w:val="-11"/>
        </w:rPr>
        <w:t xml:space="preserve"> </w:t>
      </w:r>
      <w:r>
        <w:t>intend</w:t>
      </w:r>
      <w:r>
        <w:rPr>
          <w:spacing w:val="-5"/>
        </w:rPr>
        <w:t xml:space="preserve"> </w:t>
      </w:r>
      <w:r>
        <w:t>to</w:t>
      </w:r>
      <w:r>
        <w:rPr>
          <w:spacing w:val="-7"/>
        </w:rPr>
        <w:t xml:space="preserve"> </w:t>
      </w:r>
      <w:r>
        <w:t>closeout</w:t>
      </w:r>
      <w:r>
        <w:rPr>
          <w:spacing w:val="-6"/>
        </w:rPr>
        <w:t xml:space="preserve"> </w:t>
      </w:r>
      <w:r>
        <w:t>this</w:t>
      </w:r>
      <w:r>
        <w:rPr>
          <w:spacing w:val="-6"/>
        </w:rPr>
        <w:t xml:space="preserve"> </w:t>
      </w:r>
      <w:r>
        <w:t>award</w:t>
      </w:r>
      <w:r>
        <w:rPr>
          <w:spacing w:val="-6"/>
        </w:rPr>
        <w:t xml:space="preserve"> </w:t>
      </w:r>
      <w:r>
        <w:t>no</w:t>
      </w:r>
      <w:r>
        <w:rPr>
          <w:spacing w:val="-6"/>
        </w:rPr>
        <w:t xml:space="preserve"> </w:t>
      </w:r>
      <w:r>
        <w:t>later</w:t>
      </w:r>
      <w:r>
        <w:rPr>
          <w:spacing w:val="-6"/>
        </w:rPr>
        <w:t xml:space="preserve"> </w:t>
      </w:r>
      <w:r>
        <w:t>than</w:t>
      </w:r>
      <w:r>
        <w:rPr>
          <w:spacing w:val="-5"/>
        </w:rPr>
        <w:t xml:space="preserve"> </w:t>
      </w:r>
      <w:r>
        <w:t>one</w:t>
      </w:r>
      <w:r>
        <w:rPr>
          <w:spacing w:val="-7"/>
        </w:rPr>
        <w:t xml:space="preserve"> </w:t>
      </w:r>
      <w:r>
        <w:t>year</w:t>
      </w:r>
      <w:r>
        <w:rPr>
          <w:spacing w:val="-5"/>
        </w:rPr>
        <w:t xml:space="preserve"> </w:t>
      </w:r>
      <w:r>
        <w:t>after</w:t>
      </w:r>
      <w:r>
        <w:rPr>
          <w:spacing w:val="-7"/>
        </w:rPr>
        <w:t xml:space="preserve"> </w:t>
      </w:r>
      <w:r>
        <w:t>the</w:t>
      </w:r>
      <w:r>
        <w:rPr>
          <w:spacing w:val="-8"/>
        </w:rPr>
        <w:t xml:space="preserve"> </w:t>
      </w:r>
      <w:r>
        <w:t>end</w:t>
      </w:r>
      <w:r>
        <w:rPr>
          <w:spacing w:val="-5"/>
        </w:rPr>
        <w:t xml:space="preserve"> </w:t>
      </w:r>
      <w:r>
        <w:t>date</w:t>
      </w:r>
      <w:r>
        <w:rPr>
          <w:spacing w:val="-8"/>
        </w:rPr>
        <w:t xml:space="preserve"> </w:t>
      </w:r>
      <w:r>
        <w:t>of</w:t>
      </w:r>
      <w:r>
        <w:rPr>
          <w:spacing w:val="-7"/>
        </w:rPr>
        <w:t xml:space="preserve"> </w:t>
      </w:r>
      <w:r>
        <w:t>the</w:t>
      </w:r>
      <w:r>
        <w:rPr>
          <w:spacing w:val="-8"/>
        </w:rPr>
        <w:t xml:space="preserve"> </w:t>
      </w:r>
      <w:r>
        <w:t>period</w:t>
      </w:r>
      <w:r>
        <w:rPr>
          <w:spacing w:val="-5"/>
        </w:rPr>
        <w:t xml:space="preserve"> </w:t>
      </w:r>
      <w:r>
        <w:t>of</w:t>
      </w:r>
      <w:r>
        <w:rPr>
          <w:spacing w:val="-4"/>
        </w:rPr>
        <w:t xml:space="preserve"> </w:t>
      </w:r>
      <w:r>
        <w:rPr>
          <w:spacing w:val="-2"/>
        </w:rPr>
        <w:t>performance.</w:t>
      </w:r>
    </w:p>
    <w:p w14:paraId="680B345F" w14:textId="77777777" w:rsidR="00C66607" w:rsidRDefault="00C66607">
      <w:pPr>
        <w:pStyle w:val="BodyText"/>
        <w:spacing w:before="7"/>
        <w:rPr>
          <w:sz w:val="28"/>
        </w:rPr>
      </w:pPr>
    </w:p>
    <w:p w14:paraId="10E50C30" w14:textId="5161778A" w:rsidR="00C66607" w:rsidRDefault="00C475A3">
      <w:pPr>
        <w:pStyle w:val="ListParagraph"/>
        <w:numPr>
          <w:ilvl w:val="1"/>
          <w:numId w:val="50"/>
        </w:numPr>
        <w:tabs>
          <w:tab w:val="left" w:pos="840"/>
        </w:tabs>
        <w:spacing w:line="276" w:lineRule="auto"/>
        <w:ind w:right="286"/>
      </w:pPr>
      <w:r w:rsidRPr="00FE20A3">
        <w:t>If you or your lower-tier entities (e.g., subrecipients) do not have a final indirect cost rate covering the period of performance, a final financial report must still be submitted</w:t>
      </w:r>
      <w:r>
        <w:t>. T</w:t>
      </w:r>
      <w:r w:rsidR="006A380D">
        <w:t>he</w:t>
      </w:r>
      <w:r w:rsidR="006A380D">
        <w:rPr>
          <w:spacing w:val="-3"/>
        </w:rPr>
        <w:t xml:space="preserve"> </w:t>
      </w:r>
      <w:r w:rsidR="006A380D">
        <w:t>final</w:t>
      </w:r>
      <w:r w:rsidR="006A380D">
        <w:rPr>
          <w:spacing w:val="-3"/>
        </w:rPr>
        <w:t xml:space="preserve"> </w:t>
      </w:r>
      <w:r w:rsidR="006A380D">
        <w:t>reports</w:t>
      </w:r>
      <w:r w:rsidR="006A380D">
        <w:rPr>
          <w:spacing w:val="-3"/>
        </w:rPr>
        <w:t xml:space="preserve"> </w:t>
      </w:r>
      <w:r w:rsidR="006A380D">
        <w:t>must</w:t>
      </w:r>
      <w:r w:rsidR="006A380D">
        <w:rPr>
          <w:spacing w:val="-2"/>
        </w:rPr>
        <w:t xml:space="preserve"> </w:t>
      </w:r>
      <w:r w:rsidR="006A380D">
        <w:t>be</w:t>
      </w:r>
      <w:r w:rsidR="006A380D">
        <w:rPr>
          <w:spacing w:val="-1"/>
        </w:rPr>
        <w:t xml:space="preserve"> </w:t>
      </w:r>
      <w:r w:rsidR="006A380D">
        <w:t>based</w:t>
      </w:r>
      <w:r w:rsidR="006A380D">
        <w:rPr>
          <w:spacing w:val="-2"/>
        </w:rPr>
        <w:t xml:space="preserve"> </w:t>
      </w:r>
      <w:r w:rsidR="006A380D">
        <w:t>on the</w:t>
      </w:r>
      <w:r w:rsidR="006A380D">
        <w:rPr>
          <w:spacing w:val="-4"/>
        </w:rPr>
        <w:t xml:space="preserve"> </w:t>
      </w:r>
      <w:r w:rsidR="006A380D">
        <w:t xml:space="preserve">best information at the time (e.g., proposed final indirect rates) </w:t>
      </w:r>
      <w:r w:rsidRPr="00FE20A3">
        <w:t>to fulfill the requirements of this section. The recipient must submit a revised final financial report when all applicable indirect cost rates have been finalized.</w:t>
      </w:r>
      <w:r>
        <w:t xml:space="preserve"> (Note:</w:t>
      </w:r>
      <w:r w:rsidRPr="009908E0">
        <w:t xml:space="preserve"> If the indirect cost rate has not been finalized and would delay closeout, </w:t>
      </w:r>
      <w:r>
        <w:t xml:space="preserve">we will with your agreement, </w:t>
      </w:r>
      <w:r w:rsidRPr="009908E0">
        <w:t xml:space="preserve">close </w:t>
      </w:r>
      <w:r>
        <w:t>the</w:t>
      </w:r>
      <w:r w:rsidRPr="009908E0">
        <w:t xml:space="preserve"> award using the current or most recently negotiated rate. However, </w:t>
      </w:r>
      <w:r>
        <w:t>you are</w:t>
      </w:r>
      <w:r w:rsidRPr="009908E0">
        <w:t xml:space="preserve"> not required to agree to a final rate for a Federal award for the purpose of prompt closeout</w:t>
      </w:r>
      <w:r>
        <w:t>)</w:t>
      </w:r>
      <w:r w:rsidR="00F27BF1">
        <w:t xml:space="preserve">. </w:t>
      </w:r>
      <w:r w:rsidR="006A380D">
        <w:t>You will have post-closeout continuing</w:t>
      </w:r>
      <w:r w:rsidR="006A380D">
        <w:rPr>
          <w:spacing w:val="-6"/>
        </w:rPr>
        <w:t xml:space="preserve"> </w:t>
      </w:r>
      <w:r w:rsidR="006A380D">
        <w:t>responsibilities</w:t>
      </w:r>
      <w:r w:rsidR="006A380D">
        <w:rPr>
          <w:spacing w:val="-6"/>
        </w:rPr>
        <w:t xml:space="preserve"> </w:t>
      </w:r>
      <w:r w:rsidR="006A380D">
        <w:t>related</w:t>
      </w:r>
      <w:r w:rsidR="006A380D">
        <w:rPr>
          <w:spacing w:val="-3"/>
        </w:rPr>
        <w:t xml:space="preserve"> </w:t>
      </w:r>
      <w:r w:rsidR="006A380D">
        <w:t>to</w:t>
      </w:r>
      <w:r w:rsidR="006A380D">
        <w:rPr>
          <w:spacing w:val="-2"/>
        </w:rPr>
        <w:t xml:space="preserve"> </w:t>
      </w:r>
      <w:r w:rsidR="006A380D">
        <w:t>the</w:t>
      </w:r>
      <w:r w:rsidR="006A380D">
        <w:rPr>
          <w:spacing w:val="-3"/>
        </w:rPr>
        <w:t xml:space="preserve"> </w:t>
      </w:r>
      <w:r w:rsidR="006A380D">
        <w:t>finalization</w:t>
      </w:r>
      <w:r w:rsidR="006A380D">
        <w:rPr>
          <w:spacing w:val="-2"/>
        </w:rPr>
        <w:t xml:space="preserve"> </w:t>
      </w:r>
      <w:r w:rsidR="006A380D">
        <w:t>of</w:t>
      </w:r>
      <w:r w:rsidR="006A380D">
        <w:rPr>
          <w:spacing w:val="-3"/>
        </w:rPr>
        <w:t xml:space="preserve"> </w:t>
      </w:r>
      <w:r w:rsidR="006A380D">
        <w:t>those</w:t>
      </w:r>
      <w:r w:rsidR="006A380D">
        <w:rPr>
          <w:spacing w:val="-3"/>
        </w:rPr>
        <w:t xml:space="preserve"> </w:t>
      </w:r>
      <w:r w:rsidR="006A380D">
        <w:t>rates</w:t>
      </w:r>
      <w:r w:rsidR="006A380D">
        <w:rPr>
          <w:spacing w:val="-3"/>
        </w:rPr>
        <w:t xml:space="preserve"> </w:t>
      </w:r>
      <w:r w:rsidR="006A380D">
        <w:t>in</w:t>
      </w:r>
      <w:r w:rsidR="006A380D">
        <w:rPr>
          <w:spacing w:val="-2"/>
        </w:rPr>
        <w:t xml:space="preserve"> </w:t>
      </w:r>
      <w:r w:rsidR="006A380D">
        <w:t>accordance</w:t>
      </w:r>
      <w:r w:rsidR="006A380D">
        <w:rPr>
          <w:spacing w:val="-2"/>
        </w:rPr>
        <w:t xml:space="preserve"> </w:t>
      </w:r>
      <w:r w:rsidR="006A380D">
        <w:t>with</w:t>
      </w:r>
      <w:r w:rsidR="006A380D">
        <w:rPr>
          <w:spacing w:val="-2"/>
        </w:rPr>
        <w:t xml:space="preserve"> </w:t>
      </w:r>
      <w:r w:rsidR="006A380D">
        <w:t>paragraph</w:t>
      </w:r>
    </w:p>
    <w:p w14:paraId="3E114197" w14:textId="77777777" w:rsidR="00C66607" w:rsidRDefault="006A380D">
      <w:pPr>
        <w:pStyle w:val="BodyText"/>
        <w:spacing w:before="1"/>
        <w:ind w:left="840"/>
      </w:pPr>
      <w:r>
        <w:t>A.2</w:t>
      </w:r>
      <w:r>
        <w:rPr>
          <w:spacing w:val="-5"/>
        </w:rPr>
        <w:t xml:space="preserve"> </w:t>
      </w:r>
      <w:r>
        <w:t>of</w:t>
      </w:r>
      <w:r>
        <w:rPr>
          <w:spacing w:val="-4"/>
        </w:rPr>
        <w:t xml:space="preserve"> </w:t>
      </w:r>
      <w:r>
        <w:t>OAR</w:t>
      </w:r>
      <w:r>
        <w:rPr>
          <w:spacing w:val="-5"/>
        </w:rPr>
        <w:t xml:space="preserve"> </w:t>
      </w:r>
      <w:r>
        <w:t>Article</w:t>
      </w:r>
      <w:r>
        <w:rPr>
          <w:spacing w:val="-5"/>
        </w:rPr>
        <w:t xml:space="preserve"> </w:t>
      </w:r>
      <w:r>
        <w:rPr>
          <w:spacing w:val="-4"/>
        </w:rPr>
        <w:t>VII.</w:t>
      </w:r>
    </w:p>
    <w:p w14:paraId="370E0184" w14:textId="77777777" w:rsidR="00C66607" w:rsidRDefault="00C66607">
      <w:pPr>
        <w:pStyle w:val="BodyText"/>
        <w:spacing w:before="2"/>
        <w:rPr>
          <w:sz w:val="26"/>
        </w:rPr>
      </w:pPr>
    </w:p>
    <w:p w14:paraId="7B70060E" w14:textId="141E3E74" w:rsidR="00C66607" w:rsidRDefault="006A380D" w:rsidP="003C590A">
      <w:pPr>
        <w:pStyle w:val="ListParagraph"/>
        <w:numPr>
          <w:ilvl w:val="1"/>
          <w:numId w:val="50"/>
        </w:numPr>
        <w:tabs>
          <w:tab w:val="left" w:pos="838"/>
          <w:tab w:val="left" w:pos="840"/>
        </w:tabs>
        <w:spacing w:line="276" w:lineRule="auto"/>
        <w:ind w:right="177"/>
      </w:pPr>
      <w:r>
        <w:t>If</w:t>
      </w:r>
      <w:r>
        <w:rPr>
          <w:spacing w:val="-3"/>
        </w:rPr>
        <w:t xml:space="preserve"> </w:t>
      </w:r>
      <w:r>
        <w:t>you</w:t>
      </w:r>
      <w:r>
        <w:rPr>
          <w:spacing w:val="-3"/>
        </w:rPr>
        <w:t xml:space="preserve"> </w:t>
      </w:r>
      <w:r>
        <w:t>do</w:t>
      </w:r>
      <w:r>
        <w:rPr>
          <w:spacing w:val="-2"/>
        </w:rPr>
        <w:t xml:space="preserve"> </w:t>
      </w:r>
      <w:r>
        <w:t>not</w:t>
      </w:r>
      <w:r>
        <w:rPr>
          <w:spacing w:val="-3"/>
        </w:rPr>
        <w:t xml:space="preserve"> </w:t>
      </w:r>
      <w:r>
        <w:t>provide</w:t>
      </w:r>
      <w:r>
        <w:rPr>
          <w:spacing w:val="-3"/>
        </w:rPr>
        <w:t xml:space="preserve"> </w:t>
      </w:r>
      <w:r>
        <w:t>timely</w:t>
      </w:r>
      <w:r>
        <w:rPr>
          <w:spacing w:val="-2"/>
        </w:rPr>
        <w:t xml:space="preserve"> </w:t>
      </w:r>
      <w:r>
        <w:t>and/or</w:t>
      </w:r>
      <w:r>
        <w:rPr>
          <w:spacing w:val="-3"/>
        </w:rPr>
        <w:t xml:space="preserve"> </w:t>
      </w:r>
      <w:r>
        <w:t>accurate</w:t>
      </w:r>
      <w:r>
        <w:rPr>
          <w:spacing w:val="-3"/>
        </w:rPr>
        <w:t xml:space="preserve"> </w:t>
      </w:r>
      <w:r>
        <w:t>final reports</w:t>
      </w:r>
      <w:r>
        <w:rPr>
          <w:spacing w:val="-3"/>
        </w:rPr>
        <w:t xml:space="preserve"> </w:t>
      </w:r>
      <w:r>
        <w:t>or</w:t>
      </w:r>
      <w:r>
        <w:rPr>
          <w:spacing w:val="-3"/>
        </w:rPr>
        <w:t xml:space="preserve"> </w:t>
      </w:r>
      <w:r>
        <w:t>do</w:t>
      </w:r>
      <w:r>
        <w:rPr>
          <w:spacing w:val="-3"/>
        </w:rPr>
        <w:t xml:space="preserve"> </w:t>
      </w:r>
      <w:r>
        <w:t>not</w:t>
      </w:r>
      <w:r>
        <w:rPr>
          <w:spacing w:val="-4"/>
        </w:rPr>
        <w:t xml:space="preserve"> </w:t>
      </w:r>
      <w:r>
        <w:t>respond</w:t>
      </w:r>
      <w:r>
        <w:rPr>
          <w:spacing w:val="-2"/>
        </w:rPr>
        <w:t xml:space="preserve"> </w:t>
      </w:r>
      <w:r>
        <w:t>timely</w:t>
      </w:r>
      <w:r>
        <w:rPr>
          <w:spacing w:val="-2"/>
        </w:rPr>
        <w:t xml:space="preserve"> </w:t>
      </w:r>
      <w:r>
        <w:t>to</w:t>
      </w:r>
      <w:r>
        <w:rPr>
          <w:spacing w:val="-2"/>
        </w:rPr>
        <w:t xml:space="preserve"> </w:t>
      </w:r>
      <w:r>
        <w:t>our</w:t>
      </w:r>
      <w:r>
        <w:rPr>
          <w:spacing w:val="-2"/>
        </w:rPr>
        <w:t xml:space="preserve"> </w:t>
      </w:r>
      <w:r>
        <w:t>requests to reconcile discrepancies in these reports or other records, we may initiate closeout based on information we have on hand. For example, if you fail to submit a timely final financial report,</w:t>
      </w:r>
      <w:r w:rsidR="003C590A">
        <w:t xml:space="preserve"> </w:t>
      </w:r>
      <w:r>
        <w:t>we</w:t>
      </w:r>
      <w:r w:rsidRPr="003C590A">
        <w:rPr>
          <w:spacing w:val="-3"/>
        </w:rPr>
        <w:t xml:space="preserve"> </w:t>
      </w:r>
      <w:r>
        <w:t>may</w:t>
      </w:r>
      <w:r w:rsidRPr="003C590A">
        <w:rPr>
          <w:spacing w:val="-2"/>
        </w:rPr>
        <w:t xml:space="preserve"> </w:t>
      </w:r>
      <w:r>
        <w:t>use</w:t>
      </w:r>
      <w:r w:rsidRPr="003C590A">
        <w:rPr>
          <w:spacing w:val="-4"/>
        </w:rPr>
        <w:t xml:space="preserve"> </w:t>
      </w:r>
      <w:r>
        <w:t>amounts</w:t>
      </w:r>
      <w:r w:rsidRPr="003C590A">
        <w:rPr>
          <w:spacing w:val="-4"/>
        </w:rPr>
        <w:t xml:space="preserve"> </w:t>
      </w:r>
      <w:r>
        <w:t>provided</w:t>
      </w:r>
      <w:r w:rsidRPr="003C590A">
        <w:rPr>
          <w:spacing w:val="-6"/>
        </w:rPr>
        <w:t xml:space="preserve"> </w:t>
      </w:r>
      <w:r>
        <w:t>in</w:t>
      </w:r>
      <w:r w:rsidRPr="003C590A">
        <w:rPr>
          <w:spacing w:val="-7"/>
        </w:rPr>
        <w:t xml:space="preserve"> </w:t>
      </w:r>
      <w:r>
        <w:t>the</w:t>
      </w:r>
      <w:r w:rsidRPr="003C590A">
        <w:rPr>
          <w:spacing w:val="-6"/>
        </w:rPr>
        <w:t xml:space="preserve"> </w:t>
      </w:r>
      <w:r>
        <w:t>latest</w:t>
      </w:r>
      <w:r w:rsidRPr="003C590A">
        <w:rPr>
          <w:spacing w:val="-5"/>
        </w:rPr>
        <w:t xml:space="preserve"> </w:t>
      </w:r>
      <w:r>
        <w:t>interim</w:t>
      </w:r>
      <w:r w:rsidRPr="003C590A">
        <w:rPr>
          <w:spacing w:val="-10"/>
        </w:rPr>
        <w:t xml:space="preserve"> </w:t>
      </w:r>
      <w:r>
        <w:t>financial</w:t>
      </w:r>
      <w:r w:rsidRPr="003C590A">
        <w:rPr>
          <w:spacing w:val="-6"/>
        </w:rPr>
        <w:t xml:space="preserve"> </w:t>
      </w:r>
      <w:r>
        <w:t>report</w:t>
      </w:r>
      <w:r w:rsidRPr="003C590A">
        <w:rPr>
          <w:spacing w:val="-6"/>
        </w:rPr>
        <w:t xml:space="preserve"> </w:t>
      </w:r>
      <w:r>
        <w:t>and/or</w:t>
      </w:r>
      <w:r w:rsidRPr="003C590A">
        <w:rPr>
          <w:spacing w:val="-4"/>
        </w:rPr>
        <w:t xml:space="preserve"> </w:t>
      </w:r>
      <w:r>
        <w:t>payment</w:t>
      </w:r>
      <w:r w:rsidRPr="003C590A">
        <w:rPr>
          <w:spacing w:val="-4"/>
        </w:rPr>
        <w:t xml:space="preserve"> </w:t>
      </w:r>
      <w:r>
        <w:t>request</w:t>
      </w:r>
      <w:r w:rsidRPr="003C590A">
        <w:rPr>
          <w:spacing w:val="-7"/>
        </w:rPr>
        <w:t xml:space="preserve"> </w:t>
      </w:r>
      <w:r>
        <w:t>to determine final amounts to be paid for closeout purposes.</w:t>
      </w:r>
    </w:p>
    <w:p w14:paraId="13A53FCC" w14:textId="77777777" w:rsidR="00C66607" w:rsidRDefault="00C66607">
      <w:pPr>
        <w:pStyle w:val="BodyText"/>
        <w:spacing w:before="1"/>
        <w:rPr>
          <w:sz w:val="24"/>
        </w:rPr>
      </w:pPr>
    </w:p>
    <w:p w14:paraId="458D4090" w14:textId="4BD526D3" w:rsidR="00C66607" w:rsidRDefault="006A380D">
      <w:pPr>
        <w:pStyle w:val="ListParagraph"/>
        <w:numPr>
          <w:ilvl w:val="0"/>
          <w:numId w:val="50"/>
        </w:numPr>
        <w:tabs>
          <w:tab w:val="left" w:pos="478"/>
          <w:tab w:val="left" w:pos="480"/>
        </w:tabs>
        <w:spacing w:line="276" w:lineRule="auto"/>
        <w:ind w:right="136"/>
      </w:pPr>
      <w:r>
        <w:t>Failure to submit timely and accurate final reports may result in our taking one or more remedies as specified</w:t>
      </w:r>
      <w:r>
        <w:rPr>
          <w:spacing w:val="-3"/>
        </w:rPr>
        <w:t xml:space="preserve"> </w:t>
      </w:r>
      <w:r>
        <w:t>in</w:t>
      </w:r>
      <w:r>
        <w:rPr>
          <w:spacing w:val="-2"/>
        </w:rPr>
        <w:t xml:space="preserve"> </w:t>
      </w:r>
      <w:r>
        <w:t>Section</w:t>
      </w:r>
      <w:r>
        <w:rPr>
          <w:spacing w:val="-3"/>
        </w:rPr>
        <w:t xml:space="preserve"> </w:t>
      </w:r>
      <w:r>
        <w:t>B</w:t>
      </w:r>
      <w:r>
        <w:rPr>
          <w:spacing w:val="-4"/>
        </w:rPr>
        <w:t xml:space="preserve"> </w:t>
      </w:r>
      <w:r>
        <w:t>of</w:t>
      </w:r>
      <w:r>
        <w:rPr>
          <w:spacing w:val="-4"/>
        </w:rPr>
        <w:t xml:space="preserve"> </w:t>
      </w:r>
      <w:r>
        <w:t>OAR</w:t>
      </w:r>
      <w:r>
        <w:rPr>
          <w:spacing w:val="-4"/>
        </w:rPr>
        <w:t xml:space="preserve"> </w:t>
      </w:r>
      <w:r>
        <w:t>Article</w:t>
      </w:r>
      <w:r>
        <w:rPr>
          <w:spacing w:val="-4"/>
        </w:rPr>
        <w:t xml:space="preserve"> </w:t>
      </w:r>
      <w:r>
        <w:t>III</w:t>
      </w:r>
      <w:r>
        <w:rPr>
          <w:spacing w:val="-4"/>
        </w:rPr>
        <w:t xml:space="preserve"> </w:t>
      </w:r>
      <w:r>
        <w:t>and</w:t>
      </w:r>
      <w:r>
        <w:rPr>
          <w:spacing w:val="-3"/>
        </w:rPr>
        <w:t xml:space="preserve"> </w:t>
      </w:r>
      <w:r>
        <w:t>reporting</w:t>
      </w:r>
      <w:r>
        <w:rPr>
          <w:spacing w:val="-4"/>
        </w:rPr>
        <w:t xml:space="preserve"> </w:t>
      </w:r>
      <w:r>
        <w:t>your</w:t>
      </w:r>
      <w:r>
        <w:rPr>
          <w:spacing w:val="-4"/>
        </w:rPr>
        <w:t xml:space="preserve"> </w:t>
      </w:r>
      <w:r>
        <w:t>material</w:t>
      </w:r>
      <w:r>
        <w:rPr>
          <w:spacing w:val="-4"/>
        </w:rPr>
        <w:t xml:space="preserve"> </w:t>
      </w:r>
      <w:r>
        <w:t>failure</w:t>
      </w:r>
      <w:r>
        <w:rPr>
          <w:spacing w:val="-4"/>
        </w:rPr>
        <w:t xml:space="preserve"> </w:t>
      </w:r>
      <w:r>
        <w:t>to</w:t>
      </w:r>
      <w:r>
        <w:rPr>
          <w:spacing w:val="-3"/>
        </w:rPr>
        <w:t xml:space="preserve"> </w:t>
      </w:r>
      <w:r>
        <w:t>comply</w:t>
      </w:r>
      <w:r>
        <w:rPr>
          <w:spacing w:val="-2"/>
        </w:rPr>
        <w:t xml:space="preserve"> </w:t>
      </w:r>
      <w:r>
        <w:t>with</w:t>
      </w:r>
      <w:r>
        <w:rPr>
          <w:spacing w:val="-3"/>
        </w:rPr>
        <w:t xml:space="preserve"> </w:t>
      </w:r>
      <w:r>
        <w:t>the</w:t>
      </w:r>
      <w:r>
        <w:rPr>
          <w:spacing w:val="-4"/>
        </w:rPr>
        <w:t xml:space="preserve"> </w:t>
      </w:r>
      <w:r>
        <w:t>terms and conditions of this award in the OMB-designated integrity and performance system accessible through SAM (currently</w:t>
      </w:r>
      <w:r w:rsidR="00C475A3">
        <w:t xml:space="preserve"> </w:t>
      </w:r>
      <w:r w:rsidR="00C475A3" w:rsidRPr="00587000">
        <w:t>Contractor Performance Assessment Reporting System (CPARS)</w:t>
      </w:r>
      <w:r>
        <w:t>).</w:t>
      </w:r>
    </w:p>
    <w:p w14:paraId="56F2AAC7" w14:textId="77777777" w:rsidR="00C66607" w:rsidRDefault="00C66607">
      <w:pPr>
        <w:pStyle w:val="BodyText"/>
        <w:spacing w:before="7"/>
        <w:rPr>
          <w:sz w:val="25"/>
        </w:rPr>
      </w:pPr>
    </w:p>
    <w:p w14:paraId="368E85A9" w14:textId="77777777" w:rsidR="00C66607" w:rsidRDefault="006A380D" w:rsidP="00AA7BE5">
      <w:pPr>
        <w:pStyle w:val="Heading2"/>
      </w:pPr>
      <w:bookmarkStart w:id="314" w:name="_bookmark152"/>
      <w:bookmarkStart w:id="315" w:name="_Toc178696647"/>
      <w:bookmarkEnd w:id="314"/>
      <w:r>
        <w:t>OAR</w:t>
      </w:r>
      <w:r>
        <w:rPr>
          <w:spacing w:val="-9"/>
        </w:rPr>
        <w:t xml:space="preserve"> </w:t>
      </w:r>
      <w:r>
        <w:t>Article</w:t>
      </w:r>
      <w:r>
        <w:rPr>
          <w:spacing w:val="-9"/>
        </w:rPr>
        <w:t xml:space="preserve"> </w:t>
      </w:r>
      <w:r>
        <w:t>VII.</w:t>
      </w:r>
      <w:r>
        <w:rPr>
          <w:spacing w:val="-11"/>
        </w:rPr>
        <w:t xml:space="preserve"> </w:t>
      </w:r>
      <w:r>
        <w:t>Post-closeout</w:t>
      </w:r>
      <w:r>
        <w:rPr>
          <w:spacing w:val="-9"/>
        </w:rPr>
        <w:t xml:space="preserve"> </w:t>
      </w:r>
      <w:r>
        <w:t>adjustments</w:t>
      </w:r>
      <w:r>
        <w:rPr>
          <w:spacing w:val="-8"/>
        </w:rPr>
        <w:t xml:space="preserve"> </w:t>
      </w:r>
      <w:r>
        <w:t>and</w:t>
      </w:r>
      <w:r>
        <w:rPr>
          <w:spacing w:val="-9"/>
        </w:rPr>
        <w:t xml:space="preserve"> </w:t>
      </w:r>
      <w:r>
        <w:t>continuing</w:t>
      </w:r>
      <w:r>
        <w:rPr>
          <w:spacing w:val="-9"/>
        </w:rPr>
        <w:t xml:space="preserve"> </w:t>
      </w:r>
      <w:r>
        <w:t>responsibilities.</w:t>
      </w:r>
      <w:r>
        <w:rPr>
          <w:spacing w:val="-11"/>
        </w:rPr>
        <w:t xml:space="preserve"> </w:t>
      </w:r>
      <w:r>
        <w:t xml:space="preserve">(SEPTEMBER </w:t>
      </w:r>
      <w:r>
        <w:rPr>
          <w:spacing w:val="-2"/>
        </w:rPr>
        <w:t>2023)</w:t>
      </w:r>
      <w:bookmarkEnd w:id="315"/>
    </w:p>
    <w:p w14:paraId="14AA776B" w14:textId="77777777" w:rsidR="00C66607" w:rsidRDefault="00C66607">
      <w:pPr>
        <w:pStyle w:val="BodyText"/>
        <w:spacing w:before="1"/>
        <w:rPr>
          <w:b/>
          <w:sz w:val="25"/>
        </w:rPr>
      </w:pPr>
    </w:p>
    <w:p w14:paraId="6AB4013C" w14:textId="77777777" w:rsidR="00C66607" w:rsidRDefault="006A380D" w:rsidP="00AA7BE5">
      <w:pPr>
        <w:pStyle w:val="Heading3"/>
      </w:pPr>
      <w:bookmarkStart w:id="316" w:name="_bookmark153"/>
      <w:bookmarkStart w:id="317" w:name="_Toc178696648"/>
      <w:bookmarkEnd w:id="316"/>
      <w:r>
        <w:t>Section</w:t>
      </w:r>
      <w:r>
        <w:rPr>
          <w:spacing w:val="-5"/>
        </w:rPr>
        <w:t xml:space="preserve"> </w:t>
      </w:r>
      <w:r>
        <w:t>A.</w:t>
      </w:r>
      <w:r>
        <w:rPr>
          <w:spacing w:val="-5"/>
        </w:rPr>
        <w:t xml:space="preserve"> </w:t>
      </w:r>
      <w:r>
        <w:t>Adjustments.</w:t>
      </w:r>
      <w:r>
        <w:rPr>
          <w:spacing w:val="-5"/>
        </w:rPr>
        <w:t xml:space="preserve"> </w:t>
      </w:r>
      <w:r w:rsidRPr="00AA7BE5">
        <w:rPr>
          <w:b w:val="0"/>
          <w:bCs w:val="0"/>
        </w:rPr>
        <w:t>The</w:t>
      </w:r>
      <w:r w:rsidRPr="00AA7BE5">
        <w:rPr>
          <w:b w:val="0"/>
          <w:bCs w:val="0"/>
          <w:spacing w:val="-5"/>
        </w:rPr>
        <w:t xml:space="preserve"> </w:t>
      </w:r>
      <w:r w:rsidRPr="00AA7BE5">
        <w:rPr>
          <w:b w:val="0"/>
          <w:bCs w:val="0"/>
        </w:rPr>
        <w:t>closeout</w:t>
      </w:r>
      <w:r w:rsidRPr="00AA7BE5">
        <w:rPr>
          <w:b w:val="0"/>
          <w:bCs w:val="0"/>
          <w:spacing w:val="-6"/>
        </w:rPr>
        <w:t xml:space="preserve"> </w:t>
      </w:r>
      <w:r w:rsidRPr="00AA7BE5">
        <w:rPr>
          <w:b w:val="0"/>
          <w:bCs w:val="0"/>
        </w:rPr>
        <w:t>of</w:t>
      </w:r>
      <w:r w:rsidRPr="00AA7BE5">
        <w:rPr>
          <w:b w:val="0"/>
          <w:bCs w:val="0"/>
          <w:spacing w:val="-6"/>
        </w:rPr>
        <w:t xml:space="preserve"> </w:t>
      </w:r>
      <w:r w:rsidRPr="00AA7BE5">
        <w:rPr>
          <w:b w:val="0"/>
          <w:bCs w:val="0"/>
        </w:rPr>
        <w:t>this</w:t>
      </w:r>
      <w:r w:rsidRPr="00AA7BE5">
        <w:rPr>
          <w:b w:val="0"/>
          <w:bCs w:val="0"/>
          <w:spacing w:val="-6"/>
        </w:rPr>
        <w:t xml:space="preserve"> </w:t>
      </w:r>
      <w:r w:rsidRPr="00AA7BE5">
        <w:rPr>
          <w:b w:val="0"/>
          <w:bCs w:val="0"/>
        </w:rPr>
        <w:t>award</w:t>
      </w:r>
      <w:r w:rsidRPr="00AA7BE5">
        <w:rPr>
          <w:b w:val="0"/>
          <w:bCs w:val="0"/>
          <w:spacing w:val="-6"/>
        </w:rPr>
        <w:t xml:space="preserve"> </w:t>
      </w:r>
      <w:r w:rsidRPr="00AA7BE5">
        <w:rPr>
          <w:b w:val="0"/>
          <w:bCs w:val="0"/>
        </w:rPr>
        <w:t>does</w:t>
      </w:r>
      <w:r w:rsidRPr="00AA7BE5">
        <w:rPr>
          <w:b w:val="0"/>
          <w:bCs w:val="0"/>
          <w:spacing w:val="-6"/>
        </w:rPr>
        <w:t xml:space="preserve"> </w:t>
      </w:r>
      <w:r w:rsidRPr="00AA7BE5">
        <w:rPr>
          <w:b w:val="0"/>
          <w:bCs w:val="0"/>
        </w:rPr>
        <w:t>not</w:t>
      </w:r>
      <w:r w:rsidRPr="00AA7BE5">
        <w:rPr>
          <w:b w:val="0"/>
          <w:bCs w:val="0"/>
          <w:spacing w:val="-5"/>
        </w:rPr>
        <w:t xml:space="preserve"> </w:t>
      </w:r>
      <w:r w:rsidRPr="00AA7BE5">
        <w:rPr>
          <w:b w:val="0"/>
          <w:bCs w:val="0"/>
          <w:spacing w:val="-2"/>
        </w:rPr>
        <w:t>affect:</w:t>
      </w:r>
      <w:bookmarkEnd w:id="317"/>
    </w:p>
    <w:p w14:paraId="16A051F0" w14:textId="77777777" w:rsidR="00C66607" w:rsidRDefault="00C66607">
      <w:pPr>
        <w:pStyle w:val="BodyText"/>
        <w:spacing w:before="7"/>
        <w:rPr>
          <w:sz w:val="28"/>
        </w:rPr>
      </w:pPr>
    </w:p>
    <w:p w14:paraId="1F741053" w14:textId="77777777" w:rsidR="00C66607" w:rsidRDefault="006A380D">
      <w:pPr>
        <w:pStyle w:val="ListParagraph"/>
        <w:numPr>
          <w:ilvl w:val="0"/>
          <w:numId w:val="49"/>
        </w:numPr>
        <w:tabs>
          <w:tab w:val="left" w:pos="478"/>
          <w:tab w:val="left" w:pos="480"/>
        </w:tabs>
        <w:spacing w:line="276" w:lineRule="auto"/>
        <w:ind w:right="398"/>
        <w:jc w:val="both"/>
      </w:pPr>
      <w:r>
        <w:t>Our</w:t>
      </w:r>
      <w:r>
        <w:rPr>
          <w:spacing w:val="-3"/>
        </w:rPr>
        <w:t xml:space="preserve"> </w:t>
      </w:r>
      <w:r>
        <w:t>right</w:t>
      </w:r>
      <w:r>
        <w:rPr>
          <w:spacing w:val="-3"/>
        </w:rPr>
        <w:t xml:space="preserve"> </w:t>
      </w:r>
      <w:r>
        <w:t>to</w:t>
      </w:r>
      <w:r>
        <w:rPr>
          <w:spacing w:val="-4"/>
        </w:rPr>
        <w:t xml:space="preserve"> </w:t>
      </w:r>
      <w:r>
        <w:t>disallow</w:t>
      </w:r>
      <w:r>
        <w:rPr>
          <w:spacing w:val="-5"/>
        </w:rPr>
        <w:t xml:space="preserve"> </w:t>
      </w:r>
      <w:r>
        <w:t>costs</w:t>
      </w:r>
      <w:r>
        <w:rPr>
          <w:spacing w:val="-6"/>
        </w:rPr>
        <w:t xml:space="preserve"> </w:t>
      </w:r>
      <w:r>
        <w:t>and</w:t>
      </w:r>
      <w:r>
        <w:rPr>
          <w:spacing w:val="-4"/>
        </w:rPr>
        <w:t xml:space="preserve"> </w:t>
      </w:r>
      <w:r>
        <w:t>recover</w:t>
      </w:r>
      <w:r>
        <w:rPr>
          <w:spacing w:val="-3"/>
        </w:rPr>
        <w:t xml:space="preserve"> </w:t>
      </w:r>
      <w:r>
        <w:t>funds</w:t>
      </w:r>
      <w:r>
        <w:rPr>
          <w:spacing w:val="-7"/>
        </w:rPr>
        <w:t xml:space="preserve"> </w:t>
      </w:r>
      <w:r>
        <w:t>on</w:t>
      </w:r>
      <w:r>
        <w:rPr>
          <w:spacing w:val="-4"/>
        </w:rPr>
        <w:t xml:space="preserve"> </w:t>
      </w:r>
      <w:r>
        <w:t>the</w:t>
      </w:r>
      <w:r>
        <w:rPr>
          <w:spacing w:val="-5"/>
        </w:rPr>
        <w:t xml:space="preserve"> </w:t>
      </w:r>
      <w:r>
        <w:t>basis</w:t>
      </w:r>
      <w:r>
        <w:rPr>
          <w:spacing w:val="-5"/>
        </w:rPr>
        <w:t xml:space="preserve"> </w:t>
      </w:r>
      <w:r>
        <w:t>of</w:t>
      </w:r>
      <w:r>
        <w:rPr>
          <w:spacing w:val="-3"/>
        </w:rPr>
        <w:t xml:space="preserve"> </w:t>
      </w:r>
      <w:r>
        <w:t>a</w:t>
      </w:r>
      <w:r>
        <w:rPr>
          <w:spacing w:val="-6"/>
        </w:rPr>
        <w:t xml:space="preserve"> </w:t>
      </w:r>
      <w:r>
        <w:t>later</w:t>
      </w:r>
      <w:r>
        <w:rPr>
          <w:spacing w:val="-2"/>
        </w:rPr>
        <w:t xml:space="preserve"> </w:t>
      </w:r>
      <w:r>
        <w:t>audit</w:t>
      </w:r>
      <w:r>
        <w:rPr>
          <w:spacing w:val="-5"/>
        </w:rPr>
        <w:t xml:space="preserve"> </w:t>
      </w:r>
      <w:r>
        <w:t>or</w:t>
      </w:r>
      <w:r>
        <w:rPr>
          <w:spacing w:val="-5"/>
        </w:rPr>
        <w:t xml:space="preserve"> </w:t>
      </w:r>
      <w:r>
        <w:t>other</w:t>
      </w:r>
      <w:r>
        <w:rPr>
          <w:spacing w:val="-4"/>
        </w:rPr>
        <w:t xml:space="preserve"> </w:t>
      </w:r>
      <w:r>
        <w:t>review,</w:t>
      </w:r>
      <w:r>
        <w:rPr>
          <w:spacing w:val="-4"/>
        </w:rPr>
        <w:t xml:space="preserve"> </w:t>
      </w:r>
      <w:r>
        <w:t>as</w:t>
      </w:r>
      <w:r>
        <w:rPr>
          <w:spacing w:val="-6"/>
        </w:rPr>
        <w:t xml:space="preserve"> </w:t>
      </w:r>
      <w:r>
        <w:t>long</w:t>
      </w:r>
      <w:r>
        <w:rPr>
          <w:spacing w:val="-6"/>
        </w:rPr>
        <w:t xml:space="preserve"> </w:t>
      </w:r>
      <w:r>
        <w:t>as we</w:t>
      </w:r>
      <w:r>
        <w:rPr>
          <w:spacing w:val="-2"/>
        </w:rPr>
        <w:t xml:space="preserve"> </w:t>
      </w:r>
      <w:r>
        <w:t>make</w:t>
      </w:r>
      <w:r>
        <w:rPr>
          <w:spacing w:val="-3"/>
        </w:rPr>
        <w:t xml:space="preserve"> </w:t>
      </w:r>
      <w:r>
        <w:t>the</w:t>
      </w:r>
      <w:r>
        <w:rPr>
          <w:spacing w:val="-3"/>
        </w:rPr>
        <w:t xml:space="preserve"> </w:t>
      </w:r>
      <w:r>
        <w:t>determination that</w:t>
      </w:r>
      <w:r>
        <w:rPr>
          <w:spacing w:val="-3"/>
        </w:rPr>
        <w:t xml:space="preserve"> </w:t>
      </w:r>
      <w:r>
        <w:t>the</w:t>
      </w:r>
      <w:r>
        <w:rPr>
          <w:spacing w:val="-3"/>
        </w:rPr>
        <w:t xml:space="preserve"> </w:t>
      </w:r>
      <w:r>
        <w:t>costs</w:t>
      </w:r>
      <w:r>
        <w:rPr>
          <w:spacing w:val="-3"/>
        </w:rPr>
        <w:t xml:space="preserve"> </w:t>
      </w:r>
      <w:r>
        <w:t>are</w:t>
      </w:r>
      <w:r>
        <w:rPr>
          <w:spacing w:val="-3"/>
        </w:rPr>
        <w:t xml:space="preserve"> </w:t>
      </w:r>
      <w:r>
        <w:t>disallowed</w:t>
      </w:r>
      <w:r>
        <w:rPr>
          <w:spacing w:val="-2"/>
        </w:rPr>
        <w:t xml:space="preserve"> </w:t>
      </w:r>
      <w:r>
        <w:t>and</w:t>
      </w:r>
      <w:r>
        <w:rPr>
          <w:spacing w:val="-2"/>
        </w:rPr>
        <w:t xml:space="preserve"> </w:t>
      </w:r>
      <w:r>
        <w:t>notify</w:t>
      </w:r>
      <w:r>
        <w:rPr>
          <w:spacing w:val="-2"/>
        </w:rPr>
        <w:t xml:space="preserve"> </w:t>
      </w:r>
      <w:r>
        <w:t>you</w:t>
      </w:r>
      <w:r>
        <w:rPr>
          <w:spacing w:val="-2"/>
        </w:rPr>
        <w:t xml:space="preserve"> </w:t>
      </w:r>
      <w:r>
        <w:t>about</w:t>
      </w:r>
      <w:r>
        <w:rPr>
          <w:spacing w:val="-3"/>
        </w:rPr>
        <w:t xml:space="preserve"> </w:t>
      </w:r>
      <w:r>
        <w:t>that</w:t>
      </w:r>
      <w:r>
        <w:rPr>
          <w:spacing w:val="-3"/>
        </w:rPr>
        <w:t xml:space="preserve"> </w:t>
      </w:r>
      <w:r>
        <w:t>determination</w:t>
      </w:r>
      <w:r>
        <w:rPr>
          <w:spacing w:val="-2"/>
        </w:rPr>
        <w:t xml:space="preserve"> </w:t>
      </w:r>
      <w:r>
        <w:t>as specified in paragraph B.2 of OAR Article II of these terms and conditions.</w:t>
      </w:r>
    </w:p>
    <w:p w14:paraId="42A2F31B" w14:textId="77777777" w:rsidR="00C66607" w:rsidRDefault="00C66607">
      <w:pPr>
        <w:pStyle w:val="BodyText"/>
        <w:spacing w:before="9"/>
        <w:rPr>
          <w:sz w:val="28"/>
        </w:rPr>
      </w:pPr>
    </w:p>
    <w:p w14:paraId="00551A12" w14:textId="77777777" w:rsidR="00C66607" w:rsidRDefault="006A380D">
      <w:pPr>
        <w:pStyle w:val="ListParagraph"/>
        <w:numPr>
          <w:ilvl w:val="0"/>
          <w:numId w:val="49"/>
        </w:numPr>
        <w:tabs>
          <w:tab w:val="left" w:pos="478"/>
          <w:tab w:val="left" w:pos="480"/>
        </w:tabs>
        <w:spacing w:line="276" w:lineRule="auto"/>
        <w:ind w:right="864"/>
      </w:pPr>
      <w:r>
        <w:t>Your</w:t>
      </w:r>
      <w:r>
        <w:rPr>
          <w:spacing w:val="-4"/>
        </w:rPr>
        <w:t xml:space="preserve"> </w:t>
      </w:r>
      <w:r>
        <w:t>obligation</w:t>
      </w:r>
      <w:r>
        <w:rPr>
          <w:spacing w:val="-6"/>
        </w:rPr>
        <w:t xml:space="preserve"> </w:t>
      </w:r>
      <w:r>
        <w:t>to</w:t>
      </w:r>
      <w:r>
        <w:rPr>
          <w:spacing w:val="-5"/>
        </w:rPr>
        <w:t xml:space="preserve"> </w:t>
      </w:r>
      <w:r>
        <w:t>return</w:t>
      </w:r>
      <w:r>
        <w:rPr>
          <w:spacing w:val="-6"/>
        </w:rPr>
        <w:t xml:space="preserve"> </w:t>
      </w:r>
      <w:r>
        <w:t>any</w:t>
      </w:r>
      <w:r>
        <w:rPr>
          <w:spacing w:val="-6"/>
        </w:rPr>
        <w:t xml:space="preserve"> </w:t>
      </w:r>
      <w:r>
        <w:t>funds</w:t>
      </w:r>
      <w:r>
        <w:rPr>
          <w:spacing w:val="-6"/>
        </w:rPr>
        <w:t xml:space="preserve"> </w:t>
      </w:r>
      <w:r>
        <w:t>due</w:t>
      </w:r>
      <w:r>
        <w:rPr>
          <w:spacing w:val="-8"/>
        </w:rPr>
        <w:t xml:space="preserve"> </w:t>
      </w:r>
      <w:r>
        <w:t>to</w:t>
      </w:r>
      <w:r>
        <w:rPr>
          <w:spacing w:val="-7"/>
        </w:rPr>
        <w:t xml:space="preserve"> </w:t>
      </w:r>
      <w:r>
        <w:t>the</w:t>
      </w:r>
      <w:r>
        <w:rPr>
          <w:spacing w:val="-6"/>
        </w:rPr>
        <w:t xml:space="preserve"> </w:t>
      </w:r>
      <w:r>
        <w:t>Federal</w:t>
      </w:r>
      <w:r>
        <w:rPr>
          <w:spacing w:val="-9"/>
        </w:rPr>
        <w:t xml:space="preserve"> </w:t>
      </w:r>
      <w:r>
        <w:t>Government</w:t>
      </w:r>
      <w:r>
        <w:rPr>
          <w:spacing w:val="-4"/>
        </w:rPr>
        <w:t xml:space="preserve"> </w:t>
      </w:r>
      <w:r>
        <w:t>as</w:t>
      </w:r>
      <w:r>
        <w:rPr>
          <w:spacing w:val="-6"/>
        </w:rPr>
        <w:t xml:space="preserve"> </w:t>
      </w:r>
      <w:r>
        <w:t>a</w:t>
      </w:r>
      <w:r>
        <w:rPr>
          <w:spacing w:val="-6"/>
        </w:rPr>
        <w:t xml:space="preserve"> </w:t>
      </w:r>
      <w:r>
        <w:t>result</w:t>
      </w:r>
      <w:r>
        <w:rPr>
          <w:spacing w:val="-6"/>
        </w:rPr>
        <w:t xml:space="preserve"> </w:t>
      </w:r>
      <w:r>
        <w:t>of</w:t>
      </w:r>
      <w:r>
        <w:rPr>
          <w:spacing w:val="-7"/>
        </w:rPr>
        <w:t xml:space="preserve"> </w:t>
      </w:r>
      <w:r>
        <w:t>later</w:t>
      </w:r>
      <w:r>
        <w:rPr>
          <w:spacing w:val="-5"/>
        </w:rPr>
        <w:t xml:space="preserve"> </w:t>
      </w:r>
      <w:r>
        <w:t>refunds, corrections, or other transactions (to include any adjustments in final indirect cost rates).</w:t>
      </w:r>
    </w:p>
    <w:p w14:paraId="5BD5CE0C" w14:textId="77777777" w:rsidR="00C66607" w:rsidRDefault="00C66607">
      <w:pPr>
        <w:pStyle w:val="BodyText"/>
        <w:spacing w:before="6"/>
        <w:rPr>
          <w:sz w:val="27"/>
        </w:rPr>
      </w:pPr>
    </w:p>
    <w:p w14:paraId="344E9454" w14:textId="77777777" w:rsidR="00C66607" w:rsidRPr="00AA7BE5" w:rsidRDefault="006A380D" w:rsidP="00AA7BE5">
      <w:pPr>
        <w:pStyle w:val="Heading3"/>
        <w:rPr>
          <w:b w:val="0"/>
          <w:bCs w:val="0"/>
        </w:rPr>
      </w:pPr>
      <w:bookmarkStart w:id="318" w:name="_bookmark154"/>
      <w:bookmarkStart w:id="319" w:name="_Toc178696649"/>
      <w:bookmarkEnd w:id="318"/>
      <w:r>
        <w:t>Section</w:t>
      </w:r>
      <w:r>
        <w:rPr>
          <w:spacing w:val="-3"/>
        </w:rPr>
        <w:t xml:space="preserve"> </w:t>
      </w:r>
      <w:r>
        <w:t>B.</w:t>
      </w:r>
      <w:r>
        <w:rPr>
          <w:spacing w:val="-3"/>
        </w:rPr>
        <w:t xml:space="preserve"> </w:t>
      </w:r>
      <w:r>
        <w:t>Continuing</w:t>
      </w:r>
      <w:r>
        <w:rPr>
          <w:spacing w:val="-3"/>
        </w:rPr>
        <w:t xml:space="preserve"> </w:t>
      </w:r>
      <w:r>
        <w:t>responsibilities.</w:t>
      </w:r>
      <w:r>
        <w:rPr>
          <w:spacing w:val="-4"/>
        </w:rPr>
        <w:t xml:space="preserve"> </w:t>
      </w:r>
      <w:r w:rsidRPr="00AA7BE5">
        <w:rPr>
          <w:b w:val="0"/>
          <w:bCs w:val="0"/>
        </w:rPr>
        <w:t>After</w:t>
      </w:r>
      <w:r w:rsidRPr="00AA7BE5">
        <w:rPr>
          <w:b w:val="0"/>
          <w:bCs w:val="0"/>
          <w:spacing w:val="-6"/>
        </w:rPr>
        <w:t xml:space="preserve"> </w:t>
      </w:r>
      <w:r w:rsidRPr="00AA7BE5">
        <w:rPr>
          <w:b w:val="0"/>
          <w:bCs w:val="0"/>
        </w:rPr>
        <w:t>closeout</w:t>
      </w:r>
      <w:r w:rsidRPr="00AA7BE5">
        <w:rPr>
          <w:b w:val="0"/>
          <w:bCs w:val="0"/>
          <w:spacing w:val="-5"/>
        </w:rPr>
        <w:t xml:space="preserve"> </w:t>
      </w:r>
      <w:r w:rsidRPr="00AA7BE5">
        <w:rPr>
          <w:b w:val="0"/>
          <w:bCs w:val="0"/>
        </w:rPr>
        <w:t>of</w:t>
      </w:r>
      <w:r w:rsidRPr="00AA7BE5">
        <w:rPr>
          <w:b w:val="0"/>
          <w:bCs w:val="0"/>
          <w:spacing w:val="-8"/>
        </w:rPr>
        <w:t xml:space="preserve"> </w:t>
      </w:r>
      <w:r w:rsidRPr="00AA7BE5">
        <w:rPr>
          <w:b w:val="0"/>
          <w:bCs w:val="0"/>
        </w:rPr>
        <w:t>this</w:t>
      </w:r>
      <w:r w:rsidRPr="00AA7BE5">
        <w:rPr>
          <w:b w:val="0"/>
          <w:bCs w:val="0"/>
          <w:spacing w:val="-7"/>
        </w:rPr>
        <w:t xml:space="preserve"> </w:t>
      </w:r>
      <w:r w:rsidRPr="00AA7BE5">
        <w:rPr>
          <w:b w:val="0"/>
          <w:bCs w:val="0"/>
        </w:rPr>
        <w:t>award,</w:t>
      </w:r>
      <w:r w:rsidRPr="00AA7BE5">
        <w:rPr>
          <w:b w:val="0"/>
          <w:bCs w:val="0"/>
          <w:spacing w:val="-6"/>
        </w:rPr>
        <w:t xml:space="preserve"> </w:t>
      </w:r>
      <w:r w:rsidRPr="00AA7BE5">
        <w:rPr>
          <w:b w:val="0"/>
          <w:bCs w:val="0"/>
        </w:rPr>
        <w:t>you</w:t>
      </w:r>
      <w:r w:rsidRPr="00AA7BE5">
        <w:rPr>
          <w:b w:val="0"/>
          <w:bCs w:val="0"/>
          <w:spacing w:val="-6"/>
        </w:rPr>
        <w:t xml:space="preserve"> </w:t>
      </w:r>
      <w:r w:rsidRPr="00AA7BE5">
        <w:rPr>
          <w:b w:val="0"/>
          <w:bCs w:val="0"/>
        </w:rPr>
        <w:t>must</w:t>
      </w:r>
      <w:r w:rsidRPr="00AA7BE5">
        <w:rPr>
          <w:b w:val="0"/>
          <w:bCs w:val="0"/>
          <w:spacing w:val="-4"/>
        </w:rPr>
        <w:t xml:space="preserve"> </w:t>
      </w:r>
      <w:r w:rsidRPr="00AA7BE5">
        <w:rPr>
          <w:b w:val="0"/>
          <w:bCs w:val="0"/>
        </w:rPr>
        <w:t>continue</w:t>
      </w:r>
      <w:r w:rsidRPr="00AA7BE5">
        <w:rPr>
          <w:b w:val="0"/>
          <w:bCs w:val="0"/>
          <w:spacing w:val="-6"/>
        </w:rPr>
        <w:t xml:space="preserve"> </w:t>
      </w:r>
      <w:r w:rsidRPr="00AA7BE5">
        <w:rPr>
          <w:b w:val="0"/>
          <w:bCs w:val="0"/>
        </w:rPr>
        <w:t>to</w:t>
      </w:r>
      <w:r w:rsidRPr="00AA7BE5">
        <w:rPr>
          <w:b w:val="0"/>
          <w:bCs w:val="0"/>
          <w:spacing w:val="-6"/>
        </w:rPr>
        <w:t xml:space="preserve"> </w:t>
      </w:r>
      <w:r w:rsidRPr="00AA7BE5">
        <w:rPr>
          <w:b w:val="0"/>
          <w:bCs w:val="0"/>
        </w:rPr>
        <w:t>comply</w:t>
      </w:r>
      <w:r w:rsidRPr="00AA7BE5">
        <w:rPr>
          <w:b w:val="0"/>
          <w:bCs w:val="0"/>
          <w:spacing w:val="-6"/>
        </w:rPr>
        <w:t xml:space="preserve"> </w:t>
      </w:r>
      <w:r w:rsidRPr="00AA7BE5">
        <w:rPr>
          <w:b w:val="0"/>
          <w:bCs w:val="0"/>
        </w:rPr>
        <w:t xml:space="preserve">with terms and conditions of this award that have applicability beyond closeout, including requirements </w:t>
      </w:r>
      <w:r w:rsidRPr="00AA7BE5">
        <w:rPr>
          <w:b w:val="0"/>
          <w:bCs w:val="0"/>
          <w:spacing w:val="-2"/>
        </w:rPr>
        <w:t>concerning:</w:t>
      </w:r>
      <w:bookmarkEnd w:id="319"/>
    </w:p>
    <w:p w14:paraId="459D26F1" w14:textId="77777777" w:rsidR="00C66607" w:rsidRDefault="00C66607">
      <w:pPr>
        <w:pStyle w:val="BodyText"/>
        <w:spacing w:before="9"/>
        <w:rPr>
          <w:sz w:val="28"/>
        </w:rPr>
      </w:pPr>
    </w:p>
    <w:p w14:paraId="38EBCFE1" w14:textId="77777777" w:rsidR="00C66607" w:rsidRDefault="006A380D">
      <w:pPr>
        <w:pStyle w:val="ListParagraph"/>
        <w:numPr>
          <w:ilvl w:val="0"/>
          <w:numId w:val="48"/>
        </w:numPr>
        <w:tabs>
          <w:tab w:val="left" w:pos="478"/>
          <w:tab w:val="left" w:pos="480"/>
        </w:tabs>
        <w:spacing w:line="276" w:lineRule="auto"/>
        <w:ind w:right="413"/>
      </w:pPr>
      <w:r>
        <w:t>Audits,</w:t>
      </w:r>
      <w:r>
        <w:rPr>
          <w:spacing w:val="-5"/>
        </w:rPr>
        <w:t xml:space="preserve"> </w:t>
      </w:r>
      <w:r>
        <w:t>as</w:t>
      </w:r>
      <w:r>
        <w:rPr>
          <w:spacing w:val="-7"/>
        </w:rPr>
        <w:t xml:space="preserve"> </w:t>
      </w:r>
      <w:r>
        <w:t>specified</w:t>
      </w:r>
      <w:r>
        <w:rPr>
          <w:spacing w:val="-5"/>
        </w:rPr>
        <w:t xml:space="preserve"> </w:t>
      </w:r>
      <w:r>
        <w:t>in</w:t>
      </w:r>
      <w:r>
        <w:rPr>
          <w:spacing w:val="-5"/>
        </w:rPr>
        <w:t xml:space="preserve"> </w:t>
      </w:r>
      <w:r>
        <w:t>FMS</w:t>
      </w:r>
      <w:r>
        <w:rPr>
          <w:spacing w:val="-8"/>
        </w:rPr>
        <w:t xml:space="preserve"> </w:t>
      </w:r>
      <w:r>
        <w:t>Article</w:t>
      </w:r>
      <w:r>
        <w:rPr>
          <w:spacing w:val="-6"/>
        </w:rPr>
        <w:t xml:space="preserve"> </w:t>
      </w:r>
      <w:r>
        <w:t>V,</w:t>
      </w:r>
      <w:r>
        <w:rPr>
          <w:spacing w:val="-5"/>
        </w:rPr>
        <w:t xml:space="preserve"> </w:t>
      </w:r>
      <w:r>
        <w:t>that</w:t>
      </w:r>
      <w:r>
        <w:rPr>
          <w:spacing w:val="-7"/>
        </w:rPr>
        <w:t xml:space="preserve"> </w:t>
      </w:r>
      <w:r>
        <w:t>cover</w:t>
      </w:r>
      <w:r>
        <w:rPr>
          <w:spacing w:val="-4"/>
        </w:rPr>
        <w:t xml:space="preserve"> </w:t>
      </w:r>
      <w:r>
        <w:t>periods</w:t>
      </w:r>
      <w:r>
        <w:rPr>
          <w:spacing w:val="-5"/>
        </w:rPr>
        <w:t xml:space="preserve"> </w:t>
      </w:r>
      <w:r>
        <w:t>of</w:t>
      </w:r>
      <w:r>
        <w:rPr>
          <w:spacing w:val="-7"/>
        </w:rPr>
        <w:t xml:space="preserve"> </w:t>
      </w:r>
      <w:r>
        <w:t>time</w:t>
      </w:r>
      <w:r>
        <w:rPr>
          <w:spacing w:val="-6"/>
        </w:rPr>
        <w:t xml:space="preserve"> </w:t>
      </w:r>
      <w:r>
        <w:t>during</w:t>
      </w:r>
      <w:r>
        <w:rPr>
          <w:spacing w:val="-7"/>
        </w:rPr>
        <w:t xml:space="preserve"> </w:t>
      </w:r>
      <w:r>
        <w:t>which</w:t>
      </w:r>
      <w:r>
        <w:rPr>
          <w:spacing w:val="-6"/>
        </w:rPr>
        <w:t xml:space="preserve"> </w:t>
      </w:r>
      <w:r>
        <w:t>you</w:t>
      </w:r>
      <w:r>
        <w:rPr>
          <w:spacing w:val="-5"/>
        </w:rPr>
        <w:t xml:space="preserve"> </w:t>
      </w:r>
      <w:r>
        <w:t>expended</w:t>
      </w:r>
      <w:r>
        <w:rPr>
          <w:spacing w:val="-7"/>
        </w:rPr>
        <w:t xml:space="preserve"> </w:t>
      </w:r>
      <w:r>
        <w:t>funds under this award.</w:t>
      </w:r>
    </w:p>
    <w:p w14:paraId="4992CCE5" w14:textId="77777777" w:rsidR="00C66607" w:rsidRDefault="00C66607">
      <w:pPr>
        <w:pStyle w:val="BodyText"/>
        <w:spacing w:before="8"/>
        <w:rPr>
          <w:sz w:val="28"/>
        </w:rPr>
      </w:pPr>
    </w:p>
    <w:p w14:paraId="1FCB4516" w14:textId="77777777" w:rsidR="00C66607" w:rsidRDefault="006A380D">
      <w:pPr>
        <w:pStyle w:val="ListParagraph"/>
        <w:numPr>
          <w:ilvl w:val="0"/>
          <w:numId w:val="48"/>
        </w:numPr>
        <w:tabs>
          <w:tab w:val="left" w:pos="478"/>
          <w:tab w:val="left" w:pos="480"/>
        </w:tabs>
        <w:spacing w:line="276" w:lineRule="auto"/>
        <w:ind w:right="118"/>
        <w:jc w:val="both"/>
      </w:pPr>
      <w:r>
        <w:t>Management, use, and disposition of any real property or equipment acquired or improved under this award in which we continue to have a federal interest after closeout, as specified in PROP Articles I through IV.</w:t>
      </w:r>
    </w:p>
    <w:p w14:paraId="542612F1" w14:textId="77777777" w:rsidR="00C66607" w:rsidRDefault="00C66607">
      <w:pPr>
        <w:pStyle w:val="BodyText"/>
        <w:spacing w:before="4"/>
        <w:rPr>
          <w:sz w:val="25"/>
        </w:rPr>
      </w:pPr>
    </w:p>
    <w:p w14:paraId="53B178FF" w14:textId="77777777" w:rsidR="00C66607" w:rsidRDefault="006A380D">
      <w:pPr>
        <w:pStyle w:val="ListParagraph"/>
        <w:numPr>
          <w:ilvl w:val="0"/>
          <w:numId w:val="48"/>
        </w:numPr>
        <w:tabs>
          <w:tab w:val="left" w:pos="478"/>
        </w:tabs>
        <w:ind w:left="478" w:hanging="358"/>
      </w:pPr>
      <w:r>
        <w:t>Inventions</w:t>
      </w:r>
      <w:r>
        <w:rPr>
          <w:spacing w:val="-6"/>
        </w:rPr>
        <w:t xml:space="preserve"> </w:t>
      </w:r>
      <w:r>
        <w:t>developed</w:t>
      </w:r>
      <w:r>
        <w:rPr>
          <w:spacing w:val="-6"/>
        </w:rPr>
        <w:t xml:space="preserve"> </w:t>
      </w:r>
      <w:r>
        <w:t>under</w:t>
      </w:r>
      <w:r>
        <w:rPr>
          <w:spacing w:val="-6"/>
        </w:rPr>
        <w:t xml:space="preserve"> </w:t>
      </w:r>
      <w:r>
        <w:t>the</w:t>
      </w:r>
      <w:r>
        <w:rPr>
          <w:spacing w:val="-6"/>
        </w:rPr>
        <w:t xml:space="preserve"> </w:t>
      </w:r>
      <w:r>
        <w:t>award</w:t>
      </w:r>
      <w:r>
        <w:rPr>
          <w:spacing w:val="-5"/>
        </w:rPr>
        <w:t xml:space="preserve"> </w:t>
      </w:r>
      <w:r>
        <w:t>as</w:t>
      </w:r>
      <w:r>
        <w:rPr>
          <w:spacing w:val="-5"/>
        </w:rPr>
        <w:t xml:space="preserve"> </w:t>
      </w:r>
      <w:r>
        <w:t>specified</w:t>
      </w:r>
      <w:r>
        <w:rPr>
          <w:spacing w:val="-6"/>
        </w:rPr>
        <w:t xml:space="preserve"> </w:t>
      </w:r>
      <w:r>
        <w:t>in</w:t>
      </w:r>
      <w:r>
        <w:rPr>
          <w:spacing w:val="-5"/>
        </w:rPr>
        <w:t xml:space="preserve"> </w:t>
      </w:r>
      <w:r>
        <w:t>Section</w:t>
      </w:r>
      <w:r>
        <w:rPr>
          <w:spacing w:val="-5"/>
        </w:rPr>
        <w:t xml:space="preserve"> </w:t>
      </w:r>
      <w:r>
        <w:t>B</w:t>
      </w:r>
      <w:r>
        <w:rPr>
          <w:spacing w:val="-6"/>
        </w:rPr>
        <w:t xml:space="preserve"> </w:t>
      </w:r>
      <w:r>
        <w:t>of</w:t>
      </w:r>
      <w:r>
        <w:rPr>
          <w:spacing w:val="-6"/>
        </w:rPr>
        <w:t xml:space="preserve"> </w:t>
      </w:r>
      <w:r>
        <w:t>PROP</w:t>
      </w:r>
      <w:r>
        <w:rPr>
          <w:spacing w:val="-5"/>
        </w:rPr>
        <w:t xml:space="preserve"> </w:t>
      </w:r>
      <w:r>
        <w:t>Article</w:t>
      </w:r>
      <w:r>
        <w:rPr>
          <w:spacing w:val="-5"/>
        </w:rPr>
        <w:t xml:space="preserve"> VI.</w:t>
      </w:r>
    </w:p>
    <w:p w14:paraId="5A7BB97C" w14:textId="77777777" w:rsidR="00C66607" w:rsidRDefault="00C66607">
      <w:pPr>
        <w:pStyle w:val="BodyText"/>
        <w:spacing w:before="7"/>
        <w:rPr>
          <w:sz w:val="28"/>
        </w:rPr>
      </w:pPr>
    </w:p>
    <w:p w14:paraId="5787A4A2" w14:textId="77777777" w:rsidR="00C66607" w:rsidRDefault="006A380D">
      <w:pPr>
        <w:pStyle w:val="ListParagraph"/>
        <w:numPr>
          <w:ilvl w:val="0"/>
          <w:numId w:val="48"/>
        </w:numPr>
        <w:tabs>
          <w:tab w:val="left" w:pos="478"/>
        </w:tabs>
        <w:ind w:left="478" w:hanging="358"/>
      </w:pPr>
      <w:r>
        <w:t>Retention</w:t>
      </w:r>
      <w:r>
        <w:rPr>
          <w:spacing w:val="-13"/>
        </w:rPr>
        <w:t xml:space="preserve"> </w:t>
      </w:r>
      <w:r>
        <w:t>of,</w:t>
      </w:r>
      <w:r>
        <w:rPr>
          <w:spacing w:val="-10"/>
        </w:rPr>
        <w:t xml:space="preserve"> </w:t>
      </w:r>
      <w:r>
        <w:t>and</w:t>
      </w:r>
      <w:r>
        <w:rPr>
          <w:spacing w:val="-7"/>
        </w:rPr>
        <w:t xml:space="preserve"> </w:t>
      </w:r>
      <w:r>
        <w:t>access</w:t>
      </w:r>
      <w:r>
        <w:rPr>
          <w:spacing w:val="-9"/>
        </w:rPr>
        <w:t xml:space="preserve"> </w:t>
      </w:r>
      <w:r>
        <w:t>to,</w:t>
      </w:r>
      <w:r>
        <w:rPr>
          <w:spacing w:val="-8"/>
        </w:rPr>
        <w:t xml:space="preserve"> </w:t>
      </w:r>
      <w:r>
        <w:t>records</w:t>
      </w:r>
      <w:r>
        <w:rPr>
          <w:spacing w:val="-9"/>
        </w:rPr>
        <w:t xml:space="preserve"> </w:t>
      </w:r>
      <w:r>
        <w:t>related</w:t>
      </w:r>
      <w:r>
        <w:rPr>
          <w:spacing w:val="-10"/>
        </w:rPr>
        <w:t xml:space="preserve"> </w:t>
      </w:r>
      <w:r>
        <w:t>to</w:t>
      </w:r>
      <w:r>
        <w:rPr>
          <w:spacing w:val="-7"/>
        </w:rPr>
        <w:t xml:space="preserve"> </w:t>
      </w:r>
      <w:r>
        <w:t>this</w:t>
      </w:r>
      <w:r>
        <w:rPr>
          <w:spacing w:val="-9"/>
        </w:rPr>
        <w:t xml:space="preserve"> </w:t>
      </w:r>
      <w:r>
        <w:t>award,</w:t>
      </w:r>
      <w:r>
        <w:rPr>
          <w:spacing w:val="-7"/>
        </w:rPr>
        <w:t xml:space="preserve"> </w:t>
      </w:r>
      <w:r>
        <w:t>as</w:t>
      </w:r>
      <w:r>
        <w:rPr>
          <w:spacing w:val="-7"/>
        </w:rPr>
        <w:t xml:space="preserve"> </w:t>
      </w:r>
      <w:r>
        <w:t>specified</w:t>
      </w:r>
      <w:r>
        <w:rPr>
          <w:spacing w:val="-9"/>
        </w:rPr>
        <w:t xml:space="preserve"> </w:t>
      </w:r>
      <w:r>
        <w:t>in</w:t>
      </w:r>
      <w:r>
        <w:rPr>
          <w:spacing w:val="-7"/>
        </w:rPr>
        <w:t xml:space="preserve"> </w:t>
      </w:r>
      <w:r>
        <w:t>OAR</w:t>
      </w:r>
      <w:r>
        <w:rPr>
          <w:spacing w:val="-8"/>
        </w:rPr>
        <w:t xml:space="preserve"> </w:t>
      </w:r>
      <w:r>
        <w:t>Article</w:t>
      </w:r>
      <w:r>
        <w:rPr>
          <w:spacing w:val="-22"/>
        </w:rPr>
        <w:t xml:space="preserve"> </w:t>
      </w:r>
      <w:r>
        <w:rPr>
          <w:spacing w:val="-5"/>
        </w:rPr>
        <w:t>II.</w:t>
      </w:r>
    </w:p>
    <w:p w14:paraId="09C3CBD9" w14:textId="77777777" w:rsidR="00C66607" w:rsidRDefault="00C66607">
      <w:pPr>
        <w:sectPr w:rsidR="00C66607">
          <w:pgSz w:w="12240" w:h="15840"/>
          <w:pgMar w:top="1360" w:right="1320" w:bottom="1000" w:left="1320" w:header="0" w:footer="814" w:gutter="0"/>
          <w:cols w:space="720"/>
        </w:sectPr>
      </w:pPr>
    </w:p>
    <w:p w14:paraId="376FF403" w14:textId="77777777" w:rsidR="00C66607" w:rsidRDefault="006A380D" w:rsidP="00AA7BE5">
      <w:pPr>
        <w:pStyle w:val="Heading1"/>
      </w:pPr>
      <w:bookmarkStart w:id="320" w:name="_bookmark155"/>
      <w:bookmarkStart w:id="321" w:name="_Toc178696650"/>
      <w:bookmarkEnd w:id="320"/>
      <w:r>
        <w:t>Part</w:t>
      </w:r>
      <w:r>
        <w:rPr>
          <w:spacing w:val="-6"/>
        </w:rPr>
        <w:t xml:space="preserve"> </w:t>
      </w:r>
      <w:r>
        <w:t>6:</w:t>
      </w:r>
      <w:r>
        <w:rPr>
          <w:spacing w:val="-6"/>
        </w:rPr>
        <w:t xml:space="preserve"> </w:t>
      </w:r>
      <w:r>
        <w:rPr>
          <w:spacing w:val="-2"/>
        </w:rPr>
        <w:t>Subawards</w:t>
      </w:r>
      <w:bookmarkEnd w:id="321"/>
    </w:p>
    <w:p w14:paraId="5CF0E90F" w14:textId="77777777" w:rsidR="00C66607" w:rsidRPr="00AA7BE5" w:rsidRDefault="006A380D" w:rsidP="00AA7BE5">
      <w:pPr>
        <w:widowControl/>
        <w:autoSpaceDE/>
        <w:autoSpaceDN/>
        <w:spacing w:line="276" w:lineRule="auto"/>
        <w:jc w:val="center"/>
        <w:rPr>
          <w:b/>
          <w:bCs/>
        </w:rPr>
      </w:pPr>
      <w:r w:rsidRPr="00AA7BE5">
        <w:rPr>
          <w:b/>
          <w:bCs/>
        </w:rPr>
        <w:t>(articles from this part are designated with “SUB” in the article title)</w:t>
      </w:r>
    </w:p>
    <w:p w14:paraId="2129D9B7" w14:textId="77777777" w:rsidR="00C66607" w:rsidRDefault="00C66607">
      <w:pPr>
        <w:pStyle w:val="BodyText"/>
        <w:rPr>
          <w:b/>
          <w:sz w:val="26"/>
        </w:rPr>
      </w:pPr>
    </w:p>
    <w:p w14:paraId="5D91FF38" w14:textId="77777777" w:rsidR="00C66607" w:rsidRDefault="006A380D" w:rsidP="00AA7BE5">
      <w:pPr>
        <w:pStyle w:val="Heading2"/>
      </w:pPr>
      <w:bookmarkStart w:id="322" w:name="_bookmark156"/>
      <w:bookmarkStart w:id="323" w:name="_Toc178696651"/>
      <w:bookmarkEnd w:id="322"/>
      <w:r>
        <w:t>SUB</w:t>
      </w:r>
      <w:r>
        <w:rPr>
          <w:spacing w:val="-10"/>
        </w:rPr>
        <w:t xml:space="preserve"> </w:t>
      </w:r>
      <w:r>
        <w:t>Article</w:t>
      </w:r>
      <w:r>
        <w:rPr>
          <w:spacing w:val="-6"/>
        </w:rPr>
        <w:t xml:space="preserve"> </w:t>
      </w:r>
      <w:r>
        <w:t>I.</w:t>
      </w:r>
      <w:r>
        <w:rPr>
          <w:spacing w:val="-9"/>
        </w:rPr>
        <w:t xml:space="preserve"> </w:t>
      </w:r>
      <w:r>
        <w:t>Distinguishing</w:t>
      </w:r>
      <w:r>
        <w:rPr>
          <w:spacing w:val="-7"/>
        </w:rPr>
        <w:t xml:space="preserve"> </w:t>
      </w:r>
      <w:r>
        <w:t>subawards</w:t>
      </w:r>
      <w:r>
        <w:rPr>
          <w:spacing w:val="-7"/>
        </w:rPr>
        <w:t xml:space="preserve"> </w:t>
      </w:r>
      <w:r>
        <w:t>and</w:t>
      </w:r>
      <w:r>
        <w:rPr>
          <w:spacing w:val="-5"/>
        </w:rPr>
        <w:t xml:space="preserve"> </w:t>
      </w:r>
      <w:r>
        <w:t>procurements.</w:t>
      </w:r>
      <w:r>
        <w:rPr>
          <w:spacing w:val="-9"/>
        </w:rPr>
        <w:t xml:space="preserve"> </w:t>
      </w:r>
      <w:r>
        <w:t>(SEPTEMBER</w:t>
      </w:r>
      <w:r>
        <w:rPr>
          <w:spacing w:val="-8"/>
        </w:rPr>
        <w:t xml:space="preserve"> </w:t>
      </w:r>
      <w:r>
        <w:rPr>
          <w:spacing w:val="-2"/>
        </w:rPr>
        <w:t>2017)</w:t>
      </w:r>
      <w:bookmarkEnd w:id="323"/>
    </w:p>
    <w:p w14:paraId="44F8FAF5" w14:textId="77777777" w:rsidR="00C66607" w:rsidRDefault="00C66607">
      <w:pPr>
        <w:pStyle w:val="BodyText"/>
        <w:spacing w:before="4"/>
        <w:rPr>
          <w:b/>
          <w:sz w:val="34"/>
        </w:rPr>
      </w:pPr>
    </w:p>
    <w:p w14:paraId="1EC06D43" w14:textId="77777777" w:rsidR="00C66607" w:rsidRDefault="006A380D" w:rsidP="00AA7BE5">
      <w:pPr>
        <w:pStyle w:val="Heading3"/>
      </w:pPr>
      <w:bookmarkStart w:id="324" w:name="_bookmark157"/>
      <w:bookmarkStart w:id="325" w:name="_Toc178696652"/>
      <w:bookmarkEnd w:id="324"/>
      <w:r>
        <w:t>Section</w:t>
      </w:r>
      <w:r>
        <w:rPr>
          <w:spacing w:val="-4"/>
        </w:rPr>
        <w:t xml:space="preserve"> </w:t>
      </w:r>
      <w:r>
        <w:t>A.</w:t>
      </w:r>
      <w:r>
        <w:rPr>
          <w:spacing w:val="-4"/>
        </w:rPr>
        <w:t xml:space="preserve"> </w:t>
      </w:r>
      <w:r w:rsidRPr="00AA7BE5">
        <w:rPr>
          <w:b w:val="0"/>
          <w:bCs w:val="0"/>
        </w:rPr>
        <w:t>Required</w:t>
      </w:r>
      <w:r w:rsidRPr="00AA7BE5">
        <w:rPr>
          <w:b w:val="0"/>
          <w:bCs w:val="0"/>
          <w:spacing w:val="-5"/>
        </w:rPr>
        <w:t xml:space="preserve"> </w:t>
      </w:r>
      <w:r w:rsidRPr="00AA7BE5">
        <w:rPr>
          <w:b w:val="0"/>
          <w:bCs w:val="0"/>
        </w:rPr>
        <w:t>recipient</w:t>
      </w:r>
      <w:r w:rsidRPr="00AA7BE5">
        <w:rPr>
          <w:b w:val="0"/>
          <w:bCs w:val="0"/>
          <w:spacing w:val="-2"/>
        </w:rPr>
        <w:t xml:space="preserve"> </w:t>
      </w:r>
      <w:r w:rsidRPr="00AA7BE5">
        <w:rPr>
          <w:b w:val="0"/>
          <w:bCs w:val="0"/>
        </w:rPr>
        <w:t>determination.</w:t>
      </w:r>
      <w:r w:rsidRPr="00AA7BE5">
        <w:rPr>
          <w:b w:val="0"/>
          <w:bCs w:val="0"/>
          <w:spacing w:val="-7"/>
        </w:rPr>
        <w:t xml:space="preserve"> </w:t>
      </w:r>
      <w:r w:rsidRPr="00AA7BE5">
        <w:rPr>
          <w:b w:val="0"/>
          <w:bCs w:val="0"/>
        </w:rPr>
        <w:t>For</w:t>
      </w:r>
      <w:r w:rsidRPr="00AA7BE5">
        <w:rPr>
          <w:b w:val="0"/>
          <w:bCs w:val="0"/>
          <w:spacing w:val="-7"/>
        </w:rPr>
        <w:t xml:space="preserve"> </w:t>
      </w:r>
      <w:r w:rsidRPr="00AA7BE5">
        <w:rPr>
          <w:b w:val="0"/>
          <w:bCs w:val="0"/>
        </w:rPr>
        <w:t>each</w:t>
      </w:r>
      <w:r w:rsidRPr="00AA7BE5">
        <w:rPr>
          <w:b w:val="0"/>
          <w:bCs w:val="0"/>
          <w:spacing w:val="-6"/>
        </w:rPr>
        <w:t xml:space="preserve"> </w:t>
      </w:r>
      <w:r w:rsidRPr="00AA7BE5">
        <w:rPr>
          <w:b w:val="0"/>
          <w:bCs w:val="0"/>
        </w:rPr>
        <w:t>transaction</w:t>
      </w:r>
      <w:r w:rsidRPr="00AA7BE5">
        <w:rPr>
          <w:b w:val="0"/>
          <w:bCs w:val="0"/>
          <w:spacing w:val="-7"/>
        </w:rPr>
        <w:t xml:space="preserve"> </w:t>
      </w:r>
      <w:r w:rsidRPr="00AA7BE5">
        <w:rPr>
          <w:b w:val="0"/>
          <w:bCs w:val="0"/>
        </w:rPr>
        <w:t>into</w:t>
      </w:r>
      <w:r w:rsidRPr="00AA7BE5">
        <w:rPr>
          <w:b w:val="0"/>
          <w:bCs w:val="0"/>
          <w:spacing w:val="-6"/>
        </w:rPr>
        <w:t xml:space="preserve"> </w:t>
      </w:r>
      <w:r w:rsidRPr="00AA7BE5">
        <w:rPr>
          <w:b w:val="0"/>
          <w:bCs w:val="0"/>
        </w:rPr>
        <w:t>which</w:t>
      </w:r>
      <w:r w:rsidRPr="00AA7BE5">
        <w:rPr>
          <w:b w:val="0"/>
          <w:bCs w:val="0"/>
          <w:spacing w:val="-7"/>
        </w:rPr>
        <w:t xml:space="preserve"> </w:t>
      </w:r>
      <w:r w:rsidRPr="00AA7BE5">
        <w:rPr>
          <w:b w:val="0"/>
          <w:bCs w:val="0"/>
        </w:rPr>
        <w:t>you</w:t>
      </w:r>
      <w:r w:rsidRPr="00AA7BE5">
        <w:rPr>
          <w:b w:val="0"/>
          <w:bCs w:val="0"/>
          <w:spacing w:val="-6"/>
        </w:rPr>
        <w:t xml:space="preserve"> </w:t>
      </w:r>
      <w:r w:rsidRPr="00AA7BE5">
        <w:rPr>
          <w:b w:val="0"/>
          <w:bCs w:val="0"/>
        </w:rPr>
        <w:t>enter</w:t>
      </w:r>
      <w:r w:rsidRPr="00AA7BE5">
        <w:rPr>
          <w:b w:val="0"/>
          <w:bCs w:val="0"/>
          <w:spacing w:val="-5"/>
        </w:rPr>
        <w:t xml:space="preserve"> </w:t>
      </w:r>
      <w:r w:rsidRPr="00AA7BE5">
        <w:rPr>
          <w:b w:val="0"/>
          <w:bCs w:val="0"/>
        </w:rPr>
        <w:t>with</w:t>
      </w:r>
      <w:r w:rsidRPr="00AA7BE5">
        <w:rPr>
          <w:b w:val="0"/>
          <w:bCs w:val="0"/>
          <w:spacing w:val="-7"/>
        </w:rPr>
        <w:t xml:space="preserve"> </w:t>
      </w:r>
      <w:r w:rsidRPr="00AA7BE5">
        <w:rPr>
          <w:b w:val="0"/>
          <w:bCs w:val="0"/>
        </w:rPr>
        <w:t>another entity at the next tier below this award, you must determine whether the transaction is a subaward or procurement transaction.</w:t>
      </w:r>
      <w:bookmarkEnd w:id="325"/>
    </w:p>
    <w:p w14:paraId="572C582A" w14:textId="77777777" w:rsidR="00C66607" w:rsidRDefault="00C66607">
      <w:pPr>
        <w:pStyle w:val="BodyText"/>
        <w:spacing w:before="5"/>
        <w:rPr>
          <w:sz w:val="25"/>
        </w:rPr>
      </w:pPr>
    </w:p>
    <w:p w14:paraId="5B3F1F45" w14:textId="77777777" w:rsidR="00C66607" w:rsidRDefault="006A380D">
      <w:pPr>
        <w:pStyle w:val="Heading3"/>
      </w:pPr>
      <w:bookmarkStart w:id="326" w:name="_bookmark158"/>
      <w:bookmarkStart w:id="327" w:name="_Toc178696653"/>
      <w:bookmarkEnd w:id="326"/>
      <w:r>
        <w:t>Section</w:t>
      </w:r>
      <w:r>
        <w:rPr>
          <w:spacing w:val="-11"/>
        </w:rPr>
        <w:t xml:space="preserve"> </w:t>
      </w:r>
      <w:r>
        <w:t>B.</w:t>
      </w:r>
      <w:r>
        <w:rPr>
          <w:spacing w:val="-8"/>
        </w:rPr>
        <w:t xml:space="preserve"> </w:t>
      </w:r>
      <w:r>
        <w:t>Considerations</w:t>
      </w:r>
      <w:r>
        <w:rPr>
          <w:spacing w:val="-9"/>
        </w:rPr>
        <w:t xml:space="preserve"> </w:t>
      </w:r>
      <w:r>
        <w:t>in</w:t>
      </w:r>
      <w:r>
        <w:rPr>
          <w:spacing w:val="-10"/>
        </w:rPr>
        <w:t xml:space="preserve"> </w:t>
      </w:r>
      <w:r>
        <w:t>making</w:t>
      </w:r>
      <w:r>
        <w:rPr>
          <w:spacing w:val="-10"/>
        </w:rPr>
        <w:t xml:space="preserve"> </w:t>
      </w:r>
      <w:r>
        <w:t>the</w:t>
      </w:r>
      <w:r>
        <w:rPr>
          <w:spacing w:val="-9"/>
        </w:rPr>
        <w:t xml:space="preserve"> </w:t>
      </w:r>
      <w:r>
        <w:rPr>
          <w:spacing w:val="-2"/>
        </w:rPr>
        <w:t>determination.</w:t>
      </w:r>
      <w:bookmarkEnd w:id="327"/>
    </w:p>
    <w:p w14:paraId="1F9F7601" w14:textId="77777777" w:rsidR="00C66607" w:rsidRDefault="00C66607">
      <w:pPr>
        <w:pStyle w:val="BodyText"/>
        <w:spacing w:before="4"/>
        <w:rPr>
          <w:b/>
          <w:sz w:val="28"/>
        </w:rPr>
      </w:pPr>
    </w:p>
    <w:p w14:paraId="437ED955" w14:textId="77777777" w:rsidR="00C66607" w:rsidRDefault="006A380D">
      <w:pPr>
        <w:pStyle w:val="ListParagraph"/>
        <w:numPr>
          <w:ilvl w:val="0"/>
          <w:numId w:val="47"/>
        </w:numPr>
        <w:tabs>
          <w:tab w:val="left" w:pos="480"/>
        </w:tabs>
        <w:spacing w:before="1" w:line="276" w:lineRule="auto"/>
        <w:ind w:right="125"/>
      </w:pPr>
      <w:r>
        <w:t>The</w:t>
      </w:r>
      <w:r>
        <w:rPr>
          <w:spacing w:val="-7"/>
        </w:rPr>
        <w:t xml:space="preserve"> </w:t>
      </w:r>
      <w:r>
        <w:t>primary</w:t>
      </w:r>
      <w:r>
        <w:rPr>
          <w:spacing w:val="-6"/>
        </w:rPr>
        <w:t xml:space="preserve"> </w:t>
      </w:r>
      <w:r>
        <w:t>purpose</w:t>
      </w:r>
      <w:r>
        <w:rPr>
          <w:spacing w:val="-5"/>
        </w:rPr>
        <w:t xml:space="preserve"> </w:t>
      </w:r>
      <w:r>
        <w:t>of</w:t>
      </w:r>
      <w:r>
        <w:rPr>
          <w:spacing w:val="-7"/>
        </w:rPr>
        <w:t xml:space="preserve"> </w:t>
      </w:r>
      <w:r>
        <w:t>the</w:t>
      </w:r>
      <w:r>
        <w:rPr>
          <w:spacing w:val="-8"/>
        </w:rPr>
        <w:t xml:space="preserve"> </w:t>
      </w:r>
      <w:r>
        <w:t>transaction</w:t>
      </w:r>
      <w:r>
        <w:rPr>
          <w:spacing w:val="-4"/>
        </w:rPr>
        <w:t xml:space="preserve"> </w:t>
      </w:r>
      <w:r>
        <w:t>between</w:t>
      </w:r>
      <w:r>
        <w:rPr>
          <w:spacing w:val="-5"/>
        </w:rPr>
        <w:t xml:space="preserve"> </w:t>
      </w:r>
      <w:r>
        <w:t>you</w:t>
      </w:r>
      <w:r>
        <w:rPr>
          <w:spacing w:val="-5"/>
        </w:rPr>
        <w:t xml:space="preserve"> </w:t>
      </w:r>
      <w:r>
        <w:t>and</w:t>
      </w:r>
      <w:r>
        <w:rPr>
          <w:spacing w:val="-4"/>
        </w:rPr>
        <w:t xml:space="preserve"> </w:t>
      </w:r>
      <w:r>
        <w:t>the</w:t>
      </w:r>
      <w:r>
        <w:rPr>
          <w:spacing w:val="-6"/>
        </w:rPr>
        <w:t xml:space="preserve"> </w:t>
      </w:r>
      <w:r>
        <w:t>other</w:t>
      </w:r>
      <w:r>
        <w:rPr>
          <w:spacing w:val="-4"/>
        </w:rPr>
        <w:t xml:space="preserve"> </w:t>
      </w:r>
      <w:r>
        <w:t>entity</w:t>
      </w:r>
      <w:r>
        <w:rPr>
          <w:spacing w:val="-7"/>
        </w:rPr>
        <w:t xml:space="preserve"> </w:t>
      </w:r>
      <w:r>
        <w:t>is</w:t>
      </w:r>
      <w:r>
        <w:rPr>
          <w:spacing w:val="-7"/>
        </w:rPr>
        <w:t xml:space="preserve"> </w:t>
      </w:r>
      <w:r>
        <w:t>the</w:t>
      </w:r>
      <w:r>
        <w:rPr>
          <w:spacing w:val="-6"/>
        </w:rPr>
        <w:t xml:space="preserve"> </w:t>
      </w:r>
      <w:r>
        <w:t>key</w:t>
      </w:r>
      <w:r>
        <w:rPr>
          <w:spacing w:val="-6"/>
        </w:rPr>
        <w:t xml:space="preserve"> </w:t>
      </w:r>
      <w:r>
        <w:t>factor</w:t>
      </w:r>
      <w:r>
        <w:rPr>
          <w:spacing w:val="-5"/>
        </w:rPr>
        <w:t xml:space="preserve"> </w:t>
      </w:r>
      <w:r>
        <w:t>you</w:t>
      </w:r>
      <w:r>
        <w:rPr>
          <w:spacing w:val="-6"/>
        </w:rPr>
        <w:t xml:space="preserve"> </w:t>
      </w:r>
      <w:r>
        <w:t>must</w:t>
      </w:r>
      <w:r>
        <w:rPr>
          <w:spacing w:val="-4"/>
        </w:rPr>
        <w:t xml:space="preserve"> </w:t>
      </w:r>
      <w:r>
        <w:t>use to determine whether the transaction is a subaward or procurement transaction.</w:t>
      </w:r>
    </w:p>
    <w:p w14:paraId="74646AF7" w14:textId="77777777" w:rsidR="00C66607" w:rsidRDefault="00C66607">
      <w:pPr>
        <w:pStyle w:val="BodyText"/>
        <w:spacing w:before="9"/>
        <w:rPr>
          <w:sz w:val="28"/>
        </w:rPr>
      </w:pPr>
    </w:p>
    <w:p w14:paraId="4B6884CF" w14:textId="77777777" w:rsidR="00C66607" w:rsidRDefault="006A380D">
      <w:pPr>
        <w:pStyle w:val="ListParagraph"/>
        <w:numPr>
          <w:ilvl w:val="1"/>
          <w:numId w:val="47"/>
        </w:numPr>
        <w:tabs>
          <w:tab w:val="left" w:pos="840"/>
        </w:tabs>
        <w:spacing w:line="276" w:lineRule="auto"/>
        <w:ind w:right="165"/>
      </w:pPr>
      <w:r>
        <w:t>The transaction is a subaward and the other entity, therefore, a subrecipient if the transaction’s primary purpose is for you to transfer—for performance by the other entity—a portion of the substantive</w:t>
      </w:r>
      <w:r>
        <w:rPr>
          <w:spacing w:val="-5"/>
        </w:rPr>
        <w:t xml:space="preserve"> </w:t>
      </w:r>
      <w:r>
        <w:t>project</w:t>
      </w:r>
      <w:r>
        <w:rPr>
          <w:spacing w:val="-4"/>
        </w:rPr>
        <w:t xml:space="preserve"> </w:t>
      </w:r>
      <w:r>
        <w:t>or</w:t>
      </w:r>
      <w:r>
        <w:rPr>
          <w:spacing w:val="-4"/>
        </w:rPr>
        <w:t xml:space="preserve"> </w:t>
      </w:r>
      <w:r>
        <w:t>program</w:t>
      </w:r>
      <w:r>
        <w:rPr>
          <w:spacing w:val="-10"/>
        </w:rPr>
        <w:t xml:space="preserve"> </w:t>
      </w:r>
      <w:r>
        <w:t>for</w:t>
      </w:r>
      <w:r>
        <w:rPr>
          <w:spacing w:val="-4"/>
        </w:rPr>
        <w:t xml:space="preserve"> </w:t>
      </w:r>
      <w:r>
        <w:t>which</w:t>
      </w:r>
      <w:r>
        <w:rPr>
          <w:spacing w:val="-4"/>
        </w:rPr>
        <w:t xml:space="preserve"> </w:t>
      </w:r>
      <w:r>
        <w:t>we</w:t>
      </w:r>
      <w:r>
        <w:rPr>
          <w:spacing w:val="-7"/>
        </w:rPr>
        <w:t xml:space="preserve"> </w:t>
      </w:r>
      <w:r>
        <w:t>are</w:t>
      </w:r>
      <w:r>
        <w:rPr>
          <w:spacing w:val="-6"/>
        </w:rPr>
        <w:t xml:space="preserve"> </w:t>
      </w:r>
      <w:r>
        <w:t>providing</w:t>
      </w:r>
      <w:r>
        <w:rPr>
          <w:spacing w:val="-6"/>
        </w:rPr>
        <w:t xml:space="preserve"> </w:t>
      </w:r>
      <w:r>
        <w:t>financial</w:t>
      </w:r>
      <w:r>
        <w:rPr>
          <w:spacing w:val="-8"/>
        </w:rPr>
        <w:t xml:space="preserve"> </w:t>
      </w:r>
      <w:r>
        <w:t>assistance</w:t>
      </w:r>
      <w:r>
        <w:rPr>
          <w:spacing w:val="-6"/>
        </w:rPr>
        <w:t xml:space="preserve"> </w:t>
      </w:r>
      <w:r>
        <w:t>to</w:t>
      </w:r>
      <w:r>
        <w:rPr>
          <w:spacing w:val="-4"/>
        </w:rPr>
        <w:t xml:space="preserve"> </w:t>
      </w:r>
      <w:r>
        <w:t>you</w:t>
      </w:r>
      <w:r>
        <w:rPr>
          <w:spacing w:val="-5"/>
        </w:rPr>
        <w:t xml:space="preserve"> </w:t>
      </w:r>
      <w:r>
        <w:t>through</w:t>
      </w:r>
      <w:r>
        <w:rPr>
          <w:spacing w:val="-5"/>
        </w:rPr>
        <w:t xml:space="preserve"> </w:t>
      </w:r>
      <w:r>
        <w:t>this award.</w:t>
      </w:r>
      <w:r>
        <w:rPr>
          <w:spacing w:val="80"/>
        </w:rPr>
        <w:t xml:space="preserve"> </w:t>
      </w:r>
      <w:r>
        <w:t>You will continue to be accountable to us for performance of the project or program under the award, including portions performed by any subrecipients.</w:t>
      </w:r>
    </w:p>
    <w:p w14:paraId="03BBD571" w14:textId="77777777" w:rsidR="00C66607" w:rsidRDefault="00C66607">
      <w:pPr>
        <w:pStyle w:val="BodyText"/>
        <w:spacing w:before="8"/>
        <w:rPr>
          <w:sz w:val="28"/>
        </w:rPr>
      </w:pPr>
    </w:p>
    <w:p w14:paraId="57F7F42A" w14:textId="77777777" w:rsidR="00C66607" w:rsidRDefault="006A380D">
      <w:pPr>
        <w:pStyle w:val="ListParagraph"/>
        <w:numPr>
          <w:ilvl w:val="1"/>
          <w:numId w:val="47"/>
        </w:numPr>
        <w:tabs>
          <w:tab w:val="left" w:pos="838"/>
          <w:tab w:val="left" w:pos="840"/>
        </w:tabs>
        <w:spacing w:line="276" w:lineRule="auto"/>
        <w:ind w:right="354"/>
      </w:pPr>
      <w:r>
        <w:t>The transaction is a procurement transaction and the other entity therefore a contractor if the transaction’s</w:t>
      </w:r>
      <w:r>
        <w:rPr>
          <w:spacing w:val="-3"/>
        </w:rPr>
        <w:t xml:space="preserve"> </w:t>
      </w:r>
      <w:r>
        <w:t>primary</w:t>
      </w:r>
      <w:r>
        <w:rPr>
          <w:spacing w:val="-2"/>
        </w:rPr>
        <w:t xml:space="preserve"> </w:t>
      </w:r>
      <w:r>
        <w:t>purpose</w:t>
      </w:r>
      <w:r>
        <w:rPr>
          <w:spacing w:val="-3"/>
        </w:rPr>
        <w:t xml:space="preserve"> </w:t>
      </w:r>
      <w:r>
        <w:t>is</w:t>
      </w:r>
      <w:r>
        <w:rPr>
          <w:spacing w:val="-3"/>
        </w:rPr>
        <w:t xml:space="preserve"> </w:t>
      </w:r>
      <w:r>
        <w:t>for</w:t>
      </w:r>
      <w:r>
        <w:rPr>
          <w:spacing w:val="-3"/>
        </w:rPr>
        <w:t xml:space="preserve"> </w:t>
      </w:r>
      <w:r>
        <w:t>you</w:t>
      </w:r>
      <w:r>
        <w:rPr>
          <w:spacing w:val="-3"/>
        </w:rPr>
        <w:t xml:space="preserve"> </w:t>
      </w:r>
      <w:r>
        <w:t>to</w:t>
      </w:r>
      <w:r>
        <w:rPr>
          <w:spacing w:val="-2"/>
        </w:rPr>
        <w:t xml:space="preserve"> </w:t>
      </w:r>
      <w:r>
        <w:t>purchase</w:t>
      </w:r>
      <w:r>
        <w:rPr>
          <w:spacing w:val="-3"/>
        </w:rPr>
        <w:t xml:space="preserve"> </w:t>
      </w:r>
      <w:r>
        <w:t>goods</w:t>
      </w:r>
      <w:r>
        <w:rPr>
          <w:spacing w:val="-2"/>
        </w:rPr>
        <w:t xml:space="preserve"> </w:t>
      </w:r>
      <w:r>
        <w:t>or</w:t>
      </w:r>
      <w:r>
        <w:rPr>
          <w:spacing w:val="-1"/>
        </w:rPr>
        <w:t xml:space="preserve"> </w:t>
      </w:r>
      <w:r>
        <w:t>services</w:t>
      </w:r>
      <w:r>
        <w:rPr>
          <w:spacing w:val="-4"/>
        </w:rPr>
        <w:t xml:space="preserve"> </w:t>
      </w:r>
      <w:r>
        <w:t>that</w:t>
      </w:r>
      <w:r>
        <w:rPr>
          <w:spacing w:val="-3"/>
        </w:rPr>
        <w:t xml:space="preserve"> </w:t>
      </w:r>
      <w:r>
        <w:t>you</w:t>
      </w:r>
      <w:r>
        <w:rPr>
          <w:spacing w:val="-3"/>
        </w:rPr>
        <w:t xml:space="preserve"> </w:t>
      </w:r>
      <w:r>
        <w:t>need</w:t>
      </w:r>
      <w:r>
        <w:rPr>
          <w:spacing w:val="-3"/>
        </w:rPr>
        <w:t xml:space="preserve"> </w:t>
      </w:r>
      <w:r>
        <w:t>to</w:t>
      </w:r>
      <w:r>
        <w:rPr>
          <w:spacing w:val="-2"/>
        </w:rPr>
        <w:t xml:space="preserve"> </w:t>
      </w:r>
      <w:r>
        <w:t>perform the substantive project or program supported by this award. The distinction from</w:t>
      </w:r>
      <w:r>
        <w:rPr>
          <w:spacing w:val="-1"/>
        </w:rPr>
        <w:t xml:space="preserve"> </w:t>
      </w:r>
      <w:r>
        <w:t>a subaward is the</w:t>
      </w:r>
      <w:r>
        <w:rPr>
          <w:spacing w:val="-5"/>
        </w:rPr>
        <w:t xml:space="preserve"> </w:t>
      </w:r>
      <w:r>
        <w:t>contractor</w:t>
      </w:r>
      <w:r>
        <w:rPr>
          <w:spacing w:val="-3"/>
        </w:rPr>
        <w:t xml:space="preserve"> </w:t>
      </w:r>
      <w:r>
        <w:t>is</w:t>
      </w:r>
      <w:r>
        <w:rPr>
          <w:spacing w:val="-6"/>
        </w:rPr>
        <w:t xml:space="preserve"> </w:t>
      </w:r>
      <w:r>
        <w:t>not</w:t>
      </w:r>
      <w:r>
        <w:rPr>
          <w:spacing w:val="-7"/>
        </w:rPr>
        <w:t xml:space="preserve"> </w:t>
      </w:r>
      <w:r>
        <w:t>performing</w:t>
      </w:r>
      <w:r>
        <w:rPr>
          <w:spacing w:val="-6"/>
        </w:rPr>
        <w:t xml:space="preserve"> </w:t>
      </w:r>
      <w:r>
        <w:t>a</w:t>
      </w:r>
      <w:r>
        <w:rPr>
          <w:spacing w:val="-5"/>
        </w:rPr>
        <w:t xml:space="preserve"> </w:t>
      </w:r>
      <w:r>
        <w:t>portion</w:t>
      </w:r>
      <w:r>
        <w:rPr>
          <w:spacing w:val="-4"/>
        </w:rPr>
        <w:t xml:space="preserve"> </w:t>
      </w:r>
      <w:r>
        <w:t>of</w:t>
      </w:r>
      <w:r>
        <w:rPr>
          <w:spacing w:val="-6"/>
        </w:rPr>
        <w:t xml:space="preserve"> </w:t>
      </w:r>
      <w:r>
        <w:t>the</w:t>
      </w:r>
      <w:r>
        <w:rPr>
          <w:spacing w:val="-5"/>
        </w:rPr>
        <w:t xml:space="preserve"> </w:t>
      </w:r>
      <w:r>
        <w:t>substantive</w:t>
      </w:r>
      <w:r>
        <w:rPr>
          <w:spacing w:val="-4"/>
        </w:rPr>
        <w:t xml:space="preserve"> </w:t>
      </w:r>
      <w:r>
        <w:t>project</w:t>
      </w:r>
      <w:r>
        <w:rPr>
          <w:spacing w:val="-3"/>
        </w:rPr>
        <w:t xml:space="preserve"> </w:t>
      </w:r>
      <w:r>
        <w:t>or</w:t>
      </w:r>
      <w:r>
        <w:rPr>
          <w:spacing w:val="-6"/>
        </w:rPr>
        <w:t xml:space="preserve"> </w:t>
      </w:r>
      <w:r>
        <w:t>program</w:t>
      </w:r>
      <w:r>
        <w:rPr>
          <w:spacing w:val="-10"/>
        </w:rPr>
        <w:t xml:space="preserve"> </w:t>
      </w:r>
      <w:r>
        <w:t>as</w:t>
      </w:r>
      <w:r>
        <w:rPr>
          <w:spacing w:val="-5"/>
        </w:rPr>
        <w:t xml:space="preserve"> </w:t>
      </w:r>
      <w:r>
        <w:t>a</w:t>
      </w:r>
      <w:r>
        <w:rPr>
          <w:spacing w:val="-5"/>
        </w:rPr>
        <w:t xml:space="preserve"> </w:t>
      </w:r>
      <w:r>
        <w:t>result</w:t>
      </w:r>
      <w:r>
        <w:rPr>
          <w:spacing w:val="-3"/>
        </w:rPr>
        <w:t xml:space="preserve"> </w:t>
      </w:r>
      <w:r>
        <w:t>of</w:t>
      </w:r>
      <w:r>
        <w:rPr>
          <w:spacing w:val="-3"/>
        </w:rPr>
        <w:t xml:space="preserve"> </w:t>
      </w:r>
      <w:r>
        <w:t xml:space="preserve">the </w:t>
      </w:r>
      <w:r>
        <w:rPr>
          <w:spacing w:val="-2"/>
        </w:rPr>
        <w:t>transaction.</w:t>
      </w:r>
    </w:p>
    <w:p w14:paraId="5E5EDE3A" w14:textId="77777777" w:rsidR="00C66607" w:rsidRDefault="00C66607">
      <w:pPr>
        <w:pStyle w:val="BodyText"/>
        <w:spacing w:before="9"/>
        <w:rPr>
          <w:sz w:val="28"/>
        </w:rPr>
      </w:pPr>
    </w:p>
    <w:p w14:paraId="78803148" w14:textId="77777777" w:rsidR="00C66607" w:rsidRDefault="006A380D">
      <w:pPr>
        <w:pStyle w:val="ListParagraph"/>
        <w:numPr>
          <w:ilvl w:val="0"/>
          <w:numId w:val="47"/>
        </w:numPr>
        <w:tabs>
          <w:tab w:val="left" w:pos="478"/>
          <w:tab w:val="left" w:pos="480"/>
        </w:tabs>
        <w:spacing w:line="276" w:lineRule="auto"/>
        <w:ind w:right="217" w:hanging="360"/>
      </w:pPr>
      <w:r>
        <w:t>What you call the transaction is not a factor in distinguishing a subaward from a procurement transaction.</w:t>
      </w:r>
      <w:r>
        <w:rPr>
          <w:spacing w:val="-4"/>
        </w:rPr>
        <w:t xml:space="preserve"> </w:t>
      </w:r>
      <w:r>
        <w:t>If</w:t>
      </w:r>
      <w:r>
        <w:rPr>
          <w:spacing w:val="-4"/>
        </w:rPr>
        <w:t xml:space="preserve"> </w:t>
      </w:r>
      <w:r>
        <w:t>the</w:t>
      </w:r>
      <w:r>
        <w:rPr>
          <w:spacing w:val="-7"/>
        </w:rPr>
        <w:t xml:space="preserve"> </w:t>
      </w:r>
      <w:r>
        <w:t>transaction</w:t>
      </w:r>
      <w:r>
        <w:rPr>
          <w:spacing w:val="-4"/>
        </w:rPr>
        <w:t xml:space="preserve"> </w:t>
      </w:r>
      <w:r>
        <w:t>meets</w:t>
      </w:r>
      <w:r>
        <w:rPr>
          <w:spacing w:val="-6"/>
        </w:rPr>
        <w:t xml:space="preserve"> </w:t>
      </w:r>
      <w:r>
        <w:t>the</w:t>
      </w:r>
      <w:r>
        <w:rPr>
          <w:spacing w:val="-6"/>
        </w:rPr>
        <w:t xml:space="preserve"> </w:t>
      </w:r>
      <w:r>
        <w:t>criterion</w:t>
      </w:r>
      <w:r>
        <w:rPr>
          <w:spacing w:val="-7"/>
        </w:rPr>
        <w:t xml:space="preserve"> </w:t>
      </w:r>
      <w:r>
        <w:t>in</w:t>
      </w:r>
      <w:r>
        <w:rPr>
          <w:spacing w:val="-5"/>
        </w:rPr>
        <w:t xml:space="preserve"> </w:t>
      </w:r>
      <w:r>
        <w:t>paragraph</w:t>
      </w:r>
      <w:r>
        <w:rPr>
          <w:spacing w:val="-4"/>
        </w:rPr>
        <w:t xml:space="preserve"> </w:t>
      </w:r>
      <w:r>
        <w:t>B.1.a</w:t>
      </w:r>
      <w:r>
        <w:rPr>
          <w:spacing w:val="-5"/>
        </w:rPr>
        <w:t xml:space="preserve"> </w:t>
      </w:r>
      <w:r>
        <w:t>of</w:t>
      </w:r>
      <w:r>
        <w:rPr>
          <w:spacing w:val="-4"/>
        </w:rPr>
        <w:t xml:space="preserve"> </w:t>
      </w:r>
      <w:r>
        <w:t>this</w:t>
      </w:r>
      <w:r>
        <w:rPr>
          <w:spacing w:val="-5"/>
        </w:rPr>
        <w:t xml:space="preserve"> </w:t>
      </w:r>
      <w:r>
        <w:t>article,</w:t>
      </w:r>
      <w:r>
        <w:rPr>
          <w:spacing w:val="-7"/>
        </w:rPr>
        <w:t xml:space="preserve"> </w:t>
      </w:r>
      <w:r>
        <w:t>it</w:t>
      </w:r>
      <w:r>
        <w:rPr>
          <w:spacing w:val="-7"/>
        </w:rPr>
        <w:t xml:space="preserve"> </w:t>
      </w:r>
      <w:r>
        <w:t>is</w:t>
      </w:r>
      <w:r>
        <w:rPr>
          <w:spacing w:val="-6"/>
        </w:rPr>
        <w:t xml:space="preserve"> </w:t>
      </w:r>
      <w:r>
        <w:t>a</w:t>
      </w:r>
      <w:r>
        <w:rPr>
          <w:spacing w:val="-7"/>
        </w:rPr>
        <w:t xml:space="preserve"> </w:t>
      </w:r>
      <w:r>
        <w:t>subaward</w:t>
      </w:r>
      <w:r>
        <w:rPr>
          <w:spacing w:val="-7"/>
        </w:rPr>
        <w:t xml:space="preserve"> </w:t>
      </w:r>
      <w:r>
        <w:t>for purposes of the requirements of this award even if you call and consider the transaction a</w:t>
      </w:r>
      <w:r>
        <w:rPr>
          <w:spacing w:val="-20"/>
        </w:rPr>
        <w:t xml:space="preserve"> </w:t>
      </w:r>
      <w:r>
        <w:t>“contract.”</w:t>
      </w:r>
    </w:p>
    <w:p w14:paraId="68EF8BAB" w14:textId="77777777" w:rsidR="00C66607" w:rsidRDefault="00C66607">
      <w:pPr>
        <w:pStyle w:val="BodyText"/>
        <w:spacing w:before="10"/>
        <w:rPr>
          <w:sz w:val="28"/>
        </w:rPr>
      </w:pPr>
    </w:p>
    <w:p w14:paraId="48CE0A58" w14:textId="77777777" w:rsidR="00C66607" w:rsidRDefault="006A380D">
      <w:pPr>
        <w:pStyle w:val="Heading3"/>
      </w:pPr>
      <w:bookmarkStart w:id="328" w:name="_bookmark159"/>
      <w:bookmarkStart w:id="329" w:name="_Toc178696654"/>
      <w:bookmarkEnd w:id="328"/>
      <w:r>
        <w:t>Section</w:t>
      </w:r>
      <w:r>
        <w:rPr>
          <w:spacing w:val="-15"/>
        </w:rPr>
        <w:t xml:space="preserve"> </w:t>
      </w:r>
      <w:r>
        <w:t>C.</w:t>
      </w:r>
      <w:r>
        <w:rPr>
          <w:spacing w:val="-9"/>
        </w:rPr>
        <w:t xml:space="preserve"> </w:t>
      </w:r>
      <w:r>
        <w:t>Effect</w:t>
      </w:r>
      <w:r>
        <w:rPr>
          <w:spacing w:val="-10"/>
        </w:rPr>
        <w:t xml:space="preserve"> </w:t>
      </w:r>
      <w:r>
        <w:t>of</w:t>
      </w:r>
      <w:r>
        <w:rPr>
          <w:spacing w:val="-10"/>
        </w:rPr>
        <w:t xml:space="preserve"> </w:t>
      </w:r>
      <w:r>
        <w:t>the</w:t>
      </w:r>
      <w:r>
        <w:rPr>
          <w:spacing w:val="-10"/>
        </w:rPr>
        <w:t xml:space="preserve"> </w:t>
      </w:r>
      <w:r>
        <w:t>determination</w:t>
      </w:r>
      <w:r>
        <w:rPr>
          <w:spacing w:val="-10"/>
        </w:rPr>
        <w:t xml:space="preserve"> </w:t>
      </w:r>
      <w:r>
        <w:t>on</w:t>
      </w:r>
      <w:r>
        <w:rPr>
          <w:spacing w:val="-10"/>
        </w:rPr>
        <w:t xml:space="preserve"> </w:t>
      </w:r>
      <w:r>
        <w:t>the</w:t>
      </w:r>
      <w:r>
        <w:rPr>
          <w:spacing w:val="-10"/>
        </w:rPr>
        <w:t xml:space="preserve"> </w:t>
      </w:r>
      <w:r>
        <w:t>next-tier</w:t>
      </w:r>
      <w:r>
        <w:rPr>
          <w:spacing w:val="-9"/>
        </w:rPr>
        <w:t xml:space="preserve"> </w:t>
      </w:r>
      <w:r>
        <w:rPr>
          <w:spacing w:val="-2"/>
        </w:rPr>
        <w:t>transaction.</w:t>
      </w:r>
      <w:bookmarkEnd w:id="329"/>
    </w:p>
    <w:p w14:paraId="236FA90A" w14:textId="77777777" w:rsidR="00C66607" w:rsidRDefault="00C66607">
      <w:pPr>
        <w:pStyle w:val="BodyText"/>
        <w:spacing w:before="6"/>
        <w:rPr>
          <w:b/>
          <w:sz w:val="28"/>
        </w:rPr>
      </w:pPr>
    </w:p>
    <w:p w14:paraId="0DB49AA9" w14:textId="77777777" w:rsidR="00C66607" w:rsidRDefault="006A380D">
      <w:pPr>
        <w:pStyle w:val="ListParagraph"/>
        <w:numPr>
          <w:ilvl w:val="0"/>
          <w:numId w:val="46"/>
        </w:numPr>
        <w:tabs>
          <w:tab w:val="left" w:pos="478"/>
          <w:tab w:val="left" w:pos="480"/>
        </w:tabs>
        <w:spacing w:line="276" w:lineRule="auto"/>
        <w:ind w:right="116"/>
        <w:jc w:val="both"/>
      </w:pPr>
      <w:r>
        <w:rPr>
          <w:b/>
        </w:rPr>
        <w:t>Process for awarding the transaction</w:t>
      </w:r>
      <w:r>
        <w:t>. One important consequence of your determining whether a next-tier transaction is a subaward, or procurement is that there are different requirements governing the pre-award and time of award processes that you use to award the transaction.</w:t>
      </w:r>
    </w:p>
    <w:p w14:paraId="649DF772" w14:textId="77777777" w:rsidR="00C66607" w:rsidRDefault="00C66607">
      <w:pPr>
        <w:pStyle w:val="BodyText"/>
        <w:spacing w:before="9"/>
        <w:rPr>
          <w:sz w:val="28"/>
        </w:rPr>
      </w:pPr>
    </w:p>
    <w:p w14:paraId="1B2AB725" w14:textId="77777777" w:rsidR="00C66607" w:rsidRDefault="006A380D">
      <w:pPr>
        <w:pStyle w:val="ListParagraph"/>
        <w:numPr>
          <w:ilvl w:val="1"/>
          <w:numId w:val="46"/>
        </w:numPr>
        <w:tabs>
          <w:tab w:val="left" w:pos="840"/>
        </w:tabs>
        <w:ind w:hanging="360"/>
      </w:pPr>
      <w:r>
        <w:t>SUB</w:t>
      </w:r>
      <w:r>
        <w:rPr>
          <w:spacing w:val="-14"/>
        </w:rPr>
        <w:t xml:space="preserve"> </w:t>
      </w:r>
      <w:r>
        <w:t>Article</w:t>
      </w:r>
      <w:r>
        <w:rPr>
          <w:spacing w:val="-8"/>
        </w:rPr>
        <w:t xml:space="preserve"> </w:t>
      </w:r>
      <w:r>
        <w:t>II</w:t>
      </w:r>
      <w:r>
        <w:rPr>
          <w:spacing w:val="-12"/>
        </w:rPr>
        <w:t xml:space="preserve"> </w:t>
      </w:r>
      <w:r>
        <w:t>of</w:t>
      </w:r>
      <w:r>
        <w:rPr>
          <w:spacing w:val="-8"/>
        </w:rPr>
        <w:t xml:space="preserve"> </w:t>
      </w:r>
      <w:r>
        <w:t>this</w:t>
      </w:r>
      <w:r>
        <w:rPr>
          <w:spacing w:val="-10"/>
        </w:rPr>
        <w:t xml:space="preserve"> </w:t>
      </w:r>
      <w:r>
        <w:t>award</w:t>
      </w:r>
      <w:r>
        <w:rPr>
          <w:spacing w:val="-8"/>
        </w:rPr>
        <w:t xml:space="preserve"> </w:t>
      </w:r>
      <w:r>
        <w:t>specifies</w:t>
      </w:r>
      <w:r>
        <w:rPr>
          <w:spacing w:val="-8"/>
        </w:rPr>
        <w:t xml:space="preserve"> </w:t>
      </w:r>
      <w:r>
        <w:t>pre-award</w:t>
      </w:r>
      <w:r>
        <w:rPr>
          <w:spacing w:val="-8"/>
        </w:rPr>
        <w:t xml:space="preserve"> </w:t>
      </w:r>
      <w:r>
        <w:t>and</w:t>
      </w:r>
      <w:r>
        <w:rPr>
          <w:spacing w:val="-8"/>
        </w:rPr>
        <w:t xml:space="preserve"> </w:t>
      </w:r>
      <w:r>
        <w:t>time</w:t>
      </w:r>
      <w:r>
        <w:rPr>
          <w:spacing w:val="-9"/>
        </w:rPr>
        <w:t xml:space="preserve"> </w:t>
      </w:r>
      <w:r>
        <w:t>of</w:t>
      </w:r>
      <w:r>
        <w:rPr>
          <w:spacing w:val="-8"/>
        </w:rPr>
        <w:t xml:space="preserve"> </w:t>
      </w:r>
      <w:r>
        <w:t>award</w:t>
      </w:r>
      <w:r>
        <w:rPr>
          <w:spacing w:val="-7"/>
        </w:rPr>
        <w:t xml:space="preserve"> </w:t>
      </w:r>
      <w:r>
        <w:t>responsibilities</w:t>
      </w:r>
      <w:r>
        <w:rPr>
          <w:spacing w:val="-26"/>
        </w:rPr>
        <w:t xml:space="preserve"> </w:t>
      </w:r>
      <w:r>
        <w:t>for</w:t>
      </w:r>
      <w:r>
        <w:rPr>
          <w:spacing w:val="-6"/>
        </w:rPr>
        <w:t xml:space="preserve"> </w:t>
      </w:r>
      <w:r>
        <w:rPr>
          <w:spacing w:val="-2"/>
        </w:rPr>
        <w:t>subawards.</w:t>
      </w:r>
    </w:p>
    <w:p w14:paraId="50C0BB0A" w14:textId="77777777" w:rsidR="00C66607" w:rsidRDefault="00C66607">
      <w:pPr>
        <w:pStyle w:val="BodyText"/>
        <w:rPr>
          <w:sz w:val="32"/>
        </w:rPr>
      </w:pPr>
    </w:p>
    <w:p w14:paraId="0CD45C1B" w14:textId="77777777" w:rsidR="00C66607" w:rsidRDefault="006A380D">
      <w:pPr>
        <w:pStyle w:val="ListParagraph"/>
        <w:numPr>
          <w:ilvl w:val="1"/>
          <w:numId w:val="46"/>
        </w:numPr>
        <w:tabs>
          <w:tab w:val="left" w:pos="838"/>
          <w:tab w:val="left" w:pos="840"/>
        </w:tabs>
        <w:spacing w:before="1" w:line="276" w:lineRule="auto"/>
        <w:ind w:right="225"/>
      </w:pPr>
      <w:r>
        <w:t>PROC</w:t>
      </w:r>
      <w:r>
        <w:rPr>
          <w:spacing w:val="-6"/>
        </w:rPr>
        <w:t xml:space="preserve"> </w:t>
      </w:r>
      <w:r>
        <w:t>Articles</w:t>
      </w:r>
      <w:r>
        <w:rPr>
          <w:spacing w:val="-6"/>
        </w:rPr>
        <w:t xml:space="preserve"> </w:t>
      </w:r>
      <w:r>
        <w:t>I</w:t>
      </w:r>
      <w:r>
        <w:rPr>
          <w:spacing w:val="-9"/>
        </w:rPr>
        <w:t xml:space="preserve"> </w:t>
      </w:r>
      <w:r>
        <w:t>and</w:t>
      </w:r>
      <w:r>
        <w:rPr>
          <w:spacing w:val="-5"/>
        </w:rPr>
        <w:t xml:space="preserve"> </w:t>
      </w:r>
      <w:r>
        <w:t>II</w:t>
      </w:r>
      <w:r>
        <w:rPr>
          <w:spacing w:val="-9"/>
        </w:rPr>
        <w:t xml:space="preserve"> </w:t>
      </w:r>
      <w:r>
        <w:t>of</w:t>
      </w:r>
      <w:r>
        <w:rPr>
          <w:spacing w:val="-4"/>
        </w:rPr>
        <w:t xml:space="preserve"> </w:t>
      </w:r>
      <w:r>
        <w:t>this</w:t>
      </w:r>
      <w:r>
        <w:rPr>
          <w:spacing w:val="-5"/>
        </w:rPr>
        <w:t xml:space="preserve"> </w:t>
      </w:r>
      <w:r>
        <w:t>award</w:t>
      </w:r>
      <w:r>
        <w:rPr>
          <w:spacing w:val="-5"/>
        </w:rPr>
        <w:t xml:space="preserve"> </w:t>
      </w:r>
      <w:r>
        <w:t>govern</w:t>
      </w:r>
      <w:r>
        <w:rPr>
          <w:spacing w:val="-4"/>
        </w:rPr>
        <w:t xml:space="preserve"> </w:t>
      </w:r>
      <w:r>
        <w:t>pre-award</w:t>
      </w:r>
      <w:r>
        <w:rPr>
          <w:spacing w:val="-5"/>
        </w:rPr>
        <w:t xml:space="preserve"> </w:t>
      </w:r>
      <w:r>
        <w:t>and</w:t>
      </w:r>
      <w:r>
        <w:rPr>
          <w:spacing w:val="-5"/>
        </w:rPr>
        <w:t xml:space="preserve"> </w:t>
      </w:r>
      <w:r>
        <w:t>time</w:t>
      </w:r>
      <w:r>
        <w:rPr>
          <w:spacing w:val="-6"/>
        </w:rPr>
        <w:t xml:space="preserve"> </w:t>
      </w:r>
      <w:r>
        <w:t>of</w:t>
      </w:r>
      <w:r>
        <w:rPr>
          <w:spacing w:val="-4"/>
        </w:rPr>
        <w:t xml:space="preserve"> </w:t>
      </w:r>
      <w:r>
        <w:t>award</w:t>
      </w:r>
      <w:r>
        <w:rPr>
          <w:spacing w:val="-5"/>
        </w:rPr>
        <w:t xml:space="preserve"> </w:t>
      </w:r>
      <w:r>
        <w:t>processes</w:t>
      </w:r>
      <w:r>
        <w:rPr>
          <w:spacing w:val="-7"/>
        </w:rPr>
        <w:t xml:space="preserve"> </w:t>
      </w:r>
      <w:r>
        <w:t>for</w:t>
      </w:r>
      <w:r>
        <w:rPr>
          <w:spacing w:val="-7"/>
        </w:rPr>
        <w:t xml:space="preserve"> </w:t>
      </w:r>
      <w:r>
        <w:t>awarding procurement transactions.</w:t>
      </w:r>
    </w:p>
    <w:p w14:paraId="49DE39BF" w14:textId="77777777" w:rsidR="00C66607" w:rsidRDefault="00C66607">
      <w:pPr>
        <w:pStyle w:val="BodyText"/>
        <w:spacing w:before="3"/>
        <w:rPr>
          <w:sz w:val="25"/>
        </w:rPr>
      </w:pPr>
    </w:p>
    <w:p w14:paraId="6D5A283B" w14:textId="77777777" w:rsidR="00C66607" w:rsidRDefault="006A380D">
      <w:pPr>
        <w:pStyle w:val="ListParagraph"/>
        <w:numPr>
          <w:ilvl w:val="0"/>
          <w:numId w:val="46"/>
        </w:numPr>
        <w:tabs>
          <w:tab w:val="left" w:pos="478"/>
          <w:tab w:val="left" w:pos="480"/>
        </w:tabs>
        <w:spacing w:line="276" w:lineRule="auto"/>
        <w:ind w:right="117"/>
        <w:jc w:val="both"/>
      </w:pPr>
      <w:r>
        <w:rPr>
          <w:b/>
        </w:rPr>
        <w:t>Transaction terms and conditions</w:t>
      </w:r>
      <w:r>
        <w:t>. A second important consequence of your determining whether a next-tier</w:t>
      </w:r>
      <w:r>
        <w:rPr>
          <w:spacing w:val="21"/>
        </w:rPr>
        <w:t xml:space="preserve"> </w:t>
      </w:r>
      <w:r>
        <w:t>transaction</w:t>
      </w:r>
      <w:r>
        <w:rPr>
          <w:spacing w:val="22"/>
        </w:rPr>
        <w:t xml:space="preserve"> </w:t>
      </w:r>
      <w:r>
        <w:t>is</w:t>
      </w:r>
      <w:r>
        <w:rPr>
          <w:spacing w:val="24"/>
        </w:rPr>
        <w:t xml:space="preserve"> </w:t>
      </w:r>
      <w:r>
        <w:t>a</w:t>
      </w:r>
      <w:r>
        <w:rPr>
          <w:spacing w:val="24"/>
        </w:rPr>
        <w:t xml:space="preserve"> </w:t>
      </w:r>
      <w:r>
        <w:t>subaward</w:t>
      </w:r>
      <w:r>
        <w:rPr>
          <w:spacing w:val="26"/>
        </w:rPr>
        <w:t xml:space="preserve"> </w:t>
      </w:r>
      <w:r>
        <w:t>or</w:t>
      </w:r>
      <w:r>
        <w:rPr>
          <w:spacing w:val="27"/>
        </w:rPr>
        <w:t xml:space="preserve"> </w:t>
      </w:r>
      <w:r>
        <w:t>procurement</w:t>
      </w:r>
      <w:r>
        <w:rPr>
          <w:spacing w:val="27"/>
        </w:rPr>
        <w:t xml:space="preserve"> </w:t>
      </w:r>
      <w:r>
        <w:t>transaction</w:t>
      </w:r>
      <w:r>
        <w:rPr>
          <w:spacing w:val="24"/>
        </w:rPr>
        <w:t xml:space="preserve"> </w:t>
      </w:r>
      <w:r>
        <w:t>is</w:t>
      </w:r>
      <w:r>
        <w:rPr>
          <w:spacing w:val="24"/>
        </w:rPr>
        <w:t xml:space="preserve"> </w:t>
      </w:r>
      <w:r>
        <w:t>that</w:t>
      </w:r>
      <w:r>
        <w:rPr>
          <w:spacing w:val="21"/>
        </w:rPr>
        <w:t xml:space="preserve"> </w:t>
      </w:r>
      <w:r>
        <w:t>the</w:t>
      </w:r>
      <w:r>
        <w:rPr>
          <w:spacing w:val="21"/>
        </w:rPr>
        <w:t xml:space="preserve"> </w:t>
      </w:r>
      <w:r>
        <w:t>terms</w:t>
      </w:r>
      <w:r>
        <w:rPr>
          <w:spacing w:val="25"/>
        </w:rPr>
        <w:t xml:space="preserve"> </w:t>
      </w:r>
      <w:r>
        <w:t>and</w:t>
      </w:r>
      <w:r>
        <w:rPr>
          <w:spacing w:val="22"/>
        </w:rPr>
        <w:t xml:space="preserve"> </w:t>
      </w:r>
      <w:r>
        <w:t>conditions</w:t>
      </w:r>
      <w:r>
        <w:rPr>
          <w:spacing w:val="25"/>
        </w:rPr>
        <w:t xml:space="preserve"> </w:t>
      </w:r>
      <w:r>
        <w:t>you</w:t>
      </w:r>
    </w:p>
    <w:p w14:paraId="36C64317" w14:textId="77777777" w:rsidR="00C66607" w:rsidRDefault="00C66607">
      <w:pPr>
        <w:spacing w:line="276" w:lineRule="auto"/>
        <w:jc w:val="both"/>
        <w:sectPr w:rsidR="00C66607">
          <w:pgSz w:w="12240" w:h="15840"/>
          <w:pgMar w:top="1380" w:right="1320" w:bottom="1000" w:left="1320" w:header="0" w:footer="814" w:gutter="0"/>
          <w:cols w:space="720"/>
        </w:sectPr>
      </w:pPr>
    </w:p>
    <w:p w14:paraId="6F08934F" w14:textId="77777777" w:rsidR="00C66607" w:rsidRDefault="006A380D">
      <w:pPr>
        <w:pStyle w:val="BodyText"/>
        <w:spacing w:before="77"/>
        <w:ind w:left="480"/>
      </w:pPr>
      <w:r>
        <w:t>include</w:t>
      </w:r>
      <w:r>
        <w:rPr>
          <w:spacing w:val="-7"/>
        </w:rPr>
        <w:t xml:space="preserve"> </w:t>
      </w:r>
      <w:r>
        <w:t>in</w:t>
      </w:r>
      <w:r>
        <w:rPr>
          <w:spacing w:val="-5"/>
        </w:rPr>
        <w:t xml:space="preserve"> </w:t>
      </w:r>
      <w:r>
        <w:t>a</w:t>
      </w:r>
      <w:r>
        <w:rPr>
          <w:spacing w:val="-6"/>
        </w:rPr>
        <w:t xml:space="preserve"> </w:t>
      </w:r>
      <w:r>
        <w:t>subaward</w:t>
      </w:r>
      <w:r>
        <w:rPr>
          <w:spacing w:val="-5"/>
        </w:rPr>
        <w:t xml:space="preserve"> </w:t>
      </w:r>
      <w:r>
        <w:t>differ</w:t>
      </w:r>
      <w:r>
        <w:rPr>
          <w:spacing w:val="-6"/>
        </w:rPr>
        <w:t xml:space="preserve"> </w:t>
      </w:r>
      <w:r>
        <w:t>from</w:t>
      </w:r>
      <w:r>
        <w:rPr>
          <w:spacing w:val="-7"/>
        </w:rPr>
        <w:t xml:space="preserve"> </w:t>
      </w:r>
      <w:r>
        <w:t>those</w:t>
      </w:r>
      <w:r>
        <w:rPr>
          <w:spacing w:val="-4"/>
        </w:rPr>
        <w:t xml:space="preserve"> </w:t>
      </w:r>
      <w:r>
        <w:t>you</w:t>
      </w:r>
      <w:r>
        <w:rPr>
          <w:spacing w:val="-5"/>
        </w:rPr>
        <w:t xml:space="preserve"> </w:t>
      </w:r>
      <w:r>
        <w:t>include</w:t>
      </w:r>
      <w:r>
        <w:rPr>
          <w:spacing w:val="-6"/>
        </w:rPr>
        <w:t xml:space="preserve"> </w:t>
      </w:r>
      <w:r>
        <w:t>in</w:t>
      </w:r>
      <w:r>
        <w:rPr>
          <w:spacing w:val="-6"/>
        </w:rPr>
        <w:t xml:space="preserve"> </w:t>
      </w:r>
      <w:r>
        <w:t>a</w:t>
      </w:r>
      <w:r>
        <w:rPr>
          <w:spacing w:val="-6"/>
        </w:rPr>
        <w:t xml:space="preserve"> </w:t>
      </w:r>
      <w:r>
        <w:t>procurement</w:t>
      </w:r>
      <w:r>
        <w:rPr>
          <w:spacing w:val="-5"/>
        </w:rPr>
        <w:t xml:space="preserve"> </w:t>
      </w:r>
      <w:r>
        <w:rPr>
          <w:spacing w:val="-2"/>
        </w:rPr>
        <w:t>transaction.</w:t>
      </w:r>
    </w:p>
    <w:p w14:paraId="37082241" w14:textId="77777777" w:rsidR="00C66607" w:rsidRDefault="00C66607">
      <w:pPr>
        <w:pStyle w:val="BodyText"/>
        <w:spacing w:before="1"/>
        <w:rPr>
          <w:sz w:val="32"/>
        </w:rPr>
      </w:pPr>
    </w:p>
    <w:p w14:paraId="4E16E876" w14:textId="77777777" w:rsidR="00C66607" w:rsidRDefault="006A380D">
      <w:pPr>
        <w:pStyle w:val="ListParagraph"/>
        <w:numPr>
          <w:ilvl w:val="1"/>
          <w:numId w:val="46"/>
        </w:numPr>
        <w:tabs>
          <w:tab w:val="left" w:pos="840"/>
        </w:tabs>
        <w:spacing w:line="276" w:lineRule="auto"/>
        <w:ind w:right="253"/>
      </w:pPr>
      <w:r>
        <w:t>Section C of SUB Article II of this award addresses requirements you must include in subaward terms and conditions. Those requirements are generally either identical or directly related to requirements in the general terms and conditions of this award. They include national policy requirements,</w:t>
      </w:r>
      <w:r>
        <w:rPr>
          <w:spacing w:val="-5"/>
        </w:rPr>
        <w:t xml:space="preserve"> </w:t>
      </w:r>
      <w:r>
        <w:t>as</w:t>
      </w:r>
      <w:r>
        <w:rPr>
          <w:spacing w:val="-7"/>
        </w:rPr>
        <w:t xml:space="preserve"> </w:t>
      </w:r>
      <w:r>
        <w:t>well</w:t>
      </w:r>
      <w:r>
        <w:rPr>
          <w:spacing w:val="-9"/>
        </w:rPr>
        <w:t xml:space="preserve"> </w:t>
      </w:r>
      <w:r>
        <w:t>as</w:t>
      </w:r>
      <w:r>
        <w:rPr>
          <w:spacing w:val="-9"/>
        </w:rPr>
        <w:t xml:space="preserve"> </w:t>
      </w:r>
      <w:r>
        <w:t>administrative</w:t>
      </w:r>
      <w:r>
        <w:rPr>
          <w:spacing w:val="-8"/>
        </w:rPr>
        <w:t xml:space="preserve"> </w:t>
      </w:r>
      <w:r>
        <w:t>requirements</w:t>
      </w:r>
      <w:r>
        <w:rPr>
          <w:spacing w:val="-6"/>
        </w:rPr>
        <w:t xml:space="preserve"> </w:t>
      </w:r>
      <w:r>
        <w:t>in</w:t>
      </w:r>
      <w:r>
        <w:rPr>
          <w:spacing w:val="-7"/>
        </w:rPr>
        <w:t xml:space="preserve"> </w:t>
      </w:r>
      <w:r>
        <w:t>areas</w:t>
      </w:r>
      <w:r>
        <w:rPr>
          <w:spacing w:val="-7"/>
        </w:rPr>
        <w:t xml:space="preserve"> </w:t>
      </w:r>
      <w:r>
        <w:t>such</w:t>
      </w:r>
      <w:r>
        <w:rPr>
          <w:spacing w:val="-6"/>
        </w:rPr>
        <w:t xml:space="preserve"> </w:t>
      </w:r>
      <w:r>
        <w:t>as</w:t>
      </w:r>
      <w:r>
        <w:rPr>
          <w:spacing w:val="-8"/>
        </w:rPr>
        <w:t xml:space="preserve"> </w:t>
      </w:r>
      <w:r>
        <w:t>financial</w:t>
      </w:r>
      <w:r>
        <w:rPr>
          <w:spacing w:val="-9"/>
        </w:rPr>
        <w:t xml:space="preserve"> </w:t>
      </w:r>
      <w:r>
        <w:t>and</w:t>
      </w:r>
      <w:r>
        <w:rPr>
          <w:spacing w:val="-7"/>
        </w:rPr>
        <w:t xml:space="preserve"> </w:t>
      </w:r>
      <w:r>
        <w:t>programmatic management, property administration, procurement, and reporting.</w:t>
      </w:r>
    </w:p>
    <w:p w14:paraId="5FE0D054" w14:textId="77777777" w:rsidR="00C66607" w:rsidRDefault="00C66607">
      <w:pPr>
        <w:pStyle w:val="BodyText"/>
        <w:spacing w:before="8"/>
        <w:rPr>
          <w:sz w:val="35"/>
        </w:rPr>
      </w:pPr>
    </w:p>
    <w:p w14:paraId="4EA52212" w14:textId="77777777" w:rsidR="00C66607" w:rsidRDefault="006A380D">
      <w:pPr>
        <w:pStyle w:val="ListParagraph"/>
        <w:numPr>
          <w:ilvl w:val="1"/>
          <w:numId w:val="46"/>
        </w:numPr>
        <w:tabs>
          <w:tab w:val="left" w:pos="838"/>
          <w:tab w:val="left" w:pos="840"/>
        </w:tabs>
        <w:spacing w:line="276" w:lineRule="auto"/>
        <w:ind w:right="329"/>
      </w:pPr>
      <w:r>
        <w:t>PROC</w:t>
      </w:r>
      <w:r>
        <w:rPr>
          <w:spacing w:val="-6"/>
        </w:rPr>
        <w:t xml:space="preserve"> </w:t>
      </w:r>
      <w:r>
        <w:t>Article</w:t>
      </w:r>
      <w:r>
        <w:rPr>
          <w:spacing w:val="-6"/>
        </w:rPr>
        <w:t xml:space="preserve"> </w:t>
      </w:r>
      <w:r>
        <w:t>III</w:t>
      </w:r>
      <w:r>
        <w:rPr>
          <w:spacing w:val="-9"/>
        </w:rPr>
        <w:t xml:space="preserve"> </w:t>
      </w:r>
      <w:r>
        <w:t>of</w:t>
      </w:r>
      <w:r>
        <w:rPr>
          <w:spacing w:val="-4"/>
        </w:rPr>
        <w:t xml:space="preserve"> </w:t>
      </w:r>
      <w:r>
        <w:t>this</w:t>
      </w:r>
      <w:r>
        <w:rPr>
          <w:spacing w:val="-5"/>
        </w:rPr>
        <w:t xml:space="preserve"> </w:t>
      </w:r>
      <w:r>
        <w:t>award</w:t>
      </w:r>
      <w:r>
        <w:rPr>
          <w:spacing w:val="-8"/>
        </w:rPr>
        <w:t xml:space="preserve"> </w:t>
      </w:r>
      <w:r>
        <w:t>lists</w:t>
      </w:r>
      <w:r>
        <w:rPr>
          <w:spacing w:val="-7"/>
        </w:rPr>
        <w:t xml:space="preserve"> </w:t>
      </w:r>
      <w:r>
        <w:t>requirements</w:t>
      </w:r>
      <w:r>
        <w:rPr>
          <w:spacing w:val="-4"/>
        </w:rPr>
        <w:t xml:space="preserve"> </w:t>
      </w:r>
      <w:r>
        <w:t>you</w:t>
      </w:r>
      <w:r>
        <w:rPr>
          <w:spacing w:val="-5"/>
        </w:rPr>
        <w:t xml:space="preserve"> </w:t>
      </w:r>
      <w:r>
        <w:t>must</w:t>
      </w:r>
      <w:r>
        <w:rPr>
          <w:spacing w:val="-4"/>
        </w:rPr>
        <w:t xml:space="preserve"> </w:t>
      </w:r>
      <w:r>
        <w:t>include</w:t>
      </w:r>
      <w:r>
        <w:rPr>
          <w:spacing w:val="-6"/>
        </w:rPr>
        <w:t xml:space="preserve"> </w:t>
      </w:r>
      <w:r>
        <w:t>in</w:t>
      </w:r>
      <w:r>
        <w:rPr>
          <w:spacing w:val="-5"/>
        </w:rPr>
        <w:t xml:space="preserve"> </w:t>
      </w:r>
      <w:r>
        <w:t>a</w:t>
      </w:r>
      <w:r>
        <w:rPr>
          <w:spacing w:val="-6"/>
        </w:rPr>
        <w:t xml:space="preserve"> </w:t>
      </w:r>
      <w:r>
        <w:t>procurement</w:t>
      </w:r>
      <w:r>
        <w:rPr>
          <w:spacing w:val="-6"/>
        </w:rPr>
        <w:t xml:space="preserve"> </w:t>
      </w:r>
      <w:r>
        <w:t>transaction when applicable.</w:t>
      </w:r>
    </w:p>
    <w:p w14:paraId="3018FA89" w14:textId="77777777" w:rsidR="00C66607" w:rsidRDefault="00C66607">
      <w:pPr>
        <w:pStyle w:val="BodyText"/>
        <w:spacing w:before="1"/>
        <w:rPr>
          <w:sz w:val="30"/>
        </w:rPr>
      </w:pPr>
    </w:p>
    <w:p w14:paraId="4950261F" w14:textId="0017D5AC" w:rsidR="00C66607" w:rsidRDefault="006A380D">
      <w:pPr>
        <w:pStyle w:val="Heading2"/>
      </w:pPr>
      <w:bookmarkStart w:id="330" w:name="_bookmark160"/>
      <w:bookmarkStart w:id="331" w:name="_Toc178696655"/>
      <w:bookmarkEnd w:id="330"/>
      <w:r>
        <w:t>SUB</w:t>
      </w:r>
      <w:r>
        <w:rPr>
          <w:spacing w:val="-3"/>
        </w:rPr>
        <w:t xml:space="preserve"> </w:t>
      </w:r>
      <w:r>
        <w:t>Article</w:t>
      </w:r>
      <w:r>
        <w:rPr>
          <w:spacing w:val="-5"/>
        </w:rPr>
        <w:t xml:space="preserve"> </w:t>
      </w:r>
      <w:r>
        <w:t>II.</w:t>
      </w:r>
      <w:r>
        <w:rPr>
          <w:spacing w:val="-8"/>
        </w:rPr>
        <w:t xml:space="preserve"> </w:t>
      </w:r>
      <w:r>
        <w:t>Pre-award</w:t>
      </w:r>
      <w:r>
        <w:rPr>
          <w:spacing w:val="-5"/>
        </w:rPr>
        <w:t xml:space="preserve"> </w:t>
      </w:r>
      <w:r>
        <w:t>and</w:t>
      </w:r>
      <w:r>
        <w:rPr>
          <w:spacing w:val="-6"/>
        </w:rPr>
        <w:t xml:space="preserve"> </w:t>
      </w:r>
      <w:r>
        <w:t>time</w:t>
      </w:r>
      <w:r>
        <w:rPr>
          <w:spacing w:val="-6"/>
        </w:rPr>
        <w:t xml:space="preserve"> </w:t>
      </w:r>
      <w:r>
        <w:t>of award</w:t>
      </w:r>
      <w:r>
        <w:rPr>
          <w:spacing w:val="-5"/>
        </w:rPr>
        <w:t xml:space="preserve"> </w:t>
      </w:r>
      <w:r>
        <w:t>responsibilities.</w:t>
      </w:r>
      <w:r>
        <w:rPr>
          <w:spacing w:val="-7"/>
        </w:rPr>
        <w:t xml:space="preserve"> </w:t>
      </w:r>
      <w:r>
        <w:t>(</w:t>
      </w:r>
      <w:r w:rsidR="00F32E66">
        <w:rPr>
          <w:spacing w:val="-2"/>
        </w:rPr>
        <w:t>OCTOBER 2024</w:t>
      </w:r>
      <w:r>
        <w:rPr>
          <w:spacing w:val="-2"/>
        </w:rPr>
        <w:t>)</w:t>
      </w:r>
      <w:bookmarkEnd w:id="331"/>
    </w:p>
    <w:p w14:paraId="22D350A0" w14:textId="77777777" w:rsidR="00C66607" w:rsidRDefault="00C66607">
      <w:pPr>
        <w:pStyle w:val="BodyText"/>
        <w:spacing w:before="9"/>
        <w:rPr>
          <w:b/>
          <w:sz w:val="28"/>
        </w:rPr>
      </w:pPr>
    </w:p>
    <w:p w14:paraId="1FC8CA0B" w14:textId="77777777" w:rsidR="00C66607" w:rsidRDefault="006A380D">
      <w:pPr>
        <w:pStyle w:val="Heading3"/>
      </w:pPr>
      <w:bookmarkStart w:id="332" w:name="_bookmark161"/>
      <w:bookmarkStart w:id="333" w:name="_Toc178696656"/>
      <w:bookmarkEnd w:id="332"/>
      <w:r>
        <w:t>Section</w:t>
      </w:r>
      <w:r>
        <w:rPr>
          <w:spacing w:val="-7"/>
        </w:rPr>
        <w:t xml:space="preserve"> </w:t>
      </w:r>
      <w:r>
        <w:t>A.</w:t>
      </w:r>
      <w:r>
        <w:rPr>
          <w:spacing w:val="-6"/>
        </w:rPr>
        <w:t xml:space="preserve"> </w:t>
      </w:r>
      <w:r>
        <w:t>Requirements</w:t>
      </w:r>
      <w:r>
        <w:rPr>
          <w:spacing w:val="-6"/>
        </w:rPr>
        <w:t xml:space="preserve"> </w:t>
      </w:r>
      <w:r>
        <w:t>for</w:t>
      </w:r>
      <w:r>
        <w:rPr>
          <w:spacing w:val="-7"/>
        </w:rPr>
        <w:t xml:space="preserve"> </w:t>
      </w:r>
      <w:r>
        <w:t>unique</w:t>
      </w:r>
      <w:r>
        <w:rPr>
          <w:spacing w:val="-7"/>
        </w:rPr>
        <w:t xml:space="preserve"> </w:t>
      </w:r>
      <w:r>
        <w:t>entity</w:t>
      </w:r>
      <w:r>
        <w:rPr>
          <w:spacing w:val="-6"/>
        </w:rPr>
        <w:t xml:space="preserve"> </w:t>
      </w:r>
      <w:r>
        <w:rPr>
          <w:spacing w:val="-2"/>
        </w:rPr>
        <w:t>identifiers.</w:t>
      </w:r>
      <w:bookmarkEnd w:id="333"/>
    </w:p>
    <w:p w14:paraId="74FBB925" w14:textId="77777777" w:rsidR="00C66607" w:rsidRDefault="00C66607">
      <w:pPr>
        <w:pStyle w:val="BodyText"/>
        <w:spacing w:before="6"/>
        <w:rPr>
          <w:b/>
          <w:sz w:val="28"/>
        </w:rPr>
      </w:pPr>
    </w:p>
    <w:p w14:paraId="77FAC6A3" w14:textId="77777777" w:rsidR="00C66607" w:rsidRDefault="006A380D">
      <w:pPr>
        <w:pStyle w:val="ListParagraph"/>
        <w:numPr>
          <w:ilvl w:val="0"/>
          <w:numId w:val="45"/>
        </w:numPr>
        <w:tabs>
          <w:tab w:val="left" w:pos="478"/>
          <w:tab w:val="left" w:pos="480"/>
        </w:tabs>
        <w:spacing w:line="276" w:lineRule="auto"/>
        <w:ind w:right="299"/>
      </w:pPr>
      <w:r>
        <w:rPr>
          <w:b/>
        </w:rPr>
        <w:t xml:space="preserve">Definition of “entity.” </w:t>
      </w:r>
      <w:r>
        <w:t>For purposes of the unique entity identifier requirements in paragraphs A.2 and</w:t>
      </w:r>
      <w:r>
        <w:rPr>
          <w:spacing w:val="-7"/>
        </w:rPr>
        <w:t xml:space="preserve"> </w:t>
      </w:r>
      <w:r>
        <w:t>3</w:t>
      </w:r>
      <w:r>
        <w:rPr>
          <w:spacing w:val="-5"/>
        </w:rPr>
        <w:t xml:space="preserve"> </w:t>
      </w:r>
      <w:r>
        <w:t>of</w:t>
      </w:r>
      <w:r>
        <w:rPr>
          <w:spacing w:val="-4"/>
        </w:rPr>
        <w:t xml:space="preserve"> </w:t>
      </w:r>
      <w:r>
        <w:t>this</w:t>
      </w:r>
      <w:r>
        <w:rPr>
          <w:spacing w:val="-5"/>
        </w:rPr>
        <w:t xml:space="preserve"> </w:t>
      </w:r>
      <w:r>
        <w:t>section,</w:t>
      </w:r>
      <w:r>
        <w:rPr>
          <w:spacing w:val="-5"/>
        </w:rPr>
        <w:t xml:space="preserve"> </w:t>
      </w:r>
      <w:r>
        <w:rPr>
          <w:i/>
        </w:rPr>
        <w:t>entity</w:t>
      </w:r>
      <w:r>
        <w:rPr>
          <w:i/>
          <w:spacing w:val="-6"/>
        </w:rPr>
        <w:t xml:space="preserve"> </w:t>
      </w:r>
      <w:r>
        <w:t>has</w:t>
      </w:r>
      <w:r>
        <w:rPr>
          <w:spacing w:val="-6"/>
        </w:rPr>
        <w:t xml:space="preserve"> </w:t>
      </w:r>
      <w:r>
        <w:t>the</w:t>
      </w:r>
      <w:r>
        <w:rPr>
          <w:spacing w:val="-4"/>
        </w:rPr>
        <w:t xml:space="preserve"> </w:t>
      </w:r>
      <w:r>
        <w:t>meaning</w:t>
      </w:r>
      <w:r>
        <w:rPr>
          <w:spacing w:val="-7"/>
        </w:rPr>
        <w:t xml:space="preserve"> </w:t>
      </w:r>
      <w:r>
        <w:t>given</w:t>
      </w:r>
      <w:r>
        <w:rPr>
          <w:spacing w:val="-5"/>
        </w:rPr>
        <w:t xml:space="preserve"> </w:t>
      </w:r>
      <w:r>
        <w:t>in</w:t>
      </w:r>
      <w:r>
        <w:rPr>
          <w:spacing w:val="-5"/>
        </w:rPr>
        <w:t xml:space="preserve"> </w:t>
      </w:r>
      <w:r>
        <w:t>paragraph</w:t>
      </w:r>
      <w:r>
        <w:rPr>
          <w:spacing w:val="-4"/>
        </w:rPr>
        <w:t xml:space="preserve"> </w:t>
      </w:r>
      <w:r>
        <w:t>C.3</w:t>
      </w:r>
      <w:r>
        <w:rPr>
          <w:spacing w:val="-5"/>
        </w:rPr>
        <w:t xml:space="preserve"> </w:t>
      </w:r>
      <w:r>
        <w:t>of</w:t>
      </w:r>
      <w:r>
        <w:rPr>
          <w:spacing w:val="-7"/>
        </w:rPr>
        <w:t xml:space="preserve"> </w:t>
      </w:r>
      <w:r>
        <w:t>appendix</w:t>
      </w:r>
      <w:r>
        <w:rPr>
          <w:spacing w:val="-6"/>
        </w:rPr>
        <w:t xml:space="preserve"> </w:t>
      </w:r>
      <w:r>
        <w:t>A</w:t>
      </w:r>
      <w:r>
        <w:rPr>
          <w:spacing w:val="-7"/>
        </w:rPr>
        <w:t xml:space="preserve"> </w:t>
      </w:r>
      <w:r>
        <w:t>to</w:t>
      </w:r>
      <w:r>
        <w:rPr>
          <w:spacing w:val="-5"/>
        </w:rPr>
        <w:t xml:space="preserve"> </w:t>
      </w:r>
      <w:r>
        <w:t>OMB</w:t>
      </w:r>
      <w:r>
        <w:rPr>
          <w:spacing w:val="-7"/>
        </w:rPr>
        <w:t xml:space="preserve"> </w:t>
      </w:r>
      <w:r>
        <w:t>guidance in 2 CFR part 25.</w:t>
      </w:r>
    </w:p>
    <w:p w14:paraId="6AA34157" w14:textId="77777777" w:rsidR="00C66607" w:rsidRDefault="00C66607">
      <w:pPr>
        <w:pStyle w:val="BodyText"/>
        <w:spacing w:before="5"/>
        <w:rPr>
          <w:sz w:val="26"/>
        </w:rPr>
      </w:pPr>
    </w:p>
    <w:p w14:paraId="140E96A0" w14:textId="77777777" w:rsidR="00C66607" w:rsidRDefault="006A380D">
      <w:pPr>
        <w:pStyle w:val="ListParagraph"/>
        <w:numPr>
          <w:ilvl w:val="0"/>
          <w:numId w:val="45"/>
        </w:numPr>
        <w:tabs>
          <w:tab w:val="left" w:pos="478"/>
          <w:tab w:val="left" w:pos="480"/>
        </w:tabs>
        <w:spacing w:line="276" w:lineRule="auto"/>
        <w:ind w:right="341"/>
      </w:pPr>
      <w:r>
        <w:rPr>
          <w:b/>
        </w:rPr>
        <w:t>Pre-notification of potential subrecipients</w:t>
      </w:r>
      <w:r>
        <w:t>. You must notify potential subrecipients that no entity may</w:t>
      </w:r>
      <w:r>
        <w:rPr>
          <w:spacing w:val="-4"/>
        </w:rPr>
        <w:t xml:space="preserve"> </w:t>
      </w:r>
      <w:r>
        <w:t>receive</w:t>
      </w:r>
      <w:r>
        <w:rPr>
          <w:spacing w:val="-4"/>
        </w:rPr>
        <w:t xml:space="preserve"> </w:t>
      </w:r>
      <w:r>
        <w:t>a</w:t>
      </w:r>
      <w:r>
        <w:rPr>
          <w:spacing w:val="-4"/>
        </w:rPr>
        <w:t xml:space="preserve"> </w:t>
      </w:r>
      <w:r>
        <w:t>subaward</w:t>
      </w:r>
      <w:r>
        <w:rPr>
          <w:spacing w:val="-4"/>
        </w:rPr>
        <w:t xml:space="preserve"> </w:t>
      </w:r>
      <w:r>
        <w:t>from</w:t>
      </w:r>
      <w:r>
        <w:rPr>
          <w:spacing w:val="-7"/>
        </w:rPr>
        <w:t xml:space="preserve"> </w:t>
      </w:r>
      <w:r>
        <w:t>you</w:t>
      </w:r>
      <w:r>
        <w:rPr>
          <w:spacing w:val="-3"/>
        </w:rPr>
        <w:t xml:space="preserve"> </w:t>
      </w:r>
      <w:r>
        <w:t>under</w:t>
      </w:r>
      <w:r>
        <w:rPr>
          <w:spacing w:val="-3"/>
        </w:rPr>
        <w:t xml:space="preserve"> </w:t>
      </w:r>
      <w:r>
        <w:t>this</w:t>
      </w:r>
      <w:r>
        <w:rPr>
          <w:spacing w:val="-6"/>
        </w:rPr>
        <w:t xml:space="preserve"> </w:t>
      </w:r>
      <w:r>
        <w:t>award</w:t>
      </w:r>
      <w:r>
        <w:rPr>
          <w:spacing w:val="-6"/>
        </w:rPr>
        <w:t xml:space="preserve"> </w:t>
      </w:r>
      <w:r>
        <w:t>unless</w:t>
      </w:r>
      <w:r>
        <w:rPr>
          <w:spacing w:val="-7"/>
        </w:rPr>
        <w:t xml:space="preserve"> </w:t>
      </w:r>
      <w:r>
        <w:t>it</w:t>
      </w:r>
      <w:r>
        <w:rPr>
          <w:spacing w:val="-4"/>
        </w:rPr>
        <w:t xml:space="preserve"> </w:t>
      </w:r>
      <w:r>
        <w:t>has</w:t>
      </w:r>
      <w:r>
        <w:rPr>
          <w:spacing w:val="-5"/>
        </w:rPr>
        <w:t xml:space="preserve"> </w:t>
      </w:r>
      <w:r>
        <w:t>provided</w:t>
      </w:r>
      <w:r>
        <w:rPr>
          <w:spacing w:val="-5"/>
        </w:rPr>
        <w:t xml:space="preserve"> </w:t>
      </w:r>
      <w:r>
        <w:t>its</w:t>
      </w:r>
      <w:r>
        <w:rPr>
          <w:spacing w:val="-5"/>
        </w:rPr>
        <w:t xml:space="preserve"> </w:t>
      </w:r>
      <w:r>
        <w:t>unique</w:t>
      </w:r>
      <w:r>
        <w:rPr>
          <w:spacing w:val="-5"/>
        </w:rPr>
        <w:t xml:space="preserve"> </w:t>
      </w:r>
      <w:r>
        <w:t>entity</w:t>
      </w:r>
      <w:r>
        <w:rPr>
          <w:spacing w:val="-6"/>
        </w:rPr>
        <w:t xml:space="preserve"> </w:t>
      </w:r>
      <w:r>
        <w:t>identifier to you.</w:t>
      </w:r>
    </w:p>
    <w:p w14:paraId="0EB540CF" w14:textId="77777777" w:rsidR="00C66607" w:rsidRDefault="00C66607">
      <w:pPr>
        <w:pStyle w:val="BodyText"/>
        <w:spacing w:before="4"/>
        <w:rPr>
          <w:sz w:val="25"/>
        </w:rPr>
      </w:pPr>
    </w:p>
    <w:p w14:paraId="5A840004" w14:textId="77777777" w:rsidR="00C66607" w:rsidRPr="00AA7BE5" w:rsidRDefault="006A380D" w:rsidP="00AA7BE5">
      <w:pPr>
        <w:pStyle w:val="ListParagraph"/>
        <w:numPr>
          <w:ilvl w:val="0"/>
          <w:numId w:val="45"/>
        </w:numPr>
        <w:tabs>
          <w:tab w:val="left" w:pos="478"/>
          <w:tab w:val="left" w:pos="480"/>
        </w:tabs>
        <w:spacing w:line="276" w:lineRule="auto"/>
        <w:ind w:right="299"/>
        <w:rPr>
          <w:b/>
          <w:bCs/>
        </w:rPr>
      </w:pPr>
      <w:r w:rsidRPr="00AA7BE5">
        <w:rPr>
          <w:b/>
          <w:bCs/>
        </w:rPr>
        <w:t>Restriction</w:t>
      </w:r>
      <w:r w:rsidRPr="00AA7BE5">
        <w:rPr>
          <w:b/>
          <w:bCs/>
          <w:spacing w:val="-14"/>
        </w:rPr>
        <w:t xml:space="preserve"> </w:t>
      </w:r>
      <w:r w:rsidRPr="00AA7BE5">
        <w:rPr>
          <w:b/>
          <w:bCs/>
        </w:rPr>
        <w:t>on</w:t>
      </w:r>
      <w:r w:rsidRPr="00AA7BE5">
        <w:rPr>
          <w:b/>
          <w:bCs/>
          <w:spacing w:val="-13"/>
        </w:rPr>
        <w:t xml:space="preserve"> </w:t>
      </w:r>
      <w:r w:rsidRPr="00AA7BE5">
        <w:rPr>
          <w:b/>
          <w:bCs/>
        </w:rPr>
        <w:t>making</w:t>
      </w:r>
      <w:r w:rsidRPr="00AA7BE5">
        <w:rPr>
          <w:b/>
          <w:bCs/>
          <w:spacing w:val="-13"/>
        </w:rPr>
        <w:t xml:space="preserve"> </w:t>
      </w:r>
      <w:r w:rsidRPr="00AA7BE5">
        <w:rPr>
          <w:b/>
          <w:bCs/>
          <w:spacing w:val="-2"/>
        </w:rPr>
        <w:t>subawards.</w:t>
      </w:r>
    </w:p>
    <w:p w14:paraId="150189D9" w14:textId="77777777" w:rsidR="00C66607" w:rsidRDefault="00C66607">
      <w:pPr>
        <w:pStyle w:val="BodyText"/>
        <w:rPr>
          <w:b/>
          <w:sz w:val="24"/>
        </w:rPr>
      </w:pPr>
    </w:p>
    <w:p w14:paraId="77120EFD" w14:textId="77777777" w:rsidR="00C66607" w:rsidRDefault="006A380D">
      <w:pPr>
        <w:pStyle w:val="ListParagraph"/>
        <w:numPr>
          <w:ilvl w:val="1"/>
          <w:numId w:val="45"/>
        </w:numPr>
        <w:tabs>
          <w:tab w:val="left" w:pos="840"/>
        </w:tabs>
        <w:spacing w:before="146" w:line="276" w:lineRule="auto"/>
        <w:ind w:right="200"/>
      </w:pPr>
      <w:r>
        <w:t>General. You may not make a subaward to an entity unless the entity has provided its unique entity</w:t>
      </w:r>
      <w:r>
        <w:rPr>
          <w:spacing w:val="-2"/>
        </w:rPr>
        <w:t xml:space="preserve"> </w:t>
      </w:r>
      <w:r>
        <w:t>identifier</w:t>
      </w:r>
      <w:r>
        <w:rPr>
          <w:spacing w:val="-4"/>
        </w:rPr>
        <w:t xml:space="preserve"> </w:t>
      </w:r>
      <w:r>
        <w:t>to</w:t>
      </w:r>
      <w:r>
        <w:rPr>
          <w:spacing w:val="-4"/>
        </w:rPr>
        <w:t xml:space="preserve"> </w:t>
      </w:r>
      <w:r>
        <w:t>you,</w:t>
      </w:r>
      <w:r>
        <w:rPr>
          <w:spacing w:val="-4"/>
        </w:rPr>
        <w:t xml:space="preserve"> </w:t>
      </w:r>
      <w:r>
        <w:t>as</w:t>
      </w:r>
      <w:r>
        <w:rPr>
          <w:spacing w:val="-4"/>
        </w:rPr>
        <w:t xml:space="preserve"> </w:t>
      </w:r>
      <w:r>
        <w:t>required</w:t>
      </w:r>
      <w:r>
        <w:rPr>
          <w:spacing w:val="-3"/>
        </w:rPr>
        <w:t xml:space="preserve"> </w:t>
      </w:r>
      <w:r>
        <w:t>in</w:t>
      </w:r>
      <w:r>
        <w:rPr>
          <w:spacing w:val="-3"/>
        </w:rPr>
        <w:t xml:space="preserve"> </w:t>
      </w:r>
      <w:r>
        <w:t>2</w:t>
      </w:r>
      <w:r>
        <w:rPr>
          <w:spacing w:val="-5"/>
        </w:rPr>
        <w:t xml:space="preserve"> </w:t>
      </w:r>
      <w:r>
        <w:t>CFR</w:t>
      </w:r>
      <w:r>
        <w:rPr>
          <w:spacing w:val="-4"/>
        </w:rPr>
        <w:t xml:space="preserve"> </w:t>
      </w:r>
      <w:r>
        <w:t>part</w:t>
      </w:r>
      <w:r>
        <w:rPr>
          <w:spacing w:val="-4"/>
        </w:rPr>
        <w:t xml:space="preserve"> </w:t>
      </w:r>
      <w:r>
        <w:t>25.300.</w:t>
      </w:r>
      <w:r>
        <w:rPr>
          <w:spacing w:val="-3"/>
        </w:rPr>
        <w:t xml:space="preserve"> </w:t>
      </w:r>
      <w:r>
        <w:t>Subrecipients</w:t>
      </w:r>
      <w:r>
        <w:rPr>
          <w:spacing w:val="-3"/>
        </w:rPr>
        <w:t xml:space="preserve"> </w:t>
      </w:r>
      <w:r>
        <w:t>are</w:t>
      </w:r>
      <w:r>
        <w:rPr>
          <w:spacing w:val="-4"/>
        </w:rPr>
        <w:t xml:space="preserve"> </w:t>
      </w:r>
      <w:r>
        <w:t>not</w:t>
      </w:r>
      <w:r>
        <w:rPr>
          <w:spacing w:val="-4"/>
        </w:rPr>
        <w:t xml:space="preserve"> </w:t>
      </w:r>
      <w:r>
        <w:t>required to</w:t>
      </w:r>
      <w:r>
        <w:rPr>
          <w:spacing w:val="-3"/>
        </w:rPr>
        <w:t xml:space="preserve"> </w:t>
      </w:r>
      <w:r>
        <w:t>obtain an active SAM registration but must obtain a Unique Entity Identifier.</w:t>
      </w:r>
    </w:p>
    <w:p w14:paraId="0AD5F2DB" w14:textId="77777777" w:rsidR="00C66607" w:rsidRDefault="00C66607">
      <w:pPr>
        <w:pStyle w:val="BodyText"/>
        <w:spacing w:before="2"/>
        <w:rPr>
          <w:sz w:val="25"/>
        </w:rPr>
      </w:pPr>
    </w:p>
    <w:p w14:paraId="4CD2613F" w14:textId="77777777" w:rsidR="00C66607" w:rsidRDefault="006A380D">
      <w:pPr>
        <w:pStyle w:val="ListParagraph"/>
        <w:numPr>
          <w:ilvl w:val="1"/>
          <w:numId w:val="45"/>
        </w:numPr>
        <w:tabs>
          <w:tab w:val="left" w:pos="838"/>
          <w:tab w:val="left" w:pos="840"/>
        </w:tabs>
        <w:spacing w:line="276" w:lineRule="auto"/>
        <w:ind w:right="474"/>
      </w:pPr>
      <w:r>
        <w:t>Exception. You may make a subaward to an entity that has not provided its unique entity identifier</w:t>
      </w:r>
      <w:r>
        <w:rPr>
          <w:spacing w:val="-6"/>
        </w:rPr>
        <w:t xml:space="preserve"> </w:t>
      </w:r>
      <w:r>
        <w:t>to</w:t>
      </w:r>
      <w:r>
        <w:rPr>
          <w:spacing w:val="-6"/>
        </w:rPr>
        <w:t xml:space="preserve"> </w:t>
      </w:r>
      <w:r>
        <w:t>you</w:t>
      </w:r>
      <w:r>
        <w:rPr>
          <w:spacing w:val="-5"/>
        </w:rPr>
        <w:t xml:space="preserve"> </w:t>
      </w:r>
      <w:r>
        <w:t>in</w:t>
      </w:r>
      <w:r>
        <w:rPr>
          <w:spacing w:val="-7"/>
        </w:rPr>
        <w:t xml:space="preserve"> </w:t>
      </w:r>
      <w:r>
        <w:t>rare</w:t>
      </w:r>
      <w:r>
        <w:rPr>
          <w:spacing w:val="-6"/>
        </w:rPr>
        <w:t xml:space="preserve"> </w:t>
      </w:r>
      <w:r>
        <w:t>cases</w:t>
      </w:r>
      <w:r>
        <w:rPr>
          <w:spacing w:val="-6"/>
        </w:rPr>
        <w:t xml:space="preserve"> </w:t>
      </w:r>
      <w:r>
        <w:t>in</w:t>
      </w:r>
      <w:r>
        <w:rPr>
          <w:spacing w:val="-5"/>
        </w:rPr>
        <w:t xml:space="preserve"> </w:t>
      </w:r>
      <w:r>
        <w:t>which</w:t>
      </w:r>
      <w:r>
        <w:rPr>
          <w:spacing w:val="-7"/>
        </w:rPr>
        <w:t xml:space="preserve"> </w:t>
      </w:r>
      <w:r>
        <w:t>you</w:t>
      </w:r>
      <w:r>
        <w:rPr>
          <w:spacing w:val="-5"/>
        </w:rPr>
        <w:t xml:space="preserve"> </w:t>
      </w:r>
      <w:r>
        <w:t>requested,</w:t>
      </w:r>
      <w:r>
        <w:rPr>
          <w:spacing w:val="-4"/>
        </w:rPr>
        <w:t xml:space="preserve"> </w:t>
      </w:r>
      <w:r>
        <w:t>and</w:t>
      </w:r>
      <w:r>
        <w:rPr>
          <w:spacing w:val="-5"/>
        </w:rPr>
        <w:t xml:space="preserve"> </w:t>
      </w:r>
      <w:r>
        <w:t>we</w:t>
      </w:r>
      <w:r>
        <w:rPr>
          <w:spacing w:val="-6"/>
        </w:rPr>
        <w:t xml:space="preserve"> </w:t>
      </w:r>
      <w:r>
        <w:t>approved</w:t>
      </w:r>
      <w:r>
        <w:rPr>
          <w:spacing w:val="-4"/>
        </w:rPr>
        <w:t xml:space="preserve"> </w:t>
      </w:r>
      <w:r>
        <w:t>an</w:t>
      </w:r>
      <w:r>
        <w:rPr>
          <w:spacing w:val="-5"/>
        </w:rPr>
        <w:t xml:space="preserve"> </w:t>
      </w:r>
      <w:r>
        <w:t>exemption</w:t>
      </w:r>
      <w:r>
        <w:rPr>
          <w:spacing w:val="-4"/>
        </w:rPr>
        <w:t xml:space="preserve"> </w:t>
      </w:r>
      <w:r>
        <w:t>from</w:t>
      </w:r>
      <w:r>
        <w:rPr>
          <w:spacing w:val="-11"/>
        </w:rPr>
        <w:t xml:space="preserve"> </w:t>
      </w:r>
      <w:r>
        <w:t>the requirement for the entity to provide a unique entity identifier, based on the criteria in OMB guidance in 2 CFR part 25.110(c).</w:t>
      </w:r>
    </w:p>
    <w:p w14:paraId="3DE995BD" w14:textId="77777777" w:rsidR="00C66607" w:rsidRDefault="00C66607">
      <w:pPr>
        <w:pStyle w:val="BodyText"/>
        <w:spacing w:before="11"/>
        <w:rPr>
          <w:sz w:val="28"/>
        </w:rPr>
      </w:pPr>
    </w:p>
    <w:p w14:paraId="4522440F" w14:textId="77777777" w:rsidR="00C66607" w:rsidRDefault="006A380D">
      <w:pPr>
        <w:pStyle w:val="Heading3"/>
      </w:pPr>
      <w:bookmarkStart w:id="334" w:name="_bookmark162"/>
      <w:bookmarkStart w:id="335" w:name="_Toc178696657"/>
      <w:bookmarkEnd w:id="334"/>
      <w:r>
        <w:t>Section</w:t>
      </w:r>
      <w:r>
        <w:rPr>
          <w:spacing w:val="-11"/>
        </w:rPr>
        <w:t xml:space="preserve"> </w:t>
      </w:r>
      <w:r>
        <w:t>B.</w:t>
      </w:r>
      <w:r>
        <w:rPr>
          <w:spacing w:val="-10"/>
        </w:rPr>
        <w:t xml:space="preserve"> </w:t>
      </w:r>
      <w:r>
        <w:t>Pre-award</w:t>
      </w:r>
      <w:r>
        <w:rPr>
          <w:spacing w:val="-11"/>
        </w:rPr>
        <w:t xml:space="preserve"> </w:t>
      </w:r>
      <w:r>
        <w:t>risk</w:t>
      </w:r>
      <w:r>
        <w:rPr>
          <w:spacing w:val="-9"/>
        </w:rPr>
        <w:t xml:space="preserve"> </w:t>
      </w:r>
      <w:r>
        <w:rPr>
          <w:spacing w:val="-2"/>
        </w:rPr>
        <w:t>assessment.</w:t>
      </w:r>
      <w:bookmarkEnd w:id="335"/>
    </w:p>
    <w:p w14:paraId="4E99C977" w14:textId="77777777" w:rsidR="00C66607" w:rsidRDefault="00C66607">
      <w:pPr>
        <w:pStyle w:val="BodyText"/>
        <w:spacing w:before="5"/>
        <w:rPr>
          <w:b/>
          <w:sz w:val="28"/>
        </w:rPr>
      </w:pPr>
    </w:p>
    <w:p w14:paraId="7CD2C826" w14:textId="77777777" w:rsidR="00C66607" w:rsidRDefault="006A380D">
      <w:pPr>
        <w:pStyle w:val="ListParagraph"/>
        <w:numPr>
          <w:ilvl w:val="0"/>
          <w:numId w:val="44"/>
        </w:numPr>
        <w:tabs>
          <w:tab w:val="left" w:pos="478"/>
          <w:tab w:val="left" w:pos="480"/>
        </w:tabs>
        <w:spacing w:line="276" w:lineRule="auto"/>
        <w:ind w:right="118"/>
        <w:jc w:val="both"/>
      </w:pPr>
      <w:r>
        <w:t xml:space="preserve">Before making a subaward to an entity, you must perform a risk assessment of the prospective </w:t>
      </w:r>
      <w:r>
        <w:rPr>
          <w:spacing w:val="-2"/>
        </w:rPr>
        <w:t>subrecipient,</w:t>
      </w:r>
      <w:r>
        <w:rPr>
          <w:spacing w:val="-4"/>
        </w:rPr>
        <w:t xml:space="preserve"> </w:t>
      </w:r>
      <w:r>
        <w:rPr>
          <w:spacing w:val="-2"/>
        </w:rPr>
        <w:t>as</w:t>
      </w:r>
      <w:r>
        <w:rPr>
          <w:spacing w:val="-6"/>
        </w:rPr>
        <w:t xml:space="preserve"> </w:t>
      </w:r>
      <w:r>
        <w:rPr>
          <w:spacing w:val="-2"/>
        </w:rPr>
        <w:t>described</w:t>
      </w:r>
      <w:r>
        <w:rPr>
          <w:spacing w:val="-5"/>
        </w:rPr>
        <w:t xml:space="preserve"> </w:t>
      </w:r>
      <w:r>
        <w:rPr>
          <w:spacing w:val="-2"/>
        </w:rPr>
        <w:t>in</w:t>
      </w:r>
      <w:r>
        <w:rPr>
          <w:spacing w:val="-5"/>
        </w:rPr>
        <w:t xml:space="preserve"> </w:t>
      </w:r>
      <w:r>
        <w:rPr>
          <w:spacing w:val="-2"/>
        </w:rPr>
        <w:t>2</w:t>
      </w:r>
      <w:r>
        <w:rPr>
          <w:spacing w:val="-5"/>
        </w:rPr>
        <w:t xml:space="preserve"> </w:t>
      </w:r>
      <w:r>
        <w:rPr>
          <w:spacing w:val="-2"/>
        </w:rPr>
        <w:t>CFR</w:t>
      </w:r>
      <w:r>
        <w:rPr>
          <w:spacing w:val="-6"/>
        </w:rPr>
        <w:t xml:space="preserve"> </w:t>
      </w:r>
      <w:r>
        <w:rPr>
          <w:spacing w:val="-2"/>
        </w:rPr>
        <w:t>200.332(b).</w:t>
      </w:r>
      <w:r>
        <w:rPr>
          <w:spacing w:val="-5"/>
        </w:rPr>
        <w:t xml:space="preserve"> </w:t>
      </w:r>
      <w:r>
        <w:rPr>
          <w:spacing w:val="-2"/>
        </w:rPr>
        <w:t>OMB</w:t>
      </w:r>
      <w:r>
        <w:rPr>
          <w:spacing w:val="-10"/>
        </w:rPr>
        <w:t xml:space="preserve"> </w:t>
      </w:r>
      <w:r>
        <w:rPr>
          <w:spacing w:val="-2"/>
        </w:rPr>
        <w:t>guidance</w:t>
      </w:r>
      <w:r>
        <w:rPr>
          <w:spacing w:val="-6"/>
        </w:rPr>
        <w:t xml:space="preserve"> </w:t>
      </w:r>
      <w:r>
        <w:rPr>
          <w:spacing w:val="-2"/>
        </w:rPr>
        <w:t>in</w:t>
      </w:r>
      <w:r>
        <w:rPr>
          <w:spacing w:val="-5"/>
        </w:rPr>
        <w:t xml:space="preserve"> </w:t>
      </w:r>
      <w:r>
        <w:rPr>
          <w:spacing w:val="-2"/>
        </w:rPr>
        <w:t>2</w:t>
      </w:r>
      <w:r>
        <w:rPr>
          <w:spacing w:val="-6"/>
        </w:rPr>
        <w:t xml:space="preserve"> </w:t>
      </w:r>
      <w:r>
        <w:rPr>
          <w:spacing w:val="-2"/>
        </w:rPr>
        <w:t>CFR</w:t>
      </w:r>
      <w:r>
        <w:rPr>
          <w:spacing w:val="-6"/>
        </w:rPr>
        <w:t xml:space="preserve"> </w:t>
      </w:r>
      <w:r>
        <w:rPr>
          <w:spacing w:val="-2"/>
        </w:rPr>
        <w:t>200.206(b)</w:t>
      </w:r>
      <w:r>
        <w:rPr>
          <w:spacing w:val="-6"/>
        </w:rPr>
        <w:t xml:space="preserve"> </w:t>
      </w:r>
      <w:r>
        <w:rPr>
          <w:spacing w:val="-2"/>
        </w:rPr>
        <w:t>provides</w:t>
      </w:r>
      <w:r>
        <w:rPr>
          <w:spacing w:val="-4"/>
        </w:rPr>
        <w:t xml:space="preserve"> </w:t>
      </w:r>
      <w:r>
        <w:rPr>
          <w:spacing w:val="-2"/>
        </w:rPr>
        <w:t xml:space="preserve">examples </w:t>
      </w:r>
      <w:r>
        <w:t>of factors you may consider in evaluating risk.</w:t>
      </w:r>
    </w:p>
    <w:p w14:paraId="3D55458D" w14:textId="77777777" w:rsidR="00C66607" w:rsidRDefault="00C66607">
      <w:pPr>
        <w:pStyle w:val="BodyText"/>
        <w:spacing w:before="8"/>
        <w:rPr>
          <w:sz w:val="28"/>
        </w:rPr>
      </w:pPr>
    </w:p>
    <w:p w14:paraId="0B5A13DC" w14:textId="77777777" w:rsidR="00C66607" w:rsidRDefault="006A380D">
      <w:pPr>
        <w:pStyle w:val="ListParagraph"/>
        <w:numPr>
          <w:ilvl w:val="0"/>
          <w:numId w:val="44"/>
        </w:numPr>
        <w:tabs>
          <w:tab w:val="left" w:pos="478"/>
        </w:tabs>
        <w:spacing w:before="1"/>
        <w:ind w:left="478" w:hanging="358"/>
      </w:pPr>
      <w:r>
        <w:t>As</w:t>
      </w:r>
      <w:r>
        <w:rPr>
          <w:spacing w:val="-9"/>
        </w:rPr>
        <w:t xml:space="preserve"> </w:t>
      </w:r>
      <w:r>
        <w:t>part</w:t>
      </w:r>
      <w:r>
        <w:rPr>
          <w:spacing w:val="-6"/>
        </w:rPr>
        <w:t xml:space="preserve"> </w:t>
      </w:r>
      <w:r>
        <w:t>of</w:t>
      </w:r>
      <w:r>
        <w:rPr>
          <w:spacing w:val="-10"/>
        </w:rPr>
        <w:t xml:space="preserve"> </w:t>
      </w:r>
      <w:r>
        <w:t>the</w:t>
      </w:r>
      <w:r>
        <w:rPr>
          <w:spacing w:val="-8"/>
        </w:rPr>
        <w:t xml:space="preserve"> </w:t>
      </w:r>
      <w:r>
        <w:t>risk</w:t>
      </w:r>
      <w:r>
        <w:rPr>
          <w:spacing w:val="-10"/>
        </w:rPr>
        <w:t xml:space="preserve"> </w:t>
      </w:r>
      <w:r>
        <w:t>assessment</w:t>
      </w:r>
      <w:r>
        <w:rPr>
          <w:spacing w:val="-7"/>
        </w:rPr>
        <w:t xml:space="preserve"> </w:t>
      </w:r>
      <w:r>
        <w:t>under</w:t>
      </w:r>
      <w:r>
        <w:rPr>
          <w:spacing w:val="-6"/>
        </w:rPr>
        <w:t xml:space="preserve"> </w:t>
      </w:r>
      <w:r>
        <w:t>paragraph</w:t>
      </w:r>
      <w:r>
        <w:rPr>
          <w:spacing w:val="-6"/>
        </w:rPr>
        <w:t xml:space="preserve"> </w:t>
      </w:r>
      <w:r>
        <w:t>B.1</w:t>
      </w:r>
      <w:r>
        <w:rPr>
          <w:spacing w:val="-7"/>
        </w:rPr>
        <w:t xml:space="preserve"> </w:t>
      </w:r>
      <w:r>
        <w:t>of</w:t>
      </w:r>
      <w:r>
        <w:rPr>
          <w:spacing w:val="-7"/>
        </w:rPr>
        <w:t xml:space="preserve"> </w:t>
      </w:r>
      <w:r>
        <w:t>this</w:t>
      </w:r>
      <w:r>
        <w:rPr>
          <w:spacing w:val="-8"/>
        </w:rPr>
        <w:t xml:space="preserve"> </w:t>
      </w:r>
      <w:r>
        <w:t>article,</w:t>
      </w:r>
      <w:r>
        <w:rPr>
          <w:spacing w:val="-8"/>
        </w:rPr>
        <w:t xml:space="preserve"> </w:t>
      </w:r>
      <w:r>
        <w:t>you</w:t>
      </w:r>
      <w:r>
        <w:rPr>
          <w:spacing w:val="-12"/>
        </w:rPr>
        <w:t xml:space="preserve"> </w:t>
      </w:r>
      <w:r>
        <w:rPr>
          <w:spacing w:val="-2"/>
        </w:rPr>
        <w:t>must:</w:t>
      </w:r>
    </w:p>
    <w:p w14:paraId="19B8860A" w14:textId="77777777" w:rsidR="00C66607" w:rsidRDefault="00C66607">
      <w:pPr>
        <w:pStyle w:val="BodyText"/>
        <w:spacing w:before="6"/>
        <w:rPr>
          <w:sz w:val="35"/>
        </w:rPr>
      </w:pPr>
    </w:p>
    <w:p w14:paraId="56FADA10" w14:textId="77777777" w:rsidR="00C66607" w:rsidRDefault="006A380D">
      <w:pPr>
        <w:pStyle w:val="ListParagraph"/>
        <w:numPr>
          <w:ilvl w:val="1"/>
          <w:numId w:val="44"/>
        </w:numPr>
        <w:tabs>
          <w:tab w:val="left" w:pos="840"/>
        </w:tabs>
        <w:ind w:hanging="360"/>
      </w:pPr>
      <w:r>
        <w:t>Verify</w:t>
      </w:r>
      <w:r>
        <w:rPr>
          <w:spacing w:val="-13"/>
        </w:rPr>
        <w:t xml:space="preserve"> </w:t>
      </w:r>
      <w:r>
        <w:t>that</w:t>
      </w:r>
      <w:r>
        <w:rPr>
          <w:spacing w:val="-12"/>
        </w:rPr>
        <w:t xml:space="preserve"> </w:t>
      </w:r>
      <w:r>
        <w:t>neither</w:t>
      </w:r>
      <w:r>
        <w:rPr>
          <w:spacing w:val="-12"/>
        </w:rPr>
        <w:t xml:space="preserve"> </w:t>
      </w:r>
      <w:r>
        <w:t>the</w:t>
      </w:r>
      <w:r>
        <w:rPr>
          <w:spacing w:val="-11"/>
        </w:rPr>
        <w:t xml:space="preserve"> </w:t>
      </w:r>
      <w:r>
        <w:t>prospective</w:t>
      </w:r>
      <w:r>
        <w:rPr>
          <w:spacing w:val="-11"/>
        </w:rPr>
        <w:t xml:space="preserve"> </w:t>
      </w:r>
      <w:r>
        <w:t>subrecipient</w:t>
      </w:r>
      <w:r>
        <w:rPr>
          <w:spacing w:val="-10"/>
        </w:rPr>
        <w:t xml:space="preserve"> </w:t>
      </w:r>
      <w:r>
        <w:t>nor</w:t>
      </w:r>
      <w:r>
        <w:rPr>
          <w:spacing w:val="-13"/>
        </w:rPr>
        <w:t xml:space="preserve"> </w:t>
      </w:r>
      <w:r>
        <w:t>its</w:t>
      </w:r>
      <w:r>
        <w:rPr>
          <w:spacing w:val="-12"/>
        </w:rPr>
        <w:t xml:space="preserve"> </w:t>
      </w:r>
      <w:r>
        <w:t>principals</w:t>
      </w:r>
      <w:r>
        <w:rPr>
          <w:spacing w:val="-11"/>
        </w:rPr>
        <w:t xml:space="preserve"> </w:t>
      </w:r>
      <w:r>
        <w:t>under</w:t>
      </w:r>
      <w:r>
        <w:rPr>
          <w:spacing w:val="-10"/>
        </w:rPr>
        <w:t xml:space="preserve"> </w:t>
      </w:r>
      <w:r>
        <w:t>the</w:t>
      </w:r>
      <w:r>
        <w:rPr>
          <w:spacing w:val="-11"/>
        </w:rPr>
        <w:t xml:space="preserve"> </w:t>
      </w:r>
      <w:r>
        <w:t>proposed</w:t>
      </w:r>
      <w:r>
        <w:rPr>
          <w:spacing w:val="-10"/>
        </w:rPr>
        <w:t xml:space="preserve"> </w:t>
      </w:r>
      <w:r>
        <w:t>subaward</w:t>
      </w:r>
      <w:r>
        <w:rPr>
          <w:spacing w:val="-10"/>
        </w:rPr>
        <w:t xml:space="preserve"> </w:t>
      </w:r>
      <w:r>
        <w:rPr>
          <w:spacing w:val="-5"/>
        </w:rPr>
        <w:t>are</w:t>
      </w:r>
    </w:p>
    <w:p w14:paraId="708C8CFF" w14:textId="77777777" w:rsidR="00C66607" w:rsidRDefault="00C66607">
      <w:pPr>
        <w:sectPr w:rsidR="00C66607">
          <w:pgSz w:w="12240" w:h="15840"/>
          <w:pgMar w:top="1360" w:right="1320" w:bottom="1000" w:left="1320" w:header="0" w:footer="814" w:gutter="0"/>
          <w:cols w:space="720"/>
        </w:sectPr>
      </w:pPr>
    </w:p>
    <w:p w14:paraId="5B0A1622" w14:textId="77777777" w:rsidR="00C66607" w:rsidRDefault="006A380D">
      <w:pPr>
        <w:pStyle w:val="BodyText"/>
        <w:spacing w:before="77" w:line="276" w:lineRule="auto"/>
        <w:ind w:left="840"/>
      </w:pPr>
      <w:r>
        <w:t>excluded</w:t>
      </w:r>
      <w:r>
        <w:rPr>
          <w:spacing w:val="-13"/>
        </w:rPr>
        <w:t xml:space="preserve"> </w:t>
      </w:r>
      <w:r>
        <w:t>or</w:t>
      </w:r>
      <w:r>
        <w:rPr>
          <w:spacing w:val="-14"/>
        </w:rPr>
        <w:t xml:space="preserve"> </w:t>
      </w:r>
      <w:r>
        <w:t>disqualified</w:t>
      </w:r>
      <w:r>
        <w:rPr>
          <w:spacing w:val="-13"/>
        </w:rPr>
        <w:t xml:space="preserve"> </w:t>
      </w:r>
      <w:r>
        <w:t>from</w:t>
      </w:r>
      <w:r>
        <w:rPr>
          <w:spacing w:val="-14"/>
        </w:rPr>
        <w:t xml:space="preserve"> </w:t>
      </w:r>
      <w:r>
        <w:t>participating</w:t>
      </w:r>
      <w:r>
        <w:rPr>
          <w:spacing w:val="-14"/>
        </w:rPr>
        <w:t xml:space="preserve"> </w:t>
      </w:r>
      <w:r>
        <w:t>in</w:t>
      </w:r>
      <w:r>
        <w:rPr>
          <w:spacing w:val="-13"/>
        </w:rPr>
        <w:t xml:space="preserve"> </w:t>
      </w:r>
      <w:r>
        <w:t>the</w:t>
      </w:r>
      <w:r>
        <w:rPr>
          <w:spacing w:val="-14"/>
        </w:rPr>
        <w:t xml:space="preserve"> </w:t>
      </w:r>
      <w:r>
        <w:t>transaction,</w:t>
      </w:r>
      <w:r>
        <w:rPr>
          <w:spacing w:val="-13"/>
        </w:rPr>
        <w:t xml:space="preserve"> </w:t>
      </w:r>
      <w:r>
        <w:t>in</w:t>
      </w:r>
      <w:r>
        <w:rPr>
          <w:spacing w:val="-12"/>
        </w:rPr>
        <w:t xml:space="preserve"> </w:t>
      </w:r>
      <w:r>
        <w:t>accordance</w:t>
      </w:r>
      <w:r>
        <w:rPr>
          <w:spacing w:val="-13"/>
        </w:rPr>
        <w:t xml:space="preserve"> </w:t>
      </w:r>
      <w:r>
        <w:t>with</w:t>
      </w:r>
      <w:r>
        <w:rPr>
          <w:spacing w:val="-14"/>
        </w:rPr>
        <w:t xml:space="preserve"> </w:t>
      </w:r>
      <w:r>
        <w:t>requirements</w:t>
      </w:r>
      <w:r>
        <w:rPr>
          <w:spacing w:val="-14"/>
        </w:rPr>
        <w:t xml:space="preserve"> </w:t>
      </w:r>
      <w:r>
        <w:t>in Subpart</w:t>
      </w:r>
      <w:r>
        <w:rPr>
          <w:spacing w:val="-12"/>
        </w:rPr>
        <w:t xml:space="preserve"> </w:t>
      </w:r>
      <w:r>
        <w:t>C</w:t>
      </w:r>
      <w:r>
        <w:rPr>
          <w:spacing w:val="-12"/>
        </w:rPr>
        <w:t xml:space="preserve"> </w:t>
      </w:r>
      <w:r>
        <w:t>of</w:t>
      </w:r>
      <w:r>
        <w:rPr>
          <w:spacing w:val="-12"/>
        </w:rPr>
        <w:t xml:space="preserve"> </w:t>
      </w:r>
      <w:r>
        <w:t>OMB</w:t>
      </w:r>
      <w:r>
        <w:rPr>
          <w:spacing w:val="-12"/>
        </w:rPr>
        <w:t xml:space="preserve"> </w:t>
      </w:r>
      <w:r>
        <w:t>guidance</w:t>
      </w:r>
      <w:r>
        <w:rPr>
          <w:spacing w:val="-12"/>
        </w:rPr>
        <w:t xml:space="preserve"> </w:t>
      </w:r>
      <w:r>
        <w:t>in</w:t>
      </w:r>
      <w:r>
        <w:rPr>
          <w:spacing w:val="-12"/>
        </w:rPr>
        <w:t xml:space="preserve"> </w:t>
      </w:r>
      <w:r>
        <w:t>2</w:t>
      </w:r>
      <w:r>
        <w:rPr>
          <w:spacing w:val="-11"/>
        </w:rPr>
        <w:t xml:space="preserve"> </w:t>
      </w:r>
      <w:r>
        <w:t>CFR</w:t>
      </w:r>
      <w:r>
        <w:rPr>
          <w:spacing w:val="-12"/>
        </w:rPr>
        <w:t xml:space="preserve"> </w:t>
      </w:r>
      <w:r>
        <w:t>part</w:t>
      </w:r>
      <w:r>
        <w:rPr>
          <w:spacing w:val="-12"/>
        </w:rPr>
        <w:t xml:space="preserve"> </w:t>
      </w:r>
      <w:r>
        <w:t>180,</w:t>
      </w:r>
      <w:r>
        <w:rPr>
          <w:spacing w:val="-12"/>
        </w:rPr>
        <w:t xml:space="preserve"> </w:t>
      </w:r>
      <w:r>
        <w:t>as</w:t>
      </w:r>
      <w:r>
        <w:rPr>
          <w:spacing w:val="-12"/>
        </w:rPr>
        <w:t xml:space="preserve"> </w:t>
      </w:r>
      <w:r>
        <w:t>implemented</w:t>
      </w:r>
      <w:r>
        <w:rPr>
          <w:spacing w:val="-12"/>
        </w:rPr>
        <w:t xml:space="preserve"> </w:t>
      </w:r>
      <w:r>
        <w:t>by</w:t>
      </w:r>
      <w:r>
        <w:rPr>
          <w:spacing w:val="-11"/>
        </w:rPr>
        <w:t xml:space="preserve"> </w:t>
      </w:r>
      <w:r>
        <w:t>DoD</w:t>
      </w:r>
      <w:r>
        <w:rPr>
          <w:spacing w:val="-12"/>
        </w:rPr>
        <w:t xml:space="preserve"> </w:t>
      </w:r>
      <w:r>
        <w:t>at</w:t>
      </w:r>
      <w:r>
        <w:rPr>
          <w:spacing w:val="-12"/>
        </w:rPr>
        <w:t xml:space="preserve"> </w:t>
      </w:r>
      <w:r>
        <w:t>2</w:t>
      </w:r>
      <w:r>
        <w:rPr>
          <w:spacing w:val="-11"/>
        </w:rPr>
        <w:t xml:space="preserve"> </w:t>
      </w:r>
      <w:r>
        <w:t>CFR</w:t>
      </w:r>
      <w:r>
        <w:rPr>
          <w:spacing w:val="-12"/>
        </w:rPr>
        <w:t xml:space="preserve"> </w:t>
      </w:r>
      <w:r>
        <w:t>part</w:t>
      </w:r>
      <w:r>
        <w:rPr>
          <w:spacing w:val="-12"/>
        </w:rPr>
        <w:t xml:space="preserve"> </w:t>
      </w:r>
      <w:r>
        <w:t>1125;</w:t>
      </w:r>
      <w:r>
        <w:rPr>
          <w:spacing w:val="-13"/>
        </w:rPr>
        <w:t xml:space="preserve"> </w:t>
      </w:r>
      <w:r>
        <w:t>and</w:t>
      </w:r>
    </w:p>
    <w:p w14:paraId="2D000E2A" w14:textId="77777777" w:rsidR="00C66607" w:rsidRDefault="00C66607">
      <w:pPr>
        <w:pStyle w:val="BodyText"/>
        <w:spacing w:before="3"/>
        <w:rPr>
          <w:sz w:val="25"/>
        </w:rPr>
      </w:pPr>
    </w:p>
    <w:p w14:paraId="762C25BD" w14:textId="77777777" w:rsidR="00C66607" w:rsidRDefault="006A380D">
      <w:pPr>
        <w:pStyle w:val="ListParagraph"/>
        <w:numPr>
          <w:ilvl w:val="1"/>
          <w:numId w:val="44"/>
        </w:numPr>
        <w:tabs>
          <w:tab w:val="left" w:pos="838"/>
          <w:tab w:val="left" w:pos="840"/>
        </w:tabs>
        <w:spacing w:line="276" w:lineRule="auto"/>
        <w:ind w:right="872"/>
      </w:pPr>
      <w:r>
        <w:t>If</w:t>
      </w:r>
      <w:r>
        <w:rPr>
          <w:spacing w:val="-4"/>
        </w:rPr>
        <w:t xml:space="preserve"> </w:t>
      </w:r>
      <w:r>
        <w:t>warranted</w:t>
      </w:r>
      <w:r>
        <w:rPr>
          <w:spacing w:val="-2"/>
        </w:rPr>
        <w:t xml:space="preserve"> </w:t>
      </w:r>
      <w:r>
        <w:t>by</w:t>
      </w:r>
      <w:r>
        <w:rPr>
          <w:spacing w:val="-3"/>
        </w:rPr>
        <w:t xml:space="preserve"> </w:t>
      </w:r>
      <w:r>
        <w:t>risks</w:t>
      </w:r>
      <w:r>
        <w:rPr>
          <w:spacing w:val="-5"/>
        </w:rPr>
        <w:t xml:space="preserve"> </w:t>
      </w:r>
      <w:r>
        <w:t>you</w:t>
      </w:r>
      <w:r>
        <w:rPr>
          <w:spacing w:val="-4"/>
        </w:rPr>
        <w:t xml:space="preserve"> </w:t>
      </w:r>
      <w:r>
        <w:t>identify,</w:t>
      </w:r>
      <w:r>
        <w:rPr>
          <w:spacing w:val="-4"/>
        </w:rPr>
        <w:t xml:space="preserve"> </w:t>
      </w:r>
      <w:r>
        <w:t>determine</w:t>
      </w:r>
      <w:r>
        <w:rPr>
          <w:spacing w:val="-4"/>
        </w:rPr>
        <w:t xml:space="preserve"> </w:t>
      </w:r>
      <w:r>
        <w:t>whether</w:t>
      </w:r>
      <w:r>
        <w:rPr>
          <w:spacing w:val="-2"/>
        </w:rPr>
        <w:t xml:space="preserve"> </w:t>
      </w:r>
      <w:r>
        <w:t>to</w:t>
      </w:r>
      <w:r>
        <w:rPr>
          <w:spacing w:val="-3"/>
        </w:rPr>
        <w:t xml:space="preserve"> </w:t>
      </w:r>
      <w:r>
        <w:t>impose</w:t>
      </w:r>
      <w:r>
        <w:rPr>
          <w:spacing w:val="-4"/>
        </w:rPr>
        <w:t xml:space="preserve"> </w:t>
      </w:r>
      <w:r>
        <w:t>award-specific</w:t>
      </w:r>
      <w:r>
        <w:rPr>
          <w:spacing w:val="-4"/>
        </w:rPr>
        <w:t xml:space="preserve"> </w:t>
      </w:r>
      <w:r>
        <w:t>terms</w:t>
      </w:r>
      <w:r>
        <w:rPr>
          <w:spacing w:val="-2"/>
        </w:rPr>
        <w:t xml:space="preserve"> </w:t>
      </w:r>
      <w:r>
        <w:t>and conditions in the subaward to mitigate the risks.</w:t>
      </w:r>
    </w:p>
    <w:p w14:paraId="16B0C49D" w14:textId="77777777" w:rsidR="00C66607" w:rsidRDefault="00C66607">
      <w:pPr>
        <w:pStyle w:val="BodyText"/>
        <w:spacing w:before="8"/>
        <w:rPr>
          <w:sz w:val="35"/>
        </w:rPr>
      </w:pPr>
    </w:p>
    <w:p w14:paraId="167385BE" w14:textId="77777777" w:rsidR="00C66607" w:rsidRDefault="006A380D">
      <w:pPr>
        <w:pStyle w:val="ListParagraph"/>
        <w:numPr>
          <w:ilvl w:val="2"/>
          <w:numId w:val="44"/>
        </w:numPr>
        <w:tabs>
          <w:tab w:val="left" w:pos="1200"/>
        </w:tabs>
        <w:spacing w:before="1" w:line="276" w:lineRule="auto"/>
        <w:ind w:right="145"/>
      </w:pPr>
      <w:r>
        <w:t>These</w:t>
      </w:r>
      <w:r>
        <w:rPr>
          <w:spacing w:val="-9"/>
        </w:rPr>
        <w:t xml:space="preserve"> </w:t>
      </w:r>
      <w:r>
        <w:t>award-specific</w:t>
      </w:r>
      <w:r>
        <w:rPr>
          <w:spacing w:val="-7"/>
        </w:rPr>
        <w:t xml:space="preserve"> </w:t>
      </w:r>
      <w:r>
        <w:t>terms</w:t>
      </w:r>
      <w:r>
        <w:rPr>
          <w:spacing w:val="-6"/>
        </w:rPr>
        <w:t xml:space="preserve"> </w:t>
      </w:r>
      <w:r>
        <w:t>and</w:t>
      </w:r>
      <w:r>
        <w:rPr>
          <w:spacing w:val="-6"/>
        </w:rPr>
        <w:t xml:space="preserve"> </w:t>
      </w:r>
      <w:r>
        <w:t>conditions</w:t>
      </w:r>
      <w:r>
        <w:rPr>
          <w:spacing w:val="-5"/>
        </w:rPr>
        <w:t xml:space="preserve"> </w:t>
      </w:r>
      <w:r>
        <w:t>may</w:t>
      </w:r>
      <w:r>
        <w:rPr>
          <w:spacing w:val="-6"/>
        </w:rPr>
        <w:t xml:space="preserve"> </w:t>
      </w:r>
      <w:r>
        <w:t>be</w:t>
      </w:r>
      <w:r>
        <w:rPr>
          <w:spacing w:val="-7"/>
        </w:rPr>
        <w:t xml:space="preserve"> </w:t>
      </w:r>
      <w:r>
        <w:t>in</w:t>
      </w:r>
      <w:r>
        <w:rPr>
          <w:spacing w:val="-6"/>
        </w:rPr>
        <w:t xml:space="preserve"> </w:t>
      </w:r>
      <w:r>
        <w:t>addition</w:t>
      </w:r>
      <w:r>
        <w:rPr>
          <w:spacing w:val="-8"/>
        </w:rPr>
        <w:t xml:space="preserve"> </w:t>
      </w:r>
      <w:r>
        <w:t>to,</w:t>
      </w:r>
      <w:r>
        <w:rPr>
          <w:spacing w:val="-6"/>
        </w:rPr>
        <w:t xml:space="preserve"> </w:t>
      </w:r>
      <w:r>
        <w:t>or</w:t>
      </w:r>
      <w:r>
        <w:rPr>
          <w:spacing w:val="-6"/>
        </w:rPr>
        <w:t xml:space="preserve"> </w:t>
      </w:r>
      <w:r>
        <w:t>differ</w:t>
      </w:r>
      <w:r>
        <w:rPr>
          <w:spacing w:val="-8"/>
        </w:rPr>
        <w:t xml:space="preserve"> </w:t>
      </w:r>
      <w:r>
        <w:t>from,</w:t>
      </w:r>
      <w:r>
        <w:rPr>
          <w:spacing w:val="-4"/>
        </w:rPr>
        <w:t xml:space="preserve"> </w:t>
      </w:r>
      <w:r>
        <w:t>the</w:t>
      </w:r>
      <w:r>
        <w:rPr>
          <w:spacing w:val="-7"/>
        </w:rPr>
        <w:t xml:space="preserve"> </w:t>
      </w:r>
      <w:r>
        <w:t>terms</w:t>
      </w:r>
      <w:r>
        <w:rPr>
          <w:spacing w:val="-4"/>
        </w:rPr>
        <w:t xml:space="preserve"> </w:t>
      </w:r>
      <w:r>
        <w:t>and conditions that SUB Articles IV through IX of this award require you to include in</w:t>
      </w:r>
      <w:r>
        <w:rPr>
          <w:spacing w:val="40"/>
        </w:rPr>
        <w:t xml:space="preserve"> </w:t>
      </w:r>
      <w:r>
        <w:rPr>
          <w:spacing w:val="-2"/>
        </w:rPr>
        <w:t>subawards.</w:t>
      </w:r>
    </w:p>
    <w:p w14:paraId="68DE812B" w14:textId="77777777" w:rsidR="00C66607" w:rsidRDefault="00C66607">
      <w:pPr>
        <w:pStyle w:val="BodyText"/>
        <w:spacing w:before="8"/>
        <w:rPr>
          <w:sz w:val="28"/>
        </w:rPr>
      </w:pPr>
    </w:p>
    <w:p w14:paraId="3B0E42D6" w14:textId="77777777" w:rsidR="00C66607" w:rsidRDefault="006A380D">
      <w:pPr>
        <w:pStyle w:val="ListParagraph"/>
        <w:numPr>
          <w:ilvl w:val="2"/>
          <w:numId w:val="44"/>
        </w:numPr>
        <w:tabs>
          <w:tab w:val="left" w:pos="1198"/>
          <w:tab w:val="left" w:pos="1200"/>
        </w:tabs>
        <w:spacing w:before="1" w:line="276" w:lineRule="auto"/>
        <w:ind w:right="812"/>
      </w:pPr>
      <w:r>
        <w:t>They</w:t>
      </w:r>
      <w:r>
        <w:rPr>
          <w:spacing w:val="-8"/>
        </w:rPr>
        <w:t xml:space="preserve"> </w:t>
      </w:r>
      <w:r>
        <w:t>may</w:t>
      </w:r>
      <w:r>
        <w:rPr>
          <w:spacing w:val="-6"/>
        </w:rPr>
        <w:t xml:space="preserve"> </w:t>
      </w:r>
      <w:r>
        <w:t>include</w:t>
      </w:r>
      <w:r>
        <w:rPr>
          <w:spacing w:val="-7"/>
        </w:rPr>
        <w:t xml:space="preserve"> </w:t>
      </w:r>
      <w:r>
        <w:t>items</w:t>
      </w:r>
      <w:r>
        <w:rPr>
          <w:spacing w:val="-4"/>
        </w:rPr>
        <w:t xml:space="preserve"> </w:t>
      </w:r>
      <w:r>
        <w:t>such</w:t>
      </w:r>
      <w:r>
        <w:rPr>
          <w:spacing w:val="-5"/>
        </w:rPr>
        <w:t xml:space="preserve"> </w:t>
      </w:r>
      <w:r>
        <w:t>as</w:t>
      </w:r>
      <w:r>
        <w:rPr>
          <w:spacing w:val="-7"/>
        </w:rPr>
        <w:t xml:space="preserve"> </w:t>
      </w:r>
      <w:r>
        <w:t>those</w:t>
      </w:r>
      <w:r>
        <w:rPr>
          <w:spacing w:val="-5"/>
        </w:rPr>
        <w:t xml:space="preserve"> </w:t>
      </w:r>
      <w:r>
        <w:t>listed</w:t>
      </w:r>
      <w:r>
        <w:rPr>
          <w:spacing w:val="-7"/>
        </w:rPr>
        <w:t xml:space="preserve"> </w:t>
      </w:r>
      <w:r>
        <w:t>in</w:t>
      </w:r>
      <w:r>
        <w:rPr>
          <w:spacing w:val="-5"/>
        </w:rPr>
        <w:t xml:space="preserve"> </w:t>
      </w:r>
      <w:r>
        <w:t>OMB</w:t>
      </w:r>
      <w:r>
        <w:rPr>
          <w:spacing w:val="-7"/>
        </w:rPr>
        <w:t xml:space="preserve"> </w:t>
      </w:r>
      <w:r>
        <w:t>guidance</w:t>
      </w:r>
      <w:r>
        <w:rPr>
          <w:spacing w:val="-6"/>
        </w:rPr>
        <w:t xml:space="preserve"> </w:t>
      </w:r>
      <w:r>
        <w:t>in</w:t>
      </w:r>
      <w:r>
        <w:rPr>
          <w:spacing w:val="-5"/>
        </w:rPr>
        <w:t xml:space="preserve"> </w:t>
      </w:r>
      <w:r>
        <w:t>2</w:t>
      </w:r>
      <w:r>
        <w:rPr>
          <w:spacing w:val="-6"/>
        </w:rPr>
        <w:t xml:space="preserve"> </w:t>
      </w:r>
      <w:r>
        <w:t>CFR</w:t>
      </w:r>
      <w:r>
        <w:rPr>
          <w:spacing w:val="-7"/>
        </w:rPr>
        <w:t xml:space="preserve"> </w:t>
      </w:r>
      <w:r>
        <w:t>200.208(c)(1) through (6).</w:t>
      </w:r>
    </w:p>
    <w:p w14:paraId="2D26DB05" w14:textId="77777777" w:rsidR="00C66607" w:rsidRDefault="00C66607">
      <w:pPr>
        <w:pStyle w:val="BodyText"/>
        <w:spacing w:before="6"/>
        <w:rPr>
          <w:sz w:val="27"/>
        </w:rPr>
      </w:pPr>
    </w:p>
    <w:p w14:paraId="46AD0909" w14:textId="77777777" w:rsidR="00C66607" w:rsidRDefault="006A380D">
      <w:pPr>
        <w:pStyle w:val="ListParagraph"/>
        <w:numPr>
          <w:ilvl w:val="2"/>
          <w:numId w:val="44"/>
        </w:numPr>
        <w:tabs>
          <w:tab w:val="left" w:pos="1198"/>
          <w:tab w:val="left" w:pos="1200"/>
        </w:tabs>
        <w:spacing w:line="276" w:lineRule="auto"/>
        <w:ind w:right="511"/>
      </w:pPr>
      <w:r>
        <w:t>Your</w:t>
      </w:r>
      <w:r>
        <w:rPr>
          <w:spacing w:val="-6"/>
        </w:rPr>
        <w:t xml:space="preserve"> </w:t>
      </w:r>
      <w:r>
        <w:t>procedures</w:t>
      </w:r>
      <w:r>
        <w:rPr>
          <w:spacing w:val="-8"/>
        </w:rPr>
        <w:t xml:space="preserve"> </w:t>
      </w:r>
      <w:r>
        <w:t>for</w:t>
      </w:r>
      <w:r>
        <w:rPr>
          <w:spacing w:val="-6"/>
        </w:rPr>
        <w:t xml:space="preserve"> </w:t>
      </w:r>
      <w:r>
        <w:t>imposing</w:t>
      </w:r>
      <w:r>
        <w:rPr>
          <w:spacing w:val="-8"/>
        </w:rPr>
        <w:t xml:space="preserve"> </w:t>
      </w:r>
      <w:r>
        <w:t>and</w:t>
      </w:r>
      <w:r>
        <w:rPr>
          <w:spacing w:val="-7"/>
        </w:rPr>
        <w:t xml:space="preserve"> </w:t>
      </w:r>
      <w:r>
        <w:t>removing</w:t>
      </w:r>
      <w:r>
        <w:rPr>
          <w:spacing w:val="-9"/>
        </w:rPr>
        <w:t xml:space="preserve"> </w:t>
      </w:r>
      <w:r>
        <w:t>the</w:t>
      </w:r>
      <w:r>
        <w:rPr>
          <w:spacing w:val="-8"/>
        </w:rPr>
        <w:t xml:space="preserve"> </w:t>
      </w:r>
      <w:r>
        <w:t>additional</w:t>
      </w:r>
      <w:r>
        <w:rPr>
          <w:spacing w:val="-6"/>
        </w:rPr>
        <w:t xml:space="preserve"> </w:t>
      </w:r>
      <w:r>
        <w:t>or</w:t>
      </w:r>
      <w:r>
        <w:rPr>
          <w:spacing w:val="-7"/>
        </w:rPr>
        <w:t xml:space="preserve"> </w:t>
      </w:r>
      <w:r>
        <w:t>different</w:t>
      </w:r>
      <w:r>
        <w:rPr>
          <w:spacing w:val="-8"/>
        </w:rPr>
        <w:t xml:space="preserve"> </w:t>
      </w:r>
      <w:r>
        <w:t>requirements</w:t>
      </w:r>
      <w:r>
        <w:rPr>
          <w:spacing w:val="-6"/>
        </w:rPr>
        <w:t xml:space="preserve"> </w:t>
      </w:r>
      <w:r>
        <w:t>must comply with the procedural guidance in 2 CFR 200.208(d) and (e).</w:t>
      </w:r>
    </w:p>
    <w:p w14:paraId="77407D47" w14:textId="77777777" w:rsidR="00C66607" w:rsidRDefault="00C66607">
      <w:pPr>
        <w:pStyle w:val="BodyText"/>
        <w:spacing w:before="7"/>
        <w:rPr>
          <w:sz w:val="27"/>
        </w:rPr>
      </w:pPr>
    </w:p>
    <w:p w14:paraId="0012F2ED" w14:textId="77777777" w:rsidR="00C66607" w:rsidRDefault="006A380D">
      <w:pPr>
        <w:pStyle w:val="Heading3"/>
        <w:spacing w:before="1"/>
      </w:pPr>
      <w:bookmarkStart w:id="336" w:name="_bookmark163"/>
      <w:bookmarkStart w:id="337" w:name="_Toc178696658"/>
      <w:bookmarkEnd w:id="336"/>
      <w:r>
        <w:t>Section</w:t>
      </w:r>
      <w:r>
        <w:rPr>
          <w:spacing w:val="-11"/>
        </w:rPr>
        <w:t xml:space="preserve"> </w:t>
      </w:r>
      <w:r>
        <w:t>C.</w:t>
      </w:r>
      <w:r>
        <w:rPr>
          <w:spacing w:val="-11"/>
        </w:rPr>
        <w:t xml:space="preserve"> </w:t>
      </w:r>
      <w:r>
        <w:t>Subaward</w:t>
      </w:r>
      <w:r>
        <w:rPr>
          <w:spacing w:val="-11"/>
        </w:rPr>
        <w:t xml:space="preserve"> </w:t>
      </w:r>
      <w:r>
        <w:rPr>
          <w:spacing w:val="-2"/>
        </w:rPr>
        <w:t>content.</w:t>
      </w:r>
      <w:bookmarkEnd w:id="337"/>
    </w:p>
    <w:p w14:paraId="71FE1163" w14:textId="77777777" w:rsidR="00C66607" w:rsidRDefault="00C66607">
      <w:pPr>
        <w:pStyle w:val="BodyText"/>
        <w:spacing w:before="5"/>
        <w:rPr>
          <w:b/>
          <w:sz w:val="28"/>
        </w:rPr>
      </w:pPr>
    </w:p>
    <w:p w14:paraId="3AEDF203" w14:textId="77777777" w:rsidR="00C66607" w:rsidRDefault="006A380D">
      <w:pPr>
        <w:pStyle w:val="ListParagraph"/>
        <w:numPr>
          <w:ilvl w:val="0"/>
          <w:numId w:val="43"/>
        </w:numPr>
        <w:tabs>
          <w:tab w:val="left" w:pos="478"/>
        </w:tabs>
        <w:spacing w:before="1"/>
        <w:ind w:left="478" w:hanging="358"/>
      </w:pPr>
      <w:r>
        <w:rPr>
          <w:b/>
          <w:spacing w:val="-2"/>
        </w:rPr>
        <w:t>Cost-type subawards</w:t>
      </w:r>
      <w:r>
        <w:rPr>
          <w:spacing w:val="-2"/>
        </w:rPr>
        <w:t>.</w:t>
      </w:r>
    </w:p>
    <w:p w14:paraId="556A25B2" w14:textId="77777777" w:rsidR="00C66607" w:rsidRDefault="00C66607">
      <w:pPr>
        <w:pStyle w:val="BodyText"/>
        <w:spacing w:before="5"/>
        <w:rPr>
          <w:sz w:val="35"/>
        </w:rPr>
      </w:pPr>
    </w:p>
    <w:p w14:paraId="6434F7E0" w14:textId="77777777" w:rsidR="00C66607" w:rsidRDefault="006A380D">
      <w:pPr>
        <w:pStyle w:val="ListParagraph"/>
        <w:numPr>
          <w:ilvl w:val="1"/>
          <w:numId w:val="43"/>
        </w:numPr>
        <w:tabs>
          <w:tab w:val="left" w:pos="840"/>
        </w:tabs>
        <w:spacing w:line="276" w:lineRule="auto"/>
        <w:ind w:right="378"/>
      </w:pPr>
      <w:r>
        <w:t>SUB</w:t>
      </w:r>
      <w:r>
        <w:rPr>
          <w:spacing w:val="-6"/>
        </w:rPr>
        <w:t xml:space="preserve"> </w:t>
      </w:r>
      <w:r>
        <w:t>Article</w:t>
      </w:r>
      <w:r>
        <w:rPr>
          <w:spacing w:val="-4"/>
        </w:rPr>
        <w:t xml:space="preserve"> </w:t>
      </w:r>
      <w:r>
        <w:t>III</w:t>
      </w:r>
      <w:r>
        <w:rPr>
          <w:spacing w:val="-8"/>
        </w:rPr>
        <w:t xml:space="preserve"> </w:t>
      </w:r>
      <w:r>
        <w:t>of</w:t>
      </w:r>
      <w:r>
        <w:rPr>
          <w:spacing w:val="-3"/>
        </w:rPr>
        <w:t xml:space="preserve"> </w:t>
      </w:r>
      <w:r>
        <w:t>this</w:t>
      </w:r>
      <w:r>
        <w:rPr>
          <w:spacing w:val="-4"/>
        </w:rPr>
        <w:t xml:space="preserve"> </w:t>
      </w:r>
      <w:r>
        <w:t>award</w:t>
      </w:r>
      <w:r>
        <w:rPr>
          <w:spacing w:val="-4"/>
        </w:rPr>
        <w:t xml:space="preserve"> </w:t>
      </w:r>
      <w:r>
        <w:t>specifies</w:t>
      </w:r>
      <w:r>
        <w:rPr>
          <w:spacing w:val="-7"/>
        </w:rPr>
        <w:t xml:space="preserve"> </w:t>
      </w:r>
      <w:r>
        <w:t>informational</w:t>
      </w:r>
      <w:r>
        <w:rPr>
          <w:spacing w:val="-2"/>
        </w:rPr>
        <w:t xml:space="preserve"> </w:t>
      </w:r>
      <w:r>
        <w:t>content</w:t>
      </w:r>
      <w:r>
        <w:rPr>
          <w:spacing w:val="-3"/>
        </w:rPr>
        <w:t xml:space="preserve"> </w:t>
      </w:r>
      <w:r>
        <w:t>that</w:t>
      </w:r>
      <w:r>
        <w:rPr>
          <w:spacing w:val="-5"/>
        </w:rPr>
        <w:t xml:space="preserve"> </w:t>
      </w:r>
      <w:r>
        <w:t>you</w:t>
      </w:r>
      <w:r>
        <w:rPr>
          <w:spacing w:val="-4"/>
        </w:rPr>
        <w:t xml:space="preserve"> </w:t>
      </w:r>
      <w:r>
        <w:t>must</w:t>
      </w:r>
      <w:r>
        <w:rPr>
          <w:spacing w:val="-3"/>
        </w:rPr>
        <w:t xml:space="preserve"> </w:t>
      </w:r>
      <w:r>
        <w:t>include</w:t>
      </w:r>
      <w:r>
        <w:rPr>
          <w:spacing w:val="-4"/>
        </w:rPr>
        <w:t xml:space="preserve"> </w:t>
      </w:r>
      <w:r>
        <w:t>in</w:t>
      </w:r>
      <w:r>
        <w:rPr>
          <w:spacing w:val="-4"/>
        </w:rPr>
        <w:t xml:space="preserve"> </w:t>
      </w:r>
      <w:r>
        <w:t>each</w:t>
      </w:r>
      <w:r>
        <w:rPr>
          <w:spacing w:val="-3"/>
        </w:rPr>
        <w:t xml:space="preserve"> </w:t>
      </w:r>
      <w:r>
        <w:t>cost type subaward.</w:t>
      </w:r>
    </w:p>
    <w:p w14:paraId="5F1640E3" w14:textId="77777777" w:rsidR="00C66607" w:rsidRDefault="00C66607">
      <w:pPr>
        <w:pStyle w:val="BodyText"/>
        <w:spacing w:before="10"/>
        <w:rPr>
          <w:sz w:val="28"/>
        </w:rPr>
      </w:pPr>
    </w:p>
    <w:p w14:paraId="73C42F9C" w14:textId="77777777" w:rsidR="00C66607" w:rsidRDefault="006A380D">
      <w:pPr>
        <w:pStyle w:val="ListParagraph"/>
        <w:numPr>
          <w:ilvl w:val="1"/>
          <w:numId w:val="43"/>
        </w:numPr>
        <w:tabs>
          <w:tab w:val="left" w:pos="839"/>
        </w:tabs>
        <w:ind w:left="839" w:hanging="359"/>
      </w:pPr>
      <w:r>
        <w:t>SUB</w:t>
      </w:r>
      <w:r>
        <w:rPr>
          <w:spacing w:val="-14"/>
        </w:rPr>
        <w:t xml:space="preserve"> </w:t>
      </w:r>
      <w:r>
        <w:t>Articles</w:t>
      </w:r>
      <w:r>
        <w:rPr>
          <w:spacing w:val="-14"/>
        </w:rPr>
        <w:t xml:space="preserve"> </w:t>
      </w:r>
      <w:r>
        <w:t>IV</w:t>
      </w:r>
      <w:r>
        <w:rPr>
          <w:spacing w:val="-12"/>
        </w:rPr>
        <w:t xml:space="preserve"> </w:t>
      </w:r>
      <w:r>
        <w:t>through</w:t>
      </w:r>
      <w:r>
        <w:rPr>
          <w:spacing w:val="-13"/>
        </w:rPr>
        <w:t xml:space="preserve"> </w:t>
      </w:r>
      <w:r>
        <w:t>VIII</w:t>
      </w:r>
      <w:r>
        <w:rPr>
          <w:spacing w:val="-11"/>
        </w:rPr>
        <w:t xml:space="preserve"> </w:t>
      </w:r>
      <w:r>
        <w:t>specify</w:t>
      </w:r>
      <w:r>
        <w:rPr>
          <w:spacing w:val="-13"/>
        </w:rPr>
        <w:t xml:space="preserve"> </w:t>
      </w:r>
      <w:r>
        <w:t>administrative</w:t>
      </w:r>
      <w:r>
        <w:rPr>
          <w:spacing w:val="-9"/>
        </w:rPr>
        <w:t xml:space="preserve"> </w:t>
      </w:r>
      <w:r>
        <w:t>requirements</w:t>
      </w:r>
      <w:r>
        <w:rPr>
          <w:spacing w:val="-10"/>
        </w:rPr>
        <w:t xml:space="preserve"> </w:t>
      </w:r>
      <w:r>
        <w:t>that</w:t>
      </w:r>
      <w:r>
        <w:rPr>
          <w:spacing w:val="-11"/>
        </w:rPr>
        <w:t xml:space="preserve"> </w:t>
      </w:r>
      <w:r>
        <w:t>you</w:t>
      </w:r>
      <w:r>
        <w:rPr>
          <w:spacing w:val="-10"/>
        </w:rPr>
        <w:t xml:space="preserve"> </w:t>
      </w:r>
      <w:r>
        <w:t>must</w:t>
      </w:r>
      <w:r>
        <w:rPr>
          <w:spacing w:val="-14"/>
        </w:rPr>
        <w:t xml:space="preserve"> </w:t>
      </w:r>
      <w:r>
        <w:rPr>
          <w:spacing w:val="-2"/>
        </w:rPr>
        <w:t>include:</w:t>
      </w:r>
    </w:p>
    <w:p w14:paraId="48636A22" w14:textId="77777777" w:rsidR="00C66607" w:rsidRDefault="00C66607">
      <w:pPr>
        <w:pStyle w:val="BodyText"/>
        <w:spacing w:before="6"/>
        <w:rPr>
          <w:sz w:val="35"/>
        </w:rPr>
      </w:pPr>
    </w:p>
    <w:p w14:paraId="28EB7AF0" w14:textId="77777777" w:rsidR="00C66607" w:rsidRDefault="006A380D">
      <w:pPr>
        <w:pStyle w:val="ListParagraph"/>
        <w:numPr>
          <w:ilvl w:val="2"/>
          <w:numId w:val="43"/>
        </w:numPr>
        <w:tabs>
          <w:tab w:val="left" w:pos="1200"/>
        </w:tabs>
      </w:pPr>
      <w:r>
        <w:t>As</w:t>
      </w:r>
      <w:r>
        <w:rPr>
          <w:spacing w:val="-11"/>
        </w:rPr>
        <w:t xml:space="preserve"> </w:t>
      </w:r>
      <w:r>
        <w:t>applicable,</w:t>
      </w:r>
      <w:r>
        <w:rPr>
          <w:spacing w:val="-10"/>
        </w:rPr>
        <w:t xml:space="preserve"> </w:t>
      </w:r>
      <w:r>
        <w:t>in</w:t>
      </w:r>
      <w:r>
        <w:rPr>
          <w:spacing w:val="-12"/>
        </w:rPr>
        <w:t xml:space="preserve"> </w:t>
      </w:r>
      <w:r>
        <w:t>each</w:t>
      </w:r>
      <w:r>
        <w:rPr>
          <w:spacing w:val="-9"/>
        </w:rPr>
        <w:t xml:space="preserve"> </w:t>
      </w:r>
      <w:r>
        <w:t>cost-type</w:t>
      </w:r>
      <w:r>
        <w:rPr>
          <w:spacing w:val="-9"/>
        </w:rPr>
        <w:t xml:space="preserve"> </w:t>
      </w:r>
      <w:r>
        <w:t>subaward</w:t>
      </w:r>
      <w:r>
        <w:rPr>
          <w:spacing w:val="-14"/>
        </w:rPr>
        <w:t xml:space="preserve"> </w:t>
      </w:r>
      <w:r>
        <w:rPr>
          <w:spacing w:val="-5"/>
        </w:rPr>
        <w:t>to:</w:t>
      </w:r>
    </w:p>
    <w:p w14:paraId="6CD801D5" w14:textId="77777777" w:rsidR="00C66607" w:rsidRDefault="00C66607">
      <w:pPr>
        <w:pStyle w:val="BodyText"/>
        <w:spacing w:before="5"/>
        <w:rPr>
          <w:sz w:val="35"/>
        </w:rPr>
      </w:pPr>
    </w:p>
    <w:p w14:paraId="35CB2E82" w14:textId="77777777" w:rsidR="00C66607" w:rsidRDefault="006A380D">
      <w:pPr>
        <w:pStyle w:val="ListParagraph"/>
        <w:numPr>
          <w:ilvl w:val="3"/>
          <w:numId w:val="43"/>
        </w:numPr>
        <w:tabs>
          <w:tab w:val="left" w:pos="1558"/>
          <w:tab w:val="left" w:pos="1560"/>
        </w:tabs>
        <w:spacing w:before="1" w:line="276" w:lineRule="auto"/>
        <w:ind w:right="1221"/>
      </w:pPr>
      <w:r>
        <w:t>A</w:t>
      </w:r>
      <w:r>
        <w:rPr>
          <w:spacing w:val="-7"/>
        </w:rPr>
        <w:t xml:space="preserve"> </w:t>
      </w:r>
      <w:r>
        <w:t>domestic</w:t>
      </w:r>
      <w:r>
        <w:rPr>
          <w:spacing w:val="-5"/>
        </w:rPr>
        <w:t xml:space="preserve"> </w:t>
      </w:r>
      <w:r>
        <w:t>entity</w:t>
      </w:r>
      <w:r>
        <w:rPr>
          <w:spacing w:val="-6"/>
        </w:rPr>
        <w:t xml:space="preserve"> </w:t>
      </w:r>
      <w:r>
        <w:t>(i.e.,</w:t>
      </w:r>
      <w:r>
        <w:rPr>
          <w:spacing w:val="-5"/>
        </w:rPr>
        <w:t xml:space="preserve"> </w:t>
      </w:r>
      <w:r>
        <w:t>an</w:t>
      </w:r>
      <w:r>
        <w:rPr>
          <w:spacing w:val="-10"/>
        </w:rPr>
        <w:t xml:space="preserve"> </w:t>
      </w:r>
      <w:r>
        <w:t>entity</w:t>
      </w:r>
      <w:r>
        <w:rPr>
          <w:spacing w:val="-7"/>
        </w:rPr>
        <w:t xml:space="preserve"> </w:t>
      </w:r>
      <w:r>
        <w:t>other</w:t>
      </w:r>
      <w:r>
        <w:rPr>
          <w:spacing w:val="-4"/>
        </w:rPr>
        <w:t xml:space="preserve"> </w:t>
      </w:r>
      <w:r>
        <w:t>than</w:t>
      </w:r>
      <w:r>
        <w:rPr>
          <w:spacing w:val="-5"/>
        </w:rPr>
        <w:t xml:space="preserve"> </w:t>
      </w:r>
      <w:r>
        <w:t>a</w:t>
      </w:r>
      <w:r>
        <w:rPr>
          <w:spacing w:val="-7"/>
        </w:rPr>
        <w:t xml:space="preserve"> </w:t>
      </w:r>
      <w:r>
        <w:t>foreign</w:t>
      </w:r>
      <w:r>
        <w:rPr>
          <w:spacing w:val="-4"/>
        </w:rPr>
        <w:t xml:space="preserve"> </w:t>
      </w:r>
      <w:r>
        <w:t>public</w:t>
      </w:r>
      <w:r>
        <w:rPr>
          <w:spacing w:val="-5"/>
        </w:rPr>
        <w:t xml:space="preserve"> </w:t>
      </w:r>
      <w:r>
        <w:t>entity</w:t>
      </w:r>
      <w:r>
        <w:rPr>
          <w:spacing w:val="-7"/>
        </w:rPr>
        <w:t xml:space="preserve"> </w:t>
      </w:r>
      <w:r>
        <w:t>or</w:t>
      </w:r>
      <w:r>
        <w:rPr>
          <w:spacing w:val="-6"/>
        </w:rPr>
        <w:t xml:space="preserve"> </w:t>
      </w:r>
      <w:r>
        <w:t>a</w:t>
      </w:r>
      <w:r>
        <w:rPr>
          <w:spacing w:val="-7"/>
        </w:rPr>
        <w:t xml:space="preserve"> </w:t>
      </w:r>
      <w:r>
        <w:t>foreign organization); or</w:t>
      </w:r>
    </w:p>
    <w:p w14:paraId="4EC3FAE1" w14:textId="77777777" w:rsidR="00C66607" w:rsidRDefault="00C66607">
      <w:pPr>
        <w:pStyle w:val="BodyText"/>
        <w:spacing w:before="6"/>
        <w:rPr>
          <w:sz w:val="27"/>
        </w:rPr>
      </w:pPr>
    </w:p>
    <w:p w14:paraId="4F7C78C8" w14:textId="77777777" w:rsidR="00C66607" w:rsidRDefault="006A380D">
      <w:pPr>
        <w:pStyle w:val="ListParagraph"/>
        <w:numPr>
          <w:ilvl w:val="3"/>
          <w:numId w:val="43"/>
        </w:numPr>
        <w:tabs>
          <w:tab w:val="left" w:pos="1558"/>
          <w:tab w:val="left" w:pos="1560"/>
        </w:tabs>
        <w:spacing w:line="276" w:lineRule="auto"/>
        <w:ind w:right="295"/>
      </w:pPr>
      <w:r>
        <w:t>An</w:t>
      </w:r>
      <w:r>
        <w:rPr>
          <w:spacing w:val="-5"/>
        </w:rPr>
        <w:t xml:space="preserve"> </w:t>
      </w:r>
      <w:r>
        <w:t>organizational</w:t>
      </w:r>
      <w:r>
        <w:rPr>
          <w:spacing w:val="-4"/>
        </w:rPr>
        <w:t xml:space="preserve"> </w:t>
      </w:r>
      <w:r>
        <w:t>unit</w:t>
      </w:r>
      <w:r>
        <w:rPr>
          <w:spacing w:val="-5"/>
        </w:rPr>
        <w:t xml:space="preserve"> </w:t>
      </w:r>
      <w:r>
        <w:t>of</w:t>
      </w:r>
      <w:r>
        <w:rPr>
          <w:spacing w:val="-4"/>
        </w:rPr>
        <w:t xml:space="preserve"> </w:t>
      </w:r>
      <w:r>
        <w:t>a</w:t>
      </w:r>
      <w:r>
        <w:rPr>
          <w:spacing w:val="-8"/>
        </w:rPr>
        <w:t xml:space="preserve"> </w:t>
      </w:r>
      <w:r>
        <w:t>foreign</w:t>
      </w:r>
      <w:r>
        <w:rPr>
          <w:spacing w:val="-4"/>
        </w:rPr>
        <w:t xml:space="preserve"> </w:t>
      </w:r>
      <w:r>
        <w:t>organization</w:t>
      </w:r>
      <w:r>
        <w:rPr>
          <w:spacing w:val="-7"/>
        </w:rPr>
        <w:t xml:space="preserve"> </w:t>
      </w:r>
      <w:r>
        <w:t>if</w:t>
      </w:r>
      <w:r>
        <w:rPr>
          <w:spacing w:val="-7"/>
        </w:rPr>
        <w:t xml:space="preserve"> </w:t>
      </w:r>
      <w:r>
        <w:t>that</w:t>
      </w:r>
      <w:r>
        <w:rPr>
          <w:spacing w:val="-9"/>
        </w:rPr>
        <w:t xml:space="preserve"> </w:t>
      </w:r>
      <w:r>
        <w:t>unit</w:t>
      </w:r>
      <w:r>
        <w:rPr>
          <w:spacing w:val="-7"/>
        </w:rPr>
        <w:t xml:space="preserve"> </w:t>
      </w:r>
      <w:r>
        <w:t>has</w:t>
      </w:r>
      <w:r>
        <w:rPr>
          <w:spacing w:val="-7"/>
        </w:rPr>
        <w:t xml:space="preserve"> </w:t>
      </w:r>
      <w:r>
        <w:t>a</w:t>
      </w:r>
      <w:r>
        <w:rPr>
          <w:spacing w:val="-6"/>
        </w:rPr>
        <w:t xml:space="preserve"> </w:t>
      </w:r>
      <w:r>
        <w:t>place</w:t>
      </w:r>
      <w:r>
        <w:rPr>
          <w:spacing w:val="-7"/>
        </w:rPr>
        <w:t xml:space="preserve"> </w:t>
      </w:r>
      <w:r>
        <w:t>of</w:t>
      </w:r>
      <w:r>
        <w:rPr>
          <w:spacing w:val="-4"/>
        </w:rPr>
        <w:t xml:space="preserve"> </w:t>
      </w:r>
      <w:r>
        <w:t>business</w:t>
      </w:r>
      <w:r>
        <w:rPr>
          <w:spacing w:val="-10"/>
        </w:rPr>
        <w:t xml:space="preserve"> </w:t>
      </w:r>
      <w:r>
        <w:t>in</w:t>
      </w:r>
      <w:r>
        <w:rPr>
          <w:spacing w:val="-3"/>
        </w:rPr>
        <w:t xml:space="preserve"> </w:t>
      </w:r>
      <w:r>
        <w:t>the United States; and</w:t>
      </w:r>
    </w:p>
    <w:p w14:paraId="753271D6" w14:textId="77777777" w:rsidR="00C66607" w:rsidRDefault="00C66607">
      <w:pPr>
        <w:pStyle w:val="BodyText"/>
        <w:spacing w:before="2"/>
        <w:rPr>
          <w:sz w:val="32"/>
        </w:rPr>
      </w:pPr>
    </w:p>
    <w:p w14:paraId="2B460F23" w14:textId="77777777" w:rsidR="00C66607" w:rsidRDefault="006A380D">
      <w:pPr>
        <w:pStyle w:val="ListParagraph"/>
        <w:numPr>
          <w:ilvl w:val="2"/>
          <w:numId w:val="43"/>
        </w:numPr>
        <w:tabs>
          <w:tab w:val="left" w:pos="1198"/>
          <w:tab w:val="left" w:pos="1200"/>
        </w:tabs>
        <w:spacing w:line="276" w:lineRule="auto"/>
        <w:ind w:right="405"/>
      </w:pPr>
      <w:r>
        <w:t>To the maximum extent practicable in each cost-type subaward to either a foreign public entity or an organizational unit of a foreign organization that does not have a place of business in the United States (regardless of whether another organizational unit of that foreign</w:t>
      </w:r>
      <w:r>
        <w:rPr>
          <w:spacing w:val="-6"/>
        </w:rPr>
        <w:t xml:space="preserve"> </w:t>
      </w:r>
      <w:r>
        <w:t>organization</w:t>
      </w:r>
      <w:r>
        <w:rPr>
          <w:spacing w:val="-7"/>
        </w:rPr>
        <w:t xml:space="preserve"> </w:t>
      </w:r>
      <w:r>
        <w:t>has</w:t>
      </w:r>
      <w:r>
        <w:rPr>
          <w:spacing w:val="-8"/>
        </w:rPr>
        <w:t xml:space="preserve"> </w:t>
      </w:r>
      <w:r>
        <w:t>one).</w:t>
      </w:r>
      <w:r>
        <w:rPr>
          <w:spacing w:val="-7"/>
        </w:rPr>
        <w:t xml:space="preserve"> </w:t>
      </w:r>
      <w:r>
        <w:t>However,</w:t>
      </w:r>
      <w:r>
        <w:rPr>
          <w:spacing w:val="-5"/>
        </w:rPr>
        <w:t xml:space="preserve"> </w:t>
      </w:r>
      <w:r>
        <w:t>absent</w:t>
      </w:r>
      <w:r>
        <w:rPr>
          <w:spacing w:val="-6"/>
        </w:rPr>
        <w:t xml:space="preserve"> </w:t>
      </w:r>
      <w:r>
        <w:t>Grants</w:t>
      </w:r>
      <w:r>
        <w:rPr>
          <w:spacing w:val="-3"/>
        </w:rPr>
        <w:t xml:space="preserve"> </w:t>
      </w:r>
      <w:r>
        <w:t>Officer</w:t>
      </w:r>
      <w:r>
        <w:rPr>
          <w:spacing w:val="-5"/>
        </w:rPr>
        <w:t xml:space="preserve"> </w:t>
      </w:r>
      <w:r>
        <w:t>prior</w:t>
      </w:r>
      <w:r>
        <w:rPr>
          <w:spacing w:val="-6"/>
        </w:rPr>
        <w:t xml:space="preserve"> </w:t>
      </w:r>
      <w:r>
        <w:t>approval,</w:t>
      </w:r>
      <w:r>
        <w:rPr>
          <w:spacing w:val="-8"/>
        </w:rPr>
        <w:t xml:space="preserve"> </w:t>
      </w:r>
      <w:r>
        <w:t>you</w:t>
      </w:r>
      <w:r>
        <w:rPr>
          <w:spacing w:val="-6"/>
        </w:rPr>
        <w:t xml:space="preserve"> </w:t>
      </w:r>
      <w:r>
        <w:t>may</w:t>
      </w:r>
      <w:r>
        <w:rPr>
          <w:spacing w:val="-9"/>
        </w:rPr>
        <w:t xml:space="preserve"> </w:t>
      </w:r>
      <w:r>
        <w:t xml:space="preserve">not allow that foreign entity or organization to acquire real property or equipment under a </w:t>
      </w:r>
      <w:r>
        <w:rPr>
          <w:spacing w:val="-2"/>
        </w:rPr>
        <w:t>subaward.</w:t>
      </w:r>
    </w:p>
    <w:p w14:paraId="39BF76E0" w14:textId="77777777" w:rsidR="00C66607" w:rsidRDefault="00C66607">
      <w:pPr>
        <w:pStyle w:val="BodyText"/>
        <w:spacing w:before="9"/>
        <w:rPr>
          <w:sz w:val="28"/>
        </w:rPr>
      </w:pPr>
    </w:p>
    <w:p w14:paraId="01403BF5" w14:textId="77777777" w:rsidR="00C66607" w:rsidRDefault="006A380D">
      <w:pPr>
        <w:pStyle w:val="ListParagraph"/>
        <w:numPr>
          <w:ilvl w:val="1"/>
          <w:numId w:val="43"/>
        </w:numPr>
        <w:tabs>
          <w:tab w:val="left" w:pos="840"/>
        </w:tabs>
        <w:spacing w:line="276" w:lineRule="auto"/>
        <w:ind w:right="564"/>
      </w:pPr>
      <w:r>
        <w:t>SUB</w:t>
      </w:r>
      <w:r>
        <w:rPr>
          <w:spacing w:val="-7"/>
        </w:rPr>
        <w:t xml:space="preserve"> </w:t>
      </w:r>
      <w:r>
        <w:t>Article</w:t>
      </w:r>
      <w:r>
        <w:rPr>
          <w:spacing w:val="-6"/>
        </w:rPr>
        <w:t xml:space="preserve"> </w:t>
      </w:r>
      <w:r>
        <w:t>IX</w:t>
      </w:r>
      <w:r>
        <w:rPr>
          <w:spacing w:val="-5"/>
        </w:rPr>
        <w:t xml:space="preserve"> </w:t>
      </w:r>
      <w:r>
        <w:t>of</w:t>
      </w:r>
      <w:r>
        <w:rPr>
          <w:spacing w:val="-7"/>
        </w:rPr>
        <w:t xml:space="preserve"> </w:t>
      </w:r>
      <w:r>
        <w:t>this</w:t>
      </w:r>
      <w:r>
        <w:rPr>
          <w:spacing w:val="-5"/>
        </w:rPr>
        <w:t xml:space="preserve"> </w:t>
      </w:r>
      <w:r>
        <w:t>award</w:t>
      </w:r>
      <w:r>
        <w:rPr>
          <w:spacing w:val="-5"/>
        </w:rPr>
        <w:t xml:space="preserve"> </w:t>
      </w:r>
      <w:r>
        <w:t>specifies</w:t>
      </w:r>
      <w:r>
        <w:rPr>
          <w:spacing w:val="-6"/>
        </w:rPr>
        <w:t xml:space="preserve"> </w:t>
      </w:r>
      <w:r>
        <w:t>national</w:t>
      </w:r>
      <w:r>
        <w:rPr>
          <w:spacing w:val="-4"/>
        </w:rPr>
        <w:t xml:space="preserve"> </w:t>
      </w:r>
      <w:r>
        <w:t>policy</w:t>
      </w:r>
      <w:r>
        <w:rPr>
          <w:spacing w:val="-7"/>
        </w:rPr>
        <w:t xml:space="preserve"> </w:t>
      </w:r>
      <w:r>
        <w:t>requirements</w:t>
      </w:r>
      <w:r>
        <w:rPr>
          <w:spacing w:val="-5"/>
        </w:rPr>
        <w:t xml:space="preserve"> </w:t>
      </w:r>
      <w:r>
        <w:t>that</w:t>
      </w:r>
      <w:r>
        <w:rPr>
          <w:spacing w:val="-5"/>
        </w:rPr>
        <w:t xml:space="preserve"> </w:t>
      </w:r>
      <w:r>
        <w:t>you</w:t>
      </w:r>
      <w:r>
        <w:rPr>
          <w:spacing w:val="-5"/>
        </w:rPr>
        <w:t xml:space="preserve"> </w:t>
      </w:r>
      <w:r>
        <w:t>must</w:t>
      </w:r>
      <w:r>
        <w:rPr>
          <w:spacing w:val="-6"/>
        </w:rPr>
        <w:t xml:space="preserve"> </w:t>
      </w:r>
      <w:r>
        <w:t>include,</w:t>
      </w:r>
      <w:r>
        <w:rPr>
          <w:spacing w:val="-7"/>
        </w:rPr>
        <w:t xml:space="preserve"> </w:t>
      </w:r>
      <w:r>
        <w:t>as applicable, in each cost-type subaward.</w:t>
      </w:r>
    </w:p>
    <w:p w14:paraId="1848CB8C" w14:textId="77777777" w:rsidR="00C66607" w:rsidRDefault="00C66607">
      <w:pPr>
        <w:spacing w:line="276" w:lineRule="auto"/>
        <w:sectPr w:rsidR="00C66607">
          <w:pgSz w:w="12240" w:h="15840"/>
          <w:pgMar w:top="1360" w:right="1320" w:bottom="1000" w:left="1320" w:header="0" w:footer="814" w:gutter="0"/>
          <w:cols w:space="720"/>
        </w:sectPr>
      </w:pPr>
    </w:p>
    <w:p w14:paraId="3BB56D69" w14:textId="77777777" w:rsidR="00C66607" w:rsidRDefault="006A380D">
      <w:pPr>
        <w:pStyle w:val="ListParagraph"/>
        <w:numPr>
          <w:ilvl w:val="1"/>
          <w:numId w:val="43"/>
        </w:numPr>
        <w:tabs>
          <w:tab w:val="left" w:pos="838"/>
          <w:tab w:val="left" w:pos="840"/>
        </w:tabs>
        <w:spacing w:before="77" w:line="276" w:lineRule="auto"/>
        <w:ind w:right="139"/>
      </w:pPr>
      <w:r>
        <w:t>SUB</w:t>
      </w:r>
      <w:r>
        <w:rPr>
          <w:spacing w:val="-4"/>
        </w:rPr>
        <w:t xml:space="preserve"> </w:t>
      </w:r>
      <w:r>
        <w:t>Article</w:t>
      </w:r>
      <w:r>
        <w:rPr>
          <w:spacing w:val="-2"/>
        </w:rPr>
        <w:t xml:space="preserve"> </w:t>
      </w:r>
      <w:r>
        <w:t>XI</w:t>
      </w:r>
      <w:r>
        <w:rPr>
          <w:spacing w:val="-4"/>
        </w:rPr>
        <w:t xml:space="preserve"> </w:t>
      </w:r>
      <w:r>
        <w:t>of</w:t>
      </w:r>
      <w:r>
        <w:rPr>
          <w:spacing w:val="-4"/>
        </w:rPr>
        <w:t xml:space="preserve"> </w:t>
      </w:r>
      <w:r>
        <w:t>this</w:t>
      </w:r>
      <w:r>
        <w:rPr>
          <w:spacing w:val="-4"/>
        </w:rPr>
        <w:t xml:space="preserve"> </w:t>
      </w:r>
      <w:r>
        <w:t>award</w:t>
      </w:r>
      <w:r>
        <w:rPr>
          <w:spacing w:val="-4"/>
        </w:rPr>
        <w:t xml:space="preserve"> </w:t>
      </w:r>
      <w:r>
        <w:t>specifies</w:t>
      </w:r>
      <w:r>
        <w:rPr>
          <w:spacing w:val="-3"/>
        </w:rPr>
        <w:t xml:space="preserve"> </w:t>
      </w:r>
      <w:r>
        <w:t>requirements</w:t>
      </w:r>
      <w:r>
        <w:rPr>
          <w:spacing w:val="-2"/>
        </w:rPr>
        <w:t xml:space="preserve"> </w:t>
      </w:r>
      <w:r>
        <w:t>that</w:t>
      </w:r>
      <w:r>
        <w:rPr>
          <w:spacing w:val="-2"/>
        </w:rPr>
        <w:t xml:space="preserve"> </w:t>
      </w:r>
      <w:r>
        <w:t>you</w:t>
      </w:r>
      <w:r>
        <w:rPr>
          <w:spacing w:val="-3"/>
        </w:rPr>
        <w:t xml:space="preserve"> </w:t>
      </w:r>
      <w:r>
        <w:t>must</w:t>
      </w:r>
      <w:r>
        <w:rPr>
          <w:spacing w:val="-3"/>
        </w:rPr>
        <w:t xml:space="preserve"> </w:t>
      </w:r>
      <w:r>
        <w:t>include</w:t>
      </w:r>
      <w:r>
        <w:rPr>
          <w:spacing w:val="-4"/>
        </w:rPr>
        <w:t xml:space="preserve"> </w:t>
      </w:r>
      <w:r>
        <w:t>in</w:t>
      </w:r>
      <w:r>
        <w:rPr>
          <w:spacing w:val="-3"/>
        </w:rPr>
        <w:t xml:space="preserve"> </w:t>
      </w:r>
      <w:r>
        <w:t>any</w:t>
      </w:r>
      <w:r>
        <w:rPr>
          <w:spacing w:val="-4"/>
        </w:rPr>
        <w:t xml:space="preserve"> </w:t>
      </w:r>
      <w:r>
        <w:t>subaward</w:t>
      </w:r>
      <w:r>
        <w:rPr>
          <w:spacing w:val="-3"/>
        </w:rPr>
        <w:t xml:space="preserve"> </w:t>
      </w:r>
      <w:r>
        <w:t>under which you determine that the subrecipient may make lower-tier subawards to other entities.</w:t>
      </w:r>
    </w:p>
    <w:p w14:paraId="3A333949" w14:textId="77777777" w:rsidR="00C66607" w:rsidRDefault="00C66607">
      <w:pPr>
        <w:pStyle w:val="BodyText"/>
        <w:spacing w:before="8"/>
        <w:rPr>
          <w:sz w:val="28"/>
        </w:rPr>
      </w:pPr>
    </w:p>
    <w:p w14:paraId="5A298979" w14:textId="77777777" w:rsidR="00C66607" w:rsidRDefault="006A380D">
      <w:pPr>
        <w:pStyle w:val="ListParagraph"/>
        <w:numPr>
          <w:ilvl w:val="0"/>
          <w:numId w:val="43"/>
        </w:numPr>
        <w:tabs>
          <w:tab w:val="left" w:pos="478"/>
          <w:tab w:val="left" w:pos="480"/>
        </w:tabs>
        <w:spacing w:line="276" w:lineRule="auto"/>
        <w:ind w:right="278"/>
      </w:pPr>
      <w:r>
        <w:rPr>
          <w:b/>
        </w:rPr>
        <w:t>Fixed-amount type subawards</w:t>
      </w:r>
      <w:r>
        <w:t>. SUB Article XII of this award specifies informational content and administrative</w:t>
      </w:r>
      <w:r>
        <w:rPr>
          <w:spacing w:val="-5"/>
        </w:rPr>
        <w:t xml:space="preserve"> </w:t>
      </w:r>
      <w:r>
        <w:t>and</w:t>
      </w:r>
      <w:r>
        <w:rPr>
          <w:spacing w:val="-8"/>
        </w:rPr>
        <w:t xml:space="preserve"> </w:t>
      </w:r>
      <w:r>
        <w:t>national</w:t>
      </w:r>
      <w:r>
        <w:rPr>
          <w:spacing w:val="-8"/>
        </w:rPr>
        <w:t xml:space="preserve"> </w:t>
      </w:r>
      <w:r>
        <w:t>policy</w:t>
      </w:r>
      <w:r>
        <w:rPr>
          <w:spacing w:val="-8"/>
        </w:rPr>
        <w:t xml:space="preserve"> </w:t>
      </w:r>
      <w:r>
        <w:t>requirements</w:t>
      </w:r>
      <w:r>
        <w:rPr>
          <w:spacing w:val="-7"/>
        </w:rPr>
        <w:t xml:space="preserve"> </w:t>
      </w:r>
      <w:r>
        <w:t>that</w:t>
      </w:r>
      <w:r>
        <w:rPr>
          <w:spacing w:val="-5"/>
        </w:rPr>
        <w:t xml:space="preserve"> </w:t>
      </w:r>
      <w:r>
        <w:t>you</w:t>
      </w:r>
      <w:r>
        <w:rPr>
          <w:spacing w:val="-6"/>
        </w:rPr>
        <w:t xml:space="preserve"> </w:t>
      </w:r>
      <w:r>
        <w:t>must</w:t>
      </w:r>
      <w:r>
        <w:rPr>
          <w:spacing w:val="-5"/>
        </w:rPr>
        <w:t xml:space="preserve"> </w:t>
      </w:r>
      <w:r>
        <w:t>include</w:t>
      </w:r>
      <w:r>
        <w:rPr>
          <w:spacing w:val="-7"/>
        </w:rPr>
        <w:t xml:space="preserve"> </w:t>
      </w:r>
      <w:r>
        <w:t>in</w:t>
      </w:r>
      <w:r>
        <w:rPr>
          <w:spacing w:val="-6"/>
        </w:rPr>
        <w:t xml:space="preserve"> </w:t>
      </w:r>
      <w:r>
        <w:t>any</w:t>
      </w:r>
      <w:r>
        <w:rPr>
          <w:spacing w:val="-7"/>
        </w:rPr>
        <w:t xml:space="preserve"> </w:t>
      </w:r>
      <w:r>
        <w:t>fixed</w:t>
      </w:r>
      <w:r>
        <w:rPr>
          <w:spacing w:val="-4"/>
        </w:rPr>
        <w:t xml:space="preserve"> </w:t>
      </w:r>
      <w:r>
        <w:t>amount</w:t>
      </w:r>
      <w:r>
        <w:rPr>
          <w:spacing w:val="-4"/>
        </w:rPr>
        <w:t xml:space="preserve"> </w:t>
      </w:r>
      <w:r>
        <w:t>subaward that you make.</w:t>
      </w:r>
    </w:p>
    <w:p w14:paraId="068BCCA3" w14:textId="77777777" w:rsidR="00C66607" w:rsidRDefault="00C66607">
      <w:pPr>
        <w:pStyle w:val="BodyText"/>
        <w:spacing w:before="3"/>
        <w:rPr>
          <w:sz w:val="32"/>
        </w:rPr>
      </w:pPr>
    </w:p>
    <w:p w14:paraId="3C364F59" w14:textId="77777777" w:rsidR="00C66607" w:rsidRDefault="006A380D">
      <w:pPr>
        <w:pStyle w:val="ListParagraph"/>
        <w:numPr>
          <w:ilvl w:val="0"/>
          <w:numId w:val="43"/>
        </w:numPr>
        <w:tabs>
          <w:tab w:val="left" w:pos="478"/>
          <w:tab w:val="left" w:pos="480"/>
        </w:tabs>
        <w:spacing w:line="276" w:lineRule="auto"/>
        <w:ind w:right="145"/>
      </w:pPr>
      <w:r>
        <w:rPr>
          <w:b/>
        </w:rPr>
        <w:t>Additional</w:t>
      </w:r>
      <w:r>
        <w:rPr>
          <w:b/>
          <w:spacing w:val="-7"/>
        </w:rPr>
        <w:t xml:space="preserve"> </w:t>
      </w:r>
      <w:r>
        <w:rPr>
          <w:b/>
        </w:rPr>
        <w:t>subaward</w:t>
      </w:r>
      <w:r>
        <w:rPr>
          <w:b/>
          <w:spacing w:val="-9"/>
        </w:rPr>
        <w:t xml:space="preserve"> </w:t>
      </w:r>
      <w:r>
        <w:rPr>
          <w:b/>
        </w:rPr>
        <w:t>terms</w:t>
      </w:r>
      <w:r>
        <w:rPr>
          <w:b/>
          <w:spacing w:val="-7"/>
        </w:rPr>
        <w:t xml:space="preserve"> </w:t>
      </w:r>
      <w:r>
        <w:rPr>
          <w:b/>
        </w:rPr>
        <w:t>and</w:t>
      </w:r>
      <w:r>
        <w:rPr>
          <w:b/>
          <w:spacing w:val="-9"/>
        </w:rPr>
        <w:t xml:space="preserve"> </w:t>
      </w:r>
      <w:r>
        <w:rPr>
          <w:b/>
        </w:rPr>
        <w:t>conditions</w:t>
      </w:r>
      <w:r>
        <w:t>.</w:t>
      </w:r>
      <w:r>
        <w:rPr>
          <w:spacing w:val="-6"/>
        </w:rPr>
        <w:t xml:space="preserve"> </w:t>
      </w:r>
      <w:r>
        <w:t>You</w:t>
      </w:r>
      <w:r>
        <w:rPr>
          <w:spacing w:val="-6"/>
        </w:rPr>
        <w:t xml:space="preserve"> </w:t>
      </w:r>
      <w:r>
        <w:t>may</w:t>
      </w:r>
      <w:r>
        <w:rPr>
          <w:spacing w:val="-7"/>
        </w:rPr>
        <w:t xml:space="preserve"> </w:t>
      </w:r>
      <w:r>
        <w:t>include</w:t>
      </w:r>
      <w:r>
        <w:rPr>
          <w:spacing w:val="-6"/>
        </w:rPr>
        <w:t xml:space="preserve"> </w:t>
      </w:r>
      <w:r>
        <w:t>other</w:t>
      </w:r>
      <w:r>
        <w:rPr>
          <w:spacing w:val="-8"/>
        </w:rPr>
        <w:t xml:space="preserve"> </w:t>
      </w:r>
      <w:r>
        <w:t>requirements</w:t>
      </w:r>
      <w:r>
        <w:rPr>
          <w:spacing w:val="-7"/>
        </w:rPr>
        <w:t xml:space="preserve"> </w:t>
      </w:r>
      <w:r>
        <w:t>in</w:t>
      </w:r>
      <w:r>
        <w:rPr>
          <w:spacing w:val="-7"/>
        </w:rPr>
        <w:t xml:space="preserve"> </w:t>
      </w:r>
      <w:r>
        <w:t>your</w:t>
      </w:r>
      <w:r>
        <w:rPr>
          <w:spacing w:val="-5"/>
        </w:rPr>
        <w:t xml:space="preserve"> </w:t>
      </w:r>
      <w:r>
        <w:t>subawards that</w:t>
      </w:r>
      <w:r>
        <w:rPr>
          <w:spacing w:val="-1"/>
        </w:rPr>
        <w:t xml:space="preserve"> </w:t>
      </w:r>
      <w:r>
        <w:t>you need in order to meet your responsibilities under this award for performance of the project</w:t>
      </w:r>
      <w:r>
        <w:rPr>
          <w:spacing w:val="-27"/>
        </w:rPr>
        <w:t xml:space="preserve"> </w:t>
      </w:r>
      <w:r>
        <w:t>or program (including portions performed by subrecipients) and compliance with applicable administrative and national policy requirements.</w:t>
      </w:r>
    </w:p>
    <w:p w14:paraId="0A8EE3C6" w14:textId="77777777" w:rsidR="00C66607" w:rsidRDefault="00C66607">
      <w:pPr>
        <w:pStyle w:val="BodyText"/>
        <w:spacing w:before="9"/>
        <w:rPr>
          <w:sz w:val="28"/>
        </w:rPr>
      </w:pPr>
    </w:p>
    <w:p w14:paraId="26C4DFA0" w14:textId="77777777" w:rsidR="00C66607" w:rsidRPr="002F1AD5" w:rsidRDefault="006A380D" w:rsidP="002F1AD5">
      <w:pPr>
        <w:pStyle w:val="Heading3"/>
        <w:rPr>
          <w:b w:val="0"/>
          <w:bCs w:val="0"/>
          <w:spacing w:val="-2"/>
        </w:rPr>
      </w:pPr>
      <w:bookmarkStart w:id="338" w:name="_bookmark164"/>
      <w:bookmarkStart w:id="339" w:name="_Toc178696659"/>
      <w:bookmarkEnd w:id="338"/>
      <w:r>
        <w:t>Section D. Subaward and executive compensation reporting.</w:t>
      </w:r>
      <w:r w:rsidRPr="002F1AD5">
        <w:rPr>
          <w:b w:val="0"/>
          <w:bCs w:val="0"/>
        </w:rPr>
        <w:t xml:space="preserve"> You must report subaward obligating actions</w:t>
      </w:r>
      <w:r w:rsidRPr="002F1AD5">
        <w:rPr>
          <w:b w:val="0"/>
          <w:bCs w:val="0"/>
          <w:spacing w:val="-4"/>
        </w:rPr>
        <w:t xml:space="preserve"> </w:t>
      </w:r>
      <w:r w:rsidRPr="002F1AD5">
        <w:rPr>
          <w:b w:val="0"/>
          <w:bCs w:val="0"/>
        </w:rPr>
        <w:t>and</w:t>
      </w:r>
      <w:r w:rsidRPr="002F1AD5">
        <w:rPr>
          <w:b w:val="0"/>
          <w:bCs w:val="0"/>
          <w:spacing w:val="-3"/>
        </w:rPr>
        <w:t xml:space="preserve"> </w:t>
      </w:r>
      <w:r w:rsidRPr="002F1AD5">
        <w:rPr>
          <w:b w:val="0"/>
          <w:bCs w:val="0"/>
        </w:rPr>
        <w:t>information</w:t>
      </w:r>
      <w:r w:rsidRPr="002F1AD5">
        <w:rPr>
          <w:b w:val="0"/>
          <w:bCs w:val="0"/>
          <w:spacing w:val="-3"/>
        </w:rPr>
        <w:t xml:space="preserve"> </w:t>
      </w:r>
      <w:r w:rsidRPr="002F1AD5">
        <w:rPr>
          <w:b w:val="0"/>
          <w:bCs w:val="0"/>
        </w:rPr>
        <w:t>on</w:t>
      </w:r>
      <w:r w:rsidRPr="002F1AD5">
        <w:rPr>
          <w:b w:val="0"/>
          <w:bCs w:val="0"/>
          <w:spacing w:val="-4"/>
        </w:rPr>
        <w:t xml:space="preserve"> </w:t>
      </w:r>
      <w:r w:rsidRPr="002F1AD5">
        <w:rPr>
          <w:b w:val="0"/>
          <w:bCs w:val="0"/>
        </w:rPr>
        <w:t>subrecipients’</w:t>
      </w:r>
      <w:r w:rsidRPr="002F1AD5">
        <w:rPr>
          <w:b w:val="0"/>
          <w:bCs w:val="0"/>
          <w:spacing w:val="-3"/>
        </w:rPr>
        <w:t xml:space="preserve"> </w:t>
      </w:r>
      <w:r w:rsidRPr="002F1AD5">
        <w:rPr>
          <w:b w:val="0"/>
          <w:bCs w:val="0"/>
        </w:rPr>
        <w:t>executive</w:t>
      </w:r>
      <w:r w:rsidRPr="002F1AD5">
        <w:rPr>
          <w:b w:val="0"/>
          <w:bCs w:val="0"/>
          <w:spacing w:val="-4"/>
        </w:rPr>
        <w:t xml:space="preserve"> </w:t>
      </w:r>
      <w:r w:rsidRPr="002F1AD5">
        <w:rPr>
          <w:b w:val="0"/>
          <w:bCs w:val="0"/>
        </w:rPr>
        <w:t>compensation</w:t>
      </w:r>
      <w:r w:rsidRPr="002F1AD5">
        <w:rPr>
          <w:b w:val="0"/>
          <w:bCs w:val="0"/>
          <w:spacing w:val="-3"/>
        </w:rPr>
        <w:t xml:space="preserve"> </w:t>
      </w:r>
      <w:r w:rsidRPr="002F1AD5">
        <w:rPr>
          <w:b w:val="0"/>
          <w:bCs w:val="0"/>
        </w:rPr>
        <w:t>as</w:t>
      </w:r>
      <w:r w:rsidRPr="002F1AD5">
        <w:rPr>
          <w:b w:val="0"/>
          <w:bCs w:val="0"/>
          <w:spacing w:val="-4"/>
        </w:rPr>
        <w:t xml:space="preserve"> </w:t>
      </w:r>
      <w:r w:rsidRPr="002F1AD5">
        <w:rPr>
          <w:b w:val="0"/>
          <w:bCs w:val="0"/>
        </w:rPr>
        <w:t>required</w:t>
      </w:r>
      <w:r w:rsidRPr="002F1AD5">
        <w:rPr>
          <w:b w:val="0"/>
          <w:bCs w:val="0"/>
          <w:spacing w:val="-3"/>
        </w:rPr>
        <w:t xml:space="preserve"> </w:t>
      </w:r>
      <w:r w:rsidRPr="002F1AD5">
        <w:rPr>
          <w:b w:val="0"/>
          <w:bCs w:val="0"/>
        </w:rPr>
        <w:t>by REP</w:t>
      </w:r>
      <w:r w:rsidRPr="002F1AD5">
        <w:rPr>
          <w:b w:val="0"/>
          <w:bCs w:val="0"/>
          <w:spacing w:val="-3"/>
        </w:rPr>
        <w:t xml:space="preserve"> </w:t>
      </w:r>
      <w:r w:rsidRPr="002F1AD5">
        <w:rPr>
          <w:b w:val="0"/>
          <w:bCs w:val="0"/>
        </w:rPr>
        <w:t>Article</w:t>
      </w:r>
      <w:r w:rsidRPr="002F1AD5">
        <w:rPr>
          <w:b w:val="0"/>
          <w:bCs w:val="0"/>
          <w:spacing w:val="-4"/>
        </w:rPr>
        <w:t xml:space="preserve"> </w:t>
      </w:r>
      <w:r w:rsidRPr="002F1AD5">
        <w:rPr>
          <w:b w:val="0"/>
          <w:bCs w:val="0"/>
        </w:rPr>
        <w:t>IV</w:t>
      </w:r>
      <w:r w:rsidRPr="002F1AD5">
        <w:rPr>
          <w:b w:val="0"/>
          <w:bCs w:val="0"/>
          <w:spacing w:val="-4"/>
        </w:rPr>
        <w:t xml:space="preserve"> </w:t>
      </w:r>
      <w:r w:rsidRPr="002F1AD5">
        <w:rPr>
          <w:b w:val="0"/>
          <w:bCs w:val="0"/>
        </w:rPr>
        <w:t>of</w:t>
      </w:r>
      <w:r w:rsidRPr="002F1AD5">
        <w:rPr>
          <w:b w:val="0"/>
          <w:bCs w:val="0"/>
          <w:spacing w:val="-4"/>
        </w:rPr>
        <w:t xml:space="preserve"> </w:t>
      </w:r>
      <w:r w:rsidRPr="002F1AD5">
        <w:rPr>
          <w:b w:val="0"/>
          <w:bCs w:val="0"/>
        </w:rPr>
        <w:t xml:space="preserve">this </w:t>
      </w:r>
      <w:r w:rsidRPr="002F1AD5">
        <w:rPr>
          <w:b w:val="0"/>
          <w:bCs w:val="0"/>
          <w:spacing w:val="-2"/>
        </w:rPr>
        <w:t>award.</w:t>
      </w:r>
      <w:bookmarkEnd w:id="339"/>
    </w:p>
    <w:p w14:paraId="36707129" w14:textId="77777777" w:rsidR="00AA7BE5" w:rsidRDefault="00AA7BE5">
      <w:pPr>
        <w:spacing w:before="1" w:line="276" w:lineRule="auto"/>
        <w:ind w:left="120" w:right="110"/>
      </w:pPr>
    </w:p>
    <w:p w14:paraId="1F35D5E3" w14:textId="77777777" w:rsidR="00F32E66" w:rsidRPr="0006406A" w:rsidRDefault="00F32E66" w:rsidP="00AA7BE5">
      <w:pPr>
        <w:pStyle w:val="Heading3"/>
      </w:pPr>
      <w:bookmarkStart w:id="340" w:name="_Toc178696660"/>
      <w:r w:rsidRPr="00F32E66">
        <w:t>Section</w:t>
      </w:r>
      <w:r w:rsidRPr="000C552A">
        <w:t xml:space="preserve"> E. Required financial certification.</w:t>
      </w:r>
      <w:r>
        <w:t xml:space="preserve">  </w:t>
      </w:r>
      <w:r w:rsidRPr="00AA7BE5">
        <w:rPr>
          <w:b w:val="0"/>
          <w:bCs w:val="0"/>
        </w:rPr>
        <w:t>You must require subrecipient to certify to the following whenever applying for funds, requesting payment, and submitting financial reports: “I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 Each such certification must be maintained pursuant to the requirements of § 200.334. This paragraph applies to all tiers of subrecipients.</w:t>
      </w:r>
      <w:bookmarkEnd w:id="340"/>
    </w:p>
    <w:p w14:paraId="69C3B58B" w14:textId="77777777" w:rsidR="00C66607" w:rsidRDefault="00C66607">
      <w:pPr>
        <w:pStyle w:val="BodyText"/>
        <w:rPr>
          <w:sz w:val="30"/>
        </w:rPr>
      </w:pPr>
    </w:p>
    <w:p w14:paraId="14188D16" w14:textId="4AAFCFE8" w:rsidR="00C66607" w:rsidRDefault="006A380D">
      <w:pPr>
        <w:pStyle w:val="Heading2"/>
      </w:pPr>
      <w:bookmarkStart w:id="341" w:name="_bookmark165"/>
      <w:bookmarkStart w:id="342" w:name="_Toc178696661"/>
      <w:bookmarkEnd w:id="341"/>
      <w:r>
        <w:t>SUB</w:t>
      </w:r>
      <w:r>
        <w:rPr>
          <w:spacing w:val="-8"/>
        </w:rPr>
        <w:t xml:space="preserve"> </w:t>
      </w:r>
      <w:r>
        <w:t>Article</w:t>
      </w:r>
      <w:r>
        <w:rPr>
          <w:spacing w:val="-6"/>
        </w:rPr>
        <w:t xml:space="preserve"> </w:t>
      </w:r>
      <w:r>
        <w:t>III.</w:t>
      </w:r>
      <w:r>
        <w:rPr>
          <w:spacing w:val="-10"/>
        </w:rPr>
        <w:t xml:space="preserve"> </w:t>
      </w:r>
      <w:r>
        <w:t>Informational</w:t>
      </w:r>
      <w:r>
        <w:rPr>
          <w:spacing w:val="-8"/>
        </w:rPr>
        <w:t xml:space="preserve"> </w:t>
      </w:r>
      <w:r>
        <w:t>content</w:t>
      </w:r>
      <w:r>
        <w:rPr>
          <w:spacing w:val="-5"/>
        </w:rPr>
        <w:t xml:space="preserve"> </w:t>
      </w:r>
      <w:r>
        <w:t>of</w:t>
      </w:r>
      <w:r>
        <w:rPr>
          <w:spacing w:val="-6"/>
        </w:rPr>
        <w:t xml:space="preserve"> </w:t>
      </w:r>
      <w:r>
        <w:t>subawards.</w:t>
      </w:r>
      <w:r>
        <w:rPr>
          <w:spacing w:val="-6"/>
        </w:rPr>
        <w:t xml:space="preserve"> </w:t>
      </w:r>
      <w:r>
        <w:t>(</w:t>
      </w:r>
      <w:r w:rsidR="00F32E66">
        <w:rPr>
          <w:spacing w:val="-2"/>
        </w:rPr>
        <w:t>OCTOBER 2024</w:t>
      </w:r>
      <w:r>
        <w:rPr>
          <w:spacing w:val="-2"/>
        </w:rPr>
        <w:t>)</w:t>
      </w:r>
      <w:bookmarkEnd w:id="342"/>
    </w:p>
    <w:p w14:paraId="0CE93493" w14:textId="77777777" w:rsidR="00C66607" w:rsidRDefault="00C66607">
      <w:pPr>
        <w:pStyle w:val="BodyText"/>
        <w:spacing w:before="5"/>
        <w:rPr>
          <w:b/>
          <w:sz w:val="34"/>
        </w:rPr>
      </w:pPr>
    </w:p>
    <w:p w14:paraId="6992ABFD" w14:textId="77777777" w:rsidR="00C66607" w:rsidRDefault="006A380D" w:rsidP="002F1AD5">
      <w:pPr>
        <w:pStyle w:val="Heading3"/>
      </w:pPr>
      <w:bookmarkStart w:id="343" w:name="_bookmark166"/>
      <w:bookmarkStart w:id="344" w:name="_Toc178696662"/>
      <w:bookmarkEnd w:id="343"/>
      <w:r>
        <w:t>Section</w:t>
      </w:r>
      <w:r>
        <w:rPr>
          <w:spacing w:val="-4"/>
        </w:rPr>
        <w:t xml:space="preserve"> </w:t>
      </w:r>
      <w:r>
        <w:t>A.</w:t>
      </w:r>
      <w:r>
        <w:rPr>
          <w:spacing w:val="-4"/>
        </w:rPr>
        <w:t xml:space="preserve"> </w:t>
      </w:r>
      <w:r>
        <w:t>Informational</w:t>
      </w:r>
      <w:r>
        <w:rPr>
          <w:spacing w:val="-5"/>
        </w:rPr>
        <w:t xml:space="preserve"> </w:t>
      </w:r>
      <w:r>
        <w:t>content</w:t>
      </w:r>
      <w:r>
        <w:rPr>
          <w:spacing w:val="-5"/>
        </w:rPr>
        <w:t xml:space="preserve"> </w:t>
      </w:r>
      <w:r>
        <w:t>in</w:t>
      </w:r>
      <w:r>
        <w:rPr>
          <w:spacing w:val="-4"/>
        </w:rPr>
        <w:t xml:space="preserve"> </w:t>
      </w:r>
      <w:r>
        <w:t>general.</w:t>
      </w:r>
      <w:r>
        <w:rPr>
          <w:spacing w:val="-4"/>
        </w:rPr>
        <w:t xml:space="preserve"> </w:t>
      </w:r>
      <w:r w:rsidRPr="002F1AD5">
        <w:rPr>
          <w:b w:val="0"/>
          <w:bCs w:val="0"/>
        </w:rPr>
        <w:t>You</w:t>
      </w:r>
      <w:r w:rsidRPr="002F1AD5">
        <w:rPr>
          <w:b w:val="0"/>
          <w:bCs w:val="0"/>
          <w:spacing w:val="-4"/>
        </w:rPr>
        <w:t xml:space="preserve"> </w:t>
      </w:r>
      <w:r w:rsidRPr="002F1AD5">
        <w:rPr>
          <w:b w:val="0"/>
          <w:bCs w:val="0"/>
        </w:rPr>
        <w:t>must</w:t>
      </w:r>
      <w:r w:rsidRPr="002F1AD5">
        <w:rPr>
          <w:b w:val="0"/>
          <w:bCs w:val="0"/>
          <w:spacing w:val="-6"/>
        </w:rPr>
        <w:t xml:space="preserve"> </w:t>
      </w:r>
      <w:r w:rsidRPr="002F1AD5">
        <w:rPr>
          <w:b w:val="0"/>
          <w:bCs w:val="0"/>
        </w:rPr>
        <w:t>include</w:t>
      </w:r>
      <w:r w:rsidRPr="002F1AD5">
        <w:rPr>
          <w:b w:val="0"/>
          <w:bCs w:val="0"/>
          <w:spacing w:val="-8"/>
        </w:rPr>
        <w:t xml:space="preserve"> </w:t>
      </w:r>
      <w:r w:rsidRPr="002F1AD5">
        <w:rPr>
          <w:b w:val="0"/>
          <w:bCs w:val="0"/>
        </w:rPr>
        <w:t>in</w:t>
      </w:r>
      <w:r w:rsidRPr="002F1AD5">
        <w:rPr>
          <w:b w:val="0"/>
          <w:bCs w:val="0"/>
          <w:spacing w:val="-6"/>
        </w:rPr>
        <w:t xml:space="preserve"> </w:t>
      </w:r>
      <w:r w:rsidRPr="002F1AD5">
        <w:rPr>
          <w:b w:val="0"/>
          <w:bCs w:val="0"/>
        </w:rPr>
        <w:t>each</w:t>
      </w:r>
      <w:r w:rsidRPr="002F1AD5">
        <w:rPr>
          <w:b w:val="0"/>
          <w:bCs w:val="0"/>
          <w:spacing w:val="-7"/>
        </w:rPr>
        <w:t xml:space="preserve"> </w:t>
      </w:r>
      <w:r w:rsidRPr="002F1AD5">
        <w:rPr>
          <w:b w:val="0"/>
          <w:bCs w:val="0"/>
        </w:rPr>
        <w:t>subaward</w:t>
      </w:r>
      <w:r w:rsidRPr="002F1AD5">
        <w:rPr>
          <w:b w:val="0"/>
          <w:bCs w:val="0"/>
          <w:spacing w:val="-5"/>
        </w:rPr>
        <w:t xml:space="preserve"> </w:t>
      </w:r>
      <w:r w:rsidRPr="002F1AD5">
        <w:rPr>
          <w:b w:val="0"/>
          <w:bCs w:val="0"/>
        </w:rPr>
        <w:t>(and</w:t>
      </w:r>
      <w:r w:rsidRPr="002F1AD5">
        <w:rPr>
          <w:b w:val="0"/>
          <w:bCs w:val="0"/>
          <w:spacing w:val="-7"/>
        </w:rPr>
        <w:t xml:space="preserve"> </w:t>
      </w:r>
      <w:r w:rsidRPr="002F1AD5">
        <w:rPr>
          <w:b w:val="0"/>
          <w:bCs w:val="0"/>
        </w:rPr>
        <w:t>each</w:t>
      </w:r>
      <w:r w:rsidRPr="002F1AD5">
        <w:rPr>
          <w:b w:val="0"/>
          <w:bCs w:val="0"/>
          <w:spacing w:val="-6"/>
        </w:rPr>
        <w:t xml:space="preserve"> </w:t>
      </w:r>
      <w:r w:rsidRPr="002F1AD5">
        <w:rPr>
          <w:b w:val="0"/>
          <w:bCs w:val="0"/>
        </w:rPr>
        <w:t>subsequent modification to a subaward that alters the amount of the subaward) the information specified in OMB guidance in 2 CFR 200.332(a)(1), “Federal Award Identification,” with the clarifications provided in Sections B through G of this article.</w:t>
      </w:r>
      <w:bookmarkEnd w:id="344"/>
    </w:p>
    <w:p w14:paraId="3ADCF8C7" w14:textId="77777777" w:rsidR="00C66607" w:rsidRDefault="00C66607">
      <w:pPr>
        <w:pStyle w:val="BodyText"/>
        <w:spacing w:before="10"/>
        <w:rPr>
          <w:sz w:val="28"/>
        </w:rPr>
      </w:pPr>
    </w:p>
    <w:p w14:paraId="4A40CB66" w14:textId="77777777" w:rsidR="00C66607" w:rsidRDefault="006A380D" w:rsidP="002F1AD5">
      <w:pPr>
        <w:pStyle w:val="Heading3"/>
      </w:pPr>
      <w:bookmarkStart w:id="345" w:name="_bookmark167"/>
      <w:bookmarkStart w:id="346" w:name="_Toc178696663"/>
      <w:bookmarkEnd w:id="345"/>
      <w:r>
        <w:t>Section</w:t>
      </w:r>
      <w:r>
        <w:rPr>
          <w:spacing w:val="-2"/>
        </w:rPr>
        <w:t xml:space="preserve"> </w:t>
      </w:r>
      <w:r>
        <w:t>B.</w:t>
      </w:r>
      <w:r>
        <w:rPr>
          <w:spacing w:val="-2"/>
        </w:rPr>
        <w:t xml:space="preserve"> </w:t>
      </w:r>
      <w:r>
        <w:t>Federal</w:t>
      </w:r>
      <w:r>
        <w:rPr>
          <w:spacing w:val="-2"/>
        </w:rPr>
        <w:t xml:space="preserve"> </w:t>
      </w:r>
      <w:r>
        <w:t>award</w:t>
      </w:r>
      <w:r>
        <w:rPr>
          <w:spacing w:val="-3"/>
        </w:rPr>
        <w:t xml:space="preserve"> </w:t>
      </w:r>
      <w:r>
        <w:t>identification</w:t>
      </w:r>
      <w:r>
        <w:rPr>
          <w:spacing w:val="-3"/>
        </w:rPr>
        <w:t xml:space="preserve"> </w:t>
      </w:r>
      <w:r>
        <w:t>number</w:t>
      </w:r>
      <w:r>
        <w:rPr>
          <w:spacing w:val="-3"/>
        </w:rPr>
        <w:t xml:space="preserve"> </w:t>
      </w:r>
      <w:r>
        <w:t>and</w:t>
      </w:r>
      <w:r>
        <w:rPr>
          <w:spacing w:val="-3"/>
        </w:rPr>
        <w:t xml:space="preserve"> </w:t>
      </w:r>
      <w:r>
        <w:t>award</w:t>
      </w:r>
      <w:r>
        <w:rPr>
          <w:spacing w:val="-2"/>
        </w:rPr>
        <w:t xml:space="preserve"> </w:t>
      </w:r>
      <w:r>
        <w:t xml:space="preserve">date. </w:t>
      </w:r>
      <w:r w:rsidRPr="002F1AD5">
        <w:rPr>
          <w:b w:val="0"/>
          <w:bCs w:val="0"/>
        </w:rPr>
        <w:t>The</w:t>
      </w:r>
      <w:r w:rsidRPr="002F1AD5">
        <w:rPr>
          <w:b w:val="0"/>
          <w:bCs w:val="0"/>
          <w:spacing w:val="-3"/>
        </w:rPr>
        <w:t xml:space="preserve"> </w:t>
      </w:r>
      <w:r w:rsidRPr="002F1AD5">
        <w:rPr>
          <w:b w:val="0"/>
          <w:bCs w:val="0"/>
        </w:rPr>
        <w:t>“Federal</w:t>
      </w:r>
      <w:r w:rsidRPr="002F1AD5">
        <w:rPr>
          <w:b w:val="0"/>
          <w:bCs w:val="0"/>
          <w:spacing w:val="-3"/>
        </w:rPr>
        <w:t xml:space="preserve"> </w:t>
      </w:r>
      <w:r w:rsidRPr="002F1AD5">
        <w:rPr>
          <w:b w:val="0"/>
          <w:bCs w:val="0"/>
        </w:rPr>
        <w:t>Award</w:t>
      </w:r>
      <w:r w:rsidRPr="002F1AD5">
        <w:rPr>
          <w:b w:val="0"/>
          <w:bCs w:val="0"/>
          <w:spacing w:val="-3"/>
        </w:rPr>
        <w:t xml:space="preserve"> </w:t>
      </w:r>
      <w:r w:rsidRPr="002F1AD5">
        <w:rPr>
          <w:b w:val="0"/>
          <w:bCs w:val="0"/>
        </w:rPr>
        <w:t>Identification Number”</w:t>
      </w:r>
      <w:r w:rsidRPr="002F1AD5">
        <w:rPr>
          <w:b w:val="0"/>
          <w:bCs w:val="0"/>
          <w:spacing w:val="-6"/>
        </w:rPr>
        <w:t xml:space="preserve"> </w:t>
      </w:r>
      <w:r w:rsidRPr="002F1AD5">
        <w:rPr>
          <w:b w:val="0"/>
          <w:bCs w:val="0"/>
        </w:rPr>
        <w:t>and</w:t>
      </w:r>
      <w:r w:rsidRPr="002F1AD5">
        <w:rPr>
          <w:b w:val="0"/>
          <w:bCs w:val="0"/>
          <w:spacing w:val="-7"/>
        </w:rPr>
        <w:t xml:space="preserve"> </w:t>
      </w:r>
      <w:r w:rsidRPr="002F1AD5">
        <w:rPr>
          <w:b w:val="0"/>
          <w:bCs w:val="0"/>
        </w:rPr>
        <w:t>“Federal</w:t>
      </w:r>
      <w:r w:rsidRPr="002F1AD5">
        <w:rPr>
          <w:b w:val="0"/>
          <w:bCs w:val="0"/>
          <w:spacing w:val="-5"/>
        </w:rPr>
        <w:t xml:space="preserve"> </w:t>
      </w:r>
      <w:r w:rsidRPr="002F1AD5">
        <w:rPr>
          <w:b w:val="0"/>
          <w:bCs w:val="0"/>
        </w:rPr>
        <w:t>Award</w:t>
      </w:r>
      <w:r w:rsidRPr="002F1AD5">
        <w:rPr>
          <w:b w:val="0"/>
          <w:bCs w:val="0"/>
          <w:spacing w:val="-5"/>
        </w:rPr>
        <w:t xml:space="preserve"> </w:t>
      </w:r>
      <w:r w:rsidRPr="002F1AD5">
        <w:rPr>
          <w:b w:val="0"/>
          <w:bCs w:val="0"/>
        </w:rPr>
        <w:t>Date”</w:t>
      </w:r>
      <w:r w:rsidRPr="002F1AD5">
        <w:rPr>
          <w:b w:val="0"/>
          <w:bCs w:val="0"/>
          <w:spacing w:val="-7"/>
        </w:rPr>
        <w:t xml:space="preserve"> </w:t>
      </w:r>
      <w:r w:rsidRPr="002F1AD5">
        <w:rPr>
          <w:b w:val="0"/>
          <w:bCs w:val="0"/>
        </w:rPr>
        <w:t>described</w:t>
      </w:r>
      <w:r w:rsidRPr="002F1AD5">
        <w:rPr>
          <w:b w:val="0"/>
          <w:bCs w:val="0"/>
          <w:spacing w:val="-7"/>
        </w:rPr>
        <w:t xml:space="preserve"> </w:t>
      </w:r>
      <w:r w:rsidRPr="002F1AD5">
        <w:rPr>
          <w:b w:val="0"/>
          <w:bCs w:val="0"/>
        </w:rPr>
        <w:t>in</w:t>
      </w:r>
      <w:r w:rsidRPr="002F1AD5">
        <w:rPr>
          <w:b w:val="0"/>
          <w:bCs w:val="0"/>
          <w:spacing w:val="-5"/>
        </w:rPr>
        <w:t xml:space="preserve"> </w:t>
      </w:r>
      <w:r w:rsidRPr="002F1AD5">
        <w:rPr>
          <w:b w:val="0"/>
          <w:bCs w:val="0"/>
        </w:rPr>
        <w:t>2</w:t>
      </w:r>
      <w:r w:rsidRPr="002F1AD5">
        <w:rPr>
          <w:b w:val="0"/>
          <w:bCs w:val="0"/>
          <w:spacing w:val="-5"/>
        </w:rPr>
        <w:t xml:space="preserve"> </w:t>
      </w:r>
      <w:r w:rsidRPr="002F1AD5">
        <w:rPr>
          <w:b w:val="0"/>
          <w:bCs w:val="0"/>
        </w:rPr>
        <w:t>CFR</w:t>
      </w:r>
      <w:r w:rsidRPr="002F1AD5">
        <w:rPr>
          <w:b w:val="0"/>
          <w:bCs w:val="0"/>
          <w:spacing w:val="-7"/>
        </w:rPr>
        <w:t xml:space="preserve"> </w:t>
      </w:r>
      <w:r w:rsidRPr="002F1AD5">
        <w:rPr>
          <w:b w:val="0"/>
          <w:bCs w:val="0"/>
        </w:rPr>
        <w:t>200.332(a)(1)(iii)</w:t>
      </w:r>
      <w:r w:rsidRPr="002F1AD5">
        <w:rPr>
          <w:b w:val="0"/>
          <w:bCs w:val="0"/>
          <w:spacing w:val="-2"/>
        </w:rPr>
        <w:t xml:space="preserve"> </w:t>
      </w:r>
      <w:r w:rsidRPr="002F1AD5">
        <w:rPr>
          <w:b w:val="0"/>
          <w:bCs w:val="0"/>
        </w:rPr>
        <w:t>and</w:t>
      </w:r>
      <w:r w:rsidRPr="002F1AD5">
        <w:rPr>
          <w:b w:val="0"/>
          <w:bCs w:val="0"/>
          <w:spacing w:val="-7"/>
        </w:rPr>
        <w:t xml:space="preserve"> </w:t>
      </w:r>
      <w:r w:rsidRPr="002F1AD5">
        <w:rPr>
          <w:b w:val="0"/>
          <w:bCs w:val="0"/>
        </w:rPr>
        <w:t>(iv),</w:t>
      </w:r>
      <w:r w:rsidRPr="002F1AD5">
        <w:rPr>
          <w:b w:val="0"/>
          <w:bCs w:val="0"/>
          <w:spacing w:val="-4"/>
        </w:rPr>
        <w:t xml:space="preserve"> </w:t>
      </w:r>
      <w:r w:rsidRPr="002F1AD5">
        <w:rPr>
          <w:b w:val="0"/>
          <w:bCs w:val="0"/>
        </w:rPr>
        <w:t>respectively,</w:t>
      </w:r>
      <w:r w:rsidRPr="002F1AD5">
        <w:rPr>
          <w:b w:val="0"/>
          <w:bCs w:val="0"/>
          <w:spacing w:val="-4"/>
        </w:rPr>
        <w:t xml:space="preserve"> </w:t>
      </w:r>
      <w:r w:rsidRPr="002F1AD5">
        <w:rPr>
          <w:b w:val="0"/>
          <w:bCs w:val="0"/>
        </w:rPr>
        <w:t>are</w:t>
      </w:r>
      <w:r w:rsidRPr="002F1AD5">
        <w:rPr>
          <w:b w:val="0"/>
          <w:bCs w:val="0"/>
          <w:spacing w:val="-4"/>
        </w:rPr>
        <w:t xml:space="preserve"> </w:t>
      </w:r>
      <w:r w:rsidRPr="002F1AD5">
        <w:rPr>
          <w:b w:val="0"/>
          <w:bCs w:val="0"/>
        </w:rPr>
        <w:t>the award number and award date for this award to you. You must provide the information in a way that makes it clear that the subaward is under this DoD award.</w:t>
      </w:r>
      <w:bookmarkEnd w:id="346"/>
    </w:p>
    <w:p w14:paraId="32C7F17B" w14:textId="77777777" w:rsidR="00C66607" w:rsidRDefault="00C66607">
      <w:pPr>
        <w:pStyle w:val="BodyText"/>
        <w:spacing w:before="8"/>
        <w:rPr>
          <w:sz w:val="27"/>
        </w:rPr>
      </w:pPr>
    </w:p>
    <w:p w14:paraId="3B87C4F7" w14:textId="77777777" w:rsidR="00C66607" w:rsidRDefault="006A380D">
      <w:pPr>
        <w:pStyle w:val="Heading3"/>
      </w:pPr>
      <w:bookmarkStart w:id="347" w:name="_bookmark168"/>
      <w:bookmarkStart w:id="348" w:name="_Toc178696664"/>
      <w:bookmarkEnd w:id="347"/>
      <w:r>
        <w:t>Section</w:t>
      </w:r>
      <w:r>
        <w:rPr>
          <w:spacing w:val="-9"/>
        </w:rPr>
        <w:t xml:space="preserve"> </w:t>
      </w:r>
      <w:r>
        <w:t>C.</w:t>
      </w:r>
      <w:r>
        <w:rPr>
          <w:spacing w:val="-9"/>
        </w:rPr>
        <w:t xml:space="preserve"> </w:t>
      </w:r>
      <w:r>
        <w:t>Amount</w:t>
      </w:r>
      <w:r>
        <w:rPr>
          <w:spacing w:val="-8"/>
        </w:rPr>
        <w:t xml:space="preserve"> </w:t>
      </w:r>
      <w:r>
        <w:t>of</w:t>
      </w:r>
      <w:r>
        <w:rPr>
          <w:spacing w:val="-10"/>
        </w:rPr>
        <w:t xml:space="preserve"> </w:t>
      </w:r>
      <w:r>
        <w:t>Federal</w:t>
      </w:r>
      <w:r>
        <w:rPr>
          <w:spacing w:val="-9"/>
        </w:rPr>
        <w:t xml:space="preserve"> </w:t>
      </w:r>
      <w:r>
        <w:t>funds</w:t>
      </w:r>
      <w:r>
        <w:rPr>
          <w:spacing w:val="-9"/>
        </w:rPr>
        <w:t xml:space="preserve"> </w:t>
      </w:r>
      <w:r>
        <w:rPr>
          <w:spacing w:val="-2"/>
        </w:rPr>
        <w:t>obligated.</w:t>
      </w:r>
      <w:bookmarkEnd w:id="348"/>
    </w:p>
    <w:p w14:paraId="629C03EE" w14:textId="77777777" w:rsidR="00C66607" w:rsidRDefault="00C66607">
      <w:pPr>
        <w:pStyle w:val="BodyText"/>
        <w:spacing w:before="5"/>
        <w:rPr>
          <w:b/>
          <w:sz w:val="28"/>
        </w:rPr>
      </w:pPr>
    </w:p>
    <w:p w14:paraId="164FB740" w14:textId="77777777" w:rsidR="00C66607" w:rsidRDefault="006A380D">
      <w:pPr>
        <w:pStyle w:val="ListParagraph"/>
        <w:numPr>
          <w:ilvl w:val="0"/>
          <w:numId w:val="42"/>
        </w:numPr>
        <w:tabs>
          <w:tab w:val="left" w:pos="478"/>
          <w:tab w:val="left" w:pos="480"/>
        </w:tabs>
        <w:spacing w:before="1" w:line="276" w:lineRule="auto"/>
        <w:ind w:right="1332"/>
      </w:pPr>
      <w:r>
        <w:t>The</w:t>
      </w:r>
      <w:r>
        <w:rPr>
          <w:spacing w:val="-7"/>
        </w:rPr>
        <w:t xml:space="preserve"> </w:t>
      </w:r>
      <w:r>
        <w:t>“Amount</w:t>
      </w:r>
      <w:r>
        <w:rPr>
          <w:spacing w:val="-3"/>
        </w:rPr>
        <w:t xml:space="preserve"> </w:t>
      </w:r>
      <w:r>
        <w:t>of</w:t>
      </w:r>
      <w:r>
        <w:rPr>
          <w:spacing w:val="-4"/>
        </w:rPr>
        <w:t xml:space="preserve"> </w:t>
      </w:r>
      <w:r>
        <w:t>Federal</w:t>
      </w:r>
      <w:r>
        <w:rPr>
          <w:spacing w:val="-4"/>
        </w:rPr>
        <w:t xml:space="preserve"> </w:t>
      </w:r>
      <w:r>
        <w:t>Funds</w:t>
      </w:r>
      <w:r>
        <w:rPr>
          <w:spacing w:val="-5"/>
        </w:rPr>
        <w:t xml:space="preserve"> </w:t>
      </w:r>
      <w:r>
        <w:t>Obligated</w:t>
      </w:r>
      <w:r>
        <w:rPr>
          <w:spacing w:val="-4"/>
        </w:rPr>
        <w:t xml:space="preserve"> </w:t>
      </w:r>
      <w:r>
        <w:t>by</w:t>
      </w:r>
      <w:r>
        <w:rPr>
          <w:spacing w:val="-6"/>
        </w:rPr>
        <w:t xml:space="preserve"> </w:t>
      </w:r>
      <w:r>
        <w:t>this</w:t>
      </w:r>
      <w:r>
        <w:rPr>
          <w:spacing w:val="-7"/>
        </w:rPr>
        <w:t xml:space="preserve"> </w:t>
      </w:r>
      <w:r>
        <w:t>action</w:t>
      </w:r>
      <w:r>
        <w:rPr>
          <w:spacing w:val="-4"/>
        </w:rPr>
        <w:t xml:space="preserve"> </w:t>
      </w:r>
      <w:r>
        <w:t>by</w:t>
      </w:r>
      <w:r>
        <w:rPr>
          <w:spacing w:val="-7"/>
        </w:rPr>
        <w:t xml:space="preserve"> </w:t>
      </w:r>
      <w:r>
        <w:t>the</w:t>
      </w:r>
      <w:r>
        <w:rPr>
          <w:spacing w:val="-6"/>
        </w:rPr>
        <w:t xml:space="preserve"> </w:t>
      </w:r>
      <w:r>
        <w:t>pass-through</w:t>
      </w:r>
      <w:r>
        <w:rPr>
          <w:spacing w:val="-4"/>
        </w:rPr>
        <w:t xml:space="preserve"> </w:t>
      </w:r>
      <w:r>
        <w:t>entity</w:t>
      </w:r>
      <w:r>
        <w:rPr>
          <w:spacing w:val="-8"/>
        </w:rPr>
        <w:t xml:space="preserve"> </w:t>
      </w:r>
      <w:r>
        <w:t>to</w:t>
      </w:r>
      <w:r>
        <w:rPr>
          <w:spacing w:val="-5"/>
        </w:rPr>
        <w:t xml:space="preserve"> </w:t>
      </w:r>
      <w:r>
        <w:t>the subrecipient” that is described in 2 CFR 200.332(a)(1)(vii) is either:</w:t>
      </w:r>
    </w:p>
    <w:p w14:paraId="0B35DA69" w14:textId="77777777" w:rsidR="00C66607" w:rsidRDefault="00C66607">
      <w:pPr>
        <w:pStyle w:val="BodyText"/>
        <w:spacing w:before="6"/>
        <w:rPr>
          <w:sz w:val="27"/>
        </w:rPr>
      </w:pPr>
    </w:p>
    <w:p w14:paraId="2C089E8D" w14:textId="77777777" w:rsidR="00C66607" w:rsidRDefault="006A380D">
      <w:pPr>
        <w:pStyle w:val="ListParagraph"/>
        <w:numPr>
          <w:ilvl w:val="1"/>
          <w:numId w:val="42"/>
        </w:numPr>
        <w:tabs>
          <w:tab w:val="left" w:pos="840"/>
        </w:tabs>
        <w:spacing w:line="276" w:lineRule="auto"/>
        <w:ind w:right="143"/>
      </w:pPr>
      <w:r>
        <w:t>The</w:t>
      </w:r>
      <w:r>
        <w:rPr>
          <w:spacing w:val="-7"/>
        </w:rPr>
        <w:t xml:space="preserve"> </w:t>
      </w:r>
      <w:r>
        <w:t>amount</w:t>
      </w:r>
      <w:r>
        <w:rPr>
          <w:spacing w:val="-3"/>
        </w:rPr>
        <w:t xml:space="preserve"> </w:t>
      </w:r>
      <w:r>
        <w:t>of</w:t>
      </w:r>
      <w:r>
        <w:rPr>
          <w:spacing w:val="-4"/>
        </w:rPr>
        <w:t xml:space="preserve"> </w:t>
      </w:r>
      <w:r>
        <w:t>your</w:t>
      </w:r>
      <w:r>
        <w:rPr>
          <w:spacing w:val="-8"/>
        </w:rPr>
        <w:t xml:space="preserve"> </w:t>
      </w:r>
      <w:r>
        <w:t>obligation</w:t>
      </w:r>
      <w:r>
        <w:rPr>
          <w:spacing w:val="-4"/>
        </w:rPr>
        <w:t xml:space="preserve"> </w:t>
      </w:r>
      <w:r>
        <w:t>to</w:t>
      </w:r>
      <w:r>
        <w:rPr>
          <w:spacing w:val="-5"/>
        </w:rPr>
        <w:t xml:space="preserve"> </w:t>
      </w:r>
      <w:r>
        <w:t>the</w:t>
      </w:r>
      <w:r>
        <w:rPr>
          <w:spacing w:val="-6"/>
        </w:rPr>
        <w:t xml:space="preserve"> </w:t>
      </w:r>
      <w:r>
        <w:t>subrecipient,</w:t>
      </w:r>
      <w:r>
        <w:rPr>
          <w:spacing w:val="-4"/>
        </w:rPr>
        <w:t xml:space="preserve"> </w:t>
      </w:r>
      <w:r>
        <w:t>if</w:t>
      </w:r>
      <w:r>
        <w:rPr>
          <w:spacing w:val="-7"/>
        </w:rPr>
        <w:t xml:space="preserve"> </w:t>
      </w:r>
      <w:r>
        <w:t>the</w:t>
      </w:r>
      <w:r>
        <w:rPr>
          <w:spacing w:val="-6"/>
        </w:rPr>
        <w:t xml:space="preserve"> </w:t>
      </w:r>
      <w:r>
        <w:t>terms</w:t>
      </w:r>
      <w:r>
        <w:rPr>
          <w:spacing w:val="-4"/>
        </w:rPr>
        <w:t xml:space="preserve"> </w:t>
      </w:r>
      <w:r>
        <w:t>and</w:t>
      </w:r>
      <w:r>
        <w:rPr>
          <w:spacing w:val="-4"/>
        </w:rPr>
        <w:t xml:space="preserve"> </w:t>
      </w:r>
      <w:r>
        <w:t>conditions</w:t>
      </w:r>
      <w:r>
        <w:rPr>
          <w:spacing w:val="-5"/>
        </w:rPr>
        <w:t xml:space="preserve"> </w:t>
      </w:r>
      <w:r>
        <w:t>of</w:t>
      </w:r>
      <w:r>
        <w:rPr>
          <w:spacing w:val="-8"/>
        </w:rPr>
        <w:t xml:space="preserve"> </w:t>
      </w:r>
      <w:r>
        <w:t>this</w:t>
      </w:r>
      <w:r>
        <w:rPr>
          <w:spacing w:val="-5"/>
        </w:rPr>
        <w:t xml:space="preserve"> </w:t>
      </w:r>
      <w:r>
        <w:t>award</w:t>
      </w:r>
      <w:r>
        <w:rPr>
          <w:spacing w:val="-5"/>
        </w:rPr>
        <w:t xml:space="preserve"> </w:t>
      </w:r>
      <w:r>
        <w:t>do</w:t>
      </w:r>
      <w:r>
        <w:rPr>
          <w:spacing w:val="-3"/>
        </w:rPr>
        <w:t xml:space="preserve"> </w:t>
      </w:r>
      <w:r>
        <w:t>not require you to provide any cost sharing or matching for the project or program the award supports; or</w:t>
      </w:r>
    </w:p>
    <w:p w14:paraId="61B747BC" w14:textId="77777777" w:rsidR="00C66607" w:rsidRDefault="00C66607">
      <w:pPr>
        <w:pStyle w:val="BodyText"/>
        <w:spacing w:before="9"/>
        <w:rPr>
          <w:sz w:val="28"/>
        </w:rPr>
      </w:pPr>
    </w:p>
    <w:p w14:paraId="4F47E032" w14:textId="77777777" w:rsidR="00C66607" w:rsidRDefault="006A380D">
      <w:pPr>
        <w:pStyle w:val="ListParagraph"/>
        <w:numPr>
          <w:ilvl w:val="1"/>
          <w:numId w:val="42"/>
        </w:numPr>
        <w:tabs>
          <w:tab w:val="left" w:pos="838"/>
          <w:tab w:val="left" w:pos="840"/>
        </w:tabs>
        <w:spacing w:line="276" w:lineRule="auto"/>
        <w:ind w:right="711"/>
      </w:pPr>
      <w:r>
        <w:t>The</w:t>
      </w:r>
      <w:r>
        <w:rPr>
          <w:spacing w:val="-7"/>
        </w:rPr>
        <w:t xml:space="preserve"> </w:t>
      </w:r>
      <w:r>
        <w:t>amount</w:t>
      </w:r>
      <w:r>
        <w:rPr>
          <w:spacing w:val="-4"/>
        </w:rPr>
        <w:t xml:space="preserve"> </w:t>
      </w:r>
      <w:r>
        <w:t>of</w:t>
      </w:r>
      <w:r>
        <w:rPr>
          <w:spacing w:val="-7"/>
        </w:rPr>
        <w:t xml:space="preserve"> </w:t>
      </w:r>
      <w:r>
        <w:t>the</w:t>
      </w:r>
      <w:r>
        <w:rPr>
          <w:spacing w:val="-7"/>
        </w:rPr>
        <w:t xml:space="preserve"> </w:t>
      </w:r>
      <w:r>
        <w:t>Federal</w:t>
      </w:r>
      <w:r>
        <w:rPr>
          <w:spacing w:val="-7"/>
        </w:rPr>
        <w:t xml:space="preserve"> </w:t>
      </w:r>
      <w:r>
        <w:t>share</w:t>
      </w:r>
      <w:r>
        <w:rPr>
          <w:spacing w:val="-7"/>
        </w:rPr>
        <w:t xml:space="preserve"> </w:t>
      </w:r>
      <w:r>
        <w:t>of</w:t>
      </w:r>
      <w:r>
        <w:rPr>
          <w:spacing w:val="-6"/>
        </w:rPr>
        <w:t xml:space="preserve"> </w:t>
      </w:r>
      <w:r>
        <w:t>your</w:t>
      </w:r>
      <w:r>
        <w:rPr>
          <w:spacing w:val="-7"/>
        </w:rPr>
        <w:t xml:space="preserve"> </w:t>
      </w:r>
      <w:r>
        <w:t>subaward</w:t>
      </w:r>
      <w:r>
        <w:rPr>
          <w:spacing w:val="-6"/>
        </w:rPr>
        <w:t xml:space="preserve"> </w:t>
      </w:r>
      <w:r>
        <w:t>obligation</w:t>
      </w:r>
      <w:r>
        <w:rPr>
          <w:spacing w:val="-5"/>
        </w:rPr>
        <w:t xml:space="preserve"> </w:t>
      </w:r>
      <w:r>
        <w:t>if</w:t>
      </w:r>
      <w:r>
        <w:rPr>
          <w:spacing w:val="-7"/>
        </w:rPr>
        <w:t xml:space="preserve"> </w:t>
      </w:r>
      <w:r>
        <w:t>this</w:t>
      </w:r>
      <w:r>
        <w:rPr>
          <w:spacing w:val="-8"/>
        </w:rPr>
        <w:t xml:space="preserve"> </w:t>
      </w:r>
      <w:r>
        <w:t>award</w:t>
      </w:r>
      <w:r>
        <w:rPr>
          <w:spacing w:val="-6"/>
        </w:rPr>
        <w:t xml:space="preserve"> </w:t>
      </w:r>
      <w:r>
        <w:t>does</w:t>
      </w:r>
      <w:r>
        <w:rPr>
          <w:spacing w:val="-6"/>
        </w:rPr>
        <w:t xml:space="preserve"> </w:t>
      </w:r>
      <w:r>
        <w:t>require</w:t>
      </w:r>
      <w:r>
        <w:rPr>
          <w:spacing w:val="-6"/>
        </w:rPr>
        <w:t xml:space="preserve"> </w:t>
      </w:r>
      <w:r>
        <w:t>cost sharing or matching, which in that case is the product of:</w:t>
      </w:r>
    </w:p>
    <w:p w14:paraId="1370C365" w14:textId="77777777" w:rsidR="00C66607" w:rsidRDefault="00C66607">
      <w:pPr>
        <w:pStyle w:val="BodyText"/>
        <w:spacing w:before="6"/>
        <w:rPr>
          <w:sz w:val="27"/>
        </w:rPr>
      </w:pPr>
    </w:p>
    <w:p w14:paraId="587966DF" w14:textId="77777777" w:rsidR="002F1AD5" w:rsidRDefault="006A380D" w:rsidP="007B1D76">
      <w:pPr>
        <w:pStyle w:val="ListParagraph"/>
        <w:numPr>
          <w:ilvl w:val="2"/>
          <w:numId w:val="42"/>
        </w:numPr>
        <w:tabs>
          <w:tab w:val="left" w:pos="1198"/>
        </w:tabs>
        <w:spacing w:before="77" w:line="276" w:lineRule="auto"/>
        <w:ind w:left="1198" w:right="184" w:hanging="358"/>
      </w:pPr>
      <w:r>
        <w:t>The</w:t>
      </w:r>
      <w:r w:rsidRPr="002F1AD5">
        <w:rPr>
          <w:spacing w:val="-6"/>
        </w:rPr>
        <w:t xml:space="preserve"> </w:t>
      </w:r>
      <w:r>
        <w:t>Federal</w:t>
      </w:r>
      <w:r w:rsidRPr="002F1AD5">
        <w:rPr>
          <w:spacing w:val="-3"/>
        </w:rPr>
        <w:t xml:space="preserve"> </w:t>
      </w:r>
      <w:r>
        <w:t>share</w:t>
      </w:r>
      <w:r w:rsidRPr="002F1AD5">
        <w:rPr>
          <w:spacing w:val="-6"/>
        </w:rPr>
        <w:t xml:space="preserve"> </w:t>
      </w:r>
      <w:r>
        <w:t>of</w:t>
      </w:r>
      <w:r w:rsidRPr="002F1AD5">
        <w:rPr>
          <w:spacing w:val="-6"/>
        </w:rPr>
        <w:t xml:space="preserve"> </w:t>
      </w:r>
      <w:r>
        <w:t>total</w:t>
      </w:r>
      <w:r w:rsidRPr="002F1AD5">
        <w:rPr>
          <w:spacing w:val="-3"/>
        </w:rPr>
        <w:t xml:space="preserve"> </w:t>
      </w:r>
      <w:r>
        <w:t>project</w:t>
      </w:r>
      <w:r w:rsidRPr="002F1AD5">
        <w:rPr>
          <w:spacing w:val="-5"/>
        </w:rPr>
        <w:t xml:space="preserve"> </w:t>
      </w:r>
      <w:r>
        <w:t>costs</w:t>
      </w:r>
      <w:r w:rsidRPr="002F1AD5">
        <w:rPr>
          <w:spacing w:val="-3"/>
        </w:rPr>
        <w:t xml:space="preserve"> </w:t>
      </w:r>
      <w:r>
        <w:t>under</w:t>
      </w:r>
      <w:r w:rsidRPr="002F1AD5">
        <w:rPr>
          <w:spacing w:val="-5"/>
        </w:rPr>
        <w:t xml:space="preserve"> </w:t>
      </w:r>
      <w:r>
        <w:t>this</w:t>
      </w:r>
      <w:r w:rsidRPr="002F1AD5">
        <w:rPr>
          <w:spacing w:val="-3"/>
        </w:rPr>
        <w:t xml:space="preserve"> </w:t>
      </w:r>
      <w:r>
        <w:t>DoD</w:t>
      </w:r>
      <w:r w:rsidRPr="002F1AD5">
        <w:rPr>
          <w:spacing w:val="-7"/>
        </w:rPr>
        <w:t xml:space="preserve"> </w:t>
      </w:r>
      <w:r>
        <w:t>award</w:t>
      </w:r>
      <w:r w:rsidRPr="002F1AD5">
        <w:rPr>
          <w:spacing w:val="-5"/>
        </w:rPr>
        <w:t xml:space="preserve"> </w:t>
      </w:r>
      <w:r>
        <w:t>to</w:t>
      </w:r>
      <w:r w:rsidRPr="002F1AD5">
        <w:rPr>
          <w:spacing w:val="-3"/>
        </w:rPr>
        <w:t xml:space="preserve"> </w:t>
      </w:r>
      <w:r>
        <w:t>you,</w:t>
      </w:r>
      <w:r w:rsidRPr="002F1AD5">
        <w:rPr>
          <w:spacing w:val="-3"/>
        </w:rPr>
        <w:t xml:space="preserve"> </w:t>
      </w:r>
      <w:r>
        <w:t>as</w:t>
      </w:r>
      <w:r w:rsidRPr="002F1AD5">
        <w:rPr>
          <w:spacing w:val="-6"/>
        </w:rPr>
        <w:t xml:space="preserve"> </w:t>
      </w:r>
      <w:r>
        <w:t>a</w:t>
      </w:r>
      <w:r w:rsidRPr="002F1AD5">
        <w:rPr>
          <w:spacing w:val="-4"/>
        </w:rPr>
        <w:t xml:space="preserve"> </w:t>
      </w:r>
      <w:r>
        <w:t>percentage</w:t>
      </w:r>
      <w:r w:rsidRPr="002F1AD5">
        <w:rPr>
          <w:spacing w:val="-3"/>
        </w:rPr>
        <w:t xml:space="preserve"> </w:t>
      </w:r>
      <w:r>
        <w:t>of</w:t>
      </w:r>
      <w:r w:rsidRPr="002F1AD5">
        <w:rPr>
          <w:spacing w:val="-2"/>
        </w:rPr>
        <w:t xml:space="preserve"> </w:t>
      </w:r>
      <w:r>
        <w:t>those total project costs; and</w:t>
      </w:r>
    </w:p>
    <w:p w14:paraId="71443A70" w14:textId="066B2BBB" w:rsidR="00C66607" w:rsidRDefault="006A380D" w:rsidP="007B1D76">
      <w:pPr>
        <w:pStyle w:val="ListParagraph"/>
        <w:numPr>
          <w:ilvl w:val="2"/>
          <w:numId w:val="42"/>
        </w:numPr>
        <w:tabs>
          <w:tab w:val="left" w:pos="1198"/>
        </w:tabs>
        <w:spacing w:before="77" w:line="276" w:lineRule="auto"/>
        <w:ind w:left="1198" w:right="184" w:hanging="358"/>
      </w:pPr>
      <w:r>
        <w:t>The</w:t>
      </w:r>
      <w:r w:rsidRPr="002F1AD5">
        <w:rPr>
          <w:spacing w:val="-11"/>
        </w:rPr>
        <w:t xml:space="preserve"> </w:t>
      </w:r>
      <w:r>
        <w:t>total</w:t>
      </w:r>
      <w:r w:rsidRPr="002F1AD5">
        <w:rPr>
          <w:spacing w:val="-8"/>
        </w:rPr>
        <w:t xml:space="preserve"> </w:t>
      </w:r>
      <w:r>
        <w:t>amount</w:t>
      </w:r>
      <w:r w:rsidRPr="002F1AD5">
        <w:rPr>
          <w:spacing w:val="-6"/>
        </w:rPr>
        <w:t xml:space="preserve"> </w:t>
      </w:r>
      <w:r>
        <w:t>of</w:t>
      </w:r>
      <w:r w:rsidRPr="002F1AD5">
        <w:rPr>
          <w:spacing w:val="-11"/>
        </w:rPr>
        <w:t xml:space="preserve"> </w:t>
      </w:r>
      <w:r>
        <w:t>project</w:t>
      </w:r>
      <w:r w:rsidRPr="002F1AD5">
        <w:rPr>
          <w:spacing w:val="-11"/>
        </w:rPr>
        <w:t xml:space="preserve"> </w:t>
      </w:r>
      <w:r>
        <w:t>costs</w:t>
      </w:r>
      <w:r w:rsidRPr="002F1AD5">
        <w:rPr>
          <w:spacing w:val="-9"/>
        </w:rPr>
        <w:t xml:space="preserve"> </w:t>
      </w:r>
      <w:r>
        <w:t>obligated</w:t>
      </w:r>
      <w:r w:rsidRPr="002F1AD5">
        <w:rPr>
          <w:spacing w:val="-8"/>
        </w:rPr>
        <w:t xml:space="preserve"> </w:t>
      </w:r>
      <w:r>
        <w:t>for</w:t>
      </w:r>
      <w:r w:rsidRPr="002F1AD5">
        <w:rPr>
          <w:spacing w:val="-8"/>
        </w:rPr>
        <w:t xml:space="preserve"> </w:t>
      </w:r>
      <w:r>
        <w:t>the</w:t>
      </w:r>
      <w:r w:rsidRPr="002F1AD5">
        <w:rPr>
          <w:spacing w:val="-9"/>
        </w:rPr>
        <w:t xml:space="preserve"> </w:t>
      </w:r>
      <w:r>
        <w:t>subaward</w:t>
      </w:r>
      <w:r w:rsidRPr="002F1AD5">
        <w:rPr>
          <w:spacing w:val="-13"/>
        </w:rPr>
        <w:t xml:space="preserve"> </w:t>
      </w:r>
      <w:r w:rsidRPr="002F1AD5">
        <w:rPr>
          <w:spacing w:val="-2"/>
        </w:rPr>
        <w:t>action.</w:t>
      </w:r>
    </w:p>
    <w:p w14:paraId="6182CE9A" w14:textId="77777777" w:rsidR="00C66607" w:rsidRDefault="00C66607">
      <w:pPr>
        <w:pStyle w:val="BodyText"/>
        <w:spacing w:before="6"/>
        <w:rPr>
          <w:sz w:val="35"/>
        </w:rPr>
      </w:pPr>
    </w:p>
    <w:p w14:paraId="723CC3C8" w14:textId="77777777" w:rsidR="00C66607" w:rsidRDefault="006A380D">
      <w:pPr>
        <w:pStyle w:val="ListParagraph"/>
        <w:numPr>
          <w:ilvl w:val="0"/>
          <w:numId w:val="42"/>
        </w:numPr>
        <w:tabs>
          <w:tab w:val="left" w:pos="478"/>
          <w:tab w:val="left" w:pos="480"/>
        </w:tabs>
        <w:spacing w:line="276" w:lineRule="auto"/>
        <w:ind w:right="194"/>
      </w:pPr>
      <w:r>
        <w:t>Note</w:t>
      </w:r>
      <w:r>
        <w:rPr>
          <w:spacing w:val="-4"/>
        </w:rPr>
        <w:t xml:space="preserve"> </w:t>
      </w:r>
      <w:r>
        <w:t>that</w:t>
      </w:r>
      <w:r>
        <w:rPr>
          <w:spacing w:val="-6"/>
        </w:rPr>
        <w:t xml:space="preserve"> </w:t>
      </w:r>
      <w:r>
        <w:t>the</w:t>
      </w:r>
      <w:r>
        <w:rPr>
          <w:spacing w:val="-5"/>
        </w:rPr>
        <w:t xml:space="preserve"> </w:t>
      </w:r>
      <w:r>
        <w:t>total</w:t>
      </w:r>
      <w:r>
        <w:rPr>
          <w:spacing w:val="-3"/>
        </w:rPr>
        <w:t xml:space="preserve"> </w:t>
      </w:r>
      <w:r>
        <w:t>project</w:t>
      </w:r>
      <w:r>
        <w:rPr>
          <w:spacing w:val="-6"/>
        </w:rPr>
        <w:t xml:space="preserve"> </w:t>
      </w:r>
      <w:r>
        <w:t>costs</w:t>
      </w:r>
      <w:r>
        <w:rPr>
          <w:spacing w:val="-6"/>
        </w:rPr>
        <w:t xml:space="preserve"> </w:t>
      </w:r>
      <w:r>
        <w:t>of</w:t>
      </w:r>
      <w:r>
        <w:rPr>
          <w:spacing w:val="-6"/>
        </w:rPr>
        <w:t xml:space="preserve"> </w:t>
      </w:r>
      <w:r>
        <w:t>the</w:t>
      </w:r>
      <w:r>
        <w:rPr>
          <w:spacing w:val="-7"/>
        </w:rPr>
        <w:t xml:space="preserve"> </w:t>
      </w:r>
      <w:r>
        <w:t>award</w:t>
      </w:r>
      <w:r>
        <w:rPr>
          <w:spacing w:val="-6"/>
        </w:rPr>
        <w:t xml:space="preserve"> </w:t>
      </w:r>
      <w:r>
        <w:t>and</w:t>
      </w:r>
      <w:r>
        <w:rPr>
          <w:spacing w:val="-4"/>
        </w:rPr>
        <w:t xml:space="preserve"> </w:t>
      </w:r>
      <w:r>
        <w:t>subaward,</w:t>
      </w:r>
      <w:r>
        <w:rPr>
          <w:spacing w:val="-4"/>
        </w:rPr>
        <w:t xml:space="preserve"> </w:t>
      </w:r>
      <w:r>
        <w:t>as</w:t>
      </w:r>
      <w:r>
        <w:rPr>
          <w:spacing w:val="-5"/>
        </w:rPr>
        <w:t xml:space="preserve"> </w:t>
      </w:r>
      <w:r>
        <w:t>used</w:t>
      </w:r>
      <w:r>
        <w:rPr>
          <w:spacing w:val="-4"/>
        </w:rPr>
        <w:t xml:space="preserve"> </w:t>
      </w:r>
      <w:r>
        <w:t>in</w:t>
      </w:r>
      <w:r>
        <w:rPr>
          <w:spacing w:val="-6"/>
        </w:rPr>
        <w:t xml:space="preserve"> </w:t>
      </w:r>
      <w:r>
        <w:t>paragraphs</w:t>
      </w:r>
      <w:r>
        <w:rPr>
          <w:spacing w:val="-6"/>
        </w:rPr>
        <w:t xml:space="preserve"> </w:t>
      </w:r>
      <w:r>
        <w:t>C.1.b.i</w:t>
      </w:r>
      <w:r>
        <w:rPr>
          <w:spacing w:val="-3"/>
        </w:rPr>
        <w:t xml:space="preserve"> </w:t>
      </w:r>
      <w:r>
        <w:t>and</w:t>
      </w:r>
      <w:r>
        <w:rPr>
          <w:spacing w:val="-4"/>
        </w:rPr>
        <w:t xml:space="preserve"> </w:t>
      </w:r>
      <w:r>
        <w:t>ii</w:t>
      </w:r>
      <w:r>
        <w:rPr>
          <w:spacing w:val="-3"/>
        </w:rPr>
        <w:t xml:space="preserve"> </w:t>
      </w:r>
      <w:r>
        <w:t>of</w:t>
      </w:r>
      <w:r>
        <w:rPr>
          <w:spacing w:val="-3"/>
        </w:rPr>
        <w:t xml:space="preserve"> </w:t>
      </w:r>
      <w:r>
        <w:t>this section, include any cost sharing or matching that you or the subrecipient provides to meet any cost sharing or matching requirement under this award.</w:t>
      </w:r>
    </w:p>
    <w:p w14:paraId="202FC7B2" w14:textId="77777777" w:rsidR="00C66607" w:rsidRDefault="00C66607">
      <w:pPr>
        <w:pStyle w:val="BodyText"/>
        <w:spacing w:before="4"/>
        <w:rPr>
          <w:sz w:val="25"/>
        </w:rPr>
      </w:pPr>
    </w:p>
    <w:p w14:paraId="640CAAD7" w14:textId="77777777" w:rsidR="00C66607" w:rsidRPr="002F1AD5" w:rsidRDefault="006A380D" w:rsidP="002F1AD5">
      <w:pPr>
        <w:pStyle w:val="Heading3"/>
        <w:rPr>
          <w:b w:val="0"/>
          <w:bCs w:val="0"/>
        </w:rPr>
      </w:pPr>
      <w:bookmarkStart w:id="349" w:name="_bookmark169"/>
      <w:bookmarkStart w:id="350" w:name="_Toc178696665"/>
      <w:bookmarkEnd w:id="349"/>
      <w:r>
        <w:t xml:space="preserve">Section D. Total amount obligated to the subrecipient. </w:t>
      </w:r>
      <w:r w:rsidRPr="002F1AD5">
        <w:rPr>
          <w:b w:val="0"/>
          <w:bCs w:val="0"/>
        </w:rPr>
        <w:t>The “Total Amount of Federal Funds Obligated</w:t>
      </w:r>
      <w:r w:rsidRPr="002F1AD5">
        <w:rPr>
          <w:b w:val="0"/>
          <w:bCs w:val="0"/>
          <w:spacing w:val="-4"/>
        </w:rPr>
        <w:t xml:space="preserve"> </w:t>
      </w:r>
      <w:r w:rsidRPr="002F1AD5">
        <w:rPr>
          <w:b w:val="0"/>
          <w:bCs w:val="0"/>
        </w:rPr>
        <w:t>to</w:t>
      </w:r>
      <w:r w:rsidRPr="002F1AD5">
        <w:rPr>
          <w:b w:val="0"/>
          <w:bCs w:val="0"/>
          <w:spacing w:val="-5"/>
        </w:rPr>
        <w:t xml:space="preserve"> </w:t>
      </w:r>
      <w:r w:rsidRPr="002F1AD5">
        <w:rPr>
          <w:b w:val="0"/>
          <w:bCs w:val="0"/>
        </w:rPr>
        <w:t>the</w:t>
      </w:r>
      <w:r w:rsidRPr="002F1AD5">
        <w:rPr>
          <w:b w:val="0"/>
          <w:bCs w:val="0"/>
          <w:spacing w:val="-3"/>
        </w:rPr>
        <w:t xml:space="preserve"> </w:t>
      </w:r>
      <w:r w:rsidRPr="002F1AD5">
        <w:rPr>
          <w:b w:val="0"/>
          <w:bCs w:val="0"/>
        </w:rPr>
        <w:t>Subrecipient</w:t>
      </w:r>
      <w:r w:rsidRPr="002F1AD5">
        <w:rPr>
          <w:b w:val="0"/>
          <w:bCs w:val="0"/>
          <w:spacing w:val="-1"/>
        </w:rPr>
        <w:t xml:space="preserve"> </w:t>
      </w:r>
      <w:r w:rsidRPr="002F1AD5">
        <w:rPr>
          <w:b w:val="0"/>
          <w:bCs w:val="0"/>
        </w:rPr>
        <w:t>by</w:t>
      </w:r>
      <w:r w:rsidRPr="002F1AD5">
        <w:rPr>
          <w:b w:val="0"/>
          <w:bCs w:val="0"/>
          <w:spacing w:val="-4"/>
        </w:rPr>
        <w:t xml:space="preserve"> </w:t>
      </w:r>
      <w:r w:rsidRPr="002F1AD5">
        <w:rPr>
          <w:b w:val="0"/>
          <w:bCs w:val="0"/>
        </w:rPr>
        <w:t>the</w:t>
      </w:r>
      <w:r w:rsidRPr="002F1AD5">
        <w:rPr>
          <w:b w:val="0"/>
          <w:bCs w:val="0"/>
          <w:spacing w:val="-3"/>
        </w:rPr>
        <w:t xml:space="preserve"> </w:t>
      </w:r>
      <w:r w:rsidRPr="002F1AD5">
        <w:rPr>
          <w:b w:val="0"/>
          <w:bCs w:val="0"/>
        </w:rPr>
        <w:t>pass-through</w:t>
      </w:r>
      <w:r w:rsidRPr="002F1AD5">
        <w:rPr>
          <w:b w:val="0"/>
          <w:bCs w:val="0"/>
          <w:spacing w:val="-3"/>
        </w:rPr>
        <w:t xml:space="preserve"> </w:t>
      </w:r>
      <w:r w:rsidRPr="002F1AD5">
        <w:rPr>
          <w:b w:val="0"/>
          <w:bCs w:val="0"/>
        </w:rPr>
        <w:t>entity</w:t>
      </w:r>
      <w:r w:rsidRPr="002F1AD5">
        <w:rPr>
          <w:b w:val="0"/>
          <w:bCs w:val="0"/>
          <w:spacing w:val="-6"/>
        </w:rPr>
        <w:t xml:space="preserve"> </w:t>
      </w:r>
      <w:r w:rsidRPr="002F1AD5">
        <w:rPr>
          <w:b w:val="0"/>
          <w:bCs w:val="0"/>
        </w:rPr>
        <w:t>including</w:t>
      </w:r>
      <w:r w:rsidRPr="002F1AD5">
        <w:rPr>
          <w:b w:val="0"/>
          <w:bCs w:val="0"/>
          <w:spacing w:val="-5"/>
        </w:rPr>
        <w:t xml:space="preserve"> </w:t>
      </w:r>
      <w:r w:rsidRPr="002F1AD5">
        <w:rPr>
          <w:b w:val="0"/>
          <w:bCs w:val="0"/>
        </w:rPr>
        <w:t>the</w:t>
      </w:r>
      <w:r w:rsidRPr="002F1AD5">
        <w:rPr>
          <w:b w:val="0"/>
          <w:bCs w:val="0"/>
          <w:spacing w:val="-4"/>
        </w:rPr>
        <w:t xml:space="preserve"> </w:t>
      </w:r>
      <w:r w:rsidRPr="002F1AD5">
        <w:rPr>
          <w:b w:val="0"/>
          <w:bCs w:val="0"/>
        </w:rPr>
        <w:t>current</w:t>
      </w:r>
      <w:r w:rsidRPr="002F1AD5">
        <w:rPr>
          <w:b w:val="0"/>
          <w:bCs w:val="0"/>
          <w:spacing w:val="-2"/>
        </w:rPr>
        <w:t xml:space="preserve"> </w:t>
      </w:r>
      <w:r w:rsidRPr="002F1AD5">
        <w:rPr>
          <w:b w:val="0"/>
          <w:bCs w:val="0"/>
        </w:rPr>
        <w:t>obligation,”</w:t>
      </w:r>
      <w:r w:rsidRPr="002F1AD5">
        <w:rPr>
          <w:b w:val="0"/>
          <w:bCs w:val="0"/>
          <w:spacing w:val="-4"/>
        </w:rPr>
        <w:t xml:space="preserve"> </w:t>
      </w:r>
      <w:r w:rsidRPr="002F1AD5">
        <w:rPr>
          <w:b w:val="0"/>
          <w:bCs w:val="0"/>
        </w:rPr>
        <w:t>as</w:t>
      </w:r>
      <w:r w:rsidRPr="002F1AD5">
        <w:rPr>
          <w:b w:val="0"/>
          <w:bCs w:val="0"/>
          <w:spacing w:val="-4"/>
        </w:rPr>
        <w:t xml:space="preserve"> </w:t>
      </w:r>
      <w:r w:rsidRPr="002F1AD5">
        <w:rPr>
          <w:b w:val="0"/>
          <w:bCs w:val="0"/>
        </w:rPr>
        <w:t>described</w:t>
      </w:r>
      <w:r w:rsidRPr="002F1AD5">
        <w:rPr>
          <w:b w:val="0"/>
          <w:bCs w:val="0"/>
          <w:spacing w:val="-3"/>
        </w:rPr>
        <w:t xml:space="preserve"> </w:t>
      </w:r>
      <w:r w:rsidRPr="002F1AD5">
        <w:rPr>
          <w:b w:val="0"/>
          <w:bCs w:val="0"/>
        </w:rPr>
        <w:t>in 2</w:t>
      </w:r>
      <w:r w:rsidRPr="002F1AD5">
        <w:rPr>
          <w:b w:val="0"/>
          <w:bCs w:val="0"/>
          <w:spacing w:val="-2"/>
        </w:rPr>
        <w:t xml:space="preserve"> </w:t>
      </w:r>
      <w:r w:rsidRPr="002F1AD5">
        <w:rPr>
          <w:b w:val="0"/>
          <w:bCs w:val="0"/>
        </w:rPr>
        <w:t>CFR</w:t>
      </w:r>
      <w:r w:rsidRPr="002F1AD5">
        <w:rPr>
          <w:b w:val="0"/>
          <w:bCs w:val="0"/>
          <w:spacing w:val="-3"/>
        </w:rPr>
        <w:t xml:space="preserve"> </w:t>
      </w:r>
      <w:r w:rsidRPr="002F1AD5">
        <w:rPr>
          <w:b w:val="0"/>
          <w:bCs w:val="0"/>
        </w:rPr>
        <w:t>200.332(a)(1)(viii),</w:t>
      </w:r>
      <w:r w:rsidRPr="002F1AD5">
        <w:rPr>
          <w:b w:val="0"/>
          <w:bCs w:val="0"/>
          <w:spacing w:val="-3"/>
        </w:rPr>
        <w:t xml:space="preserve"> </w:t>
      </w:r>
      <w:r w:rsidRPr="002F1AD5">
        <w:rPr>
          <w:b w:val="0"/>
          <w:bCs w:val="0"/>
        </w:rPr>
        <w:t>is</w:t>
      </w:r>
      <w:r w:rsidRPr="002F1AD5">
        <w:rPr>
          <w:b w:val="0"/>
          <w:bCs w:val="0"/>
          <w:spacing w:val="-3"/>
        </w:rPr>
        <w:t xml:space="preserve"> </w:t>
      </w:r>
      <w:r w:rsidRPr="002F1AD5">
        <w:rPr>
          <w:b w:val="0"/>
          <w:bCs w:val="0"/>
        </w:rPr>
        <w:t>the</w:t>
      </w:r>
      <w:r w:rsidRPr="002F1AD5">
        <w:rPr>
          <w:b w:val="0"/>
          <w:bCs w:val="0"/>
          <w:spacing w:val="-3"/>
        </w:rPr>
        <w:t xml:space="preserve"> </w:t>
      </w:r>
      <w:r w:rsidRPr="002F1AD5">
        <w:rPr>
          <w:b w:val="0"/>
          <w:bCs w:val="0"/>
        </w:rPr>
        <w:t>cumulative</w:t>
      </w:r>
      <w:r w:rsidRPr="002F1AD5">
        <w:rPr>
          <w:b w:val="0"/>
          <w:bCs w:val="0"/>
          <w:spacing w:val="-3"/>
        </w:rPr>
        <w:t xml:space="preserve"> </w:t>
      </w:r>
      <w:r w:rsidRPr="002F1AD5">
        <w:rPr>
          <w:b w:val="0"/>
          <w:bCs w:val="0"/>
        </w:rPr>
        <w:t>amount</w:t>
      </w:r>
      <w:r w:rsidRPr="002F1AD5">
        <w:rPr>
          <w:b w:val="0"/>
          <w:bCs w:val="0"/>
          <w:spacing w:val="-2"/>
        </w:rPr>
        <w:t xml:space="preserve"> </w:t>
      </w:r>
      <w:r w:rsidRPr="002F1AD5">
        <w:rPr>
          <w:b w:val="0"/>
          <w:bCs w:val="0"/>
        </w:rPr>
        <w:t>to date</w:t>
      </w:r>
      <w:r w:rsidRPr="002F1AD5">
        <w:rPr>
          <w:b w:val="0"/>
          <w:bCs w:val="0"/>
          <w:spacing w:val="-3"/>
        </w:rPr>
        <w:t xml:space="preserve"> </w:t>
      </w:r>
      <w:r w:rsidRPr="002F1AD5">
        <w:rPr>
          <w:b w:val="0"/>
          <w:bCs w:val="0"/>
        </w:rPr>
        <w:t>of</w:t>
      </w:r>
      <w:r w:rsidRPr="002F1AD5">
        <w:rPr>
          <w:b w:val="0"/>
          <w:bCs w:val="0"/>
          <w:spacing w:val="-3"/>
        </w:rPr>
        <w:t xml:space="preserve"> </w:t>
      </w:r>
      <w:r w:rsidRPr="002F1AD5">
        <w:rPr>
          <w:b w:val="0"/>
          <w:bCs w:val="0"/>
        </w:rPr>
        <w:t>the</w:t>
      </w:r>
      <w:r w:rsidRPr="002F1AD5">
        <w:rPr>
          <w:b w:val="0"/>
          <w:bCs w:val="0"/>
          <w:spacing w:val="-4"/>
        </w:rPr>
        <w:t xml:space="preserve"> </w:t>
      </w:r>
      <w:r w:rsidRPr="002F1AD5">
        <w:rPr>
          <w:b w:val="0"/>
          <w:bCs w:val="0"/>
        </w:rPr>
        <w:t>amounts</w:t>
      </w:r>
      <w:r w:rsidRPr="002F1AD5">
        <w:rPr>
          <w:b w:val="0"/>
          <w:bCs w:val="0"/>
          <w:spacing w:val="-3"/>
        </w:rPr>
        <w:t xml:space="preserve"> </w:t>
      </w:r>
      <w:r w:rsidRPr="002F1AD5">
        <w:rPr>
          <w:b w:val="0"/>
          <w:bCs w:val="0"/>
        </w:rPr>
        <w:t>described</w:t>
      </w:r>
      <w:r w:rsidRPr="002F1AD5">
        <w:rPr>
          <w:b w:val="0"/>
          <w:bCs w:val="0"/>
          <w:spacing w:val="-3"/>
        </w:rPr>
        <w:t xml:space="preserve"> </w:t>
      </w:r>
      <w:r w:rsidRPr="002F1AD5">
        <w:rPr>
          <w:b w:val="0"/>
          <w:bCs w:val="0"/>
        </w:rPr>
        <w:t>in</w:t>
      </w:r>
      <w:r w:rsidRPr="002F1AD5">
        <w:rPr>
          <w:b w:val="0"/>
          <w:bCs w:val="0"/>
          <w:spacing w:val="-2"/>
        </w:rPr>
        <w:t xml:space="preserve"> </w:t>
      </w:r>
      <w:r w:rsidRPr="002F1AD5">
        <w:rPr>
          <w:b w:val="0"/>
          <w:bCs w:val="0"/>
        </w:rPr>
        <w:t>Section</w:t>
      </w:r>
      <w:r w:rsidRPr="002F1AD5">
        <w:rPr>
          <w:b w:val="0"/>
          <w:bCs w:val="0"/>
          <w:spacing w:val="-2"/>
        </w:rPr>
        <w:t xml:space="preserve"> </w:t>
      </w:r>
      <w:r w:rsidRPr="002F1AD5">
        <w:rPr>
          <w:b w:val="0"/>
          <w:bCs w:val="0"/>
        </w:rPr>
        <w:t>C</w:t>
      </w:r>
      <w:r w:rsidRPr="002F1AD5">
        <w:rPr>
          <w:b w:val="0"/>
          <w:bCs w:val="0"/>
          <w:spacing w:val="-1"/>
        </w:rPr>
        <w:t xml:space="preserve"> </w:t>
      </w:r>
      <w:r w:rsidRPr="002F1AD5">
        <w:rPr>
          <w:b w:val="0"/>
          <w:bCs w:val="0"/>
        </w:rPr>
        <w:t>of</w:t>
      </w:r>
      <w:r w:rsidRPr="002F1AD5">
        <w:rPr>
          <w:b w:val="0"/>
          <w:bCs w:val="0"/>
          <w:spacing w:val="-2"/>
        </w:rPr>
        <w:t xml:space="preserve"> </w:t>
      </w:r>
      <w:r w:rsidRPr="002F1AD5">
        <w:rPr>
          <w:b w:val="0"/>
          <w:bCs w:val="0"/>
        </w:rPr>
        <w:t xml:space="preserve">this </w:t>
      </w:r>
      <w:r w:rsidRPr="002F1AD5">
        <w:rPr>
          <w:b w:val="0"/>
          <w:bCs w:val="0"/>
          <w:spacing w:val="-2"/>
        </w:rPr>
        <w:t>article.</w:t>
      </w:r>
      <w:bookmarkEnd w:id="350"/>
    </w:p>
    <w:p w14:paraId="5502D644" w14:textId="77777777" w:rsidR="00C66607" w:rsidRDefault="00C66607">
      <w:pPr>
        <w:pStyle w:val="BodyText"/>
        <w:spacing w:before="8"/>
        <w:rPr>
          <w:sz w:val="28"/>
        </w:rPr>
      </w:pPr>
    </w:p>
    <w:p w14:paraId="68E2D893" w14:textId="77777777" w:rsidR="00C66607" w:rsidRDefault="006A380D" w:rsidP="002F1AD5">
      <w:pPr>
        <w:pStyle w:val="Heading3"/>
      </w:pPr>
      <w:bookmarkStart w:id="351" w:name="_bookmark170"/>
      <w:bookmarkStart w:id="352" w:name="_Toc178696666"/>
      <w:bookmarkEnd w:id="351"/>
      <w:r>
        <w:t xml:space="preserve">Section E. Total Amount of the Federal Award. </w:t>
      </w:r>
      <w:r w:rsidRPr="002F1AD5">
        <w:rPr>
          <w:b w:val="0"/>
          <w:bCs w:val="0"/>
        </w:rPr>
        <w:t>The “Total Amount of the Federal Award committed to the subrecipient by the pass-through entity,” as described in 2 CFR 200.332(a)(1)(ix), is the total amount through the end of the subaward that you and the subrecipient mutually agreed upon, to include: funding</w:t>
      </w:r>
      <w:r w:rsidRPr="002F1AD5">
        <w:rPr>
          <w:b w:val="0"/>
          <w:bCs w:val="0"/>
          <w:spacing w:val="-7"/>
        </w:rPr>
        <w:t xml:space="preserve"> </w:t>
      </w:r>
      <w:r w:rsidRPr="002F1AD5">
        <w:rPr>
          <w:b w:val="0"/>
          <w:bCs w:val="0"/>
        </w:rPr>
        <w:t>obligated</w:t>
      </w:r>
      <w:r w:rsidRPr="002F1AD5">
        <w:rPr>
          <w:b w:val="0"/>
          <w:bCs w:val="0"/>
          <w:spacing w:val="-4"/>
        </w:rPr>
        <w:t xml:space="preserve"> </w:t>
      </w:r>
      <w:r w:rsidRPr="002F1AD5">
        <w:rPr>
          <w:b w:val="0"/>
          <w:bCs w:val="0"/>
        </w:rPr>
        <w:t>to</w:t>
      </w:r>
      <w:r w:rsidRPr="002F1AD5">
        <w:rPr>
          <w:b w:val="0"/>
          <w:bCs w:val="0"/>
          <w:spacing w:val="-5"/>
        </w:rPr>
        <w:t xml:space="preserve"> </w:t>
      </w:r>
      <w:r w:rsidRPr="002F1AD5">
        <w:rPr>
          <w:b w:val="0"/>
          <w:bCs w:val="0"/>
        </w:rPr>
        <w:t>date,</w:t>
      </w:r>
      <w:r w:rsidRPr="002F1AD5">
        <w:rPr>
          <w:b w:val="0"/>
          <w:bCs w:val="0"/>
          <w:spacing w:val="-5"/>
        </w:rPr>
        <w:t xml:space="preserve"> </w:t>
      </w:r>
      <w:r w:rsidRPr="002F1AD5">
        <w:rPr>
          <w:b w:val="0"/>
          <w:bCs w:val="0"/>
        </w:rPr>
        <w:t>any</w:t>
      </w:r>
      <w:r w:rsidRPr="002F1AD5">
        <w:rPr>
          <w:b w:val="0"/>
          <w:bCs w:val="0"/>
          <w:spacing w:val="-6"/>
        </w:rPr>
        <w:t xml:space="preserve"> </w:t>
      </w:r>
      <w:r w:rsidRPr="002F1AD5">
        <w:rPr>
          <w:b w:val="0"/>
          <w:bCs w:val="0"/>
        </w:rPr>
        <w:t>future</w:t>
      </w:r>
      <w:r w:rsidRPr="002F1AD5">
        <w:rPr>
          <w:b w:val="0"/>
          <w:bCs w:val="0"/>
          <w:spacing w:val="-6"/>
        </w:rPr>
        <w:t xml:space="preserve"> </w:t>
      </w:r>
      <w:r w:rsidRPr="002F1AD5">
        <w:rPr>
          <w:b w:val="0"/>
          <w:bCs w:val="0"/>
        </w:rPr>
        <w:t>anticipated</w:t>
      </w:r>
      <w:r w:rsidRPr="002F1AD5">
        <w:rPr>
          <w:b w:val="0"/>
          <w:bCs w:val="0"/>
          <w:spacing w:val="-7"/>
        </w:rPr>
        <w:t xml:space="preserve"> </w:t>
      </w:r>
      <w:r w:rsidRPr="002F1AD5">
        <w:rPr>
          <w:b w:val="0"/>
          <w:bCs w:val="0"/>
        </w:rPr>
        <w:t>funding</w:t>
      </w:r>
      <w:r w:rsidRPr="002F1AD5">
        <w:rPr>
          <w:b w:val="0"/>
          <w:bCs w:val="0"/>
          <w:spacing w:val="-6"/>
        </w:rPr>
        <w:t xml:space="preserve"> </w:t>
      </w:r>
      <w:r w:rsidRPr="002F1AD5">
        <w:rPr>
          <w:b w:val="0"/>
          <w:bCs w:val="0"/>
        </w:rPr>
        <w:t>increments,</w:t>
      </w:r>
      <w:r w:rsidRPr="002F1AD5">
        <w:rPr>
          <w:b w:val="0"/>
          <w:bCs w:val="0"/>
          <w:spacing w:val="-7"/>
        </w:rPr>
        <w:t xml:space="preserve"> </w:t>
      </w:r>
      <w:r w:rsidRPr="002F1AD5">
        <w:rPr>
          <w:b w:val="0"/>
          <w:bCs w:val="0"/>
        </w:rPr>
        <w:t>and</w:t>
      </w:r>
      <w:r w:rsidRPr="002F1AD5">
        <w:rPr>
          <w:b w:val="0"/>
          <w:bCs w:val="0"/>
          <w:spacing w:val="-5"/>
        </w:rPr>
        <w:t xml:space="preserve"> </w:t>
      </w:r>
      <w:r w:rsidRPr="002F1AD5">
        <w:rPr>
          <w:b w:val="0"/>
          <w:bCs w:val="0"/>
        </w:rPr>
        <w:t>any</w:t>
      </w:r>
      <w:r w:rsidRPr="002F1AD5">
        <w:rPr>
          <w:b w:val="0"/>
          <w:bCs w:val="0"/>
          <w:spacing w:val="-7"/>
        </w:rPr>
        <w:t xml:space="preserve"> </w:t>
      </w:r>
      <w:r w:rsidRPr="002F1AD5">
        <w:rPr>
          <w:b w:val="0"/>
          <w:bCs w:val="0"/>
        </w:rPr>
        <w:t>options</w:t>
      </w:r>
      <w:r w:rsidRPr="002F1AD5">
        <w:rPr>
          <w:b w:val="0"/>
          <w:bCs w:val="0"/>
          <w:spacing w:val="-6"/>
        </w:rPr>
        <w:t xml:space="preserve"> </w:t>
      </w:r>
      <w:r w:rsidRPr="002F1AD5">
        <w:rPr>
          <w:b w:val="0"/>
          <w:bCs w:val="0"/>
        </w:rPr>
        <w:t>you</w:t>
      </w:r>
      <w:r w:rsidRPr="002F1AD5">
        <w:rPr>
          <w:b w:val="0"/>
          <w:bCs w:val="0"/>
          <w:spacing w:val="-4"/>
        </w:rPr>
        <w:t xml:space="preserve"> </w:t>
      </w:r>
      <w:r w:rsidRPr="002F1AD5">
        <w:rPr>
          <w:b w:val="0"/>
          <w:bCs w:val="0"/>
        </w:rPr>
        <w:t>may</w:t>
      </w:r>
      <w:r w:rsidRPr="002F1AD5">
        <w:rPr>
          <w:b w:val="0"/>
          <w:bCs w:val="0"/>
          <w:spacing w:val="-7"/>
        </w:rPr>
        <w:t xml:space="preserve"> </w:t>
      </w:r>
      <w:r w:rsidRPr="002F1AD5">
        <w:rPr>
          <w:b w:val="0"/>
          <w:bCs w:val="0"/>
        </w:rPr>
        <w:t>exercise</w:t>
      </w:r>
      <w:r w:rsidRPr="002F1AD5">
        <w:rPr>
          <w:b w:val="0"/>
          <w:bCs w:val="0"/>
          <w:spacing w:val="-7"/>
        </w:rPr>
        <w:t xml:space="preserve"> </w:t>
      </w:r>
      <w:r w:rsidRPr="002F1AD5">
        <w:rPr>
          <w:b w:val="0"/>
          <w:bCs w:val="0"/>
        </w:rPr>
        <w:t>in the future.</w:t>
      </w:r>
      <w:bookmarkEnd w:id="352"/>
    </w:p>
    <w:p w14:paraId="619B727E" w14:textId="77777777" w:rsidR="00C66607" w:rsidRDefault="00C66607">
      <w:pPr>
        <w:pStyle w:val="BodyText"/>
        <w:spacing w:before="9"/>
        <w:rPr>
          <w:sz w:val="28"/>
        </w:rPr>
      </w:pPr>
    </w:p>
    <w:p w14:paraId="2384259D" w14:textId="77777777" w:rsidR="00C66607" w:rsidRDefault="006A380D">
      <w:pPr>
        <w:pStyle w:val="Heading3"/>
        <w:rPr>
          <w:b w:val="0"/>
        </w:rPr>
      </w:pPr>
      <w:bookmarkStart w:id="353" w:name="_bookmark171"/>
      <w:bookmarkStart w:id="354" w:name="_Toc178696667"/>
      <w:bookmarkEnd w:id="353"/>
      <w:r>
        <w:t>Section</w:t>
      </w:r>
      <w:r>
        <w:rPr>
          <w:spacing w:val="-7"/>
        </w:rPr>
        <w:t xml:space="preserve"> </w:t>
      </w:r>
      <w:r>
        <w:t>F.</w:t>
      </w:r>
      <w:r>
        <w:rPr>
          <w:spacing w:val="-7"/>
        </w:rPr>
        <w:t xml:space="preserve"> </w:t>
      </w:r>
      <w:r>
        <w:t>Federal</w:t>
      </w:r>
      <w:r>
        <w:rPr>
          <w:spacing w:val="-7"/>
        </w:rPr>
        <w:t xml:space="preserve"> </w:t>
      </w:r>
      <w:r>
        <w:t>awarding</w:t>
      </w:r>
      <w:r>
        <w:rPr>
          <w:spacing w:val="-6"/>
        </w:rPr>
        <w:t xml:space="preserve"> </w:t>
      </w:r>
      <w:r>
        <w:t>agency,</w:t>
      </w:r>
      <w:r>
        <w:rPr>
          <w:spacing w:val="-7"/>
        </w:rPr>
        <w:t xml:space="preserve"> </w:t>
      </w:r>
      <w:r>
        <w:t>pass-through</w:t>
      </w:r>
      <w:r>
        <w:rPr>
          <w:spacing w:val="-8"/>
        </w:rPr>
        <w:t xml:space="preserve"> </w:t>
      </w:r>
      <w:r>
        <w:t>entity,</w:t>
      </w:r>
      <w:r>
        <w:rPr>
          <w:spacing w:val="-7"/>
        </w:rPr>
        <w:t xml:space="preserve"> </w:t>
      </w:r>
      <w:r>
        <w:t>and</w:t>
      </w:r>
      <w:r>
        <w:rPr>
          <w:spacing w:val="-7"/>
        </w:rPr>
        <w:t xml:space="preserve"> </w:t>
      </w:r>
      <w:r>
        <w:t>awarding</w:t>
      </w:r>
      <w:r>
        <w:rPr>
          <w:spacing w:val="-7"/>
        </w:rPr>
        <w:t xml:space="preserve"> </w:t>
      </w:r>
      <w:r>
        <w:t>official.</w:t>
      </w:r>
      <w:r>
        <w:rPr>
          <w:spacing w:val="-4"/>
        </w:rPr>
        <w:t xml:space="preserve"> </w:t>
      </w:r>
      <w:r>
        <w:rPr>
          <w:b w:val="0"/>
        </w:rPr>
        <w:t>The</w:t>
      </w:r>
      <w:r>
        <w:rPr>
          <w:b w:val="0"/>
          <w:spacing w:val="-7"/>
        </w:rPr>
        <w:t xml:space="preserve"> </w:t>
      </w:r>
      <w:r>
        <w:rPr>
          <w:b w:val="0"/>
        </w:rPr>
        <w:t>“Name</w:t>
      </w:r>
      <w:r>
        <w:rPr>
          <w:b w:val="0"/>
          <w:spacing w:val="-8"/>
        </w:rPr>
        <w:t xml:space="preserve"> </w:t>
      </w:r>
      <w:r>
        <w:rPr>
          <w:b w:val="0"/>
          <w:spacing w:val="-5"/>
        </w:rPr>
        <w:t>of</w:t>
      </w:r>
      <w:bookmarkEnd w:id="354"/>
    </w:p>
    <w:p w14:paraId="1FA3C9B6" w14:textId="77777777" w:rsidR="00C66607" w:rsidRDefault="006A380D">
      <w:pPr>
        <w:pStyle w:val="BodyText"/>
        <w:spacing w:before="38" w:line="276" w:lineRule="auto"/>
        <w:ind w:left="120" w:right="110"/>
      </w:pPr>
      <w:r>
        <w:t>Federal</w:t>
      </w:r>
      <w:r>
        <w:rPr>
          <w:spacing w:val="-4"/>
        </w:rPr>
        <w:t xml:space="preserve"> </w:t>
      </w:r>
      <w:r>
        <w:t>awarding</w:t>
      </w:r>
      <w:r>
        <w:rPr>
          <w:spacing w:val="-3"/>
        </w:rPr>
        <w:t xml:space="preserve"> </w:t>
      </w:r>
      <w:r>
        <w:t>agency”</w:t>
      </w:r>
      <w:r>
        <w:rPr>
          <w:spacing w:val="-5"/>
        </w:rPr>
        <w:t xml:space="preserve"> </w:t>
      </w:r>
      <w:r>
        <w:t>and</w:t>
      </w:r>
      <w:r>
        <w:rPr>
          <w:spacing w:val="-3"/>
        </w:rPr>
        <w:t xml:space="preserve"> </w:t>
      </w:r>
      <w:r>
        <w:t>“pass-through</w:t>
      </w:r>
      <w:r>
        <w:rPr>
          <w:spacing w:val="-4"/>
        </w:rPr>
        <w:t xml:space="preserve"> </w:t>
      </w:r>
      <w:r>
        <w:t>entity,”</w:t>
      </w:r>
      <w:r>
        <w:rPr>
          <w:spacing w:val="-4"/>
        </w:rPr>
        <w:t xml:space="preserve"> </w:t>
      </w:r>
      <w:r>
        <w:t>as</w:t>
      </w:r>
      <w:r>
        <w:rPr>
          <w:spacing w:val="-4"/>
        </w:rPr>
        <w:t xml:space="preserve"> </w:t>
      </w:r>
      <w:r>
        <w:t>those</w:t>
      </w:r>
      <w:r>
        <w:rPr>
          <w:spacing w:val="-4"/>
        </w:rPr>
        <w:t xml:space="preserve"> </w:t>
      </w:r>
      <w:r>
        <w:t>terms</w:t>
      </w:r>
      <w:r>
        <w:rPr>
          <w:spacing w:val="-4"/>
        </w:rPr>
        <w:t xml:space="preserve"> </w:t>
      </w:r>
      <w:r>
        <w:t>are</w:t>
      </w:r>
      <w:r>
        <w:rPr>
          <w:spacing w:val="-4"/>
        </w:rPr>
        <w:t xml:space="preserve"> </w:t>
      </w:r>
      <w:r>
        <w:t>used</w:t>
      </w:r>
      <w:r>
        <w:rPr>
          <w:spacing w:val="-4"/>
        </w:rPr>
        <w:t xml:space="preserve"> </w:t>
      </w:r>
      <w:r>
        <w:t>in 2</w:t>
      </w:r>
      <w:r>
        <w:rPr>
          <w:spacing w:val="-3"/>
        </w:rPr>
        <w:t xml:space="preserve"> </w:t>
      </w:r>
      <w:r>
        <w:t>CFR</w:t>
      </w:r>
      <w:r>
        <w:rPr>
          <w:spacing w:val="-4"/>
        </w:rPr>
        <w:t xml:space="preserve"> </w:t>
      </w:r>
      <w:r>
        <w:t>200.332(a)(1)(xi) are the DoD and the business name associated with your registration in the System for Award Management.</w:t>
      </w:r>
      <w:r>
        <w:rPr>
          <w:spacing w:val="-1"/>
        </w:rPr>
        <w:t xml:space="preserve"> </w:t>
      </w:r>
      <w:r>
        <w:t>In</w:t>
      </w:r>
      <w:r>
        <w:rPr>
          <w:spacing w:val="-3"/>
        </w:rPr>
        <w:t xml:space="preserve"> </w:t>
      </w:r>
      <w:r>
        <w:t>that</w:t>
      </w:r>
      <w:r>
        <w:rPr>
          <w:spacing w:val="-2"/>
        </w:rPr>
        <w:t xml:space="preserve"> </w:t>
      </w:r>
      <w:r>
        <w:t>same</w:t>
      </w:r>
      <w:r>
        <w:rPr>
          <w:spacing w:val="-3"/>
        </w:rPr>
        <w:t xml:space="preserve"> </w:t>
      </w:r>
      <w:r>
        <w:t>paragraph</w:t>
      </w:r>
      <w:r>
        <w:rPr>
          <w:spacing w:val="-2"/>
        </w:rPr>
        <w:t xml:space="preserve"> </w:t>
      </w:r>
      <w:r>
        <w:t>of</w:t>
      </w:r>
      <w:r>
        <w:rPr>
          <w:spacing w:val="-2"/>
        </w:rPr>
        <w:t xml:space="preserve"> </w:t>
      </w:r>
      <w:r>
        <w:t>2</w:t>
      </w:r>
      <w:r>
        <w:rPr>
          <w:spacing w:val="-3"/>
        </w:rPr>
        <w:t xml:space="preserve"> </w:t>
      </w:r>
      <w:r>
        <w:t>CFR</w:t>
      </w:r>
      <w:r>
        <w:rPr>
          <w:spacing w:val="-6"/>
        </w:rPr>
        <w:t xml:space="preserve"> </w:t>
      </w:r>
      <w:r>
        <w:t>part</w:t>
      </w:r>
      <w:r>
        <w:rPr>
          <w:spacing w:val="-4"/>
        </w:rPr>
        <w:t xml:space="preserve"> </w:t>
      </w:r>
      <w:r>
        <w:t>200,</w:t>
      </w:r>
      <w:r>
        <w:rPr>
          <w:spacing w:val="-4"/>
        </w:rPr>
        <w:t xml:space="preserve"> </w:t>
      </w:r>
      <w:r>
        <w:t>the</w:t>
      </w:r>
      <w:r>
        <w:rPr>
          <w:spacing w:val="-4"/>
        </w:rPr>
        <w:t xml:space="preserve"> </w:t>
      </w:r>
      <w:r>
        <w:t>“awarding</w:t>
      </w:r>
      <w:r>
        <w:rPr>
          <w:spacing w:val="-4"/>
        </w:rPr>
        <w:t xml:space="preserve"> </w:t>
      </w:r>
      <w:r>
        <w:t>official”</w:t>
      </w:r>
      <w:r>
        <w:rPr>
          <w:spacing w:val="-5"/>
        </w:rPr>
        <w:t xml:space="preserve"> </w:t>
      </w:r>
      <w:r>
        <w:t>is</w:t>
      </w:r>
      <w:r>
        <w:rPr>
          <w:spacing w:val="-5"/>
        </w:rPr>
        <w:t xml:space="preserve"> </w:t>
      </w:r>
      <w:r>
        <w:t>the</w:t>
      </w:r>
      <w:r>
        <w:rPr>
          <w:spacing w:val="-5"/>
        </w:rPr>
        <w:t xml:space="preserve"> </w:t>
      </w:r>
      <w:r>
        <w:t>individual</w:t>
      </w:r>
      <w:r>
        <w:rPr>
          <w:spacing w:val="-2"/>
        </w:rPr>
        <w:t xml:space="preserve"> </w:t>
      </w:r>
      <w:r>
        <w:t>in</w:t>
      </w:r>
      <w:r>
        <w:rPr>
          <w:spacing w:val="-2"/>
        </w:rPr>
        <w:t xml:space="preserve"> </w:t>
      </w:r>
      <w:r>
        <w:t>your organization who made the subaward.</w:t>
      </w:r>
    </w:p>
    <w:p w14:paraId="697DFE24" w14:textId="77777777" w:rsidR="00C66607" w:rsidRDefault="00C66607">
      <w:pPr>
        <w:pStyle w:val="BodyText"/>
        <w:spacing w:before="8"/>
        <w:rPr>
          <w:sz w:val="28"/>
        </w:rPr>
      </w:pPr>
    </w:p>
    <w:p w14:paraId="218B9FAB" w14:textId="77777777" w:rsidR="00C66607" w:rsidRPr="002F1AD5" w:rsidRDefault="006A380D" w:rsidP="002F1AD5">
      <w:pPr>
        <w:pStyle w:val="Heading3"/>
        <w:rPr>
          <w:b w:val="0"/>
          <w:bCs w:val="0"/>
        </w:rPr>
      </w:pPr>
      <w:bookmarkStart w:id="355" w:name="_bookmark172"/>
      <w:bookmarkStart w:id="356" w:name="_Toc178696668"/>
      <w:bookmarkEnd w:id="355"/>
      <w:r>
        <w:t>Section</w:t>
      </w:r>
      <w:r>
        <w:rPr>
          <w:spacing w:val="-3"/>
        </w:rPr>
        <w:t xml:space="preserve"> </w:t>
      </w:r>
      <w:r>
        <w:t>G.</w:t>
      </w:r>
      <w:r>
        <w:rPr>
          <w:spacing w:val="-4"/>
        </w:rPr>
        <w:t xml:space="preserve"> </w:t>
      </w:r>
      <w:r>
        <w:t>Indirect</w:t>
      </w:r>
      <w:r>
        <w:rPr>
          <w:spacing w:val="-4"/>
        </w:rPr>
        <w:t xml:space="preserve"> </w:t>
      </w:r>
      <w:r>
        <w:t>cost</w:t>
      </w:r>
      <w:r>
        <w:rPr>
          <w:spacing w:val="-2"/>
        </w:rPr>
        <w:t xml:space="preserve"> </w:t>
      </w:r>
      <w:r>
        <w:t>rate.</w:t>
      </w:r>
      <w:r>
        <w:rPr>
          <w:spacing w:val="-5"/>
        </w:rPr>
        <w:t xml:space="preserve"> </w:t>
      </w:r>
      <w:r w:rsidRPr="002F1AD5">
        <w:rPr>
          <w:b w:val="0"/>
          <w:bCs w:val="0"/>
        </w:rPr>
        <w:t>With</w:t>
      </w:r>
      <w:r w:rsidRPr="002F1AD5">
        <w:rPr>
          <w:b w:val="0"/>
          <w:bCs w:val="0"/>
          <w:spacing w:val="-4"/>
        </w:rPr>
        <w:t xml:space="preserve"> </w:t>
      </w:r>
      <w:r w:rsidRPr="002F1AD5">
        <w:rPr>
          <w:b w:val="0"/>
          <w:bCs w:val="0"/>
        </w:rPr>
        <w:t>respect</w:t>
      </w:r>
      <w:r w:rsidRPr="002F1AD5">
        <w:rPr>
          <w:b w:val="0"/>
          <w:bCs w:val="0"/>
          <w:spacing w:val="-7"/>
        </w:rPr>
        <w:t xml:space="preserve"> </w:t>
      </w:r>
      <w:r w:rsidRPr="002F1AD5">
        <w:rPr>
          <w:b w:val="0"/>
          <w:bCs w:val="0"/>
        </w:rPr>
        <w:t>to</w:t>
      </w:r>
      <w:r w:rsidRPr="002F1AD5">
        <w:rPr>
          <w:b w:val="0"/>
          <w:bCs w:val="0"/>
          <w:spacing w:val="-6"/>
        </w:rPr>
        <w:t xml:space="preserve"> </w:t>
      </w:r>
      <w:r w:rsidRPr="002F1AD5">
        <w:rPr>
          <w:b w:val="0"/>
          <w:bCs w:val="0"/>
        </w:rPr>
        <w:t>the</w:t>
      </w:r>
      <w:r w:rsidRPr="002F1AD5">
        <w:rPr>
          <w:b w:val="0"/>
          <w:bCs w:val="0"/>
          <w:spacing w:val="-7"/>
        </w:rPr>
        <w:t xml:space="preserve"> </w:t>
      </w:r>
      <w:r w:rsidRPr="002F1AD5">
        <w:rPr>
          <w:b w:val="0"/>
          <w:bCs w:val="0"/>
        </w:rPr>
        <w:t>requirement</w:t>
      </w:r>
      <w:r w:rsidRPr="002F1AD5">
        <w:rPr>
          <w:b w:val="0"/>
          <w:bCs w:val="0"/>
          <w:spacing w:val="-5"/>
        </w:rPr>
        <w:t xml:space="preserve"> </w:t>
      </w:r>
      <w:r w:rsidRPr="002F1AD5">
        <w:rPr>
          <w:b w:val="0"/>
          <w:bCs w:val="0"/>
        </w:rPr>
        <w:t>in</w:t>
      </w:r>
      <w:r w:rsidRPr="002F1AD5">
        <w:rPr>
          <w:b w:val="0"/>
          <w:bCs w:val="0"/>
          <w:spacing w:val="-4"/>
        </w:rPr>
        <w:t xml:space="preserve"> </w:t>
      </w:r>
      <w:r w:rsidRPr="002F1AD5">
        <w:rPr>
          <w:b w:val="0"/>
          <w:bCs w:val="0"/>
        </w:rPr>
        <w:t>2</w:t>
      </w:r>
      <w:r w:rsidRPr="002F1AD5">
        <w:rPr>
          <w:b w:val="0"/>
          <w:bCs w:val="0"/>
          <w:spacing w:val="-4"/>
        </w:rPr>
        <w:t xml:space="preserve"> </w:t>
      </w:r>
      <w:r w:rsidRPr="002F1AD5">
        <w:rPr>
          <w:b w:val="0"/>
          <w:bCs w:val="0"/>
        </w:rPr>
        <w:t>CFR</w:t>
      </w:r>
      <w:r w:rsidRPr="002F1AD5">
        <w:rPr>
          <w:b w:val="0"/>
          <w:bCs w:val="0"/>
          <w:spacing w:val="-6"/>
        </w:rPr>
        <w:t xml:space="preserve"> </w:t>
      </w:r>
      <w:r w:rsidRPr="002F1AD5">
        <w:rPr>
          <w:b w:val="0"/>
          <w:bCs w:val="0"/>
        </w:rPr>
        <w:t>200.332(a)(1)(xiv)</w:t>
      </w:r>
      <w:r w:rsidRPr="002F1AD5">
        <w:rPr>
          <w:b w:val="0"/>
          <w:bCs w:val="0"/>
          <w:spacing w:val="-8"/>
        </w:rPr>
        <w:t xml:space="preserve"> </w:t>
      </w:r>
      <w:r w:rsidRPr="002F1AD5">
        <w:rPr>
          <w:b w:val="0"/>
          <w:bCs w:val="0"/>
        </w:rPr>
        <w:t>for</w:t>
      </w:r>
      <w:r w:rsidRPr="002F1AD5">
        <w:rPr>
          <w:b w:val="0"/>
          <w:bCs w:val="0"/>
          <w:spacing w:val="-7"/>
        </w:rPr>
        <w:t xml:space="preserve"> </w:t>
      </w:r>
      <w:r w:rsidRPr="002F1AD5">
        <w:rPr>
          <w:b w:val="0"/>
          <w:bCs w:val="0"/>
        </w:rPr>
        <w:t>the subaward to include the “Indirect cost rate for the Federal award:”</w:t>
      </w:r>
      <w:bookmarkEnd w:id="356"/>
    </w:p>
    <w:p w14:paraId="04792EE1" w14:textId="77777777" w:rsidR="00C66607" w:rsidRDefault="00C66607">
      <w:pPr>
        <w:pStyle w:val="BodyText"/>
        <w:spacing w:before="8"/>
        <w:rPr>
          <w:sz w:val="27"/>
        </w:rPr>
      </w:pPr>
    </w:p>
    <w:p w14:paraId="3808135A" w14:textId="7E31CECD" w:rsidR="00C66607" w:rsidRDefault="00706953">
      <w:pPr>
        <w:pStyle w:val="ListParagraph"/>
        <w:numPr>
          <w:ilvl w:val="0"/>
          <w:numId w:val="41"/>
        </w:numPr>
        <w:tabs>
          <w:tab w:val="left" w:pos="478"/>
          <w:tab w:val="left" w:pos="480"/>
        </w:tabs>
        <w:spacing w:line="276" w:lineRule="auto"/>
        <w:ind w:right="426"/>
      </w:pPr>
      <w:r>
        <w:t xml:space="preserve">You are required </w:t>
      </w:r>
      <w:r w:rsidRPr="000011AE">
        <w:t>to use an approved rate negotiated between the subrecipient and the Federal Government. If no such rate exists, you must use either a rate negotiated by you as the prime recipient or</w:t>
      </w:r>
      <w:r>
        <w:t xml:space="preserve"> </w:t>
      </w:r>
      <w:r w:rsidR="006A380D">
        <w:t>the</w:t>
      </w:r>
      <w:r w:rsidR="006A380D">
        <w:rPr>
          <w:spacing w:val="-3"/>
        </w:rPr>
        <w:t xml:space="preserve"> </w:t>
      </w:r>
      <w:r w:rsidR="006A380D">
        <w:t>de</w:t>
      </w:r>
      <w:r w:rsidR="006A380D">
        <w:rPr>
          <w:spacing w:val="-3"/>
        </w:rPr>
        <w:t xml:space="preserve"> </w:t>
      </w:r>
      <w:r w:rsidR="006A380D">
        <w:t>minimis</w:t>
      </w:r>
      <w:r w:rsidR="006A380D">
        <w:rPr>
          <w:spacing w:val="-3"/>
        </w:rPr>
        <w:t xml:space="preserve"> </w:t>
      </w:r>
      <w:r w:rsidR="006A380D">
        <w:t>rate</w:t>
      </w:r>
      <w:r w:rsidR="006A380D">
        <w:rPr>
          <w:spacing w:val="-3"/>
        </w:rPr>
        <w:t xml:space="preserve"> </w:t>
      </w:r>
      <w:r w:rsidR="006A380D">
        <w:t>described</w:t>
      </w:r>
      <w:r w:rsidR="006A380D">
        <w:rPr>
          <w:spacing w:val="-3"/>
        </w:rPr>
        <w:t xml:space="preserve"> </w:t>
      </w:r>
      <w:r w:rsidR="006A380D">
        <w:t>in</w:t>
      </w:r>
      <w:r w:rsidR="006A380D">
        <w:rPr>
          <w:spacing w:val="-3"/>
        </w:rPr>
        <w:t xml:space="preserve"> </w:t>
      </w:r>
      <w:r w:rsidR="006A380D">
        <w:t>2</w:t>
      </w:r>
      <w:r w:rsidR="006A380D">
        <w:rPr>
          <w:spacing w:val="-3"/>
        </w:rPr>
        <w:t xml:space="preserve"> </w:t>
      </w:r>
      <w:r w:rsidR="006A380D">
        <w:t>CFR</w:t>
      </w:r>
      <w:r w:rsidR="006A380D">
        <w:rPr>
          <w:spacing w:val="-14"/>
        </w:rPr>
        <w:t xml:space="preserve"> </w:t>
      </w:r>
      <w:r w:rsidR="006A380D">
        <w:t>200.414(f).</w:t>
      </w:r>
      <w:r>
        <w:t xml:space="preserve"> Y</w:t>
      </w:r>
      <w:r w:rsidRPr="000011AE">
        <w:t>ou may not require the subrecipient to use a de minim</w:t>
      </w:r>
      <w:r>
        <w:t>i</w:t>
      </w:r>
      <w:r w:rsidRPr="000011AE">
        <w:t>s rate less than the standard</w:t>
      </w:r>
      <w:r>
        <w:t xml:space="preserve"> de minimis rate.</w:t>
      </w:r>
      <w:r w:rsidR="00F32E66">
        <w:t xml:space="preserve"> </w:t>
      </w:r>
    </w:p>
    <w:p w14:paraId="28DB4494" w14:textId="77777777" w:rsidR="00C66607" w:rsidRDefault="00C66607">
      <w:pPr>
        <w:pStyle w:val="BodyText"/>
        <w:spacing w:before="8"/>
        <w:rPr>
          <w:sz w:val="28"/>
        </w:rPr>
      </w:pPr>
    </w:p>
    <w:p w14:paraId="7EE2B648" w14:textId="77777777" w:rsidR="00C66607" w:rsidRDefault="006A380D">
      <w:pPr>
        <w:pStyle w:val="ListParagraph"/>
        <w:numPr>
          <w:ilvl w:val="0"/>
          <w:numId w:val="41"/>
        </w:numPr>
        <w:tabs>
          <w:tab w:val="left" w:pos="478"/>
          <w:tab w:val="left" w:pos="480"/>
        </w:tabs>
        <w:spacing w:line="276" w:lineRule="auto"/>
        <w:ind w:right="190"/>
      </w:pPr>
      <w:r>
        <w:t>You are required to include the indirect cost rate only if the subrecipient is willing to share that information with</w:t>
      </w:r>
      <w:r>
        <w:rPr>
          <w:spacing w:val="-1"/>
        </w:rPr>
        <w:t xml:space="preserve"> </w:t>
      </w:r>
      <w:r>
        <w:t>you</w:t>
      </w:r>
      <w:r>
        <w:rPr>
          <w:spacing w:val="-1"/>
        </w:rPr>
        <w:t xml:space="preserve"> </w:t>
      </w:r>
      <w:r>
        <w:t>and</w:t>
      </w:r>
      <w:r>
        <w:rPr>
          <w:spacing w:val="-2"/>
        </w:rPr>
        <w:t xml:space="preserve"> </w:t>
      </w:r>
      <w:r>
        <w:t>assents</w:t>
      </w:r>
      <w:r>
        <w:rPr>
          <w:spacing w:val="-3"/>
        </w:rPr>
        <w:t xml:space="preserve"> </w:t>
      </w:r>
      <w:r>
        <w:t>that information about its</w:t>
      </w:r>
      <w:r>
        <w:rPr>
          <w:spacing w:val="-3"/>
        </w:rPr>
        <w:t xml:space="preserve"> </w:t>
      </w:r>
      <w:r>
        <w:t>rate</w:t>
      </w:r>
      <w:r>
        <w:rPr>
          <w:spacing w:val="-2"/>
        </w:rPr>
        <w:t xml:space="preserve"> </w:t>
      </w:r>
      <w:r>
        <w:t>is</w:t>
      </w:r>
      <w:r>
        <w:rPr>
          <w:spacing w:val="-2"/>
        </w:rPr>
        <w:t xml:space="preserve"> </w:t>
      </w:r>
      <w:r>
        <w:t>not proprietary.</w:t>
      </w:r>
      <w:r>
        <w:rPr>
          <w:spacing w:val="-3"/>
        </w:rPr>
        <w:t xml:space="preserve"> </w:t>
      </w:r>
      <w:r>
        <w:t>If a</w:t>
      </w:r>
      <w:r>
        <w:rPr>
          <w:spacing w:val="-2"/>
        </w:rPr>
        <w:t xml:space="preserve"> </w:t>
      </w:r>
      <w:r>
        <w:t>subrecipient</w:t>
      </w:r>
      <w:r>
        <w:rPr>
          <w:spacing w:val="-2"/>
        </w:rPr>
        <w:t xml:space="preserve"> </w:t>
      </w:r>
      <w:r>
        <w:t>is not</w:t>
      </w:r>
      <w:r>
        <w:rPr>
          <w:spacing w:val="-4"/>
        </w:rPr>
        <w:t xml:space="preserve"> </w:t>
      </w:r>
      <w:r>
        <w:t>willing</w:t>
      </w:r>
      <w:r>
        <w:rPr>
          <w:spacing w:val="-5"/>
        </w:rPr>
        <w:t xml:space="preserve"> </w:t>
      </w:r>
      <w:r>
        <w:t>to</w:t>
      </w:r>
      <w:r>
        <w:rPr>
          <w:spacing w:val="-4"/>
        </w:rPr>
        <w:t xml:space="preserve"> </w:t>
      </w:r>
      <w:r>
        <w:t>share</w:t>
      </w:r>
      <w:r>
        <w:rPr>
          <w:spacing w:val="-4"/>
        </w:rPr>
        <w:t xml:space="preserve"> </w:t>
      </w:r>
      <w:r>
        <w:t>information</w:t>
      </w:r>
      <w:r>
        <w:rPr>
          <w:spacing w:val="-3"/>
        </w:rPr>
        <w:t xml:space="preserve"> </w:t>
      </w:r>
      <w:r>
        <w:t>about</w:t>
      </w:r>
      <w:r>
        <w:rPr>
          <w:spacing w:val="-4"/>
        </w:rPr>
        <w:t xml:space="preserve"> </w:t>
      </w:r>
      <w:r>
        <w:t>its</w:t>
      </w:r>
      <w:r>
        <w:rPr>
          <w:spacing w:val="-4"/>
        </w:rPr>
        <w:t xml:space="preserve"> </w:t>
      </w:r>
      <w:r>
        <w:t>indirect</w:t>
      </w:r>
      <w:r>
        <w:rPr>
          <w:spacing w:val="-5"/>
        </w:rPr>
        <w:t xml:space="preserve"> </w:t>
      </w:r>
      <w:r>
        <w:t>cost</w:t>
      </w:r>
      <w:r>
        <w:rPr>
          <w:spacing w:val="-2"/>
        </w:rPr>
        <w:t xml:space="preserve"> </w:t>
      </w:r>
      <w:r>
        <w:t>rate</w:t>
      </w:r>
      <w:r>
        <w:rPr>
          <w:spacing w:val="-5"/>
        </w:rPr>
        <w:t xml:space="preserve"> </w:t>
      </w:r>
      <w:r>
        <w:t>with</w:t>
      </w:r>
      <w:r>
        <w:rPr>
          <w:spacing w:val="-3"/>
        </w:rPr>
        <w:t xml:space="preserve"> </w:t>
      </w:r>
      <w:r>
        <w:t>you,</w:t>
      </w:r>
      <w:r>
        <w:rPr>
          <w:spacing w:val="-4"/>
        </w:rPr>
        <w:t xml:space="preserve"> </w:t>
      </w:r>
      <w:r>
        <w:t>consult</w:t>
      </w:r>
      <w:r>
        <w:rPr>
          <w:spacing w:val="-4"/>
        </w:rPr>
        <w:t xml:space="preserve"> </w:t>
      </w:r>
      <w:r>
        <w:t>the</w:t>
      </w:r>
      <w:r>
        <w:rPr>
          <w:spacing w:val="-5"/>
        </w:rPr>
        <w:t xml:space="preserve"> </w:t>
      </w:r>
      <w:r>
        <w:t>grants</w:t>
      </w:r>
      <w:r>
        <w:rPr>
          <w:spacing w:val="-4"/>
        </w:rPr>
        <w:t xml:space="preserve"> </w:t>
      </w:r>
      <w:r>
        <w:t>officer</w:t>
      </w:r>
      <w:r>
        <w:rPr>
          <w:spacing w:val="-5"/>
        </w:rPr>
        <w:t xml:space="preserve"> </w:t>
      </w:r>
      <w:r>
        <w:t>for</w:t>
      </w:r>
      <w:r>
        <w:rPr>
          <w:spacing w:val="-5"/>
        </w:rPr>
        <w:t xml:space="preserve"> </w:t>
      </w:r>
      <w:r>
        <w:t>this award to explore alternative ways to assess the reasonableness of costs of the subaward.</w:t>
      </w:r>
    </w:p>
    <w:p w14:paraId="5A77E429" w14:textId="77777777" w:rsidR="00C66607" w:rsidRDefault="00C66607">
      <w:pPr>
        <w:pStyle w:val="BodyText"/>
        <w:spacing w:before="2"/>
        <w:rPr>
          <w:sz w:val="30"/>
        </w:rPr>
      </w:pPr>
    </w:p>
    <w:p w14:paraId="4478EA69" w14:textId="77777777" w:rsidR="00C66607" w:rsidRDefault="006A380D" w:rsidP="002F1AD5">
      <w:pPr>
        <w:pStyle w:val="Heading2"/>
      </w:pPr>
      <w:bookmarkStart w:id="357" w:name="_bookmark173"/>
      <w:bookmarkStart w:id="358" w:name="_Toc178696669"/>
      <w:bookmarkEnd w:id="357"/>
      <w:r>
        <w:t>SUB</w:t>
      </w:r>
      <w:r>
        <w:rPr>
          <w:spacing w:val="-6"/>
        </w:rPr>
        <w:t xml:space="preserve"> </w:t>
      </w:r>
      <w:r>
        <w:t>Article</w:t>
      </w:r>
      <w:r>
        <w:rPr>
          <w:spacing w:val="-8"/>
        </w:rPr>
        <w:t xml:space="preserve"> </w:t>
      </w:r>
      <w:r>
        <w:t>IV.</w:t>
      </w:r>
      <w:r>
        <w:rPr>
          <w:spacing w:val="-11"/>
        </w:rPr>
        <w:t xml:space="preserve"> </w:t>
      </w:r>
      <w:r>
        <w:t>Financial</w:t>
      </w:r>
      <w:r>
        <w:rPr>
          <w:spacing w:val="-8"/>
        </w:rPr>
        <w:t xml:space="preserve"> </w:t>
      </w:r>
      <w:r>
        <w:t>and</w:t>
      </w:r>
      <w:r>
        <w:rPr>
          <w:spacing w:val="-9"/>
        </w:rPr>
        <w:t xml:space="preserve"> </w:t>
      </w:r>
      <w:r>
        <w:t>program</w:t>
      </w:r>
      <w:r>
        <w:rPr>
          <w:spacing w:val="-9"/>
        </w:rPr>
        <w:t xml:space="preserve"> </w:t>
      </w:r>
      <w:r>
        <w:t>management</w:t>
      </w:r>
      <w:r>
        <w:rPr>
          <w:spacing w:val="-6"/>
        </w:rPr>
        <w:t xml:space="preserve"> </w:t>
      </w:r>
      <w:r>
        <w:t>requirements</w:t>
      </w:r>
      <w:r>
        <w:rPr>
          <w:spacing w:val="-9"/>
        </w:rPr>
        <w:t xml:space="preserve"> </w:t>
      </w:r>
      <w:r>
        <w:t>for</w:t>
      </w:r>
      <w:r>
        <w:rPr>
          <w:spacing w:val="-10"/>
        </w:rPr>
        <w:t xml:space="preserve"> </w:t>
      </w:r>
      <w:r>
        <w:t>subawards. (SEPTEMBER 2023)</w:t>
      </w:r>
      <w:bookmarkEnd w:id="358"/>
    </w:p>
    <w:p w14:paraId="6DC59F19" w14:textId="77777777" w:rsidR="00C66607" w:rsidRDefault="00C66607">
      <w:pPr>
        <w:pStyle w:val="BodyText"/>
        <w:spacing w:before="7"/>
        <w:rPr>
          <w:b/>
          <w:sz w:val="28"/>
        </w:rPr>
      </w:pPr>
    </w:p>
    <w:p w14:paraId="517583EF" w14:textId="77777777" w:rsidR="00C66607" w:rsidRDefault="006A380D">
      <w:pPr>
        <w:pStyle w:val="Heading3"/>
      </w:pPr>
      <w:bookmarkStart w:id="359" w:name="_bookmark174"/>
      <w:bookmarkStart w:id="360" w:name="_Toc178696670"/>
      <w:bookmarkEnd w:id="359"/>
      <w:r>
        <w:t>Section</w:t>
      </w:r>
      <w:r>
        <w:rPr>
          <w:spacing w:val="-10"/>
        </w:rPr>
        <w:t xml:space="preserve"> </w:t>
      </w:r>
      <w:r>
        <w:t>A.</w:t>
      </w:r>
      <w:r>
        <w:rPr>
          <w:spacing w:val="-10"/>
        </w:rPr>
        <w:t xml:space="preserve"> </w:t>
      </w:r>
      <w:r>
        <w:t>Purposes</w:t>
      </w:r>
      <w:r>
        <w:rPr>
          <w:spacing w:val="-10"/>
        </w:rPr>
        <w:t xml:space="preserve"> </w:t>
      </w:r>
      <w:r>
        <w:t>of</w:t>
      </w:r>
      <w:r>
        <w:rPr>
          <w:spacing w:val="-6"/>
        </w:rPr>
        <w:t xml:space="preserve"> </w:t>
      </w:r>
      <w:r>
        <w:t>this</w:t>
      </w:r>
      <w:r>
        <w:rPr>
          <w:spacing w:val="-9"/>
        </w:rPr>
        <w:t xml:space="preserve"> </w:t>
      </w:r>
      <w:r>
        <w:t>article</w:t>
      </w:r>
      <w:r>
        <w:rPr>
          <w:spacing w:val="-8"/>
        </w:rPr>
        <w:t xml:space="preserve"> </w:t>
      </w:r>
      <w:r>
        <w:t>in</w:t>
      </w:r>
      <w:r>
        <w:rPr>
          <w:spacing w:val="-9"/>
        </w:rPr>
        <w:t xml:space="preserve"> </w:t>
      </w:r>
      <w:r>
        <w:t>relation</w:t>
      </w:r>
      <w:r>
        <w:rPr>
          <w:spacing w:val="-9"/>
        </w:rPr>
        <w:t xml:space="preserve"> </w:t>
      </w:r>
      <w:r>
        <w:t>to</w:t>
      </w:r>
      <w:r>
        <w:rPr>
          <w:spacing w:val="-8"/>
        </w:rPr>
        <w:t xml:space="preserve"> </w:t>
      </w:r>
      <w:r>
        <w:t>other</w:t>
      </w:r>
      <w:r>
        <w:rPr>
          <w:spacing w:val="-7"/>
        </w:rPr>
        <w:t xml:space="preserve"> </w:t>
      </w:r>
      <w:r>
        <w:rPr>
          <w:spacing w:val="-2"/>
        </w:rPr>
        <w:t>articles.</w:t>
      </w:r>
      <w:bookmarkEnd w:id="360"/>
    </w:p>
    <w:p w14:paraId="2453396C" w14:textId="77777777" w:rsidR="00C66607" w:rsidRDefault="00C66607">
      <w:pPr>
        <w:pStyle w:val="BodyText"/>
        <w:spacing w:before="6"/>
        <w:rPr>
          <w:b/>
          <w:sz w:val="28"/>
        </w:rPr>
      </w:pPr>
    </w:p>
    <w:p w14:paraId="27CEB6A8" w14:textId="77777777" w:rsidR="00C66607" w:rsidRDefault="006A380D">
      <w:pPr>
        <w:pStyle w:val="ListParagraph"/>
        <w:numPr>
          <w:ilvl w:val="0"/>
          <w:numId w:val="40"/>
        </w:numPr>
        <w:tabs>
          <w:tab w:val="left" w:pos="478"/>
          <w:tab w:val="left" w:pos="480"/>
        </w:tabs>
        <w:spacing w:line="276" w:lineRule="auto"/>
        <w:ind w:right="119"/>
        <w:jc w:val="both"/>
      </w:pPr>
      <w:r>
        <w:t>This article specifies administrative requirements concerning financial and program management that you must include in the terms and conditions of each cost-type subaward that you make under this award to a domestic entity.</w:t>
      </w:r>
    </w:p>
    <w:p w14:paraId="40421D61" w14:textId="77777777" w:rsidR="00C66607" w:rsidRDefault="00C66607">
      <w:pPr>
        <w:pStyle w:val="BodyText"/>
        <w:spacing w:before="9"/>
        <w:rPr>
          <w:sz w:val="28"/>
        </w:rPr>
      </w:pPr>
    </w:p>
    <w:p w14:paraId="5243D7AE" w14:textId="6E2AF2D7" w:rsidR="00C66607" w:rsidRDefault="006A380D" w:rsidP="008F2331">
      <w:pPr>
        <w:pStyle w:val="ListParagraph"/>
        <w:numPr>
          <w:ilvl w:val="0"/>
          <w:numId w:val="40"/>
        </w:numPr>
        <w:tabs>
          <w:tab w:val="left" w:pos="478"/>
        </w:tabs>
        <w:spacing w:before="77"/>
        <w:ind w:hanging="358"/>
      </w:pPr>
      <w:r>
        <w:t>It</w:t>
      </w:r>
      <w:r w:rsidRPr="003C590A">
        <w:rPr>
          <w:spacing w:val="-7"/>
        </w:rPr>
        <w:t xml:space="preserve"> </w:t>
      </w:r>
      <w:r>
        <w:t>thereby</w:t>
      </w:r>
      <w:r w:rsidRPr="003C590A">
        <w:rPr>
          <w:spacing w:val="-9"/>
        </w:rPr>
        <w:t xml:space="preserve"> </w:t>
      </w:r>
      <w:r>
        <w:t>addresses</w:t>
      </w:r>
      <w:r w:rsidRPr="003C590A">
        <w:rPr>
          <w:spacing w:val="-10"/>
        </w:rPr>
        <w:t xml:space="preserve"> </w:t>
      </w:r>
      <w:r>
        <w:t>the</w:t>
      </w:r>
      <w:r w:rsidRPr="003C590A">
        <w:rPr>
          <w:spacing w:val="-9"/>
        </w:rPr>
        <w:t xml:space="preserve"> </w:t>
      </w:r>
      <w:r>
        <w:t>flow</w:t>
      </w:r>
      <w:r w:rsidRPr="003C590A">
        <w:rPr>
          <w:spacing w:val="-9"/>
        </w:rPr>
        <w:t xml:space="preserve"> </w:t>
      </w:r>
      <w:r>
        <w:t>down</w:t>
      </w:r>
      <w:r w:rsidRPr="003C590A">
        <w:rPr>
          <w:spacing w:val="-8"/>
        </w:rPr>
        <w:t xml:space="preserve"> </w:t>
      </w:r>
      <w:r>
        <w:t>to</w:t>
      </w:r>
      <w:r w:rsidRPr="003C590A">
        <w:rPr>
          <w:spacing w:val="-7"/>
        </w:rPr>
        <w:t xml:space="preserve"> </w:t>
      </w:r>
      <w:r>
        <w:t>subrecipients</w:t>
      </w:r>
      <w:r w:rsidRPr="003C590A">
        <w:rPr>
          <w:spacing w:val="-8"/>
        </w:rPr>
        <w:t xml:space="preserve"> </w:t>
      </w:r>
      <w:r>
        <w:t>of</w:t>
      </w:r>
      <w:r w:rsidRPr="003C590A">
        <w:rPr>
          <w:spacing w:val="-9"/>
        </w:rPr>
        <w:t xml:space="preserve"> </w:t>
      </w:r>
      <w:r>
        <w:t>requirements</w:t>
      </w:r>
      <w:r w:rsidRPr="003C590A">
        <w:rPr>
          <w:spacing w:val="-7"/>
        </w:rPr>
        <w:t xml:space="preserve"> </w:t>
      </w:r>
      <w:r>
        <w:t>with</w:t>
      </w:r>
      <w:r w:rsidRPr="003C590A">
        <w:rPr>
          <w:spacing w:val="-8"/>
        </w:rPr>
        <w:t xml:space="preserve"> </w:t>
      </w:r>
      <w:r>
        <w:t>which</w:t>
      </w:r>
      <w:r w:rsidRPr="003C590A">
        <w:rPr>
          <w:spacing w:val="-8"/>
        </w:rPr>
        <w:t xml:space="preserve"> </w:t>
      </w:r>
      <w:r>
        <w:t>you</w:t>
      </w:r>
      <w:r w:rsidRPr="003C590A">
        <w:rPr>
          <w:spacing w:val="-7"/>
        </w:rPr>
        <w:t xml:space="preserve"> </w:t>
      </w:r>
      <w:r>
        <w:t>must</w:t>
      </w:r>
      <w:r w:rsidRPr="003C590A">
        <w:rPr>
          <w:spacing w:val="-7"/>
        </w:rPr>
        <w:t xml:space="preserve"> </w:t>
      </w:r>
      <w:r w:rsidRPr="003C590A">
        <w:rPr>
          <w:spacing w:val="-2"/>
        </w:rPr>
        <w:t>comply</w:t>
      </w:r>
      <w:r w:rsidR="003C590A">
        <w:rPr>
          <w:spacing w:val="-2"/>
        </w:rPr>
        <w:t xml:space="preserve"> </w:t>
      </w:r>
      <w:r>
        <w:t>under</w:t>
      </w:r>
      <w:r w:rsidRPr="003C590A">
        <w:rPr>
          <w:spacing w:val="-5"/>
        </w:rPr>
        <w:t xml:space="preserve"> </w:t>
      </w:r>
      <w:r>
        <w:t>FMS</w:t>
      </w:r>
      <w:r w:rsidRPr="003C590A">
        <w:rPr>
          <w:spacing w:val="-3"/>
        </w:rPr>
        <w:t xml:space="preserve"> </w:t>
      </w:r>
      <w:r>
        <w:t>Articles</w:t>
      </w:r>
      <w:r w:rsidRPr="003C590A">
        <w:rPr>
          <w:spacing w:val="-5"/>
        </w:rPr>
        <w:t xml:space="preserve"> </w:t>
      </w:r>
      <w:r>
        <w:t>I</w:t>
      </w:r>
      <w:r w:rsidRPr="003C590A">
        <w:rPr>
          <w:spacing w:val="-6"/>
        </w:rPr>
        <w:t xml:space="preserve"> </w:t>
      </w:r>
      <w:r>
        <w:t>through</w:t>
      </w:r>
      <w:r w:rsidRPr="003C590A">
        <w:rPr>
          <w:spacing w:val="-4"/>
        </w:rPr>
        <w:t xml:space="preserve"> </w:t>
      </w:r>
      <w:r>
        <w:t>VII</w:t>
      </w:r>
      <w:r w:rsidRPr="003C590A">
        <w:rPr>
          <w:spacing w:val="-5"/>
        </w:rPr>
        <w:t xml:space="preserve"> </w:t>
      </w:r>
      <w:r>
        <w:t>of</w:t>
      </w:r>
      <w:r w:rsidRPr="003C590A">
        <w:rPr>
          <w:spacing w:val="-5"/>
        </w:rPr>
        <w:t xml:space="preserve"> </w:t>
      </w:r>
      <w:r>
        <w:t>this</w:t>
      </w:r>
      <w:r w:rsidRPr="003C590A">
        <w:rPr>
          <w:spacing w:val="-7"/>
        </w:rPr>
        <w:t xml:space="preserve"> </w:t>
      </w:r>
      <w:r w:rsidRPr="003C590A">
        <w:rPr>
          <w:spacing w:val="-2"/>
        </w:rPr>
        <w:t>award.</w:t>
      </w:r>
    </w:p>
    <w:p w14:paraId="0FB600DC" w14:textId="77777777" w:rsidR="00C66607" w:rsidRDefault="00C66607">
      <w:pPr>
        <w:pStyle w:val="BodyText"/>
        <w:spacing w:before="7"/>
        <w:rPr>
          <w:sz w:val="28"/>
        </w:rPr>
      </w:pPr>
    </w:p>
    <w:p w14:paraId="544BB8CF" w14:textId="77777777" w:rsidR="00C66607" w:rsidRDefault="006A380D">
      <w:pPr>
        <w:pStyle w:val="ListParagraph"/>
        <w:numPr>
          <w:ilvl w:val="0"/>
          <w:numId w:val="40"/>
        </w:numPr>
        <w:tabs>
          <w:tab w:val="left" w:pos="478"/>
          <w:tab w:val="left" w:pos="480"/>
        </w:tabs>
        <w:spacing w:line="276" w:lineRule="auto"/>
        <w:ind w:right="173"/>
        <w:jc w:val="both"/>
      </w:pPr>
      <w:r>
        <w:t>SUB</w:t>
      </w:r>
      <w:r>
        <w:rPr>
          <w:spacing w:val="-6"/>
        </w:rPr>
        <w:t xml:space="preserve"> </w:t>
      </w:r>
      <w:r>
        <w:t>Article</w:t>
      </w:r>
      <w:r>
        <w:rPr>
          <w:spacing w:val="-7"/>
        </w:rPr>
        <w:t xml:space="preserve"> </w:t>
      </w:r>
      <w:r>
        <w:t>XII</w:t>
      </w:r>
      <w:r>
        <w:rPr>
          <w:spacing w:val="-9"/>
        </w:rPr>
        <w:t xml:space="preserve"> </w:t>
      </w:r>
      <w:r>
        <w:t>of</w:t>
      </w:r>
      <w:r>
        <w:rPr>
          <w:spacing w:val="-4"/>
        </w:rPr>
        <w:t xml:space="preserve"> </w:t>
      </w:r>
      <w:r>
        <w:t>this</w:t>
      </w:r>
      <w:r>
        <w:rPr>
          <w:spacing w:val="-7"/>
        </w:rPr>
        <w:t xml:space="preserve"> </w:t>
      </w:r>
      <w:r>
        <w:t>award</w:t>
      </w:r>
      <w:r>
        <w:rPr>
          <w:spacing w:val="-5"/>
        </w:rPr>
        <w:t xml:space="preserve"> </w:t>
      </w:r>
      <w:r>
        <w:t>addresses</w:t>
      </w:r>
      <w:r>
        <w:rPr>
          <w:spacing w:val="-4"/>
        </w:rPr>
        <w:t xml:space="preserve"> </w:t>
      </w:r>
      <w:r>
        <w:t>which</w:t>
      </w:r>
      <w:r>
        <w:rPr>
          <w:spacing w:val="-5"/>
        </w:rPr>
        <w:t xml:space="preserve"> </w:t>
      </w:r>
      <w:r>
        <w:t>of</w:t>
      </w:r>
      <w:r>
        <w:rPr>
          <w:spacing w:val="-7"/>
        </w:rPr>
        <w:t xml:space="preserve"> </w:t>
      </w:r>
      <w:r>
        <w:t>these</w:t>
      </w:r>
      <w:r>
        <w:rPr>
          <w:spacing w:val="-6"/>
        </w:rPr>
        <w:t xml:space="preserve"> </w:t>
      </w:r>
      <w:r>
        <w:t>administrative</w:t>
      </w:r>
      <w:r>
        <w:rPr>
          <w:spacing w:val="-6"/>
        </w:rPr>
        <w:t xml:space="preserve"> </w:t>
      </w:r>
      <w:r>
        <w:t>requirements</w:t>
      </w:r>
      <w:r>
        <w:rPr>
          <w:spacing w:val="-5"/>
        </w:rPr>
        <w:t xml:space="preserve"> </w:t>
      </w:r>
      <w:r>
        <w:t>you</w:t>
      </w:r>
      <w:r>
        <w:rPr>
          <w:spacing w:val="-5"/>
        </w:rPr>
        <w:t xml:space="preserve"> </w:t>
      </w:r>
      <w:r>
        <w:t>must</w:t>
      </w:r>
      <w:r>
        <w:rPr>
          <w:spacing w:val="-3"/>
        </w:rPr>
        <w:t xml:space="preserve"> </w:t>
      </w:r>
      <w:r>
        <w:t>include in any fixed-amount subaward that</w:t>
      </w:r>
      <w:r>
        <w:rPr>
          <w:spacing w:val="-2"/>
        </w:rPr>
        <w:t xml:space="preserve"> </w:t>
      </w:r>
      <w:r>
        <w:t>you</w:t>
      </w:r>
      <w:r>
        <w:rPr>
          <w:spacing w:val="-1"/>
        </w:rPr>
        <w:t xml:space="preserve"> </w:t>
      </w:r>
      <w:r>
        <w:t>make, if</w:t>
      </w:r>
      <w:r>
        <w:rPr>
          <w:spacing w:val="-1"/>
        </w:rPr>
        <w:t xml:space="preserve"> </w:t>
      </w:r>
      <w:r>
        <w:t>you</w:t>
      </w:r>
      <w:r>
        <w:rPr>
          <w:spacing w:val="-1"/>
        </w:rPr>
        <w:t xml:space="preserve"> </w:t>
      </w:r>
      <w:r>
        <w:t>are</w:t>
      </w:r>
      <w:r>
        <w:rPr>
          <w:spacing w:val="-1"/>
        </w:rPr>
        <w:t xml:space="preserve"> </w:t>
      </w:r>
      <w:r>
        <w:t>authorized to make</w:t>
      </w:r>
      <w:r>
        <w:rPr>
          <w:spacing w:val="-1"/>
        </w:rPr>
        <w:t xml:space="preserve"> </w:t>
      </w:r>
      <w:r>
        <w:t>fixed-amount subawards under this award.</w:t>
      </w:r>
    </w:p>
    <w:p w14:paraId="77FDC293" w14:textId="77777777" w:rsidR="00C66607" w:rsidRDefault="00C66607">
      <w:pPr>
        <w:pStyle w:val="BodyText"/>
        <w:spacing w:before="4"/>
        <w:rPr>
          <w:sz w:val="25"/>
        </w:rPr>
      </w:pPr>
    </w:p>
    <w:p w14:paraId="5D1E7863" w14:textId="77777777" w:rsidR="00C66607" w:rsidRDefault="006A380D" w:rsidP="002F1AD5">
      <w:pPr>
        <w:pStyle w:val="Heading3"/>
      </w:pPr>
      <w:bookmarkStart w:id="361" w:name="_bookmark175"/>
      <w:bookmarkStart w:id="362" w:name="_Toc178696671"/>
      <w:bookmarkEnd w:id="361"/>
      <w:r>
        <w:t>Section</w:t>
      </w:r>
      <w:r>
        <w:rPr>
          <w:spacing w:val="-4"/>
        </w:rPr>
        <w:t xml:space="preserve"> </w:t>
      </w:r>
      <w:r>
        <w:t>B.</w:t>
      </w:r>
      <w:r>
        <w:rPr>
          <w:spacing w:val="-4"/>
        </w:rPr>
        <w:t xml:space="preserve"> </w:t>
      </w:r>
      <w:r>
        <w:t>Financial</w:t>
      </w:r>
      <w:r>
        <w:rPr>
          <w:spacing w:val="-4"/>
        </w:rPr>
        <w:t xml:space="preserve"> </w:t>
      </w:r>
      <w:r>
        <w:t>management</w:t>
      </w:r>
      <w:r>
        <w:rPr>
          <w:spacing w:val="-5"/>
        </w:rPr>
        <w:t xml:space="preserve"> </w:t>
      </w:r>
      <w:r>
        <w:t>system</w:t>
      </w:r>
      <w:r>
        <w:rPr>
          <w:spacing w:val="-5"/>
        </w:rPr>
        <w:t xml:space="preserve"> </w:t>
      </w:r>
      <w:r>
        <w:t>standards.</w:t>
      </w:r>
      <w:r w:rsidRPr="002F1AD5">
        <w:rPr>
          <w:b w:val="0"/>
          <w:bCs w:val="0"/>
          <w:spacing w:val="-4"/>
        </w:rPr>
        <w:t xml:space="preserve"> </w:t>
      </w:r>
      <w:r w:rsidRPr="002F1AD5">
        <w:rPr>
          <w:b w:val="0"/>
          <w:bCs w:val="0"/>
        </w:rPr>
        <w:t>You</w:t>
      </w:r>
      <w:r w:rsidRPr="002F1AD5">
        <w:rPr>
          <w:b w:val="0"/>
          <w:bCs w:val="0"/>
          <w:spacing w:val="-4"/>
        </w:rPr>
        <w:t xml:space="preserve"> </w:t>
      </w:r>
      <w:r w:rsidRPr="002F1AD5">
        <w:rPr>
          <w:b w:val="0"/>
          <w:bCs w:val="0"/>
        </w:rPr>
        <w:t>must</w:t>
      </w:r>
      <w:r w:rsidRPr="002F1AD5">
        <w:rPr>
          <w:b w:val="0"/>
          <w:bCs w:val="0"/>
          <w:spacing w:val="-5"/>
        </w:rPr>
        <w:t xml:space="preserve"> </w:t>
      </w:r>
      <w:r w:rsidRPr="002F1AD5">
        <w:rPr>
          <w:b w:val="0"/>
          <w:bCs w:val="0"/>
        </w:rPr>
        <w:t>include</w:t>
      </w:r>
      <w:r w:rsidRPr="002F1AD5">
        <w:rPr>
          <w:b w:val="0"/>
          <w:bCs w:val="0"/>
          <w:spacing w:val="-6"/>
        </w:rPr>
        <w:t xml:space="preserve"> </w:t>
      </w:r>
      <w:r w:rsidRPr="002F1AD5">
        <w:rPr>
          <w:b w:val="0"/>
          <w:bCs w:val="0"/>
        </w:rPr>
        <w:t>in</w:t>
      </w:r>
      <w:r w:rsidRPr="002F1AD5">
        <w:rPr>
          <w:b w:val="0"/>
          <w:bCs w:val="0"/>
          <w:spacing w:val="-8"/>
        </w:rPr>
        <w:t xml:space="preserve"> </w:t>
      </w:r>
      <w:r w:rsidRPr="002F1AD5">
        <w:rPr>
          <w:b w:val="0"/>
          <w:bCs w:val="0"/>
        </w:rPr>
        <w:t>any</w:t>
      </w:r>
      <w:r w:rsidRPr="002F1AD5">
        <w:rPr>
          <w:b w:val="0"/>
          <w:bCs w:val="0"/>
          <w:spacing w:val="-9"/>
        </w:rPr>
        <w:t xml:space="preserve"> </w:t>
      </w:r>
      <w:r w:rsidRPr="002F1AD5">
        <w:rPr>
          <w:b w:val="0"/>
          <w:bCs w:val="0"/>
        </w:rPr>
        <w:t>subaward</w:t>
      </w:r>
      <w:r w:rsidRPr="002F1AD5">
        <w:rPr>
          <w:b w:val="0"/>
          <w:bCs w:val="0"/>
          <w:spacing w:val="-6"/>
        </w:rPr>
        <w:t xml:space="preserve"> </w:t>
      </w:r>
      <w:r w:rsidRPr="002F1AD5">
        <w:rPr>
          <w:b w:val="0"/>
          <w:bCs w:val="0"/>
        </w:rPr>
        <w:t>you</w:t>
      </w:r>
      <w:r w:rsidRPr="002F1AD5">
        <w:rPr>
          <w:b w:val="0"/>
          <w:bCs w:val="0"/>
          <w:spacing w:val="-5"/>
        </w:rPr>
        <w:t xml:space="preserve"> </w:t>
      </w:r>
      <w:r w:rsidRPr="002F1AD5">
        <w:rPr>
          <w:b w:val="0"/>
          <w:bCs w:val="0"/>
        </w:rPr>
        <w:t>make under this award the requirements of:</w:t>
      </w:r>
      <w:bookmarkEnd w:id="362"/>
    </w:p>
    <w:p w14:paraId="74FD58E2" w14:textId="77777777" w:rsidR="00C66607" w:rsidRDefault="00C66607">
      <w:pPr>
        <w:pStyle w:val="BodyText"/>
        <w:spacing w:before="8"/>
        <w:rPr>
          <w:sz w:val="28"/>
        </w:rPr>
      </w:pPr>
    </w:p>
    <w:p w14:paraId="3647DE06" w14:textId="77777777" w:rsidR="00C66607" w:rsidRDefault="006A380D">
      <w:pPr>
        <w:pStyle w:val="ListParagraph"/>
        <w:numPr>
          <w:ilvl w:val="0"/>
          <w:numId w:val="39"/>
        </w:numPr>
        <w:tabs>
          <w:tab w:val="left" w:pos="478"/>
        </w:tabs>
        <w:ind w:left="478" w:hanging="358"/>
      </w:pPr>
      <w:r>
        <w:t>Sections</w:t>
      </w:r>
      <w:r>
        <w:rPr>
          <w:spacing w:val="-10"/>
        </w:rPr>
        <w:t xml:space="preserve"> </w:t>
      </w:r>
      <w:r>
        <w:t>A</w:t>
      </w:r>
      <w:r>
        <w:rPr>
          <w:spacing w:val="-10"/>
        </w:rPr>
        <w:t xml:space="preserve"> </w:t>
      </w:r>
      <w:r>
        <w:t>through</w:t>
      </w:r>
      <w:r>
        <w:rPr>
          <w:spacing w:val="-5"/>
        </w:rPr>
        <w:t xml:space="preserve"> </w:t>
      </w:r>
      <w:r>
        <w:t>C</w:t>
      </w:r>
      <w:r>
        <w:rPr>
          <w:spacing w:val="-7"/>
        </w:rPr>
        <w:t xml:space="preserve"> </w:t>
      </w:r>
      <w:r>
        <w:t>of</w:t>
      </w:r>
      <w:r>
        <w:rPr>
          <w:spacing w:val="-5"/>
        </w:rPr>
        <w:t xml:space="preserve"> </w:t>
      </w:r>
      <w:r>
        <w:t>FMS</w:t>
      </w:r>
      <w:r>
        <w:rPr>
          <w:spacing w:val="-7"/>
        </w:rPr>
        <w:t xml:space="preserve"> </w:t>
      </w:r>
      <w:r>
        <w:t>Article</w:t>
      </w:r>
      <w:r>
        <w:rPr>
          <w:spacing w:val="-7"/>
        </w:rPr>
        <w:t xml:space="preserve"> </w:t>
      </w:r>
      <w:r>
        <w:t>I</w:t>
      </w:r>
      <w:r>
        <w:rPr>
          <w:spacing w:val="-10"/>
        </w:rPr>
        <w:t xml:space="preserve"> </w:t>
      </w:r>
      <w:r>
        <w:t>of</w:t>
      </w:r>
      <w:r>
        <w:rPr>
          <w:spacing w:val="-4"/>
        </w:rPr>
        <w:t xml:space="preserve"> </w:t>
      </w:r>
      <w:r>
        <w:t>this</w:t>
      </w:r>
      <w:r>
        <w:rPr>
          <w:spacing w:val="-6"/>
        </w:rPr>
        <w:t xml:space="preserve"> </w:t>
      </w:r>
      <w:r>
        <w:t>award</w:t>
      </w:r>
      <w:r>
        <w:rPr>
          <w:spacing w:val="-8"/>
        </w:rPr>
        <w:t xml:space="preserve"> </w:t>
      </w:r>
      <w:r>
        <w:t>if</w:t>
      </w:r>
      <w:r>
        <w:rPr>
          <w:spacing w:val="-5"/>
        </w:rPr>
        <w:t xml:space="preserve"> </w:t>
      </w:r>
      <w:r>
        <w:t>the</w:t>
      </w:r>
      <w:r>
        <w:rPr>
          <w:spacing w:val="-7"/>
        </w:rPr>
        <w:t xml:space="preserve"> </w:t>
      </w:r>
      <w:r>
        <w:t>subrecipient</w:t>
      </w:r>
      <w:r>
        <w:rPr>
          <w:spacing w:val="-5"/>
        </w:rPr>
        <w:t xml:space="preserve"> </w:t>
      </w:r>
      <w:r>
        <w:t>is</w:t>
      </w:r>
      <w:r>
        <w:rPr>
          <w:spacing w:val="-7"/>
        </w:rPr>
        <w:t xml:space="preserve"> </w:t>
      </w:r>
      <w:r>
        <w:t>a</w:t>
      </w:r>
      <w:r>
        <w:rPr>
          <w:spacing w:val="-16"/>
        </w:rPr>
        <w:t xml:space="preserve"> </w:t>
      </w:r>
      <w:r>
        <w:rPr>
          <w:spacing w:val="-2"/>
        </w:rPr>
        <w:t>State;</w:t>
      </w:r>
    </w:p>
    <w:p w14:paraId="7E1D52D5" w14:textId="77777777" w:rsidR="00C66607" w:rsidRDefault="00C66607">
      <w:pPr>
        <w:pStyle w:val="BodyText"/>
        <w:spacing w:before="6"/>
        <w:rPr>
          <w:sz w:val="35"/>
        </w:rPr>
      </w:pPr>
    </w:p>
    <w:p w14:paraId="45FFC098" w14:textId="77777777" w:rsidR="00C66607" w:rsidRDefault="006A380D">
      <w:pPr>
        <w:pStyle w:val="ListParagraph"/>
        <w:numPr>
          <w:ilvl w:val="0"/>
          <w:numId w:val="39"/>
        </w:numPr>
        <w:tabs>
          <w:tab w:val="left" w:pos="478"/>
          <w:tab w:val="left" w:pos="480"/>
        </w:tabs>
        <w:spacing w:line="276" w:lineRule="auto"/>
        <w:ind w:right="363"/>
      </w:pPr>
      <w:r>
        <w:t>Sections</w:t>
      </w:r>
      <w:r>
        <w:rPr>
          <w:spacing w:val="-4"/>
        </w:rPr>
        <w:t xml:space="preserve"> </w:t>
      </w:r>
      <w:r>
        <w:t>B</w:t>
      </w:r>
      <w:r>
        <w:rPr>
          <w:spacing w:val="-7"/>
        </w:rPr>
        <w:t xml:space="preserve"> </w:t>
      </w:r>
      <w:r>
        <w:t>and</w:t>
      </w:r>
      <w:r>
        <w:rPr>
          <w:spacing w:val="-4"/>
        </w:rPr>
        <w:t xml:space="preserve"> </w:t>
      </w:r>
      <w:r>
        <w:t>C</w:t>
      </w:r>
      <w:r>
        <w:rPr>
          <w:spacing w:val="-6"/>
        </w:rPr>
        <w:t xml:space="preserve"> </w:t>
      </w:r>
      <w:r>
        <w:t>of</w:t>
      </w:r>
      <w:r>
        <w:rPr>
          <w:spacing w:val="-3"/>
        </w:rPr>
        <w:t xml:space="preserve"> </w:t>
      </w:r>
      <w:r>
        <w:t>FMS</w:t>
      </w:r>
      <w:r>
        <w:rPr>
          <w:spacing w:val="-6"/>
        </w:rPr>
        <w:t xml:space="preserve"> </w:t>
      </w:r>
      <w:r>
        <w:t>Article</w:t>
      </w:r>
      <w:r>
        <w:rPr>
          <w:spacing w:val="-6"/>
        </w:rPr>
        <w:t xml:space="preserve"> </w:t>
      </w:r>
      <w:r>
        <w:t>I</w:t>
      </w:r>
      <w:r>
        <w:rPr>
          <w:spacing w:val="-7"/>
        </w:rPr>
        <w:t xml:space="preserve"> </w:t>
      </w:r>
      <w:r>
        <w:t>if</w:t>
      </w:r>
      <w:r>
        <w:rPr>
          <w:spacing w:val="-4"/>
        </w:rPr>
        <w:t xml:space="preserve"> </w:t>
      </w:r>
      <w:r>
        <w:t>the</w:t>
      </w:r>
      <w:r>
        <w:rPr>
          <w:spacing w:val="-6"/>
        </w:rPr>
        <w:t xml:space="preserve"> </w:t>
      </w:r>
      <w:r>
        <w:t>subrecipient</w:t>
      </w:r>
      <w:r>
        <w:rPr>
          <w:spacing w:val="-4"/>
        </w:rPr>
        <w:t xml:space="preserve"> </w:t>
      </w:r>
      <w:r>
        <w:t>is</w:t>
      </w:r>
      <w:r>
        <w:rPr>
          <w:spacing w:val="-5"/>
        </w:rPr>
        <w:t xml:space="preserve"> </w:t>
      </w:r>
      <w:r>
        <w:t>an</w:t>
      </w:r>
      <w:r>
        <w:rPr>
          <w:spacing w:val="-6"/>
        </w:rPr>
        <w:t xml:space="preserve"> </w:t>
      </w:r>
      <w:r>
        <w:t>institution</w:t>
      </w:r>
      <w:r>
        <w:rPr>
          <w:spacing w:val="-3"/>
        </w:rPr>
        <w:t xml:space="preserve"> </w:t>
      </w:r>
      <w:r>
        <w:t>of</w:t>
      </w:r>
      <w:r>
        <w:rPr>
          <w:spacing w:val="-6"/>
        </w:rPr>
        <w:t xml:space="preserve"> </w:t>
      </w:r>
      <w:r>
        <w:t>higher</w:t>
      </w:r>
      <w:r>
        <w:rPr>
          <w:spacing w:val="-6"/>
        </w:rPr>
        <w:t xml:space="preserve"> </w:t>
      </w:r>
      <w:r>
        <w:t>education,</w:t>
      </w:r>
      <w:r>
        <w:rPr>
          <w:spacing w:val="-6"/>
        </w:rPr>
        <w:t xml:space="preserve"> </w:t>
      </w:r>
      <w:r>
        <w:t>nonprofit organization, local government, Indian tribe or for-profit entity.</w:t>
      </w:r>
    </w:p>
    <w:p w14:paraId="7F8C73F0" w14:textId="77777777" w:rsidR="00C66607" w:rsidRDefault="00C66607">
      <w:pPr>
        <w:pStyle w:val="BodyText"/>
        <w:spacing w:before="3"/>
        <w:rPr>
          <w:sz w:val="32"/>
        </w:rPr>
      </w:pPr>
    </w:p>
    <w:p w14:paraId="4A48AD88" w14:textId="77777777" w:rsidR="00C66607" w:rsidRDefault="006A380D">
      <w:pPr>
        <w:pStyle w:val="Heading3"/>
      </w:pPr>
      <w:bookmarkStart w:id="363" w:name="_bookmark176"/>
      <w:bookmarkStart w:id="364" w:name="_Toc178696672"/>
      <w:bookmarkEnd w:id="363"/>
      <w:r>
        <w:t>Section</w:t>
      </w:r>
      <w:r>
        <w:rPr>
          <w:spacing w:val="-9"/>
        </w:rPr>
        <w:t xml:space="preserve"> </w:t>
      </w:r>
      <w:r>
        <w:t>C.</w:t>
      </w:r>
      <w:r>
        <w:rPr>
          <w:spacing w:val="-8"/>
        </w:rPr>
        <w:t xml:space="preserve"> </w:t>
      </w:r>
      <w:r>
        <w:rPr>
          <w:spacing w:val="-2"/>
        </w:rPr>
        <w:t>Payments.</w:t>
      </w:r>
      <w:bookmarkEnd w:id="364"/>
    </w:p>
    <w:p w14:paraId="6136113F" w14:textId="77777777" w:rsidR="00C66607" w:rsidRDefault="00C66607">
      <w:pPr>
        <w:pStyle w:val="BodyText"/>
        <w:spacing w:before="6"/>
        <w:rPr>
          <w:b/>
          <w:sz w:val="28"/>
        </w:rPr>
      </w:pPr>
    </w:p>
    <w:p w14:paraId="72408BBB" w14:textId="77777777" w:rsidR="00C66607" w:rsidRDefault="006A380D">
      <w:pPr>
        <w:pStyle w:val="ListParagraph"/>
        <w:numPr>
          <w:ilvl w:val="0"/>
          <w:numId w:val="38"/>
        </w:numPr>
        <w:tabs>
          <w:tab w:val="left" w:pos="478"/>
          <w:tab w:val="left" w:pos="480"/>
        </w:tabs>
        <w:spacing w:line="276" w:lineRule="auto"/>
        <w:ind w:right="316"/>
      </w:pPr>
      <w:r>
        <w:rPr>
          <w:b/>
        </w:rPr>
        <w:t>Subawards</w:t>
      </w:r>
      <w:r>
        <w:rPr>
          <w:b/>
          <w:spacing w:val="-5"/>
        </w:rPr>
        <w:t xml:space="preserve"> </w:t>
      </w:r>
      <w:r>
        <w:rPr>
          <w:b/>
        </w:rPr>
        <w:t>to</w:t>
      </w:r>
      <w:r>
        <w:rPr>
          <w:b/>
          <w:spacing w:val="-5"/>
        </w:rPr>
        <w:t xml:space="preserve"> </w:t>
      </w:r>
      <w:r>
        <w:rPr>
          <w:b/>
        </w:rPr>
        <w:t>States</w:t>
      </w:r>
      <w:r>
        <w:t>.</w:t>
      </w:r>
      <w:r>
        <w:rPr>
          <w:spacing w:val="-6"/>
        </w:rPr>
        <w:t xml:space="preserve"> </w:t>
      </w:r>
      <w:r>
        <w:t>You</w:t>
      </w:r>
      <w:r>
        <w:rPr>
          <w:spacing w:val="-6"/>
        </w:rPr>
        <w:t xml:space="preserve"> </w:t>
      </w:r>
      <w:r>
        <w:t>must</w:t>
      </w:r>
      <w:r>
        <w:rPr>
          <w:spacing w:val="-4"/>
        </w:rPr>
        <w:t xml:space="preserve"> </w:t>
      </w:r>
      <w:r>
        <w:t>include</w:t>
      </w:r>
      <w:r>
        <w:rPr>
          <w:spacing w:val="-5"/>
        </w:rPr>
        <w:t xml:space="preserve"> </w:t>
      </w:r>
      <w:r>
        <w:t>the</w:t>
      </w:r>
      <w:r>
        <w:rPr>
          <w:spacing w:val="-6"/>
        </w:rPr>
        <w:t xml:space="preserve"> </w:t>
      </w:r>
      <w:r>
        <w:t>provisions</w:t>
      </w:r>
      <w:r>
        <w:rPr>
          <w:spacing w:val="-6"/>
        </w:rPr>
        <w:t xml:space="preserve"> </w:t>
      </w:r>
      <w:r>
        <w:t>of</w:t>
      </w:r>
      <w:r>
        <w:rPr>
          <w:spacing w:val="-4"/>
        </w:rPr>
        <w:t xml:space="preserve"> </w:t>
      </w:r>
      <w:r>
        <w:t>Section</w:t>
      </w:r>
      <w:r>
        <w:rPr>
          <w:spacing w:val="-4"/>
        </w:rPr>
        <w:t xml:space="preserve"> </w:t>
      </w:r>
      <w:r>
        <w:t>A</w:t>
      </w:r>
      <w:r>
        <w:rPr>
          <w:spacing w:val="-6"/>
        </w:rPr>
        <w:t xml:space="preserve"> </w:t>
      </w:r>
      <w:r>
        <w:t>of</w:t>
      </w:r>
      <w:r>
        <w:rPr>
          <w:spacing w:val="-6"/>
        </w:rPr>
        <w:t xml:space="preserve"> </w:t>
      </w:r>
      <w:r>
        <w:t>FMS</w:t>
      </w:r>
      <w:r>
        <w:rPr>
          <w:spacing w:val="-6"/>
        </w:rPr>
        <w:t xml:space="preserve"> </w:t>
      </w:r>
      <w:r>
        <w:t>Article</w:t>
      </w:r>
      <w:r>
        <w:rPr>
          <w:spacing w:val="-5"/>
        </w:rPr>
        <w:t xml:space="preserve"> </w:t>
      </w:r>
      <w:r>
        <w:t>II</w:t>
      </w:r>
      <w:r>
        <w:rPr>
          <w:spacing w:val="-7"/>
        </w:rPr>
        <w:t xml:space="preserve"> </w:t>
      </w:r>
      <w:r>
        <w:t>of</w:t>
      </w:r>
      <w:r>
        <w:rPr>
          <w:spacing w:val="-4"/>
        </w:rPr>
        <w:t xml:space="preserve"> </w:t>
      </w:r>
      <w:r>
        <w:t>this</w:t>
      </w:r>
      <w:r>
        <w:rPr>
          <w:spacing w:val="-6"/>
        </w:rPr>
        <w:t xml:space="preserve"> </w:t>
      </w:r>
      <w:r>
        <w:t>award in each subaward you make to a State;</w:t>
      </w:r>
    </w:p>
    <w:p w14:paraId="313D69B7" w14:textId="77777777" w:rsidR="00C66607" w:rsidRDefault="00C66607">
      <w:pPr>
        <w:pStyle w:val="BodyText"/>
        <w:spacing w:before="10"/>
        <w:rPr>
          <w:sz w:val="28"/>
        </w:rPr>
      </w:pPr>
    </w:p>
    <w:p w14:paraId="1C0D50CC" w14:textId="77777777" w:rsidR="00C66607" w:rsidRDefault="006A380D">
      <w:pPr>
        <w:pStyle w:val="ListParagraph"/>
        <w:numPr>
          <w:ilvl w:val="0"/>
          <w:numId w:val="38"/>
        </w:numPr>
        <w:tabs>
          <w:tab w:val="left" w:pos="478"/>
          <w:tab w:val="left" w:pos="480"/>
        </w:tabs>
        <w:spacing w:before="1" w:line="276" w:lineRule="auto"/>
        <w:ind w:right="287"/>
      </w:pPr>
      <w:r>
        <w:rPr>
          <w:b/>
        </w:rPr>
        <w:t>Subawards to institutions of higher education, nonprofit organizations, local governments, Indian tribes, and for-profit entities</w:t>
      </w:r>
      <w:r>
        <w:t>. The following paragraphs specify requirements you must include</w:t>
      </w:r>
      <w:r>
        <w:rPr>
          <w:spacing w:val="-5"/>
        </w:rPr>
        <w:t xml:space="preserve"> </w:t>
      </w:r>
      <w:r>
        <w:t>in</w:t>
      </w:r>
      <w:r>
        <w:rPr>
          <w:spacing w:val="-4"/>
        </w:rPr>
        <w:t xml:space="preserve"> </w:t>
      </w:r>
      <w:r>
        <w:t>subawards</w:t>
      </w:r>
      <w:r>
        <w:rPr>
          <w:spacing w:val="-5"/>
        </w:rPr>
        <w:t xml:space="preserve"> </w:t>
      </w:r>
      <w:r>
        <w:t>to</w:t>
      </w:r>
      <w:r>
        <w:rPr>
          <w:spacing w:val="-4"/>
        </w:rPr>
        <w:t xml:space="preserve"> </w:t>
      </w:r>
      <w:r>
        <w:t>institutions</w:t>
      </w:r>
      <w:r>
        <w:rPr>
          <w:spacing w:val="-4"/>
        </w:rPr>
        <w:t xml:space="preserve"> </w:t>
      </w:r>
      <w:r>
        <w:t>of</w:t>
      </w:r>
      <w:r>
        <w:rPr>
          <w:spacing w:val="-5"/>
        </w:rPr>
        <w:t xml:space="preserve"> </w:t>
      </w:r>
      <w:r>
        <w:t>higher</w:t>
      </w:r>
      <w:r>
        <w:rPr>
          <w:spacing w:val="-5"/>
        </w:rPr>
        <w:t xml:space="preserve"> </w:t>
      </w:r>
      <w:r>
        <w:t>education,</w:t>
      </w:r>
      <w:r>
        <w:rPr>
          <w:spacing w:val="-5"/>
        </w:rPr>
        <w:t xml:space="preserve"> </w:t>
      </w:r>
      <w:r>
        <w:t>nonprofit</w:t>
      </w:r>
      <w:r>
        <w:rPr>
          <w:spacing w:val="-5"/>
        </w:rPr>
        <w:t xml:space="preserve"> </w:t>
      </w:r>
      <w:r>
        <w:t>organizations,</w:t>
      </w:r>
      <w:r>
        <w:rPr>
          <w:spacing w:val="-4"/>
        </w:rPr>
        <w:t xml:space="preserve"> </w:t>
      </w:r>
      <w:r>
        <w:t>local</w:t>
      </w:r>
      <w:r>
        <w:rPr>
          <w:spacing w:val="-5"/>
        </w:rPr>
        <w:t xml:space="preserve"> </w:t>
      </w:r>
      <w:r>
        <w:t>governments, Indian tribes, and for-profit entities.</w:t>
      </w:r>
    </w:p>
    <w:p w14:paraId="45E1683E" w14:textId="77777777" w:rsidR="00C66607" w:rsidRDefault="00C66607">
      <w:pPr>
        <w:pStyle w:val="BodyText"/>
        <w:spacing w:before="8"/>
        <w:rPr>
          <w:sz w:val="28"/>
        </w:rPr>
      </w:pPr>
    </w:p>
    <w:p w14:paraId="7368ECF6" w14:textId="77777777" w:rsidR="00C66607" w:rsidRPr="002F1AD5" w:rsidRDefault="006A380D" w:rsidP="002F1AD5">
      <w:pPr>
        <w:pStyle w:val="ListParagraph"/>
        <w:numPr>
          <w:ilvl w:val="1"/>
          <w:numId w:val="42"/>
        </w:numPr>
        <w:tabs>
          <w:tab w:val="left" w:pos="838"/>
          <w:tab w:val="left" w:pos="840"/>
        </w:tabs>
        <w:spacing w:line="276" w:lineRule="auto"/>
        <w:ind w:right="711"/>
        <w:rPr>
          <w:b/>
          <w:bCs/>
        </w:rPr>
      </w:pPr>
      <w:r w:rsidRPr="002F1AD5">
        <w:rPr>
          <w:b/>
          <w:bCs/>
        </w:rPr>
        <w:t>Payment</w:t>
      </w:r>
      <w:r w:rsidRPr="002F1AD5">
        <w:rPr>
          <w:b/>
          <w:bCs/>
          <w:spacing w:val="-13"/>
        </w:rPr>
        <w:t xml:space="preserve"> </w:t>
      </w:r>
      <w:r w:rsidRPr="002F1AD5">
        <w:rPr>
          <w:b/>
          <w:bCs/>
          <w:spacing w:val="-2"/>
        </w:rPr>
        <w:t>method.</w:t>
      </w:r>
    </w:p>
    <w:p w14:paraId="1B577C6D" w14:textId="77777777" w:rsidR="00C66607" w:rsidRDefault="00C66607">
      <w:pPr>
        <w:pStyle w:val="BodyText"/>
        <w:spacing w:before="5"/>
        <w:rPr>
          <w:b/>
          <w:sz w:val="35"/>
        </w:rPr>
      </w:pPr>
    </w:p>
    <w:p w14:paraId="064D1A2C" w14:textId="77777777" w:rsidR="00C66607" w:rsidRDefault="006A380D">
      <w:pPr>
        <w:pStyle w:val="ListParagraph"/>
        <w:numPr>
          <w:ilvl w:val="2"/>
          <w:numId w:val="38"/>
        </w:numPr>
        <w:tabs>
          <w:tab w:val="left" w:pos="1200"/>
        </w:tabs>
        <w:spacing w:line="276" w:lineRule="auto"/>
        <w:ind w:right="540"/>
      </w:pPr>
      <w:r>
        <w:t>If</w:t>
      </w:r>
      <w:r>
        <w:rPr>
          <w:spacing w:val="-4"/>
        </w:rPr>
        <w:t xml:space="preserve"> </w:t>
      </w:r>
      <w:r>
        <w:t>you</w:t>
      </w:r>
      <w:r>
        <w:rPr>
          <w:spacing w:val="-6"/>
        </w:rPr>
        <w:t xml:space="preserve"> </w:t>
      </w:r>
      <w:r>
        <w:t>are</w:t>
      </w:r>
      <w:r>
        <w:rPr>
          <w:spacing w:val="-7"/>
        </w:rPr>
        <w:t xml:space="preserve"> </w:t>
      </w:r>
      <w:r>
        <w:t>authorized</w:t>
      </w:r>
      <w:r>
        <w:rPr>
          <w:spacing w:val="-6"/>
        </w:rPr>
        <w:t xml:space="preserve"> </w:t>
      </w:r>
      <w:r>
        <w:t>to</w:t>
      </w:r>
      <w:r>
        <w:rPr>
          <w:spacing w:val="-6"/>
        </w:rPr>
        <w:t xml:space="preserve"> </w:t>
      </w:r>
      <w:r>
        <w:t>request</w:t>
      </w:r>
      <w:r>
        <w:rPr>
          <w:spacing w:val="-8"/>
        </w:rPr>
        <w:t xml:space="preserve"> </w:t>
      </w:r>
      <w:r>
        <w:t>advance</w:t>
      </w:r>
      <w:r>
        <w:rPr>
          <w:spacing w:val="-6"/>
        </w:rPr>
        <w:t xml:space="preserve"> </w:t>
      </w:r>
      <w:r>
        <w:t>payments</w:t>
      </w:r>
      <w:r>
        <w:rPr>
          <w:spacing w:val="-6"/>
        </w:rPr>
        <w:t xml:space="preserve"> </w:t>
      </w:r>
      <w:r>
        <w:t>under</w:t>
      </w:r>
      <w:r>
        <w:rPr>
          <w:spacing w:val="-5"/>
        </w:rPr>
        <w:t xml:space="preserve"> </w:t>
      </w:r>
      <w:r>
        <w:t>this</w:t>
      </w:r>
      <w:r>
        <w:rPr>
          <w:spacing w:val="-8"/>
        </w:rPr>
        <w:t xml:space="preserve"> </w:t>
      </w:r>
      <w:r>
        <w:t>award,</w:t>
      </w:r>
      <w:r>
        <w:rPr>
          <w:spacing w:val="-5"/>
        </w:rPr>
        <w:t xml:space="preserve"> </w:t>
      </w:r>
      <w:r>
        <w:t>you</w:t>
      </w:r>
      <w:r>
        <w:rPr>
          <w:spacing w:val="-7"/>
        </w:rPr>
        <w:t xml:space="preserve"> </w:t>
      </w:r>
      <w:r>
        <w:t>must</w:t>
      </w:r>
      <w:r>
        <w:rPr>
          <w:spacing w:val="-4"/>
        </w:rPr>
        <w:t xml:space="preserve"> </w:t>
      </w:r>
      <w:r>
        <w:t>authorize</w:t>
      </w:r>
      <w:r>
        <w:rPr>
          <w:spacing w:val="-7"/>
        </w:rPr>
        <w:t xml:space="preserve"> </w:t>
      </w:r>
      <w:r>
        <w:t>a subrecipient to request advance payments unless:</w:t>
      </w:r>
    </w:p>
    <w:p w14:paraId="56F1C2C7" w14:textId="77777777" w:rsidR="00C66607" w:rsidRDefault="00C66607">
      <w:pPr>
        <w:pStyle w:val="BodyText"/>
        <w:spacing w:before="6"/>
        <w:rPr>
          <w:sz w:val="27"/>
        </w:rPr>
      </w:pPr>
    </w:p>
    <w:p w14:paraId="13CA405C" w14:textId="77777777" w:rsidR="00C66607" w:rsidRDefault="006A380D">
      <w:pPr>
        <w:pStyle w:val="ListParagraph"/>
        <w:numPr>
          <w:ilvl w:val="3"/>
          <w:numId w:val="38"/>
        </w:numPr>
        <w:tabs>
          <w:tab w:val="left" w:pos="1558"/>
          <w:tab w:val="left" w:pos="1560"/>
        </w:tabs>
        <w:spacing w:line="276" w:lineRule="auto"/>
        <w:ind w:right="119"/>
        <w:jc w:val="both"/>
      </w:pPr>
      <w:r>
        <w:t>The subrecipient does not maintain, or demonstrate the willingness to maintain, written procedures that minimize the time elapsing between its receipt of each payment and its disbursement of the funds for project or program purposes;</w:t>
      </w:r>
    </w:p>
    <w:p w14:paraId="5113CAC2" w14:textId="77777777" w:rsidR="00C66607" w:rsidRDefault="00C66607">
      <w:pPr>
        <w:pStyle w:val="BodyText"/>
        <w:spacing w:before="9"/>
        <w:rPr>
          <w:sz w:val="28"/>
        </w:rPr>
      </w:pPr>
    </w:p>
    <w:p w14:paraId="7F565D4C" w14:textId="77777777" w:rsidR="00C66607" w:rsidRDefault="006A380D">
      <w:pPr>
        <w:pStyle w:val="ListParagraph"/>
        <w:numPr>
          <w:ilvl w:val="3"/>
          <w:numId w:val="38"/>
        </w:numPr>
        <w:tabs>
          <w:tab w:val="left" w:pos="1558"/>
          <w:tab w:val="left" w:pos="1560"/>
        </w:tabs>
        <w:spacing w:line="276" w:lineRule="auto"/>
        <w:ind w:right="229"/>
        <w:jc w:val="both"/>
      </w:pPr>
      <w:r>
        <w:t>You</w:t>
      </w:r>
      <w:r>
        <w:rPr>
          <w:spacing w:val="-5"/>
        </w:rPr>
        <w:t xml:space="preserve"> </w:t>
      </w:r>
      <w:r>
        <w:t>impose</w:t>
      </w:r>
      <w:r>
        <w:rPr>
          <w:spacing w:val="-5"/>
        </w:rPr>
        <w:t xml:space="preserve"> </w:t>
      </w:r>
      <w:r>
        <w:t>a</w:t>
      </w:r>
      <w:r>
        <w:rPr>
          <w:spacing w:val="-5"/>
        </w:rPr>
        <w:t xml:space="preserve"> </w:t>
      </w:r>
      <w:r>
        <w:t>requirement</w:t>
      </w:r>
      <w:r>
        <w:rPr>
          <w:spacing w:val="-6"/>
        </w:rPr>
        <w:t xml:space="preserve"> </w:t>
      </w:r>
      <w:r>
        <w:t>for</w:t>
      </w:r>
      <w:r>
        <w:rPr>
          <w:spacing w:val="-7"/>
        </w:rPr>
        <w:t xml:space="preserve"> </w:t>
      </w:r>
      <w:r>
        <w:t>the</w:t>
      </w:r>
      <w:r>
        <w:rPr>
          <w:spacing w:val="-7"/>
        </w:rPr>
        <w:t xml:space="preserve"> </w:t>
      </w:r>
      <w:r>
        <w:t>subrecipient</w:t>
      </w:r>
      <w:r>
        <w:rPr>
          <w:spacing w:val="-5"/>
        </w:rPr>
        <w:t xml:space="preserve"> </w:t>
      </w:r>
      <w:r>
        <w:t>to</w:t>
      </w:r>
      <w:r>
        <w:rPr>
          <w:spacing w:val="-6"/>
        </w:rPr>
        <w:t xml:space="preserve"> </w:t>
      </w:r>
      <w:r>
        <w:t>be</w:t>
      </w:r>
      <w:r>
        <w:rPr>
          <w:spacing w:val="-6"/>
        </w:rPr>
        <w:t xml:space="preserve"> </w:t>
      </w:r>
      <w:r>
        <w:t>paid</w:t>
      </w:r>
      <w:r>
        <w:rPr>
          <w:spacing w:val="-5"/>
        </w:rPr>
        <w:t xml:space="preserve"> </w:t>
      </w:r>
      <w:r>
        <w:t>by</w:t>
      </w:r>
      <w:r>
        <w:rPr>
          <w:spacing w:val="-6"/>
        </w:rPr>
        <w:t xml:space="preserve"> </w:t>
      </w:r>
      <w:r>
        <w:t>reimbursement</w:t>
      </w:r>
      <w:r>
        <w:rPr>
          <w:spacing w:val="-3"/>
        </w:rPr>
        <w:t xml:space="preserve"> </w:t>
      </w:r>
      <w:r>
        <w:t>as</w:t>
      </w:r>
      <w:r>
        <w:rPr>
          <w:spacing w:val="-7"/>
        </w:rPr>
        <w:t xml:space="preserve"> </w:t>
      </w:r>
      <w:r>
        <w:t>a</w:t>
      </w:r>
      <w:r>
        <w:rPr>
          <w:spacing w:val="-6"/>
        </w:rPr>
        <w:t xml:space="preserve"> </w:t>
      </w:r>
      <w:r>
        <w:t>result</w:t>
      </w:r>
      <w:r>
        <w:rPr>
          <w:spacing w:val="-4"/>
        </w:rPr>
        <w:t xml:space="preserve"> </w:t>
      </w:r>
      <w:r>
        <w:t>of your risk evaluation of the subrecipient under SUB Article II of this award;</w:t>
      </w:r>
    </w:p>
    <w:p w14:paraId="2F46313C" w14:textId="77777777" w:rsidR="00C66607" w:rsidRDefault="00C66607">
      <w:pPr>
        <w:pStyle w:val="BodyText"/>
        <w:spacing w:before="7"/>
        <w:rPr>
          <w:sz w:val="27"/>
        </w:rPr>
      </w:pPr>
    </w:p>
    <w:p w14:paraId="32DB91C1" w14:textId="77777777" w:rsidR="00C66607" w:rsidRDefault="006A380D">
      <w:pPr>
        <w:pStyle w:val="ListParagraph"/>
        <w:numPr>
          <w:ilvl w:val="3"/>
          <w:numId w:val="38"/>
        </w:numPr>
        <w:tabs>
          <w:tab w:val="left" w:pos="1558"/>
        </w:tabs>
        <w:ind w:left="1558" w:hanging="358"/>
      </w:pPr>
      <w:r>
        <w:t>The</w:t>
      </w:r>
      <w:r>
        <w:rPr>
          <w:spacing w:val="-13"/>
        </w:rPr>
        <w:t xml:space="preserve"> </w:t>
      </w:r>
      <w:r>
        <w:t>subaward</w:t>
      </w:r>
      <w:r>
        <w:rPr>
          <w:spacing w:val="-10"/>
        </w:rPr>
        <w:t xml:space="preserve"> </w:t>
      </w:r>
      <w:r>
        <w:t>is</w:t>
      </w:r>
      <w:r>
        <w:rPr>
          <w:spacing w:val="-10"/>
        </w:rPr>
        <w:t xml:space="preserve"> </w:t>
      </w:r>
      <w:r>
        <w:t>for</w:t>
      </w:r>
      <w:r>
        <w:rPr>
          <w:spacing w:val="-11"/>
        </w:rPr>
        <w:t xml:space="preserve"> </w:t>
      </w:r>
      <w:r>
        <w:t>construction;</w:t>
      </w:r>
      <w:r>
        <w:rPr>
          <w:spacing w:val="-14"/>
        </w:rPr>
        <w:t xml:space="preserve"> </w:t>
      </w:r>
      <w:r>
        <w:rPr>
          <w:spacing w:val="-5"/>
        </w:rPr>
        <w:t>or</w:t>
      </w:r>
    </w:p>
    <w:p w14:paraId="2C73737A" w14:textId="77777777" w:rsidR="00C66607" w:rsidRDefault="00C66607">
      <w:pPr>
        <w:pStyle w:val="BodyText"/>
        <w:spacing w:before="5"/>
        <w:rPr>
          <w:sz w:val="35"/>
        </w:rPr>
      </w:pPr>
    </w:p>
    <w:p w14:paraId="6421EB68" w14:textId="77777777" w:rsidR="00C66607" w:rsidRDefault="006A380D">
      <w:pPr>
        <w:pStyle w:val="ListParagraph"/>
        <w:numPr>
          <w:ilvl w:val="3"/>
          <w:numId w:val="38"/>
        </w:numPr>
        <w:tabs>
          <w:tab w:val="left" w:pos="1558"/>
          <w:tab w:val="left" w:pos="1560"/>
        </w:tabs>
        <w:spacing w:line="276" w:lineRule="auto"/>
        <w:ind w:right="455"/>
      </w:pPr>
      <w:r>
        <w:t>The</w:t>
      </w:r>
      <w:r>
        <w:rPr>
          <w:spacing w:val="-8"/>
        </w:rPr>
        <w:t xml:space="preserve"> </w:t>
      </w:r>
      <w:r>
        <w:t>subrecipient</w:t>
      </w:r>
      <w:r>
        <w:rPr>
          <w:spacing w:val="-5"/>
        </w:rPr>
        <w:t xml:space="preserve"> </w:t>
      </w:r>
      <w:r>
        <w:t>requests</w:t>
      </w:r>
      <w:r>
        <w:rPr>
          <w:spacing w:val="-8"/>
        </w:rPr>
        <w:t xml:space="preserve"> </w:t>
      </w:r>
      <w:r>
        <w:t>reimbursement</w:t>
      </w:r>
      <w:r>
        <w:rPr>
          <w:spacing w:val="-4"/>
        </w:rPr>
        <w:t xml:space="preserve"> </w:t>
      </w:r>
      <w:r>
        <w:t>of</w:t>
      </w:r>
      <w:r>
        <w:rPr>
          <w:spacing w:val="-8"/>
        </w:rPr>
        <w:t xml:space="preserve"> </w:t>
      </w:r>
      <w:r>
        <w:t>funds</w:t>
      </w:r>
      <w:r>
        <w:rPr>
          <w:spacing w:val="-7"/>
        </w:rPr>
        <w:t xml:space="preserve"> </w:t>
      </w:r>
      <w:r>
        <w:t>after</w:t>
      </w:r>
      <w:r>
        <w:rPr>
          <w:spacing w:val="-6"/>
        </w:rPr>
        <w:t xml:space="preserve"> </w:t>
      </w:r>
      <w:r>
        <w:t>it</w:t>
      </w:r>
      <w:r>
        <w:rPr>
          <w:spacing w:val="-5"/>
        </w:rPr>
        <w:t xml:space="preserve"> </w:t>
      </w:r>
      <w:r>
        <w:t>disburses</w:t>
      </w:r>
      <w:r>
        <w:rPr>
          <w:spacing w:val="-8"/>
        </w:rPr>
        <w:t xml:space="preserve"> </w:t>
      </w:r>
      <w:r>
        <w:t>them</w:t>
      </w:r>
      <w:r>
        <w:rPr>
          <w:spacing w:val="-11"/>
        </w:rPr>
        <w:t xml:space="preserve"> </w:t>
      </w:r>
      <w:r>
        <w:t>for</w:t>
      </w:r>
      <w:r>
        <w:rPr>
          <w:spacing w:val="-5"/>
        </w:rPr>
        <w:t xml:space="preserve"> </w:t>
      </w:r>
      <w:r>
        <w:t>project</w:t>
      </w:r>
      <w:r>
        <w:rPr>
          <w:spacing w:val="-5"/>
        </w:rPr>
        <w:t xml:space="preserve"> </w:t>
      </w:r>
      <w:r>
        <w:t>or program purposes.</w:t>
      </w:r>
    </w:p>
    <w:p w14:paraId="0450D7B1" w14:textId="77777777" w:rsidR="00C66607" w:rsidRDefault="00C66607">
      <w:pPr>
        <w:pStyle w:val="BodyText"/>
        <w:spacing w:before="8"/>
        <w:rPr>
          <w:sz w:val="27"/>
        </w:rPr>
      </w:pPr>
    </w:p>
    <w:p w14:paraId="5D4C653D" w14:textId="4C45D5E2" w:rsidR="00C66607" w:rsidRDefault="006A380D" w:rsidP="003C590A">
      <w:pPr>
        <w:pStyle w:val="ListParagraph"/>
        <w:numPr>
          <w:ilvl w:val="2"/>
          <w:numId w:val="38"/>
        </w:numPr>
        <w:tabs>
          <w:tab w:val="left" w:pos="1198"/>
          <w:tab w:val="left" w:pos="1200"/>
        </w:tabs>
        <w:spacing w:before="77" w:line="276" w:lineRule="auto"/>
        <w:ind w:left="1197" w:right="928"/>
      </w:pPr>
      <w:r>
        <w:t>If</w:t>
      </w:r>
      <w:r w:rsidRPr="003C590A">
        <w:rPr>
          <w:spacing w:val="-3"/>
        </w:rPr>
        <w:t xml:space="preserve"> </w:t>
      </w:r>
      <w:r>
        <w:t>you</w:t>
      </w:r>
      <w:r w:rsidRPr="003C590A">
        <w:rPr>
          <w:spacing w:val="-5"/>
        </w:rPr>
        <w:t xml:space="preserve"> </w:t>
      </w:r>
      <w:r>
        <w:t>do</w:t>
      </w:r>
      <w:r w:rsidRPr="003C590A">
        <w:rPr>
          <w:spacing w:val="-5"/>
        </w:rPr>
        <w:t xml:space="preserve"> </w:t>
      </w:r>
      <w:r>
        <w:t>not</w:t>
      </w:r>
      <w:r w:rsidRPr="003C590A">
        <w:rPr>
          <w:spacing w:val="-6"/>
        </w:rPr>
        <w:t xml:space="preserve"> </w:t>
      </w:r>
      <w:r>
        <w:t>authorize</w:t>
      </w:r>
      <w:r w:rsidRPr="003C590A">
        <w:rPr>
          <w:spacing w:val="-6"/>
        </w:rPr>
        <w:t xml:space="preserve"> </w:t>
      </w:r>
      <w:r>
        <w:t>advance</w:t>
      </w:r>
      <w:r w:rsidRPr="003C590A">
        <w:rPr>
          <w:spacing w:val="-6"/>
        </w:rPr>
        <w:t xml:space="preserve"> </w:t>
      </w:r>
      <w:r>
        <w:t>payments</w:t>
      </w:r>
      <w:r w:rsidRPr="003C590A">
        <w:rPr>
          <w:spacing w:val="-6"/>
        </w:rPr>
        <w:t xml:space="preserve"> </w:t>
      </w:r>
      <w:r>
        <w:t>for</w:t>
      </w:r>
      <w:r w:rsidRPr="003C590A">
        <w:rPr>
          <w:spacing w:val="-4"/>
        </w:rPr>
        <w:t xml:space="preserve"> </w:t>
      </w:r>
      <w:r>
        <w:t>one</w:t>
      </w:r>
      <w:r w:rsidRPr="003C590A">
        <w:rPr>
          <w:spacing w:val="-6"/>
        </w:rPr>
        <w:t xml:space="preserve"> </w:t>
      </w:r>
      <w:r>
        <w:t>of</w:t>
      </w:r>
      <w:r w:rsidRPr="003C590A">
        <w:rPr>
          <w:spacing w:val="-7"/>
        </w:rPr>
        <w:t xml:space="preserve"> </w:t>
      </w:r>
      <w:r>
        <w:t>the</w:t>
      </w:r>
      <w:r w:rsidRPr="003C590A">
        <w:rPr>
          <w:spacing w:val="-6"/>
        </w:rPr>
        <w:t xml:space="preserve"> </w:t>
      </w:r>
      <w:r>
        <w:t>reasons</w:t>
      </w:r>
      <w:r w:rsidRPr="003C590A">
        <w:rPr>
          <w:spacing w:val="-7"/>
        </w:rPr>
        <w:t xml:space="preserve"> </w:t>
      </w:r>
      <w:r>
        <w:t>given</w:t>
      </w:r>
      <w:r w:rsidRPr="003C590A">
        <w:rPr>
          <w:spacing w:val="-5"/>
        </w:rPr>
        <w:t xml:space="preserve"> </w:t>
      </w:r>
      <w:r>
        <w:t>in</w:t>
      </w:r>
      <w:r w:rsidRPr="003C590A">
        <w:rPr>
          <w:spacing w:val="-5"/>
        </w:rPr>
        <w:t xml:space="preserve"> </w:t>
      </w:r>
      <w:r>
        <w:t>paragraph</w:t>
      </w:r>
      <w:r w:rsidRPr="003C590A">
        <w:rPr>
          <w:spacing w:val="-4"/>
        </w:rPr>
        <w:t xml:space="preserve"> </w:t>
      </w:r>
      <w:r w:rsidRPr="003C590A">
        <w:rPr>
          <w:spacing w:val="-5"/>
        </w:rPr>
        <w:t>C.2.a.i of</w:t>
      </w:r>
      <w:r w:rsidR="003C590A" w:rsidRPr="003C590A">
        <w:rPr>
          <w:spacing w:val="-5"/>
        </w:rPr>
        <w:t xml:space="preserve"> </w:t>
      </w:r>
      <w:r w:rsidRPr="003C590A">
        <w:rPr>
          <w:spacing w:val="-5"/>
        </w:rPr>
        <w:t>this article, you must specify either reimbursement or working capital advances as the</w:t>
      </w:r>
      <w:r w:rsidR="003C590A" w:rsidRPr="003C590A">
        <w:rPr>
          <w:spacing w:val="-5"/>
        </w:rPr>
        <w:t xml:space="preserve"> </w:t>
      </w:r>
      <w:r w:rsidRPr="003C590A">
        <w:rPr>
          <w:spacing w:val="-5"/>
        </w:rPr>
        <w:t>payment method in accordance with OMB guidance in 2 CFR 200.305(b)(3) and (4).</w:t>
      </w:r>
    </w:p>
    <w:p w14:paraId="56D4C327" w14:textId="77777777" w:rsidR="00C66607" w:rsidRDefault="00C66607">
      <w:pPr>
        <w:pStyle w:val="BodyText"/>
        <w:spacing w:before="8"/>
        <w:rPr>
          <w:sz w:val="28"/>
        </w:rPr>
      </w:pPr>
    </w:p>
    <w:p w14:paraId="3B4FA1E2" w14:textId="77777777" w:rsidR="00C66607" w:rsidRPr="002F1AD5" w:rsidRDefault="006A380D" w:rsidP="002F1AD5">
      <w:pPr>
        <w:pStyle w:val="ListParagraph"/>
        <w:numPr>
          <w:ilvl w:val="1"/>
          <w:numId w:val="42"/>
        </w:numPr>
        <w:tabs>
          <w:tab w:val="left" w:pos="838"/>
          <w:tab w:val="left" w:pos="840"/>
        </w:tabs>
        <w:spacing w:line="276" w:lineRule="auto"/>
        <w:ind w:right="711"/>
        <w:rPr>
          <w:b/>
          <w:bCs/>
        </w:rPr>
      </w:pPr>
      <w:r w:rsidRPr="002F1AD5">
        <w:rPr>
          <w:b/>
          <w:bCs/>
        </w:rPr>
        <w:t>Payment</w:t>
      </w:r>
      <w:r w:rsidRPr="002F1AD5">
        <w:rPr>
          <w:b/>
          <w:bCs/>
          <w:spacing w:val="-11"/>
        </w:rPr>
        <w:t xml:space="preserve"> </w:t>
      </w:r>
      <w:r w:rsidRPr="002F1AD5">
        <w:rPr>
          <w:b/>
          <w:bCs/>
        </w:rPr>
        <w:t>timing</w:t>
      </w:r>
      <w:r w:rsidRPr="002F1AD5">
        <w:rPr>
          <w:b/>
          <w:bCs/>
          <w:spacing w:val="-9"/>
        </w:rPr>
        <w:t xml:space="preserve"> </w:t>
      </w:r>
      <w:r w:rsidRPr="002F1AD5">
        <w:rPr>
          <w:b/>
          <w:bCs/>
        </w:rPr>
        <w:t>and</w:t>
      </w:r>
      <w:r w:rsidRPr="002F1AD5">
        <w:rPr>
          <w:b/>
          <w:bCs/>
          <w:spacing w:val="-13"/>
        </w:rPr>
        <w:t xml:space="preserve"> </w:t>
      </w:r>
      <w:r w:rsidRPr="002F1AD5">
        <w:rPr>
          <w:b/>
          <w:bCs/>
          <w:spacing w:val="-2"/>
        </w:rPr>
        <w:t>amount.</w:t>
      </w:r>
    </w:p>
    <w:p w14:paraId="79023876" w14:textId="77777777" w:rsidR="00C66607" w:rsidRDefault="00C66607">
      <w:pPr>
        <w:pStyle w:val="BodyText"/>
        <w:spacing w:before="5"/>
        <w:rPr>
          <w:b/>
          <w:sz w:val="35"/>
        </w:rPr>
      </w:pPr>
    </w:p>
    <w:p w14:paraId="653CED24" w14:textId="77777777" w:rsidR="00C66607" w:rsidRDefault="006A380D">
      <w:pPr>
        <w:pStyle w:val="ListParagraph"/>
        <w:numPr>
          <w:ilvl w:val="2"/>
          <w:numId w:val="38"/>
        </w:numPr>
        <w:tabs>
          <w:tab w:val="left" w:pos="1200"/>
        </w:tabs>
        <w:spacing w:line="276" w:lineRule="auto"/>
        <w:ind w:right="175"/>
      </w:pPr>
      <w:r>
        <w:rPr>
          <w:b/>
        </w:rPr>
        <w:t>Advances</w:t>
      </w:r>
      <w:r>
        <w:t>. You must limit advance payments to the minimum amounts needed and time the payments to be in accordance with the subrecipient’s actual, immediate cash</w:t>
      </w:r>
      <w:r>
        <w:rPr>
          <w:spacing w:val="-8"/>
        </w:rPr>
        <w:t xml:space="preserve"> </w:t>
      </w:r>
      <w:r>
        <w:t>requirements in carrying out the project or program under the subaward. The timing and amount of your advance payments to the subrecipient must be as close as is administratively feasible to the subrecipient’s</w:t>
      </w:r>
      <w:r>
        <w:rPr>
          <w:spacing w:val="-4"/>
        </w:rPr>
        <w:t xml:space="preserve"> </w:t>
      </w:r>
      <w:r>
        <w:t>actual</w:t>
      </w:r>
      <w:r>
        <w:rPr>
          <w:spacing w:val="-4"/>
        </w:rPr>
        <w:t xml:space="preserve"> </w:t>
      </w:r>
      <w:r>
        <w:t>disbursements</w:t>
      </w:r>
      <w:r>
        <w:rPr>
          <w:spacing w:val="-4"/>
        </w:rPr>
        <w:t xml:space="preserve"> </w:t>
      </w:r>
      <w:r>
        <w:t>for</w:t>
      </w:r>
      <w:r>
        <w:rPr>
          <w:spacing w:val="-4"/>
        </w:rPr>
        <w:t xml:space="preserve"> </w:t>
      </w:r>
      <w:r>
        <w:t>direct</w:t>
      </w:r>
      <w:r>
        <w:rPr>
          <w:spacing w:val="-4"/>
        </w:rPr>
        <w:t xml:space="preserve"> </w:t>
      </w:r>
      <w:r>
        <w:t>project</w:t>
      </w:r>
      <w:r>
        <w:rPr>
          <w:spacing w:val="-4"/>
        </w:rPr>
        <w:t xml:space="preserve"> </w:t>
      </w:r>
      <w:r>
        <w:t>costs</w:t>
      </w:r>
      <w:r>
        <w:rPr>
          <w:spacing w:val="-4"/>
        </w:rPr>
        <w:t xml:space="preserve"> </w:t>
      </w:r>
      <w:r>
        <w:t>and</w:t>
      </w:r>
      <w:r>
        <w:rPr>
          <w:spacing w:val="-3"/>
        </w:rPr>
        <w:t xml:space="preserve"> </w:t>
      </w:r>
      <w:r>
        <w:t>the</w:t>
      </w:r>
      <w:r>
        <w:rPr>
          <w:spacing w:val="-4"/>
        </w:rPr>
        <w:t xml:space="preserve"> </w:t>
      </w:r>
      <w:r>
        <w:t>proportionate</w:t>
      </w:r>
      <w:r>
        <w:rPr>
          <w:spacing w:val="-4"/>
        </w:rPr>
        <w:t xml:space="preserve"> </w:t>
      </w:r>
      <w:r>
        <w:t>share</w:t>
      </w:r>
      <w:r>
        <w:rPr>
          <w:spacing w:val="-4"/>
        </w:rPr>
        <w:t xml:space="preserve"> </w:t>
      </w:r>
      <w:r>
        <w:t>of</w:t>
      </w:r>
      <w:r>
        <w:rPr>
          <w:spacing w:val="-3"/>
        </w:rPr>
        <w:t xml:space="preserve"> </w:t>
      </w:r>
      <w:r>
        <w:t>any allowable indirect costs. Your subawards also must include the requirements of paragraphs</w:t>
      </w:r>
    </w:p>
    <w:p w14:paraId="6D627C08" w14:textId="77777777" w:rsidR="00C66607" w:rsidRDefault="006A380D">
      <w:pPr>
        <w:pStyle w:val="BodyText"/>
        <w:spacing w:before="1" w:line="276" w:lineRule="auto"/>
        <w:ind w:left="1200" w:right="335"/>
      </w:pPr>
      <w:r>
        <w:t>B.2.b</w:t>
      </w:r>
      <w:r>
        <w:rPr>
          <w:spacing w:val="-3"/>
        </w:rPr>
        <w:t xml:space="preserve"> </w:t>
      </w:r>
      <w:r>
        <w:t>and</w:t>
      </w:r>
      <w:r>
        <w:rPr>
          <w:spacing w:val="-3"/>
        </w:rPr>
        <w:t xml:space="preserve"> </w:t>
      </w:r>
      <w:r>
        <w:t>c</w:t>
      </w:r>
      <w:r>
        <w:rPr>
          <w:spacing w:val="-4"/>
        </w:rPr>
        <w:t xml:space="preserve"> </w:t>
      </w:r>
      <w:r>
        <w:t>of</w:t>
      </w:r>
      <w:r>
        <w:rPr>
          <w:spacing w:val="-4"/>
        </w:rPr>
        <w:t xml:space="preserve"> </w:t>
      </w:r>
      <w:r>
        <w:t>FMS</w:t>
      </w:r>
      <w:r>
        <w:rPr>
          <w:spacing w:val="-3"/>
        </w:rPr>
        <w:t xml:space="preserve"> </w:t>
      </w:r>
      <w:r>
        <w:t>Article</w:t>
      </w:r>
      <w:r>
        <w:rPr>
          <w:spacing w:val="-4"/>
        </w:rPr>
        <w:t xml:space="preserve"> </w:t>
      </w:r>
      <w:r>
        <w:t>II</w:t>
      </w:r>
      <w:r>
        <w:rPr>
          <w:spacing w:val="-3"/>
        </w:rPr>
        <w:t xml:space="preserve"> </w:t>
      </w:r>
      <w:r>
        <w:t>to</w:t>
      </w:r>
      <w:r>
        <w:rPr>
          <w:spacing w:val="-3"/>
        </w:rPr>
        <w:t xml:space="preserve"> </w:t>
      </w:r>
      <w:r>
        <w:t>specify</w:t>
      </w:r>
      <w:r>
        <w:rPr>
          <w:spacing w:val="-4"/>
        </w:rPr>
        <w:t xml:space="preserve"> </w:t>
      </w:r>
      <w:r>
        <w:t>costs</w:t>
      </w:r>
      <w:r>
        <w:rPr>
          <w:spacing w:val="-4"/>
        </w:rPr>
        <w:t xml:space="preserve"> </w:t>
      </w:r>
      <w:r>
        <w:t>subrecipients</w:t>
      </w:r>
      <w:r>
        <w:rPr>
          <w:spacing w:val="-4"/>
        </w:rPr>
        <w:t xml:space="preserve"> </w:t>
      </w:r>
      <w:r>
        <w:t>must</w:t>
      </w:r>
      <w:r>
        <w:rPr>
          <w:spacing w:val="-3"/>
        </w:rPr>
        <w:t xml:space="preserve"> </w:t>
      </w:r>
      <w:r>
        <w:t>exclude</w:t>
      </w:r>
      <w:r>
        <w:rPr>
          <w:spacing w:val="-4"/>
        </w:rPr>
        <w:t xml:space="preserve"> </w:t>
      </w:r>
      <w:r>
        <w:t>from</w:t>
      </w:r>
      <w:r>
        <w:rPr>
          <w:spacing w:val="-5"/>
        </w:rPr>
        <w:t xml:space="preserve"> </w:t>
      </w:r>
      <w:r>
        <w:t>amounts</w:t>
      </w:r>
      <w:r>
        <w:rPr>
          <w:spacing w:val="-4"/>
        </w:rPr>
        <w:t xml:space="preserve"> </w:t>
      </w:r>
      <w:r>
        <w:t>of their advance payment requests.</w:t>
      </w:r>
    </w:p>
    <w:p w14:paraId="763D25B4" w14:textId="77777777" w:rsidR="00C66607" w:rsidRDefault="00C66607">
      <w:pPr>
        <w:pStyle w:val="BodyText"/>
        <w:spacing w:before="8"/>
        <w:rPr>
          <w:sz w:val="28"/>
        </w:rPr>
      </w:pPr>
    </w:p>
    <w:p w14:paraId="22DC72B0" w14:textId="77777777" w:rsidR="00C66607" w:rsidRDefault="006A380D">
      <w:pPr>
        <w:pStyle w:val="ListParagraph"/>
        <w:numPr>
          <w:ilvl w:val="2"/>
          <w:numId w:val="38"/>
        </w:numPr>
        <w:tabs>
          <w:tab w:val="left" w:pos="1198"/>
          <w:tab w:val="left" w:pos="1200"/>
        </w:tabs>
        <w:spacing w:line="276" w:lineRule="auto"/>
        <w:ind w:right="243"/>
      </w:pPr>
      <w:r>
        <w:rPr>
          <w:b/>
        </w:rPr>
        <w:t>Reimbursements</w:t>
      </w:r>
      <w:r>
        <w:rPr>
          <w:b/>
          <w:spacing w:val="-4"/>
        </w:rPr>
        <w:t xml:space="preserve"> </w:t>
      </w:r>
      <w:r>
        <w:rPr>
          <w:b/>
        </w:rPr>
        <w:t>or</w:t>
      </w:r>
      <w:r>
        <w:rPr>
          <w:b/>
          <w:spacing w:val="-4"/>
        </w:rPr>
        <w:t xml:space="preserve"> </w:t>
      </w:r>
      <w:r>
        <w:rPr>
          <w:b/>
        </w:rPr>
        <w:t>working</w:t>
      </w:r>
      <w:r>
        <w:rPr>
          <w:b/>
          <w:spacing w:val="-3"/>
        </w:rPr>
        <w:t xml:space="preserve"> </w:t>
      </w:r>
      <w:r>
        <w:rPr>
          <w:b/>
        </w:rPr>
        <w:t>capital</w:t>
      </w:r>
      <w:r>
        <w:rPr>
          <w:b/>
          <w:spacing w:val="-4"/>
        </w:rPr>
        <w:t xml:space="preserve"> </w:t>
      </w:r>
      <w:r>
        <w:rPr>
          <w:b/>
        </w:rPr>
        <w:t>advances</w:t>
      </w:r>
      <w:r>
        <w:t>.</w:t>
      </w:r>
      <w:r>
        <w:rPr>
          <w:spacing w:val="-4"/>
        </w:rPr>
        <w:t xml:space="preserve"> </w:t>
      </w:r>
      <w:r>
        <w:t>You</w:t>
      </w:r>
      <w:r>
        <w:rPr>
          <w:spacing w:val="-3"/>
        </w:rPr>
        <w:t xml:space="preserve"> </w:t>
      </w:r>
      <w:r>
        <w:t>must</w:t>
      </w:r>
      <w:r>
        <w:rPr>
          <w:spacing w:val="-3"/>
        </w:rPr>
        <w:t xml:space="preserve"> </w:t>
      </w:r>
      <w:r>
        <w:t>follow</w:t>
      </w:r>
      <w:r>
        <w:rPr>
          <w:spacing w:val="-4"/>
        </w:rPr>
        <w:t xml:space="preserve"> </w:t>
      </w:r>
      <w:r>
        <w:t>OMB</w:t>
      </w:r>
      <w:r>
        <w:rPr>
          <w:spacing w:val="-4"/>
        </w:rPr>
        <w:t xml:space="preserve"> </w:t>
      </w:r>
      <w:r>
        <w:t>guidance</w:t>
      </w:r>
      <w:r>
        <w:rPr>
          <w:spacing w:val="-4"/>
        </w:rPr>
        <w:t xml:space="preserve"> </w:t>
      </w:r>
      <w:r>
        <w:t>in</w:t>
      </w:r>
      <w:r>
        <w:rPr>
          <w:spacing w:val="-3"/>
        </w:rPr>
        <w:t xml:space="preserve"> </w:t>
      </w:r>
      <w:r>
        <w:t>2</w:t>
      </w:r>
      <w:r>
        <w:rPr>
          <w:spacing w:val="-3"/>
        </w:rPr>
        <w:t xml:space="preserve"> </w:t>
      </w:r>
      <w:r>
        <w:t xml:space="preserve">CFR 200.305(b)(3) and (4) concerning timing and amount of reimbursements or working capital </w:t>
      </w:r>
      <w:r>
        <w:rPr>
          <w:spacing w:val="-2"/>
        </w:rPr>
        <w:t>advances.</w:t>
      </w:r>
    </w:p>
    <w:p w14:paraId="7E288CFF" w14:textId="77777777" w:rsidR="00C66607" w:rsidRDefault="00C66607">
      <w:pPr>
        <w:pStyle w:val="BodyText"/>
        <w:spacing w:before="9"/>
        <w:rPr>
          <w:sz w:val="28"/>
        </w:rPr>
      </w:pPr>
    </w:p>
    <w:p w14:paraId="74B60247" w14:textId="77777777" w:rsidR="00C66607" w:rsidRDefault="006A380D" w:rsidP="002F1AD5">
      <w:pPr>
        <w:pStyle w:val="ListParagraph"/>
        <w:numPr>
          <w:ilvl w:val="1"/>
          <w:numId w:val="42"/>
        </w:numPr>
        <w:tabs>
          <w:tab w:val="left" w:pos="840"/>
        </w:tabs>
        <w:spacing w:line="276" w:lineRule="auto"/>
        <w:ind w:right="711"/>
      </w:pPr>
      <w:r>
        <w:rPr>
          <w:b/>
        </w:rPr>
        <w:t>Frequency of requests</w:t>
      </w:r>
      <w:r>
        <w:t>. You must allow the subrecipient to request advance payments or reimbursements,</w:t>
      </w:r>
      <w:r>
        <w:rPr>
          <w:spacing w:val="-6"/>
        </w:rPr>
        <w:t xml:space="preserve"> </w:t>
      </w:r>
      <w:r>
        <w:t>including</w:t>
      </w:r>
      <w:r>
        <w:rPr>
          <w:spacing w:val="-10"/>
        </w:rPr>
        <w:t xml:space="preserve"> </w:t>
      </w:r>
      <w:r>
        <w:t>those</w:t>
      </w:r>
      <w:r>
        <w:rPr>
          <w:spacing w:val="-9"/>
        </w:rPr>
        <w:t xml:space="preserve"> </w:t>
      </w:r>
      <w:r>
        <w:t>associated</w:t>
      </w:r>
      <w:r>
        <w:rPr>
          <w:spacing w:val="-7"/>
        </w:rPr>
        <w:t xml:space="preserve"> </w:t>
      </w:r>
      <w:r>
        <w:t>with</w:t>
      </w:r>
      <w:r>
        <w:rPr>
          <w:spacing w:val="-10"/>
        </w:rPr>
        <w:t xml:space="preserve"> </w:t>
      </w:r>
      <w:r>
        <w:t>the</w:t>
      </w:r>
      <w:r>
        <w:rPr>
          <w:spacing w:val="-7"/>
        </w:rPr>
        <w:t xml:space="preserve"> </w:t>
      </w:r>
      <w:r>
        <w:t>working</w:t>
      </w:r>
      <w:r>
        <w:rPr>
          <w:spacing w:val="-9"/>
        </w:rPr>
        <w:t xml:space="preserve"> </w:t>
      </w:r>
      <w:r>
        <w:t>capital</w:t>
      </w:r>
      <w:r>
        <w:rPr>
          <w:spacing w:val="-9"/>
        </w:rPr>
        <w:t xml:space="preserve"> </w:t>
      </w:r>
      <w:r>
        <w:t>advance</w:t>
      </w:r>
      <w:r>
        <w:rPr>
          <w:spacing w:val="-8"/>
        </w:rPr>
        <w:t xml:space="preserve"> </w:t>
      </w:r>
      <w:r>
        <w:t>payment</w:t>
      </w:r>
      <w:r>
        <w:rPr>
          <w:spacing w:val="-4"/>
        </w:rPr>
        <w:t xml:space="preserve"> </w:t>
      </w:r>
      <w:r>
        <w:t>method,</w:t>
      </w:r>
      <w:r>
        <w:rPr>
          <w:spacing w:val="-6"/>
        </w:rPr>
        <w:t xml:space="preserve"> </w:t>
      </w:r>
      <w:r>
        <w:t>as often as it wishes if you pay using electronic funds transfers and at least monthly</w:t>
      </w:r>
      <w:r>
        <w:rPr>
          <w:spacing w:val="-6"/>
        </w:rPr>
        <w:t xml:space="preserve"> </w:t>
      </w:r>
      <w:r>
        <w:t>otherwise.</w:t>
      </w:r>
    </w:p>
    <w:p w14:paraId="05825083" w14:textId="77777777" w:rsidR="00C66607" w:rsidRDefault="00C66607">
      <w:pPr>
        <w:pStyle w:val="BodyText"/>
        <w:spacing w:before="3"/>
        <w:rPr>
          <w:sz w:val="25"/>
        </w:rPr>
      </w:pPr>
    </w:p>
    <w:p w14:paraId="735768A9" w14:textId="77777777" w:rsidR="00C66607" w:rsidRPr="002F1AD5" w:rsidRDefault="006A380D" w:rsidP="002F1AD5">
      <w:pPr>
        <w:pStyle w:val="ListParagraph"/>
        <w:numPr>
          <w:ilvl w:val="1"/>
          <w:numId w:val="42"/>
        </w:numPr>
        <w:tabs>
          <w:tab w:val="left" w:pos="838"/>
          <w:tab w:val="left" w:pos="840"/>
        </w:tabs>
        <w:spacing w:line="276" w:lineRule="auto"/>
        <w:ind w:right="711"/>
        <w:rPr>
          <w:b/>
          <w:bCs/>
        </w:rPr>
      </w:pPr>
      <w:r w:rsidRPr="002F1AD5">
        <w:rPr>
          <w:b/>
          <w:bCs/>
        </w:rPr>
        <w:t>Other</w:t>
      </w:r>
      <w:r w:rsidRPr="002F1AD5">
        <w:rPr>
          <w:b/>
          <w:bCs/>
          <w:spacing w:val="-10"/>
        </w:rPr>
        <w:t xml:space="preserve"> </w:t>
      </w:r>
      <w:r w:rsidRPr="002F1AD5">
        <w:rPr>
          <w:b/>
          <w:bCs/>
          <w:spacing w:val="-2"/>
        </w:rPr>
        <w:t>requirements.</w:t>
      </w:r>
    </w:p>
    <w:p w14:paraId="7B5708A3" w14:textId="77777777" w:rsidR="00C66607" w:rsidRDefault="00C66607">
      <w:pPr>
        <w:pStyle w:val="BodyText"/>
        <w:spacing w:before="4"/>
        <w:rPr>
          <w:b/>
          <w:sz w:val="35"/>
        </w:rPr>
      </w:pPr>
    </w:p>
    <w:p w14:paraId="54F34F1F" w14:textId="77777777" w:rsidR="00C66607" w:rsidRDefault="006A380D">
      <w:pPr>
        <w:pStyle w:val="ListParagraph"/>
        <w:numPr>
          <w:ilvl w:val="2"/>
          <w:numId w:val="38"/>
        </w:numPr>
        <w:tabs>
          <w:tab w:val="left" w:pos="1200"/>
        </w:tabs>
        <w:spacing w:line="276" w:lineRule="auto"/>
        <w:ind w:right="828"/>
      </w:pPr>
      <w:r>
        <w:t>In</w:t>
      </w:r>
      <w:r>
        <w:rPr>
          <w:spacing w:val="-5"/>
        </w:rPr>
        <w:t xml:space="preserve"> </w:t>
      </w:r>
      <w:r>
        <w:t>any</w:t>
      </w:r>
      <w:r>
        <w:rPr>
          <w:spacing w:val="-7"/>
        </w:rPr>
        <w:t xml:space="preserve"> </w:t>
      </w:r>
      <w:r>
        <w:t>subaward</w:t>
      </w:r>
      <w:r>
        <w:rPr>
          <w:spacing w:val="-7"/>
        </w:rPr>
        <w:t xml:space="preserve"> </w:t>
      </w:r>
      <w:r>
        <w:t>that</w:t>
      </w:r>
      <w:r>
        <w:rPr>
          <w:spacing w:val="-4"/>
        </w:rPr>
        <w:t xml:space="preserve"> </w:t>
      </w:r>
      <w:r>
        <w:t>was</w:t>
      </w:r>
      <w:r>
        <w:rPr>
          <w:spacing w:val="-7"/>
        </w:rPr>
        <w:t xml:space="preserve"> </w:t>
      </w:r>
      <w:r>
        <w:t>subject</w:t>
      </w:r>
      <w:r>
        <w:rPr>
          <w:spacing w:val="-6"/>
        </w:rPr>
        <w:t xml:space="preserve"> </w:t>
      </w:r>
      <w:r>
        <w:t>to</w:t>
      </w:r>
      <w:r>
        <w:rPr>
          <w:spacing w:val="-5"/>
        </w:rPr>
        <w:t xml:space="preserve"> </w:t>
      </w:r>
      <w:r>
        <w:t>our</w:t>
      </w:r>
      <w:r>
        <w:rPr>
          <w:spacing w:val="-6"/>
        </w:rPr>
        <w:t xml:space="preserve"> </w:t>
      </w:r>
      <w:r>
        <w:t>consent,</w:t>
      </w:r>
      <w:r>
        <w:rPr>
          <w:spacing w:val="-4"/>
        </w:rPr>
        <w:t xml:space="preserve"> </w:t>
      </w:r>
      <w:r>
        <w:t>you</w:t>
      </w:r>
      <w:r>
        <w:rPr>
          <w:spacing w:val="-6"/>
        </w:rPr>
        <w:t xml:space="preserve"> </w:t>
      </w:r>
      <w:r>
        <w:t>must</w:t>
      </w:r>
      <w:r>
        <w:rPr>
          <w:spacing w:val="-4"/>
        </w:rPr>
        <w:t xml:space="preserve"> </w:t>
      </w:r>
      <w:r>
        <w:t>include</w:t>
      </w:r>
      <w:r>
        <w:rPr>
          <w:spacing w:val="-7"/>
        </w:rPr>
        <w:t xml:space="preserve"> </w:t>
      </w:r>
      <w:r>
        <w:t>the</w:t>
      </w:r>
      <w:r>
        <w:rPr>
          <w:spacing w:val="-7"/>
        </w:rPr>
        <w:t xml:space="preserve"> </w:t>
      </w:r>
      <w:r>
        <w:t>requirements</w:t>
      </w:r>
      <w:r>
        <w:rPr>
          <w:spacing w:val="-5"/>
        </w:rPr>
        <w:t xml:space="preserve"> </w:t>
      </w:r>
      <w:r>
        <w:t>of paragraph B.5 of FMS Article II of this award concerning withholding of payments.</w:t>
      </w:r>
    </w:p>
    <w:p w14:paraId="152F467C" w14:textId="77777777" w:rsidR="00C66607" w:rsidRDefault="00C66607">
      <w:pPr>
        <w:pStyle w:val="BodyText"/>
        <w:spacing w:before="8"/>
        <w:rPr>
          <w:sz w:val="27"/>
        </w:rPr>
      </w:pPr>
    </w:p>
    <w:p w14:paraId="51AFBDF1" w14:textId="77777777" w:rsidR="00C66607" w:rsidRDefault="006A380D">
      <w:pPr>
        <w:pStyle w:val="ListParagraph"/>
        <w:numPr>
          <w:ilvl w:val="2"/>
          <w:numId w:val="38"/>
        </w:numPr>
        <w:tabs>
          <w:tab w:val="left" w:pos="1198"/>
          <w:tab w:val="left" w:pos="1200"/>
        </w:tabs>
        <w:spacing w:line="276" w:lineRule="auto"/>
        <w:ind w:right="252"/>
      </w:pPr>
      <w:r>
        <w:t>You</w:t>
      </w:r>
      <w:r>
        <w:rPr>
          <w:spacing w:val="-3"/>
        </w:rPr>
        <w:t xml:space="preserve"> </w:t>
      </w:r>
      <w:r>
        <w:t>must</w:t>
      </w:r>
      <w:r>
        <w:rPr>
          <w:spacing w:val="-3"/>
        </w:rPr>
        <w:t xml:space="preserve"> </w:t>
      </w:r>
      <w:r>
        <w:t>include</w:t>
      </w:r>
      <w:r>
        <w:rPr>
          <w:spacing w:val="-4"/>
        </w:rPr>
        <w:t xml:space="preserve"> </w:t>
      </w:r>
      <w:r>
        <w:t>the</w:t>
      </w:r>
      <w:r>
        <w:rPr>
          <w:spacing w:val="-4"/>
        </w:rPr>
        <w:t xml:space="preserve"> </w:t>
      </w:r>
      <w:r>
        <w:t>provisions</w:t>
      </w:r>
      <w:r>
        <w:rPr>
          <w:spacing w:val="-4"/>
        </w:rPr>
        <w:t xml:space="preserve"> </w:t>
      </w:r>
      <w:r>
        <w:t>of</w:t>
      </w:r>
      <w:r>
        <w:rPr>
          <w:spacing w:val="-4"/>
        </w:rPr>
        <w:t xml:space="preserve"> </w:t>
      </w:r>
      <w:r>
        <w:t>paragraph</w:t>
      </w:r>
      <w:r>
        <w:rPr>
          <w:spacing w:val="-3"/>
        </w:rPr>
        <w:t xml:space="preserve"> </w:t>
      </w:r>
      <w:r>
        <w:t>B.6</w:t>
      </w:r>
      <w:r>
        <w:rPr>
          <w:spacing w:val="-3"/>
        </w:rPr>
        <w:t xml:space="preserve"> </w:t>
      </w:r>
      <w:r>
        <w:t>of</w:t>
      </w:r>
      <w:r>
        <w:rPr>
          <w:spacing w:val="-6"/>
        </w:rPr>
        <w:t xml:space="preserve"> </w:t>
      </w:r>
      <w:r>
        <w:t>FMS</w:t>
      </w:r>
      <w:r>
        <w:rPr>
          <w:spacing w:val="-4"/>
        </w:rPr>
        <w:t xml:space="preserve"> </w:t>
      </w:r>
      <w:r>
        <w:t>Article</w:t>
      </w:r>
      <w:r>
        <w:rPr>
          <w:spacing w:val="-3"/>
        </w:rPr>
        <w:t xml:space="preserve"> </w:t>
      </w:r>
      <w:r>
        <w:t>II</w:t>
      </w:r>
      <w:r>
        <w:rPr>
          <w:spacing w:val="-4"/>
        </w:rPr>
        <w:t xml:space="preserve"> </w:t>
      </w:r>
      <w:r>
        <w:t>concerning</w:t>
      </w:r>
      <w:r>
        <w:rPr>
          <w:spacing w:val="-4"/>
        </w:rPr>
        <w:t xml:space="preserve"> </w:t>
      </w:r>
      <w:r>
        <w:t>depositories in each subaward that authorizes the subrecipient to request advance</w:t>
      </w:r>
      <w:r>
        <w:rPr>
          <w:spacing w:val="-13"/>
        </w:rPr>
        <w:t xml:space="preserve"> </w:t>
      </w:r>
      <w:r>
        <w:t>payments.</w:t>
      </w:r>
    </w:p>
    <w:p w14:paraId="5E16978C" w14:textId="77777777" w:rsidR="00C66607" w:rsidRDefault="00C66607">
      <w:pPr>
        <w:pStyle w:val="BodyText"/>
        <w:spacing w:before="9"/>
        <w:rPr>
          <w:sz w:val="28"/>
        </w:rPr>
      </w:pPr>
    </w:p>
    <w:p w14:paraId="23C0BD43" w14:textId="77777777" w:rsidR="00C66607" w:rsidRDefault="006A380D" w:rsidP="002F1AD5">
      <w:pPr>
        <w:pStyle w:val="Heading3"/>
      </w:pPr>
      <w:bookmarkStart w:id="365" w:name="_bookmark177"/>
      <w:bookmarkStart w:id="366" w:name="_Toc178696673"/>
      <w:bookmarkEnd w:id="365"/>
      <w:r>
        <w:t>Section</w:t>
      </w:r>
      <w:r>
        <w:rPr>
          <w:spacing w:val="-11"/>
        </w:rPr>
        <w:t xml:space="preserve"> </w:t>
      </w:r>
      <w:r>
        <w:t>D.</w:t>
      </w:r>
      <w:r>
        <w:rPr>
          <w:spacing w:val="-9"/>
        </w:rPr>
        <w:t xml:space="preserve"> </w:t>
      </w:r>
      <w:r>
        <w:t>Allowable</w:t>
      </w:r>
      <w:r>
        <w:rPr>
          <w:spacing w:val="-8"/>
        </w:rPr>
        <w:t xml:space="preserve"> </w:t>
      </w:r>
      <w:r>
        <w:t>costs,</w:t>
      </w:r>
      <w:r>
        <w:rPr>
          <w:spacing w:val="-8"/>
        </w:rPr>
        <w:t xml:space="preserve"> </w:t>
      </w:r>
      <w:r>
        <w:t>period</w:t>
      </w:r>
      <w:r>
        <w:rPr>
          <w:spacing w:val="-9"/>
        </w:rPr>
        <w:t xml:space="preserve"> </w:t>
      </w:r>
      <w:r>
        <w:t>of</w:t>
      </w:r>
      <w:r>
        <w:rPr>
          <w:spacing w:val="-8"/>
        </w:rPr>
        <w:t xml:space="preserve"> </w:t>
      </w:r>
      <w:r>
        <w:t>availability</w:t>
      </w:r>
      <w:r>
        <w:rPr>
          <w:spacing w:val="-7"/>
        </w:rPr>
        <w:t xml:space="preserve"> </w:t>
      </w:r>
      <w:r>
        <w:t>of</w:t>
      </w:r>
      <w:r>
        <w:rPr>
          <w:spacing w:val="-8"/>
        </w:rPr>
        <w:t xml:space="preserve"> </w:t>
      </w:r>
      <w:r>
        <w:t>funds,</w:t>
      </w:r>
      <w:r>
        <w:rPr>
          <w:spacing w:val="-9"/>
        </w:rPr>
        <w:t xml:space="preserve"> </w:t>
      </w:r>
      <w:r>
        <w:t>and</w:t>
      </w:r>
      <w:r>
        <w:rPr>
          <w:spacing w:val="-11"/>
        </w:rPr>
        <w:t xml:space="preserve"> </w:t>
      </w:r>
      <w:r>
        <w:t>fee</w:t>
      </w:r>
      <w:r>
        <w:rPr>
          <w:spacing w:val="-11"/>
        </w:rPr>
        <w:t xml:space="preserve"> </w:t>
      </w:r>
      <w:r>
        <w:t>and</w:t>
      </w:r>
      <w:r>
        <w:rPr>
          <w:spacing w:val="-8"/>
        </w:rPr>
        <w:t xml:space="preserve"> </w:t>
      </w:r>
      <w:r>
        <w:rPr>
          <w:spacing w:val="-2"/>
        </w:rPr>
        <w:t>profit.</w:t>
      </w:r>
      <w:bookmarkEnd w:id="366"/>
    </w:p>
    <w:p w14:paraId="3429804B" w14:textId="77777777" w:rsidR="00C66607" w:rsidRDefault="00C66607">
      <w:pPr>
        <w:pStyle w:val="BodyText"/>
        <w:spacing w:before="5"/>
        <w:rPr>
          <w:b/>
          <w:sz w:val="28"/>
        </w:rPr>
      </w:pPr>
    </w:p>
    <w:p w14:paraId="372B85A1" w14:textId="77777777" w:rsidR="00C66607" w:rsidRDefault="006A380D">
      <w:pPr>
        <w:pStyle w:val="ListParagraph"/>
        <w:numPr>
          <w:ilvl w:val="0"/>
          <w:numId w:val="37"/>
        </w:numPr>
        <w:tabs>
          <w:tab w:val="left" w:pos="478"/>
          <w:tab w:val="left" w:pos="480"/>
        </w:tabs>
        <w:spacing w:line="276" w:lineRule="auto"/>
        <w:ind w:right="123"/>
      </w:pPr>
      <w:r>
        <w:t>You must include in each subaward a requirement that the allowability of costs under the subaward (and any lower-tier subawards or procurement transactions into which the subrecipient enters) must</w:t>
      </w:r>
      <w:r>
        <w:rPr>
          <w:spacing w:val="40"/>
        </w:rPr>
        <w:t xml:space="preserve"> </w:t>
      </w:r>
      <w:r>
        <w:t>be</w:t>
      </w:r>
      <w:r>
        <w:rPr>
          <w:spacing w:val="-4"/>
        </w:rPr>
        <w:t xml:space="preserve"> </w:t>
      </w:r>
      <w:r>
        <w:t>determined</w:t>
      </w:r>
      <w:r>
        <w:rPr>
          <w:spacing w:val="-3"/>
        </w:rPr>
        <w:t xml:space="preserve"> </w:t>
      </w:r>
      <w:r>
        <w:t>in</w:t>
      </w:r>
      <w:r>
        <w:rPr>
          <w:spacing w:val="-7"/>
        </w:rPr>
        <w:t xml:space="preserve"> </w:t>
      </w:r>
      <w:r>
        <w:t>accordance</w:t>
      </w:r>
      <w:r>
        <w:rPr>
          <w:spacing w:val="-7"/>
        </w:rPr>
        <w:t xml:space="preserve"> </w:t>
      </w:r>
      <w:r>
        <w:t>with</w:t>
      </w:r>
      <w:r>
        <w:rPr>
          <w:spacing w:val="-7"/>
        </w:rPr>
        <w:t xml:space="preserve"> </w:t>
      </w:r>
      <w:r>
        <w:t>the</w:t>
      </w:r>
      <w:r>
        <w:rPr>
          <w:spacing w:val="-6"/>
        </w:rPr>
        <w:t xml:space="preserve"> </w:t>
      </w:r>
      <w:r>
        <w:t>applicable</w:t>
      </w:r>
      <w:r>
        <w:rPr>
          <w:spacing w:val="-5"/>
        </w:rPr>
        <w:t xml:space="preserve"> </w:t>
      </w:r>
      <w:r>
        <w:t>cost</w:t>
      </w:r>
      <w:r>
        <w:rPr>
          <w:spacing w:val="-3"/>
        </w:rPr>
        <w:t xml:space="preserve"> </w:t>
      </w:r>
      <w:r>
        <w:t>principles</w:t>
      </w:r>
      <w:r>
        <w:rPr>
          <w:spacing w:val="-6"/>
        </w:rPr>
        <w:t xml:space="preserve"> </w:t>
      </w:r>
      <w:r>
        <w:t>identified</w:t>
      </w:r>
      <w:r>
        <w:rPr>
          <w:spacing w:val="-7"/>
        </w:rPr>
        <w:t xml:space="preserve"> </w:t>
      </w:r>
      <w:r>
        <w:t>in</w:t>
      </w:r>
      <w:r>
        <w:rPr>
          <w:spacing w:val="-5"/>
        </w:rPr>
        <w:t xml:space="preserve"> </w:t>
      </w:r>
      <w:r>
        <w:t>Section</w:t>
      </w:r>
      <w:r>
        <w:rPr>
          <w:spacing w:val="-4"/>
        </w:rPr>
        <w:t xml:space="preserve"> </w:t>
      </w:r>
      <w:r>
        <w:t>A</w:t>
      </w:r>
      <w:r>
        <w:rPr>
          <w:spacing w:val="-7"/>
        </w:rPr>
        <w:t xml:space="preserve"> </w:t>
      </w:r>
      <w:r>
        <w:t>of</w:t>
      </w:r>
      <w:r>
        <w:rPr>
          <w:spacing w:val="-4"/>
        </w:rPr>
        <w:t xml:space="preserve"> </w:t>
      </w:r>
      <w:r>
        <w:t>FMS</w:t>
      </w:r>
      <w:r>
        <w:rPr>
          <w:spacing w:val="-7"/>
        </w:rPr>
        <w:t xml:space="preserve"> </w:t>
      </w:r>
      <w:r>
        <w:t>Article III of this award.</w:t>
      </w:r>
    </w:p>
    <w:p w14:paraId="1BB236CD" w14:textId="77777777" w:rsidR="00C66607" w:rsidRDefault="00C66607">
      <w:pPr>
        <w:pStyle w:val="BodyText"/>
        <w:spacing w:before="9"/>
        <w:rPr>
          <w:sz w:val="28"/>
        </w:rPr>
      </w:pPr>
    </w:p>
    <w:p w14:paraId="1EED0AA0" w14:textId="77777777" w:rsidR="00C66607" w:rsidRDefault="006A380D">
      <w:pPr>
        <w:pStyle w:val="ListParagraph"/>
        <w:numPr>
          <w:ilvl w:val="0"/>
          <w:numId w:val="37"/>
        </w:numPr>
        <w:tabs>
          <w:tab w:val="left" w:pos="478"/>
          <w:tab w:val="left" w:pos="480"/>
        </w:tabs>
        <w:spacing w:line="276" w:lineRule="auto"/>
        <w:ind w:right="382"/>
      </w:pPr>
      <w:r>
        <w:t>You must specify in each subaward the period of availability of funds for any project or program purpose</w:t>
      </w:r>
      <w:r>
        <w:rPr>
          <w:spacing w:val="-4"/>
        </w:rPr>
        <w:t xml:space="preserve"> </w:t>
      </w:r>
      <w:r>
        <w:t>so</w:t>
      </w:r>
      <w:r>
        <w:rPr>
          <w:spacing w:val="-7"/>
        </w:rPr>
        <w:t xml:space="preserve"> </w:t>
      </w:r>
      <w:r>
        <w:t>that</w:t>
      </w:r>
      <w:r>
        <w:rPr>
          <w:spacing w:val="-6"/>
        </w:rPr>
        <w:t xml:space="preserve"> </w:t>
      </w:r>
      <w:r>
        <w:t>the</w:t>
      </w:r>
      <w:r>
        <w:rPr>
          <w:spacing w:val="-5"/>
        </w:rPr>
        <w:t xml:space="preserve"> </w:t>
      </w:r>
      <w:r>
        <w:t>period</w:t>
      </w:r>
      <w:r>
        <w:rPr>
          <w:spacing w:val="-5"/>
        </w:rPr>
        <w:t xml:space="preserve"> </w:t>
      </w:r>
      <w:r>
        <w:t>neither</w:t>
      </w:r>
      <w:r>
        <w:rPr>
          <w:spacing w:val="-6"/>
        </w:rPr>
        <w:t xml:space="preserve"> </w:t>
      </w:r>
      <w:r>
        <w:t>begins</w:t>
      </w:r>
      <w:r>
        <w:rPr>
          <w:spacing w:val="-5"/>
        </w:rPr>
        <w:t xml:space="preserve"> </w:t>
      </w:r>
      <w:r>
        <w:t>before</w:t>
      </w:r>
      <w:r>
        <w:rPr>
          <w:spacing w:val="-5"/>
        </w:rPr>
        <w:t xml:space="preserve"> </w:t>
      </w:r>
      <w:r>
        <w:t>nor</w:t>
      </w:r>
      <w:r>
        <w:rPr>
          <w:spacing w:val="-4"/>
        </w:rPr>
        <w:t xml:space="preserve"> </w:t>
      </w:r>
      <w:r>
        <w:t>ends</w:t>
      </w:r>
      <w:r>
        <w:rPr>
          <w:spacing w:val="-4"/>
        </w:rPr>
        <w:t xml:space="preserve"> </w:t>
      </w:r>
      <w:r>
        <w:t>after</w:t>
      </w:r>
      <w:r>
        <w:rPr>
          <w:spacing w:val="-4"/>
        </w:rPr>
        <w:t xml:space="preserve"> </w:t>
      </w:r>
      <w:r>
        <w:t>the</w:t>
      </w:r>
      <w:r>
        <w:rPr>
          <w:spacing w:val="-4"/>
        </w:rPr>
        <w:t xml:space="preserve"> </w:t>
      </w:r>
      <w:r>
        <w:t>period</w:t>
      </w:r>
      <w:r>
        <w:rPr>
          <w:spacing w:val="-4"/>
        </w:rPr>
        <w:t xml:space="preserve"> </w:t>
      </w:r>
      <w:r>
        <w:t>during</w:t>
      </w:r>
      <w:r>
        <w:rPr>
          <w:spacing w:val="-7"/>
        </w:rPr>
        <w:t xml:space="preserve"> </w:t>
      </w:r>
      <w:r>
        <w:t>which</w:t>
      </w:r>
      <w:r>
        <w:rPr>
          <w:spacing w:val="-4"/>
        </w:rPr>
        <w:t xml:space="preserve"> </w:t>
      </w:r>
      <w:r>
        <w:t>you</w:t>
      </w:r>
      <w:r>
        <w:rPr>
          <w:spacing w:val="-4"/>
        </w:rPr>
        <w:t xml:space="preserve"> </w:t>
      </w:r>
      <w:r>
        <w:t>may</w:t>
      </w:r>
      <w:r>
        <w:rPr>
          <w:spacing w:val="-6"/>
        </w:rPr>
        <w:t xml:space="preserve"> </w:t>
      </w:r>
      <w:r>
        <w:t>use funds available to you under this award for that same project or program purpose.</w:t>
      </w:r>
    </w:p>
    <w:p w14:paraId="06BD5FCA" w14:textId="77777777" w:rsidR="00C66607" w:rsidRDefault="00C66607">
      <w:pPr>
        <w:pStyle w:val="BodyText"/>
        <w:spacing w:before="8"/>
        <w:rPr>
          <w:sz w:val="28"/>
        </w:rPr>
      </w:pPr>
    </w:p>
    <w:p w14:paraId="2A107CAF" w14:textId="77777777" w:rsidR="00C66607" w:rsidRDefault="006A380D">
      <w:pPr>
        <w:pStyle w:val="ListParagraph"/>
        <w:numPr>
          <w:ilvl w:val="0"/>
          <w:numId w:val="37"/>
        </w:numPr>
        <w:tabs>
          <w:tab w:val="left" w:pos="478"/>
          <w:tab w:val="left" w:pos="480"/>
        </w:tabs>
        <w:spacing w:before="1" w:line="276" w:lineRule="auto"/>
        <w:ind w:right="487"/>
      </w:pPr>
      <w:r>
        <w:t>You</w:t>
      </w:r>
      <w:r>
        <w:rPr>
          <w:spacing w:val="-4"/>
        </w:rPr>
        <w:t xml:space="preserve"> </w:t>
      </w:r>
      <w:r>
        <w:t>must</w:t>
      </w:r>
      <w:r>
        <w:rPr>
          <w:spacing w:val="-4"/>
        </w:rPr>
        <w:t xml:space="preserve"> </w:t>
      </w:r>
      <w:r>
        <w:t>include</w:t>
      </w:r>
      <w:r>
        <w:rPr>
          <w:spacing w:val="-6"/>
        </w:rPr>
        <w:t xml:space="preserve"> </w:t>
      </w:r>
      <w:r>
        <w:t>in</w:t>
      </w:r>
      <w:r>
        <w:rPr>
          <w:spacing w:val="-5"/>
        </w:rPr>
        <w:t xml:space="preserve"> </w:t>
      </w:r>
      <w:r>
        <w:t>each</w:t>
      </w:r>
      <w:r>
        <w:rPr>
          <w:spacing w:val="-7"/>
        </w:rPr>
        <w:t xml:space="preserve"> </w:t>
      </w:r>
      <w:r>
        <w:t>subaward</w:t>
      </w:r>
      <w:r>
        <w:rPr>
          <w:spacing w:val="-7"/>
        </w:rPr>
        <w:t xml:space="preserve"> </w:t>
      </w:r>
      <w:r>
        <w:t>the</w:t>
      </w:r>
      <w:r>
        <w:rPr>
          <w:spacing w:val="-8"/>
        </w:rPr>
        <w:t xml:space="preserve"> </w:t>
      </w:r>
      <w:r>
        <w:t>provisions</w:t>
      </w:r>
      <w:r>
        <w:rPr>
          <w:spacing w:val="-5"/>
        </w:rPr>
        <w:t xml:space="preserve"> </w:t>
      </w:r>
      <w:r>
        <w:t>concerning</w:t>
      </w:r>
      <w:r>
        <w:rPr>
          <w:spacing w:val="-6"/>
        </w:rPr>
        <w:t xml:space="preserve"> </w:t>
      </w:r>
      <w:r>
        <w:t>fee</w:t>
      </w:r>
      <w:r>
        <w:rPr>
          <w:spacing w:val="-9"/>
        </w:rPr>
        <w:t xml:space="preserve"> </w:t>
      </w:r>
      <w:r>
        <w:t>or</w:t>
      </w:r>
      <w:r>
        <w:rPr>
          <w:spacing w:val="-4"/>
        </w:rPr>
        <w:t xml:space="preserve"> </w:t>
      </w:r>
      <w:r>
        <w:t>profit</w:t>
      </w:r>
      <w:r>
        <w:rPr>
          <w:spacing w:val="-7"/>
        </w:rPr>
        <w:t xml:space="preserve"> </w:t>
      </w:r>
      <w:r>
        <w:t>that</w:t>
      </w:r>
      <w:r>
        <w:rPr>
          <w:spacing w:val="-5"/>
        </w:rPr>
        <w:t xml:space="preserve"> </w:t>
      </w:r>
      <w:r>
        <w:t>are</w:t>
      </w:r>
      <w:r>
        <w:rPr>
          <w:spacing w:val="-6"/>
        </w:rPr>
        <w:t xml:space="preserve"> </w:t>
      </w:r>
      <w:r>
        <w:t>in</w:t>
      </w:r>
      <w:r>
        <w:rPr>
          <w:spacing w:val="-5"/>
        </w:rPr>
        <w:t xml:space="preserve"> </w:t>
      </w:r>
      <w:r>
        <w:t>Section</w:t>
      </w:r>
      <w:r>
        <w:rPr>
          <w:spacing w:val="-3"/>
        </w:rPr>
        <w:t xml:space="preserve"> </w:t>
      </w:r>
      <w:r>
        <w:t>D</w:t>
      </w:r>
      <w:r>
        <w:rPr>
          <w:spacing w:val="-7"/>
        </w:rPr>
        <w:t xml:space="preserve"> </w:t>
      </w:r>
      <w:r>
        <w:t>of FMS Article III of this award.</w:t>
      </w:r>
    </w:p>
    <w:p w14:paraId="5F313EA7" w14:textId="77777777" w:rsidR="00C85B7C" w:rsidRDefault="00C85B7C" w:rsidP="00C85B7C">
      <w:pPr>
        <w:pStyle w:val="ListParagraph"/>
      </w:pPr>
    </w:p>
    <w:p w14:paraId="3D557A67" w14:textId="235E0ECC" w:rsidR="00C85B7C" w:rsidRDefault="00C85B7C" w:rsidP="00C85B7C">
      <w:pPr>
        <w:pStyle w:val="ListParagraph"/>
        <w:numPr>
          <w:ilvl w:val="0"/>
          <w:numId w:val="37"/>
        </w:numPr>
        <w:tabs>
          <w:tab w:val="left" w:pos="478"/>
          <w:tab w:val="left" w:pos="480"/>
        </w:tabs>
        <w:spacing w:before="1" w:line="276" w:lineRule="auto"/>
        <w:ind w:right="487"/>
      </w:pPr>
      <w:r>
        <w:rPr>
          <w:b/>
        </w:rPr>
        <w:t>You are required to ensure subrecipients return all interest in excess of $500 per year to the Federal government via the Payment Management System (PMS) regardless of whether they were paid through the PMS.</w:t>
      </w:r>
    </w:p>
    <w:p w14:paraId="13459890" w14:textId="77777777" w:rsidR="00C85B7C" w:rsidRDefault="00C85B7C" w:rsidP="002F1AD5">
      <w:pPr>
        <w:pStyle w:val="ListParagraph"/>
        <w:numPr>
          <w:ilvl w:val="1"/>
          <w:numId w:val="42"/>
        </w:numPr>
        <w:tabs>
          <w:tab w:val="left" w:pos="838"/>
          <w:tab w:val="left" w:pos="840"/>
        </w:tabs>
        <w:spacing w:line="276" w:lineRule="auto"/>
        <w:ind w:right="711"/>
      </w:pPr>
      <w:r>
        <w:t xml:space="preserve">Instruction for returning interest can be found at </w:t>
      </w:r>
      <w:hyperlink r:id="rId15" w:tgtFrame="_blank" w:history="1">
        <w:r>
          <w:rPr>
            <w:rStyle w:val="normaltextrun"/>
            <w:rFonts w:ascii="Calibri" w:hAnsi="Calibri" w:cs="Calibri"/>
            <w:color w:val="0563C1"/>
            <w:u w:val="single"/>
            <w:shd w:val="clear" w:color="auto" w:fill="FFFFFF"/>
          </w:rPr>
          <w:t>https://pms.psc.gov/grant-recipients/returning-funds-interest.html</w:t>
        </w:r>
      </w:hyperlink>
      <w:r>
        <w:rPr>
          <w:rStyle w:val="normaltextrun"/>
          <w:rFonts w:ascii="Calibri" w:hAnsi="Calibri" w:cs="Calibri"/>
          <w:color w:val="000000"/>
          <w:shd w:val="clear" w:color="auto" w:fill="FFFFFF"/>
        </w:rPr>
        <w:t>. </w:t>
      </w:r>
    </w:p>
    <w:p w14:paraId="60A6199B" w14:textId="77777777" w:rsidR="00C85B7C" w:rsidRDefault="00C85B7C" w:rsidP="00C85B7C">
      <w:pPr>
        <w:tabs>
          <w:tab w:val="left" w:pos="478"/>
          <w:tab w:val="left" w:pos="480"/>
        </w:tabs>
        <w:spacing w:before="1" w:line="276" w:lineRule="auto"/>
        <w:ind w:right="487"/>
      </w:pPr>
    </w:p>
    <w:p w14:paraId="6C083270" w14:textId="15D05229" w:rsidR="00C66607" w:rsidRPr="002F1AD5" w:rsidRDefault="006A380D" w:rsidP="002F1AD5">
      <w:pPr>
        <w:pStyle w:val="Heading3"/>
        <w:rPr>
          <w:b w:val="0"/>
          <w:bCs w:val="0"/>
        </w:rPr>
      </w:pPr>
      <w:bookmarkStart w:id="367" w:name="_bookmark178"/>
      <w:bookmarkStart w:id="368" w:name="_Toc178696674"/>
      <w:bookmarkEnd w:id="367"/>
      <w:r>
        <w:t>Section</w:t>
      </w:r>
      <w:r>
        <w:rPr>
          <w:spacing w:val="-6"/>
        </w:rPr>
        <w:t xml:space="preserve"> </w:t>
      </w:r>
      <w:r>
        <w:t>E.</w:t>
      </w:r>
      <w:r>
        <w:rPr>
          <w:spacing w:val="-5"/>
        </w:rPr>
        <w:t xml:space="preserve"> </w:t>
      </w:r>
      <w:r>
        <w:t>Revision</w:t>
      </w:r>
      <w:r>
        <w:rPr>
          <w:spacing w:val="-7"/>
        </w:rPr>
        <w:t xml:space="preserve"> </w:t>
      </w:r>
      <w:r>
        <w:t>of</w:t>
      </w:r>
      <w:r>
        <w:rPr>
          <w:spacing w:val="-6"/>
        </w:rPr>
        <w:t xml:space="preserve"> </w:t>
      </w:r>
      <w:r>
        <w:t>budget</w:t>
      </w:r>
      <w:r>
        <w:rPr>
          <w:spacing w:val="-7"/>
        </w:rPr>
        <w:t xml:space="preserve"> </w:t>
      </w:r>
      <w:r>
        <w:t>and</w:t>
      </w:r>
      <w:r>
        <w:rPr>
          <w:spacing w:val="-5"/>
        </w:rPr>
        <w:t xml:space="preserve"> </w:t>
      </w:r>
      <w:r>
        <w:t>program</w:t>
      </w:r>
      <w:r>
        <w:rPr>
          <w:spacing w:val="-6"/>
        </w:rPr>
        <w:t xml:space="preserve"> </w:t>
      </w:r>
      <w:r>
        <w:t>plans.</w:t>
      </w:r>
      <w:r>
        <w:rPr>
          <w:spacing w:val="-4"/>
        </w:rPr>
        <w:t xml:space="preserve"> </w:t>
      </w:r>
      <w:r w:rsidRPr="002F1AD5">
        <w:rPr>
          <w:b w:val="0"/>
          <w:bCs w:val="0"/>
        </w:rPr>
        <w:t>You</w:t>
      </w:r>
      <w:r w:rsidRPr="002F1AD5">
        <w:rPr>
          <w:b w:val="0"/>
          <w:bCs w:val="0"/>
          <w:spacing w:val="-6"/>
        </w:rPr>
        <w:t xml:space="preserve"> </w:t>
      </w:r>
      <w:r w:rsidRPr="002F1AD5">
        <w:rPr>
          <w:b w:val="0"/>
          <w:bCs w:val="0"/>
        </w:rPr>
        <w:t>must</w:t>
      </w:r>
      <w:r w:rsidRPr="002F1AD5">
        <w:rPr>
          <w:b w:val="0"/>
          <w:bCs w:val="0"/>
          <w:spacing w:val="-5"/>
        </w:rPr>
        <w:t xml:space="preserve"> </w:t>
      </w:r>
      <w:r w:rsidRPr="002F1AD5">
        <w:rPr>
          <w:b w:val="0"/>
          <w:bCs w:val="0"/>
        </w:rPr>
        <w:t>include</w:t>
      </w:r>
      <w:r w:rsidRPr="002F1AD5">
        <w:rPr>
          <w:b w:val="0"/>
          <w:bCs w:val="0"/>
          <w:spacing w:val="-6"/>
        </w:rPr>
        <w:t xml:space="preserve"> </w:t>
      </w:r>
      <w:r w:rsidRPr="002F1AD5">
        <w:rPr>
          <w:b w:val="0"/>
          <w:bCs w:val="0"/>
        </w:rPr>
        <w:t>in</w:t>
      </w:r>
      <w:r w:rsidRPr="002F1AD5">
        <w:rPr>
          <w:b w:val="0"/>
          <w:bCs w:val="0"/>
          <w:spacing w:val="-6"/>
        </w:rPr>
        <w:t xml:space="preserve"> </w:t>
      </w:r>
      <w:r w:rsidRPr="002F1AD5">
        <w:rPr>
          <w:b w:val="0"/>
          <w:bCs w:val="0"/>
        </w:rPr>
        <w:t>each</w:t>
      </w:r>
      <w:r w:rsidRPr="002F1AD5">
        <w:rPr>
          <w:b w:val="0"/>
          <w:bCs w:val="0"/>
          <w:spacing w:val="-5"/>
        </w:rPr>
        <w:t xml:space="preserve"> </w:t>
      </w:r>
      <w:r w:rsidRPr="002F1AD5">
        <w:rPr>
          <w:b w:val="0"/>
          <w:bCs w:val="0"/>
        </w:rPr>
        <w:t>subaward</w:t>
      </w:r>
      <w:r w:rsidRPr="002F1AD5">
        <w:rPr>
          <w:b w:val="0"/>
          <w:bCs w:val="0"/>
          <w:spacing w:val="-6"/>
        </w:rPr>
        <w:t xml:space="preserve"> </w:t>
      </w:r>
      <w:r w:rsidRPr="002F1AD5">
        <w:rPr>
          <w:b w:val="0"/>
          <w:bCs w:val="0"/>
          <w:spacing w:val="-2"/>
        </w:rPr>
        <w:t>provisions</w:t>
      </w:r>
      <w:r w:rsidR="003C590A" w:rsidRPr="002F1AD5">
        <w:rPr>
          <w:b w:val="0"/>
          <w:bCs w:val="0"/>
          <w:spacing w:val="-2"/>
        </w:rPr>
        <w:t xml:space="preserve"> </w:t>
      </w:r>
      <w:r w:rsidRPr="002F1AD5">
        <w:rPr>
          <w:b w:val="0"/>
          <w:bCs w:val="0"/>
        </w:rPr>
        <w:t>requiring</w:t>
      </w:r>
      <w:r w:rsidRPr="002F1AD5">
        <w:rPr>
          <w:b w:val="0"/>
          <w:bCs w:val="0"/>
          <w:spacing w:val="-2"/>
        </w:rPr>
        <w:t xml:space="preserve"> </w:t>
      </w:r>
      <w:r w:rsidRPr="002F1AD5">
        <w:rPr>
          <w:b w:val="0"/>
          <w:bCs w:val="0"/>
        </w:rPr>
        <w:t>the</w:t>
      </w:r>
      <w:r w:rsidRPr="002F1AD5">
        <w:rPr>
          <w:b w:val="0"/>
          <w:bCs w:val="0"/>
          <w:spacing w:val="-4"/>
        </w:rPr>
        <w:t xml:space="preserve"> </w:t>
      </w:r>
      <w:r w:rsidRPr="002F1AD5">
        <w:rPr>
          <w:b w:val="0"/>
          <w:bCs w:val="0"/>
        </w:rPr>
        <w:t>subrecipient</w:t>
      </w:r>
      <w:r w:rsidRPr="002F1AD5">
        <w:rPr>
          <w:b w:val="0"/>
          <w:bCs w:val="0"/>
          <w:spacing w:val="-3"/>
        </w:rPr>
        <w:t xml:space="preserve"> </w:t>
      </w:r>
      <w:r w:rsidRPr="002F1AD5">
        <w:rPr>
          <w:b w:val="0"/>
          <w:bCs w:val="0"/>
        </w:rPr>
        <w:t>to</w:t>
      </w:r>
      <w:r w:rsidRPr="002F1AD5">
        <w:rPr>
          <w:b w:val="0"/>
          <w:bCs w:val="0"/>
          <w:spacing w:val="-2"/>
        </w:rPr>
        <w:t xml:space="preserve"> </w:t>
      </w:r>
      <w:r w:rsidRPr="002F1AD5">
        <w:rPr>
          <w:b w:val="0"/>
          <w:bCs w:val="0"/>
        </w:rPr>
        <w:t>request</w:t>
      </w:r>
      <w:r w:rsidRPr="002F1AD5">
        <w:rPr>
          <w:b w:val="0"/>
          <w:bCs w:val="0"/>
          <w:spacing w:val="-3"/>
        </w:rPr>
        <w:t xml:space="preserve"> </w:t>
      </w:r>
      <w:r w:rsidRPr="002F1AD5">
        <w:rPr>
          <w:b w:val="0"/>
          <w:bCs w:val="0"/>
        </w:rPr>
        <w:t>your</w:t>
      </w:r>
      <w:r w:rsidRPr="002F1AD5">
        <w:rPr>
          <w:b w:val="0"/>
          <w:bCs w:val="0"/>
          <w:spacing w:val="-3"/>
        </w:rPr>
        <w:t xml:space="preserve"> </w:t>
      </w:r>
      <w:r w:rsidRPr="002F1AD5">
        <w:rPr>
          <w:b w:val="0"/>
          <w:bCs w:val="0"/>
        </w:rPr>
        <w:t>approval</w:t>
      </w:r>
      <w:r w:rsidRPr="002F1AD5">
        <w:rPr>
          <w:b w:val="0"/>
          <w:bCs w:val="0"/>
          <w:spacing w:val="-3"/>
        </w:rPr>
        <w:t xml:space="preserve"> </w:t>
      </w:r>
      <w:r w:rsidRPr="002F1AD5">
        <w:rPr>
          <w:b w:val="0"/>
          <w:bCs w:val="0"/>
        </w:rPr>
        <w:t>for</w:t>
      </w:r>
      <w:r w:rsidRPr="002F1AD5">
        <w:rPr>
          <w:b w:val="0"/>
          <w:bCs w:val="0"/>
          <w:spacing w:val="-4"/>
        </w:rPr>
        <w:t xml:space="preserve"> </w:t>
      </w:r>
      <w:r w:rsidRPr="002F1AD5">
        <w:rPr>
          <w:b w:val="0"/>
          <w:bCs w:val="0"/>
        </w:rPr>
        <w:t>any change</w:t>
      </w:r>
      <w:r w:rsidRPr="002F1AD5">
        <w:rPr>
          <w:b w:val="0"/>
          <w:bCs w:val="0"/>
          <w:spacing w:val="-3"/>
        </w:rPr>
        <w:t xml:space="preserve"> </w:t>
      </w:r>
      <w:r w:rsidRPr="002F1AD5">
        <w:rPr>
          <w:b w:val="0"/>
          <w:bCs w:val="0"/>
        </w:rPr>
        <w:t>in</w:t>
      </w:r>
      <w:r w:rsidRPr="002F1AD5">
        <w:rPr>
          <w:b w:val="0"/>
          <w:bCs w:val="0"/>
          <w:spacing w:val="-3"/>
        </w:rPr>
        <w:t xml:space="preserve"> </w:t>
      </w:r>
      <w:r w:rsidRPr="002F1AD5">
        <w:rPr>
          <w:b w:val="0"/>
          <w:bCs w:val="0"/>
        </w:rPr>
        <w:t>the</w:t>
      </w:r>
      <w:r w:rsidRPr="002F1AD5">
        <w:rPr>
          <w:b w:val="0"/>
          <w:bCs w:val="0"/>
          <w:spacing w:val="-3"/>
        </w:rPr>
        <w:t xml:space="preserve"> </w:t>
      </w:r>
      <w:r w:rsidRPr="002F1AD5">
        <w:rPr>
          <w:b w:val="0"/>
          <w:bCs w:val="0"/>
        </w:rPr>
        <w:t>subaward</w:t>
      </w:r>
      <w:r w:rsidRPr="002F1AD5">
        <w:rPr>
          <w:b w:val="0"/>
          <w:bCs w:val="0"/>
          <w:spacing w:val="-2"/>
        </w:rPr>
        <w:t xml:space="preserve"> </w:t>
      </w:r>
      <w:r w:rsidRPr="002F1AD5">
        <w:rPr>
          <w:b w:val="0"/>
          <w:bCs w:val="0"/>
        </w:rPr>
        <w:t>budget</w:t>
      </w:r>
      <w:r w:rsidRPr="002F1AD5">
        <w:rPr>
          <w:b w:val="0"/>
          <w:bCs w:val="0"/>
          <w:spacing w:val="-3"/>
        </w:rPr>
        <w:t xml:space="preserve"> </w:t>
      </w:r>
      <w:r w:rsidRPr="002F1AD5">
        <w:rPr>
          <w:b w:val="0"/>
          <w:bCs w:val="0"/>
        </w:rPr>
        <w:t>or</w:t>
      </w:r>
      <w:r w:rsidRPr="002F1AD5">
        <w:rPr>
          <w:b w:val="0"/>
          <w:bCs w:val="0"/>
          <w:spacing w:val="-3"/>
        </w:rPr>
        <w:t xml:space="preserve"> </w:t>
      </w:r>
      <w:r w:rsidRPr="002F1AD5">
        <w:rPr>
          <w:b w:val="0"/>
          <w:bCs w:val="0"/>
        </w:rPr>
        <w:t>program</w:t>
      </w:r>
      <w:r w:rsidRPr="002F1AD5">
        <w:rPr>
          <w:b w:val="0"/>
          <w:bCs w:val="0"/>
          <w:spacing w:val="-5"/>
        </w:rPr>
        <w:t xml:space="preserve"> </w:t>
      </w:r>
      <w:r w:rsidRPr="002F1AD5">
        <w:rPr>
          <w:b w:val="0"/>
          <w:bCs w:val="0"/>
        </w:rPr>
        <w:t>that would cause a budget or program change under this award for which Section B of FMS Article IV requires you to first obtain Grants Officer prior approval. You may not approve any budget or program revision that is inconsistent with the purpose or terms and conditions of this award.</w:t>
      </w:r>
      <w:bookmarkEnd w:id="368"/>
    </w:p>
    <w:p w14:paraId="1183EF85" w14:textId="77777777" w:rsidR="00C66607" w:rsidRDefault="00C66607">
      <w:pPr>
        <w:pStyle w:val="BodyText"/>
        <w:spacing w:before="9"/>
        <w:rPr>
          <w:sz w:val="28"/>
        </w:rPr>
      </w:pPr>
    </w:p>
    <w:p w14:paraId="0D888C79" w14:textId="77777777" w:rsidR="00C66607" w:rsidRDefault="006A380D" w:rsidP="002F1AD5">
      <w:pPr>
        <w:pStyle w:val="Heading3"/>
      </w:pPr>
      <w:bookmarkStart w:id="369" w:name="_bookmark179"/>
      <w:bookmarkStart w:id="370" w:name="_Toc178696675"/>
      <w:bookmarkEnd w:id="369"/>
      <w:r>
        <w:t>Section</w:t>
      </w:r>
      <w:r>
        <w:rPr>
          <w:spacing w:val="-3"/>
        </w:rPr>
        <w:t xml:space="preserve"> </w:t>
      </w:r>
      <w:r>
        <w:t>F.</w:t>
      </w:r>
      <w:r>
        <w:rPr>
          <w:spacing w:val="-3"/>
        </w:rPr>
        <w:t xml:space="preserve"> </w:t>
      </w:r>
      <w:r>
        <w:t>Non-Federal</w:t>
      </w:r>
      <w:r>
        <w:rPr>
          <w:spacing w:val="-3"/>
        </w:rPr>
        <w:t xml:space="preserve"> </w:t>
      </w:r>
      <w:r>
        <w:t>audits.</w:t>
      </w:r>
      <w:r>
        <w:rPr>
          <w:spacing w:val="-5"/>
        </w:rPr>
        <w:t xml:space="preserve"> </w:t>
      </w:r>
      <w:r w:rsidRPr="002F1AD5">
        <w:rPr>
          <w:b w:val="0"/>
          <w:bCs w:val="0"/>
        </w:rPr>
        <w:t>You</w:t>
      </w:r>
      <w:r w:rsidRPr="002F1AD5">
        <w:rPr>
          <w:b w:val="0"/>
          <w:bCs w:val="0"/>
          <w:spacing w:val="-3"/>
        </w:rPr>
        <w:t xml:space="preserve"> </w:t>
      </w:r>
      <w:r w:rsidRPr="002F1AD5">
        <w:rPr>
          <w:b w:val="0"/>
          <w:bCs w:val="0"/>
        </w:rPr>
        <w:t>must</w:t>
      </w:r>
      <w:r w:rsidRPr="002F1AD5">
        <w:rPr>
          <w:b w:val="0"/>
          <w:bCs w:val="0"/>
          <w:spacing w:val="-4"/>
        </w:rPr>
        <w:t xml:space="preserve"> </w:t>
      </w:r>
      <w:r w:rsidRPr="002F1AD5">
        <w:rPr>
          <w:b w:val="0"/>
          <w:bCs w:val="0"/>
        </w:rPr>
        <w:t>include</w:t>
      </w:r>
      <w:r w:rsidRPr="002F1AD5">
        <w:rPr>
          <w:b w:val="0"/>
          <w:bCs w:val="0"/>
          <w:spacing w:val="-5"/>
        </w:rPr>
        <w:t xml:space="preserve"> </w:t>
      </w:r>
      <w:r w:rsidRPr="002F1AD5">
        <w:rPr>
          <w:b w:val="0"/>
          <w:bCs w:val="0"/>
        </w:rPr>
        <w:t>a</w:t>
      </w:r>
      <w:r w:rsidRPr="002F1AD5">
        <w:rPr>
          <w:b w:val="0"/>
          <w:bCs w:val="0"/>
          <w:spacing w:val="-7"/>
        </w:rPr>
        <w:t xml:space="preserve"> </w:t>
      </w:r>
      <w:r w:rsidRPr="002F1AD5">
        <w:rPr>
          <w:b w:val="0"/>
          <w:bCs w:val="0"/>
        </w:rPr>
        <w:t>provision</w:t>
      </w:r>
      <w:r w:rsidRPr="002F1AD5">
        <w:rPr>
          <w:b w:val="0"/>
          <w:bCs w:val="0"/>
          <w:spacing w:val="-4"/>
        </w:rPr>
        <w:t xml:space="preserve"> </w:t>
      </w:r>
      <w:r w:rsidRPr="002F1AD5">
        <w:rPr>
          <w:b w:val="0"/>
          <w:bCs w:val="0"/>
        </w:rPr>
        <w:t>in</w:t>
      </w:r>
      <w:r w:rsidRPr="002F1AD5">
        <w:rPr>
          <w:b w:val="0"/>
          <w:bCs w:val="0"/>
          <w:spacing w:val="-5"/>
        </w:rPr>
        <w:t xml:space="preserve"> </w:t>
      </w:r>
      <w:r w:rsidRPr="002F1AD5">
        <w:rPr>
          <w:b w:val="0"/>
          <w:bCs w:val="0"/>
        </w:rPr>
        <w:t>each</w:t>
      </w:r>
      <w:r w:rsidRPr="002F1AD5">
        <w:rPr>
          <w:b w:val="0"/>
          <w:bCs w:val="0"/>
          <w:spacing w:val="-5"/>
        </w:rPr>
        <w:t xml:space="preserve"> </w:t>
      </w:r>
      <w:r w:rsidRPr="002F1AD5">
        <w:rPr>
          <w:b w:val="0"/>
          <w:bCs w:val="0"/>
        </w:rPr>
        <w:t>subaward</w:t>
      </w:r>
      <w:r w:rsidRPr="002F1AD5">
        <w:rPr>
          <w:b w:val="0"/>
          <w:bCs w:val="0"/>
          <w:spacing w:val="-6"/>
        </w:rPr>
        <w:t xml:space="preserve"> </w:t>
      </w:r>
      <w:r w:rsidRPr="002F1AD5">
        <w:rPr>
          <w:b w:val="0"/>
          <w:bCs w:val="0"/>
        </w:rPr>
        <w:t>that</w:t>
      </w:r>
      <w:r w:rsidRPr="002F1AD5">
        <w:rPr>
          <w:b w:val="0"/>
          <w:bCs w:val="0"/>
          <w:spacing w:val="-5"/>
        </w:rPr>
        <w:t xml:space="preserve"> </w:t>
      </w:r>
      <w:r w:rsidRPr="002F1AD5">
        <w:rPr>
          <w:b w:val="0"/>
          <w:bCs w:val="0"/>
        </w:rPr>
        <w:t>you</w:t>
      </w:r>
      <w:r w:rsidRPr="002F1AD5">
        <w:rPr>
          <w:b w:val="0"/>
          <w:bCs w:val="0"/>
          <w:spacing w:val="-4"/>
        </w:rPr>
        <w:t xml:space="preserve"> </w:t>
      </w:r>
      <w:r w:rsidRPr="002F1AD5">
        <w:rPr>
          <w:b w:val="0"/>
          <w:bCs w:val="0"/>
        </w:rPr>
        <w:t>make</w:t>
      </w:r>
      <w:r w:rsidRPr="002F1AD5">
        <w:rPr>
          <w:b w:val="0"/>
          <w:bCs w:val="0"/>
          <w:spacing w:val="-5"/>
        </w:rPr>
        <w:t xml:space="preserve"> </w:t>
      </w:r>
      <w:r w:rsidRPr="002F1AD5">
        <w:rPr>
          <w:b w:val="0"/>
          <w:bCs w:val="0"/>
        </w:rPr>
        <w:t>under</w:t>
      </w:r>
      <w:r w:rsidRPr="002F1AD5">
        <w:rPr>
          <w:b w:val="0"/>
          <w:bCs w:val="0"/>
          <w:spacing w:val="-4"/>
        </w:rPr>
        <w:t xml:space="preserve"> </w:t>
      </w:r>
      <w:r w:rsidRPr="002F1AD5">
        <w:rPr>
          <w:b w:val="0"/>
          <w:bCs w:val="0"/>
        </w:rPr>
        <w:t>this award</w:t>
      </w:r>
      <w:r w:rsidRPr="002F1AD5">
        <w:rPr>
          <w:b w:val="0"/>
          <w:bCs w:val="0"/>
          <w:spacing w:val="-3"/>
        </w:rPr>
        <w:t xml:space="preserve"> </w:t>
      </w:r>
      <w:r w:rsidRPr="002F1AD5">
        <w:rPr>
          <w:b w:val="0"/>
          <w:bCs w:val="0"/>
        </w:rPr>
        <w:t>to</w:t>
      </w:r>
      <w:r w:rsidRPr="002F1AD5">
        <w:rPr>
          <w:b w:val="0"/>
          <w:bCs w:val="0"/>
          <w:spacing w:val="-1"/>
        </w:rPr>
        <w:t xml:space="preserve"> </w:t>
      </w:r>
      <w:r w:rsidRPr="002F1AD5">
        <w:rPr>
          <w:b w:val="0"/>
          <w:bCs w:val="0"/>
        </w:rPr>
        <w:t>require</w:t>
      </w:r>
      <w:r w:rsidRPr="002F1AD5">
        <w:rPr>
          <w:b w:val="0"/>
          <w:bCs w:val="0"/>
          <w:spacing w:val="-3"/>
        </w:rPr>
        <w:t xml:space="preserve"> </w:t>
      </w:r>
      <w:r w:rsidRPr="002F1AD5">
        <w:rPr>
          <w:b w:val="0"/>
          <w:bCs w:val="0"/>
        </w:rPr>
        <w:t>the</w:t>
      </w:r>
      <w:r w:rsidRPr="002F1AD5">
        <w:rPr>
          <w:b w:val="0"/>
          <w:bCs w:val="0"/>
          <w:spacing w:val="-2"/>
        </w:rPr>
        <w:t xml:space="preserve"> </w:t>
      </w:r>
      <w:r w:rsidRPr="002F1AD5">
        <w:rPr>
          <w:b w:val="0"/>
          <w:bCs w:val="0"/>
        </w:rPr>
        <w:t>subrecipient entity</w:t>
      </w:r>
      <w:r w:rsidRPr="002F1AD5">
        <w:rPr>
          <w:b w:val="0"/>
          <w:bCs w:val="0"/>
          <w:spacing w:val="-2"/>
        </w:rPr>
        <w:t xml:space="preserve"> </w:t>
      </w:r>
      <w:r w:rsidRPr="002F1AD5">
        <w:rPr>
          <w:b w:val="0"/>
          <w:bCs w:val="0"/>
        </w:rPr>
        <w:t>to</w:t>
      </w:r>
      <w:r w:rsidRPr="002F1AD5">
        <w:rPr>
          <w:b w:val="0"/>
          <w:bCs w:val="0"/>
          <w:spacing w:val="-1"/>
        </w:rPr>
        <w:t xml:space="preserve"> </w:t>
      </w:r>
      <w:r w:rsidRPr="002F1AD5">
        <w:rPr>
          <w:b w:val="0"/>
          <w:bCs w:val="0"/>
        </w:rPr>
        <w:t>comply</w:t>
      </w:r>
      <w:r w:rsidRPr="002F1AD5">
        <w:rPr>
          <w:b w:val="0"/>
          <w:bCs w:val="0"/>
          <w:spacing w:val="-1"/>
        </w:rPr>
        <w:t xml:space="preserve"> </w:t>
      </w:r>
      <w:r w:rsidRPr="002F1AD5">
        <w:rPr>
          <w:b w:val="0"/>
          <w:bCs w:val="0"/>
        </w:rPr>
        <w:t>with</w:t>
      </w:r>
      <w:r w:rsidRPr="002F1AD5">
        <w:rPr>
          <w:b w:val="0"/>
          <w:bCs w:val="0"/>
          <w:spacing w:val="-1"/>
        </w:rPr>
        <w:t xml:space="preserve"> </w:t>
      </w:r>
      <w:r w:rsidRPr="002F1AD5">
        <w:rPr>
          <w:b w:val="0"/>
          <w:bCs w:val="0"/>
        </w:rPr>
        <w:t>the</w:t>
      </w:r>
      <w:r w:rsidRPr="002F1AD5">
        <w:rPr>
          <w:b w:val="0"/>
          <w:bCs w:val="0"/>
          <w:spacing w:val="-2"/>
        </w:rPr>
        <w:t xml:space="preserve"> </w:t>
      </w:r>
      <w:r w:rsidRPr="002F1AD5">
        <w:rPr>
          <w:b w:val="0"/>
          <w:bCs w:val="0"/>
        </w:rPr>
        <w:t>audit</w:t>
      </w:r>
      <w:r w:rsidRPr="002F1AD5">
        <w:rPr>
          <w:b w:val="0"/>
          <w:bCs w:val="0"/>
          <w:spacing w:val="-2"/>
        </w:rPr>
        <w:t xml:space="preserve"> </w:t>
      </w:r>
      <w:r w:rsidRPr="002F1AD5">
        <w:rPr>
          <w:b w:val="0"/>
          <w:bCs w:val="0"/>
        </w:rPr>
        <w:t>requirements applicable</w:t>
      </w:r>
      <w:r w:rsidRPr="002F1AD5">
        <w:rPr>
          <w:b w:val="0"/>
          <w:bCs w:val="0"/>
          <w:spacing w:val="-2"/>
        </w:rPr>
        <w:t xml:space="preserve"> </w:t>
      </w:r>
      <w:r w:rsidRPr="002F1AD5">
        <w:rPr>
          <w:b w:val="0"/>
          <w:bCs w:val="0"/>
        </w:rPr>
        <w:t>to</w:t>
      </w:r>
      <w:r w:rsidRPr="002F1AD5">
        <w:rPr>
          <w:b w:val="0"/>
          <w:bCs w:val="0"/>
          <w:spacing w:val="-2"/>
        </w:rPr>
        <w:t xml:space="preserve"> </w:t>
      </w:r>
      <w:r w:rsidRPr="002F1AD5">
        <w:rPr>
          <w:b w:val="0"/>
          <w:bCs w:val="0"/>
        </w:rPr>
        <w:t>that</w:t>
      </w:r>
      <w:r w:rsidRPr="002F1AD5">
        <w:rPr>
          <w:b w:val="0"/>
          <w:bCs w:val="0"/>
          <w:spacing w:val="-1"/>
        </w:rPr>
        <w:t xml:space="preserve"> </w:t>
      </w:r>
      <w:r w:rsidRPr="002F1AD5">
        <w:rPr>
          <w:b w:val="0"/>
          <w:bCs w:val="0"/>
        </w:rPr>
        <w:t>entity,</w:t>
      </w:r>
      <w:r w:rsidRPr="002F1AD5">
        <w:rPr>
          <w:b w:val="0"/>
          <w:bCs w:val="0"/>
          <w:spacing w:val="-2"/>
        </w:rPr>
        <w:t xml:space="preserve"> </w:t>
      </w:r>
      <w:r w:rsidRPr="002F1AD5">
        <w:rPr>
          <w:b w:val="0"/>
          <w:bCs w:val="0"/>
        </w:rPr>
        <w:t>as specified in either Section A or Section B of FMS Article V.</w:t>
      </w:r>
      <w:bookmarkEnd w:id="370"/>
    </w:p>
    <w:p w14:paraId="4A81B88D" w14:textId="77777777" w:rsidR="00C66607" w:rsidRDefault="00C66607">
      <w:pPr>
        <w:pStyle w:val="BodyText"/>
        <w:spacing w:before="8"/>
        <w:rPr>
          <w:sz w:val="28"/>
        </w:rPr>
      </w:pPr>
    </w:p>
    <w:p w14:paraId="6D91D4B5" w14:textId="77777777" w:rsidR="00C66607" w:rsidRPr="002F1AD5" w:rsidRDefault="006A380D" w:rsidP="002F1AD5">
      <w:pPr>
        <w:pStyle w:val="Heading3"/>
        <w:rPr>
          <w:b w:val="0"/>
          <w:bCs w:val="0"/>
        </w:rPr>
      </w:pPr>
      <w:bookmarkStart w:id="371" w:name="_bookmark180"/>
      <w:bookmarkStart w:id="372" w:name="_Toc178696676"/>
      <w:bookmarkEnd w:id="371"/>
      <w:r>
        <w:t xml:space="preserve">Section G. Cost sharing or matching requirements. </w:t>
      </w:r>
      <w:r w:rsidRPr="002F1AD5">
        <w:rPr>
          <w:b w:val="0"/>
          <w:bCs w:val="0"/>
        </w:rPr>
        <w:t>If you make a subaward under which the subrecipient</w:t>
      </w:r>
      <w:r w:rsidRPr="002F1AD5">
        <w:rPr>
          <w:b w:val="0"/>
          <w:bCs w:val="0"/>
          <w:spacing w:val="-4"/>
        </w:rPr>
        <w:t xml:space="preserve"> </w:t>
      </w:r>
      <w:r w:rsidRPr="002F1AD5">
        <w:rPr>
          <w:b w:val="0"/>
          <w:bCs w:val="0"/>
        </w:rPr>
        <w:t>may</w:t>
      </w:r>
      <w:r w:rsidRPr="002F1AD5">
        <w:rPr>
          <w:b w:val="0"/>
          <w:bCs w:val="0"/>
          <w:spacing w:val="-6"/>
        </w:rPr>
        <w:t xml:space="preserve"> </w:t>
      </w:r>
      <w:r w:rsidRPr="002F1AD5">
        <w:rPr>
          <w:b w:val="0"/>
          <w:bCs w:val="0"/>
        </w:rPr>
        <w:t>provide</w:t>
      </w:r>
      <w:r w:rsidRPr="002F1AD5">
        <w:rPr>
          <w:b w:val="0"/>
          <w:bCs w:val="0"/>
          <w:spacing w:val="-7"/>
        </w:rPr>
        <w:t xml:space="preserve"> </w:t>
      </w:r>
      <w:r w:rsidRPr="002F1AD5">
        <w:rPr>
          <w:b w:val="0"/>
          <w:bCs w:val="0"/>
        </w:rPr>
        <w:t>contributions</w:t>
      </w:r>
      <w:r w:rsidRPr="002F1AD5">
        <w:rPr>
          <w:b w:val="0"/>
          <w:bCs w:val="0"/>
          <w:spacing w:val="-6"/>
        </w:rPr>
        <w:t xml:space="preserve"> </w:t>
      </w:r>
      <w:r w:rsidRPr="002F1AD5">
        <w:rPr>
          <w:b w:val="0"/>
          <w:bCs w:val="0"/>
        </w:rPr>
        <w:t>or</w:t>
      </w:r>
      <w:r w:rsidRPr="002F1AD5">
        <w:rPr>
          <w:b w:val="0"/>
          <w:bCs w:val="0"/>
          <w:spacing w:val="-5"/>
        </w:rPr>
        <w:t xml:space="preserve"> </w:t>
      </w:r>
      <w:r w:rsidRPr="002F1AD5">
        <w:rPr>
          <w:b w:val="0"/>
          <w:bCs w:val="0"/>
        </w:rPr>
        <w:t>donations</w:t>
      </w:r>
      <w:r w:rsidRPr="002F1AD5">
        <w:rPr>
          <w:b w:val="0"/>
          <w:bCs w:val="0"/>
          <w:spacing w:val="-6"/>
        </w:rPr>
        <w:t xml:space="preserve"> </w:t>
      </w:r>
      <w:r w:rsidRPr="002F1AD5">
        <w:rPr>
          <w:b w:val="0"/>
          <w:bCs w:val="0"/>
        </w:rPr>
        <w:t>of</w:t>
      </w:r>
      <w:r w:rsidRPr="002F1AD5">
        <w:rPr>
          <w:b w:val="0"/>
          <w:bCs w:val="0"/>
          <w:spacing w:val="-7"/>
        </w:rPr>
        <w:t xml:space="preserve"> </w:t>
      </w:r>
      <w:r w:rsidRPr="002F1AD5">
        <w:rPr>
          <w:b w:val="0"/>
          <w:bCs w:val="0"/>
        </w:rPr>
        <w:t>cash</w:t>
      </w:r>
      <w:r w:rsidRPr="002F1AD5">
        <w:rPr>
          <w:b w:val="0"/>
          <w:bCs w:val="0"/>
          <w:spacing w:val="-6"/>
        </w:rPr>
        <w:t xml:space="preserve"> </w:t>
      </w:r>
      <w:r w:rsidRPr="002F1AD5">
        <w:rPr>
          <w:b w:val="0"/>
          <w:bCs w:val="0"/>
        </w:rPr>
        <w:t>or</w:t>
      </w:r>
      <w:r w:rsidRPr="002F1AD5">
        <w:rPr>
          <w:b w:val="0"/>
          <w:bCs w:val="0"/>
          <w:spacing w:val="-5"/>
        </w:rPr>
        <w:t xml:space="preserve"> </w:t>
      </w:r>
      <w:r w:rsidRPr="002F1AD5">
        <w:rPr>
          <w:b w:val="0"/>
          <w:bCs w:val="0"/>
        </w:rPr>
        <w:t>third-party</w:t>
      </w:r>
      <w:r w:rsidRPr="002F1AD5">
        <w:rPr>
          <w:b w:val="0"/>
          <w:bCs w:val="0"/>
          <w:spacing w:val="-6"/>
        </w:rPr>
        <w:t xml:space="preserve"> </w:t>
      </w:r>
      <w:r w:rsidRPr="002F1AD5">
        <w:rPr>
          <w:b w:val="0"/>
          <w:bCs w:val="0"/>
        </w:rPr>
        <w:t>in-kind</w:t>
      </w:r>
      <w:r w:rsidRPr="002F1AD5">
        <w:rPr>
          <w:b w:val="0"/>
          <w:bCs w:val="0"/>
          <w:spacing w:val="-5"/>
        </w:rPr>
        <w:t xml:space="preserve"> </w:t>
      </w:r>
      <w:r w:rsidRPr="002F1AD5">
        <w:rPr>
          <w:b w:val="0"/>
          <w:bCs w:val="0"/>
        </w:rPr>
        <w:t>contributions</w:t>
      </w:r>
      <w:r w:rsidRPr="002F1AD5">
        <w:rPr>
          <w:b w:val="0"/>
          <w:bCs w:val="0"/>
          <w:spacing w:val="-6"/>
        </w:rPr>
        <w:t xml:space="preserve"> </w:t>
      </w:r>
      <w:r w:rsidRPr="002F1AD5">
        <w:rPr>
          <w:b w:val="0"/>
          <w:bCs w:val="0"/>
        </w:rPr>
        <w:t>to</w:t>
      </w:r>
      <w:r w:rsidRPr="002F1AD5">
        <w:rPr>
          <w:b w:val="0"/>
          <w:bCs w:val="0"/>
          <w:spacing w:val="-6"/>
        </w:rPr>
        <w:t xml:space="preserve"> </w:t>
      </w:r>
      <w:r w:rsidRPr="002F1AD5">
        <w:rPr>
          <w:b w:val="0"/>
          <w:bCs w:val="0"/>
        </w:rPr>
        <w:t>be counted toward any cost sharing or matching that is required under this award, you must include provisions in that subaward to specify:</w:t>
      </w:r>
      <w:bookmarkEnd w:id="372"/>
    </w:p>
    <w:p w14:paraId="0E9A1BA4" w14:textId="77777777" w:rsidR="00C66607" w:rsidRDefault="00C66607">
      <w:pPr>
        <w:pStyle w:val="BodyText"/>
        <w:spacing w:before="8"/>
        <w:rPr>
          <w:sz w:val="28"/>
        </w:rPr>
      </w:pPr>
    </w:p>
    <w:p w14:paraId="49232E08" w14:textId="77777777" w:rsidR="00C66607" w:rsidRDefault="006A380D">
      <w:pPr>
        <w:pStyle w:val="ListParagraph"/>
        <w:numPr>
          <w:ilvl w:val="0"/>
          <w:numId w:val="36"/>
        </w:numPr>
        <w:tabs>
          <w:tab w:val="left" w:pos="478"/>
          <w:tab w:val="left" w:pos="480"/>
        </w:tabs>
        <w:spacing w:line="276" w:lineRule="auto"/>
        <w:ind w:right="309"/>
      </w:pPr>
      <w:r>
        <w:t>The</w:t>
      </w:r>
      <w:r>
        <w:rPr>
          <w:spacing w:val="-7"/>
        </w:rPr>
        <w:t xml:space="preserve"> </w:t>
      </w:r>
      <w:r>
        <w:t>criteria</w:t>
      </w:r>
      <w:r>
        <w:rPr>
          <w:spacing w:val="-6"/>
        </w:rPr>
        <w:t xml:space="preserve"> </w:t>
      </w:r>
      <w:r>
        <w:t>governing</w:t>
      </w:r>
      <w:r>
        <w:rPr>
          <w:spacing w:val="-6"/>
        </w:rPr>
        <w:t xml:space="preserve"> </w:t>
      </w:r>
      <w:r>
        <w:t>the</w:t>
      </w:r>
      <w:r>
        <w:rPr>
          <w:spacing w:val="-8"/>
        </w:rPr>
        <w:t xml:space="preserve"> </w:t>
      </w:r>
      <w:r>
        <w:t>allowability</w:t>
      </w:r>
      <w:r>
        <w:rPr>
          <w:spacing w:val="-5"/>
        </w:rPr>
        <w:t xml:space="preserve"> </w:t>
      </w:r>
      <w:r>
        <w:t>as</w:t>
      </w:r>
      <w:r>
        <w:rPr>
          <w:spacing w:val="-6"/>
        </w:rPr>
        <w:t xml:space="preserve"> </w:t>
      </w:r>
      <w:r>
        <w:t>cost</w:t>
      </w:r>
      <w:r>
        <w:rPr>
          <w:spacing w:val="-4"/>
        </w:rPr>
        <w:t xml:space="preserve"> </w:t>
      </w:r>
      <w:r>
        <w:t>sharing</w:t>
      </w:r>
      <w:r>
        <w:rPr>
          <w:spacing w:val="-6"/>
        </w:rPr>
        <w:t xml:space="preserve"> </w:t>
      </w:r>
      <w:r>
        <w:t>or</w:t>
      </w:r>
      <w:r>
        <w:rPr>
          <w:spacing w:val="-4"/>
        </w:rPr>
        <w:t xml:space="preserve"> </w:t>
      </w:r>
      <w:r>
        <w:t>matching</w:t>
      </w:r>
      <w:r>
        <w:rPr>
          <w:spacing w:val="-6"/>
        </w:rPr>
        <w:t xml:space="preserve"> </w:t>
      </w:r>
      <w:r>
        <w:t>of</w:t>
      </w:r>
      <w:r>
        <w:rPr>
          <w:spacing w:val="-7"/>
        </w:rPr>
        <w:t xml:space="preserve"> </w:t>
      </w:r>
      <w:r>
        <w:t>the</w:t>
      </w:r>
      <w:r>
        <w:rPr>
          <w:spacing w:val="-7"/>
        </w:rPr>
        <w:t xml:space="preserve"> </w:t>
      </w:r>
      <w:r>
        <w:t>types</w:t>
      </w:r>
      <w:r>
        <w:rPr>
          <w:spacing w:val="-6"/>
        </w:rPr>
        <w:t xml:space="preserve"> </w:t>
      </w:r>
      <w:r>
        <w:t>of</w:t>
      </w:r>
      <w:r>
        <w:rPr>
          <w:spacing w:val="-7"/>
        </w:rPr>
        <w:t xml:space="preserve"> </w:t>
      </w:r>
      <w:r>
        <w:t>cash</w:t>
      </w:r>
      <w:r>
        <w:rPr>
          <w:spacing w:val="-5"/>
        </w:rPr>
        <w:t xml:space="preserve"> </w:t>
      </w:r>
      <w:r>
        <w:t>or</w:t>
      </w:r>
      <w:r>
        <w:rPr>
          <w:spacing w:val="-4"/>
        </w:rPr>
        <w:t xml:space="preserve"> </w:t>
      </w:r>
      <w:r>
        <w:t>third-party in-kind contributions that the subrecipient may contribute or donate. Those criteria are specified</w:t>
      </w:r>
      <w:r>
        <w:rPr>
          <w:spacing w:val="-1"/>
        </w:rPr>
        <w:t xml:space="preserve"> </w:t>
      </w:r>
      <w:r>
        <w:t>in Sections B through D of FMS Article VI of this award if the subaward is to a State, institution of higher education, nonprofit organization, local government, Indian tribe, or for-profit entity.</w:t>
      </w:r>
    </w:p>
    <w:p w14:paraId="65A9BF5F" w14:textId="77777777" w:rsidR="00C66607" w:rsidRDefault="00C66607">
      <w:pPr>
        <w:pStyle w:val="BodyText"/>
        <w:spacing w:before="3"/>
        <w:rPr>
          <w:sz w:val="32"/>
        </w:rPr>
      </w:pPr>
    </w:p>
    <w:p w14:paraId="3C1F90E1" w14:textId="77777777" w:rsidR="00C66607" w:rsidRDefault="006A380D">
      <w:pPr>
        <w:pStyle w:val="ListParagraph"/>
        <w:numPr>
          <w:ilvl w:val="0"/>
          <w:numId w:val="36"/>
        </w:numPr>
        <w:tabs>
          <w:tab w:val="left" w:pos="478"/>
          <w:tab w:val="left" w:pos="480"/>
        </w:tabs>
        <w:spacing w:line="276" w:lineRule="auto"/>
        <w:ind w:right="185"/>
      </w:pPr>
      <w:r>
        <w:t>The methods for determining and documenting the values of those contributions or donations to be counted</w:t>
      </w:r>
      <w:r>
        <w:rPr>
          <w:spacing w:val="-4"/>
        </w:rPr>
        <w:t xml:space="preserve"> </w:t>
      </w:r>
      <w:r>
        <w:t>as</w:t>
      </w:r>
      <w:r>
        <w:rPr>
          <w:spacing w:val="-4"/>
        </w:rPr>
        <w:t xml:space="preserve"> </w:t>
      </w:r>
      <w:r>
        <w:t>cost</w:t>
      </w:r>
      <w:r>
        <w:rPr>
          <w:spacing w:val="-4"/>
        </w:rPr>
        <w:t xml:space="preserve"> </w:t>
      </w:r>
      <w:r>
        <w:t>sharing</w:t>
      </w:r>
      <w:r>
        <w:rPr>
          <w:spacing w:val="-3"/>
        </w:rPr>
        <w:t xml:space="preserve"> </w:t>
      </w:r>
      <w:r>
        <w:t>or</w:t>
      </w:r>
      <w:r>
        <w:rPr>
          <w:spacing w:val="-4"/>
        </w:rPr>
        <w:t xml:space="preserve"> </w:t>
      </w:r>
      <w:r>
        <w:t>matching.</w:t>
      </w:r>
      <w:r>
        <w:rPr>
          <w:spacing w:val="-3"/>
        </w:rPr>
        <w:t xml:space="preserve"> </w:t>
      </w:r>
      <w:r>
        <w:t>Those</w:t>
      </w:r>
      <w:r>
        <w:rPr>
          <w:spacing w:val="-2"/>
        </w:rPr>
        <w:t xml:space="preserve"> </w:t>
      </w:r>
      <w:r>
        <w:t>methods</w:t>
      </w:r>
      <w:r>
        <w:rPr>
          <w:spacing w:val="-3"/>
        </w:rPr>
        <w:t xml:space="preserve"> </w:t>
      </w:r>
      <w:r>
        <w:t>are</w:t>
      </w:r>
      <w:r>
        <w:rPr>
          <w:spacing w:val="-4"/>
        </w:rPr>
        <w:t xml:space="preserve"> </w:t>
      </w:r>
      <w:r>
        <w:t>specified in</w:t>
      </w:r>
      <w:r>
        <w:rPr>
          <w:spacing w:val="-3"/>
        </w:rPr>
        <w:t xml:space="preserve"> </w:t>
      </w:r>
      <w:r>
        <w:t>Sections</w:t>
      </w:r>
      <w:r>
        <w:rPr>
          <w:spacing w:val="-4"/>
        </w:rPr>
        <w:t xml:space="preserve"> </w:t>
      </w:r>
      <w:r>
        <w:t>E</w:t>
      </w:r>
      <w:r>
        <w:rPr>
          <w:spacing w:val="-7"/>
        </w:rPr>
        <w:t xml:space="preserve"> </w:t>
      </w:r>
      <w:r>
        <w:t>and</w:t>
      </w:r>
      <w:r>
        <w:rPr>
          <w:spacing w:val="-4"/>
        </w:rPr>
        <w:t xml:space="preserve"> </w:t>
      </w:r>
      <w:r>
        <w:t>F</w:t>
      </w:r>
      <w:r>
        <w:rPr>
          <w:spacing w:val="-5"/>
        </w:rPr>
        <w:t xml:space="preserve"> </w:t>
      </w:r>
      <w:r>
        <w:t>of</w:t>
      </w:r>
      <w:r>
        <w:rPr>
          <w:spacing w:val="-3"/>
        </w:rPr>
        <w:t xml:space="preserve"> </w:t>
      </w:r>
      <w:r>
        <w:t>FMS</w:t>
      </w:r>
      <w:r>
        <w:rPr>
          <w:spacing w:val="-6"/>
        </w:rPr>
        <w:t xml:space="preserve"> </w:t>
      </w:r>
      <w:r>
        <w:t>Article VI of this award if the subaward is to a State, institution of higher education, nonprofit organization, local government, Indian tribe, or for-profit entity.</w:t>
      </w:r>
    </w:p>
    <w:p w14:paraId="2205DAC3" w14:textId="77777777" w:rsidR="00C66607" w:rsidRDefault="00C66607">
      <w:pPr>
        <w:pStyle w:val="BodyText"/>
        <w:spacing w:before="9"/>
        <w:rPr>
          <w:sz w:val="28"/>
        </w:rPr>
      </w:pPr>
    </w:p>
    <w:p w14:paraId="55A62835" w14:textId="77777777" w:rsidR="00C66607" w:rsidRDefault="006A380D" w:rsidP="002F1AD5">
      <w:pPr>
        <w:pStyle w:val="Heading3"/>
      </w:pPr>
      <w:bookmarkStart w:id="373" w:name="_bookmark181"/>
      <w:bookmarkStart w:id="374" w:name="_Toc178696677"/>
      <w:bookmarkEnd w:id="373"/>
      <w:r>
        <w:t>Section</w:t>
      </w:r>
      <w:r>
        <w:rPr>
          <w:spacing w:val="-4"/>
        </w:rPr>
        <w:t xml:space="preserve"> </w:t>
      </w:r>
      <w:r>
        <w:t>H.</w:t>
      </w:r>
      <w:r>
        <w:rPr>
          <w:spacing w:val="-5"/>
        </w:rPr>
        <w:t xml:space="preserve"> </w:t>
      </w:r>
      <w:r>
        <w:t>Program</w:t>
      </w:r>
      <w:r>
        <w:rPr>
          <w:spacing w:val="-5"/>
        </w:rPr>
        <w:t xml:space="preserve"> </w:t>
      </w:r>
      <w:r>
        <w:t>income.</w:t>
      </w:r>
      <w:r w:rsidRPr="002F1AD5">
        <w:rPr>
          <w:b w:val="0"/>
          <w:bCs w:val="0"/>
          <w:spacing w:val="-2"/>
        </w:rPr>
        <w:t xml:space="preserve"> </w:t>
      </w:r>
      <w:r w:rsidRPr="002F1AD5">
        <w:rPr>
          <w:b w:val="0"/>
          <w:bCs w:val="0"/>
        </w:rPr>
        <w:t>You</w:t>
      </w:r>
      <w:r w:rsidRPr="002F1AD5">
        <w:rPr>
          <w:b w:val="0"/>
          <w:bCs w:val="0"/>
          <w:spacing w:val="-2"/>
        </w:rPr>
        <w:t xml:space="preserve"> </w:t>
      </w:r>
      <w:r w:rsidRPr="002F1AD5">
        <w:rPr>
          <w:b w:val="0"/>
          <w:bCs w:val="0"/>
        </w:rPr>
        <w:t>must</w:t>
      </w:r>
      <w:r w:rsidRPr="002F1AD5">
        <w:rPr>
          <w:b w:val="0"/>
          <w:bCs w:val="0"/>
          <w:spacing w:val="-5"/>
        </w:rPr>
        <w:t xml:space="preserve"> </w:t>
      </w:r>
      <w:r w:rsidRPr="002F1AD5">
        <w:rPr>
          <w:b w:val="0"/>
          <w:bCs w:val="0"/>
        </w:rPr>
        <w:t>include</w:t>
      </w:r>
      <w:r w:rsidRPr="002F1AD5">
        <w:rPr>
          <w:b w:val="0"/>
          <w:bCs w:val="0"/>
          <w:spacing w:val="-5"/>
        </w:rPr>
        <w:t xml:space="preserve"> </w:t>
      </w:r>
      <w:r w:rsidRPr="002F1AD5">
        <w:rPr>
          <w:b w:val="0"/>
          <w:bCs w:val="0"/>
        </w:rPr>
        <w:t>requirements</w:t>
      </w:r>
      <w:r w:rsidRPr="002F1AD5">
        <w:rPr>
          <w:b w:val="0"/>
          <w:bCs w:val="0"/>
          <w:spacing w:val="-5"/>
        </w:rPr>
        <w:t xml:space="preserve"> </w:t>
      </w:r>
      <w:r w:rsidRPr="002F1AD5">
        <w:rPr>
          <w:b w:val="0"/>
          <w:bCs w:val="0"/>
        </w:rPr>
        <w:t>concerning</w:t>
      </w:r>
      <w:r w:rsidRPr="002F1AD5">
        <w:rPr>
          <w:b w:val="0"/>
          <w:bCs w:val="0"/>
          <w:spacing w:val="-4"/>
        </w:rPr>
        <w:t xml:space="preserve"> </w:t>
      </w:r>
      <w:r w:rsidRPr="002F1AD5">
        <w:rPr>
          <w:b w:val="0"/>
          <w:bCs w:val="0"/>
        </w:rPr>
        <w:t>program</w:t>
      </w:r>
      <w:r w:rsidRPr="002F1AD5">
        <w:rPr>
          <w:b w:val="0"/>
          <w:bCs w:val="0"/>
          <w:spacing w:val="-3"/>
        </w:rPr>
        <w:t xml:space="preserve"> </w:t>
      </w:r>
      <w:r w:rsidRPr="002F1AD5">
        <w:rPr>
          <w:b w:val="0"/>
          <w:bCs w:val="0"/>
        </w:rPr>
        <w:t>income</w:t>
      </w:r>
      <w:r w:rsidRPr="002F1AD5">
        <w:rPr>
          <w:b w:val="0"/>
          <w:bCs w:val="0"/>
          <w:spacing w:val="-5"/>
        </w:rPr>
        <w:t xml:space="preserve"> </w:t>
      </w:r>
      <w:r w:rsidRPr="002F1AD5">
        <w:rPr>
          <w:b w:val="0"/>
          <w:bCs w:val="0"/>
        </w:rPr>
        <w:t>in</w:t>
      </w:r>
      <w:r w:rsidRPr="002F1AD5">
        <w:rPr>
          <w:b w:val="0"/>
          <w:bCs w:val="0"/>
          <w:spacing w:val="-4"/>
        </w:rPr>
        <w:t xml:space="preserve"> </w:t>
      </w:r>
      <w:r w:rsidRPr="002F1AD5">
        <w:rPr>
          <w:b w:val="0"/>
          <w:bCs w:val="0"/>
        </w:rPr>
        <w:t>subawards, as follows:</w:t>
      </w:r>
      <w:bookmarkEnd w:id="374"/>
    </w:p>
    <w:p w14:paraId="62614A06" w14:textId="77777777" w:rsidR="00C66607" w:rsidRDefault="00C66607">
      <w:pPr>
        <w:pStyle w:val="BodyText"/>
        <w:spacing w:before="6"/>
        <w:rPr>
          <w:sz w:val="27"/>
        </w:rPr>
      </w:pPr>
    </w:p>
    <w:p w14:paraId="4961C10A" w14:textId="77777777" w:rsidR="00C66607" w:rsidRDefault="006A380D">
      <w:pPr>
        <w:pStyle w:val="ListParagraph"/>
        <w:numPr>
          <w:ilvl w:val="0"/>
          <w:numId w:val="35"/>
        </w:numPr>
        <w:tabs>
          <w:tab w:val="left" w:pos="478"/>
          <w:tab w:val="left" w:pos="480"/>
        </w:tabs>
        <w:spacing w:line="276" w:lineRule="auto"/>
        <w:ind w:right="205"/>
      </w:pPr>
      <w:r>
        <w:t>In</w:t>
      </w:r>
      <w:r>
        <w:rPr>
          <w:spacing w:val="-6"/>
        </w:rPr>
        <w:t xml:space="preserve"> </w:t>
      </w:r>
      <w:r>
        <w:t>each</w:t>
      </w:r>
      <w:r>
        <w:rPr>
          <w:spacing w:val="-6"/>
        </w:rPr>
        <w:t xml:space="preserve"> </w:t>
      </w:r>
      <w:r>
        <w:t>subaward</w:t>
      </w:r>
      <w:r>
        <w:rPr>
          <w:spacing w:val="-6"/>
        </w:rPr>
        <w:t xml:space="preserve"> </w:t>
      </w:r>
      <w:r>
        <w:t>to</w:t>
      </w:r>
      <w:r>
        <w:rPr>
          <w:spacing w:val="-9"/>
        </w:rPr>
        <w:t xml:space="preserve"> </w:t>
      </w:r>
      <w:r>
        <w:t>a</w:t>
      </w:r>
      <w:r>
        <w:rPr>
          <w:spacing w:val="-7"/>
        </w:rPr>
        <w:t xml:space="preserve"> </w:t>
      </w:r>
      <w:r>
        <w:t>State,</w:t>
      </w:r>
      <w:r>
        <w:rPr>
          <w:spacing w:val="-7"/>
        </w:rPr>
        <w:t xml:space="preserve"> </w:t>
      </w:r>
      <w:r>
        <w:t>institution</w:t>
      </w:r>
      <w:r>
        <w:rPr>
          <w:spacing w:val="-9"/>
        </w:rPr>
        <w:t xml:space="preserve"> </w:t>
      </w:r>
      <w:r>
        <w:t>of</w:t>
      </w:r>
      <w:r>
        <w:rPr>
          <w:spacing w:val="-6"/>
        </w:rPr>
        <w:t xml:space="preserve"> </w:t>
      </w:r>
      <w:r>
        <w:t>higher</w:t>
      </w:r>
      <w:r>
        <w:rPr>
          <w:spacing w:val="-5"/>
        </w:rPr>
        <w:t xml:space="preserve"> </w:t>
      </w:r>
      <w:r>
        <w:t>education,</w:t>
      </w:r>
      <w:r>
        <w:rPr>
          <w:spacing w:val="-8"/>
        </w:rPr>
        <w:t xml:space="preserve"> </w:t>
      </w:r>
      <w:r>
        <w:t>nonprofit</w:t>
      </w:r>
      <w:r>
        <w:rPr>
          <w:spacing w:val="-7"/>
        </w:rPr>
        <w:t xml:space="preserve"> </w:t>
      </w:r>
      <w:r>
        <w:t>organization,</w:t>
      </w:r>
      <w:r>
        <w:rPr>
          <w:spacing w:val="-5"/>
        </w:rPr>
        <w:t xml:space="preserve"> </w:t>
      </w:r>
      <w:r>
        <w:t>local</w:t>
      </w:r>
      <w:r>
        <w:rPr>
          <w:spacing w:val="-6"/>
        </w:rPr>
        <w:t xml:space="preserve"> </w:t>
      </w:r>
      <w:r>
        <w:t>government, Indian tribe, or for-profit entity:</w:t>
      </w:r>
    </w:p>
    <w:p w14:paraId="463775F3" w14:textId="77777777" w:rsidR="00C66607" w:rsidRDefault="00C66607">
      <w:pPr>
        <w:pStyle w:val="BodyText"/>
        <w:spacing w:before="8"/>
        <w:rPr>
          <w:sz w:val="27"/>
        </w:rPr>
      </w:pPr>
    </w:p>
    <w:p w14:paraId="58B4B288" w14:textId="77777777" w:rsidR="00C66607" w:rsidRDefault="006A380D">
      <w:pPr>
        <w:pStyle w:val="ListParagraph"/>
        <w:numPr>
          <w:ilvl w:val="1"/>
          <w:numId w:val="35"/>
        </w:numPr>
        <w:tabs>
          <w:tab w:val="left" w:pos="840"/>
        </w:tabs>
        <w:spacing w:line="276" w:lineRule="auto"/>
        <w:ind w:right="133"/>
      </w:pPr>
      <w:r>
        <w:t>You must require the subrecipient to account to you when it earns any program</w:t>
      </w:r>
      <w:r>
        <w:rPr>
          <w:spacing w:val="-4"/>
        </w:rPr>
        <w:t xml:space="preserve"> </w:t>
      </w:r>
      <w:r>
        <w:t>income under the subaward or</w:t>
      </w:r>
      <w:r>
        <w:rPr>
          <w:spacing w:val="-1"/>
        </w:rPr>
        <w:t xml:space="preserve"> </w:t>
      </w:r>
      <w:r>
        <w:t>uses</w:t>
      </w:r>
      <w:r>
        <w:rPr>
          <w:spacing w:val="-2"/>
        </w:rPr>
        <w:t xml:space="preserve"> </w:t>
      </w:r>
      <w:r>
        <w:t>it,</w:t>
      </w:r>
      <w:r>
        <w:rPr>
          <w:spacing w:val="-1"/>
        </w:rPr>
        <w:t xml:space="preserve"> </w:t>
      </w:r>
      <w:r>
        <w:t>so</w:t>
      </w:r>
      <w:r>
        <w:rPr>
          <w:spacing w:val="-1"/>
        </w:rPr>
        <w:t xml:space="preserve"> </w:t>
      </w:r>
      <w:r>
        <w:t>that</w:t>
      </w:r>
      <w:r>
        <w:rPr>
          <w:spacing w:val="-3"/>
        </w:rPr>
        <w:t xml:space="preserve"> </w:t>
      </w:r>
      <w:r>
        <w:t>you</w:t>
      </w:r>
      <w:r>
        <w:rPr>
          <w:spacing w:val="-1"/>
        </w:rPr>
        <w:t xml:space="preserve"> </w:t>
      </w:r>
      <w:r>
        <w:t>can</w:t>
      </w:r>
      <w:r>
        <w:rPr>
          <w:spacing w:val="-2"/>
        </w:rPr>
        <w:t xml:space="preserve"> </w:t>
      </w:r>
      <w:r>
        <w:t>prepare</w:t>
      </w:r>
      <w:r>
        <w:rPr>
          <w:spacing w:val="-2"/>
        </w:rPr>
        <w:t xml:space="preserve"> </w:t>
      </w:r>
      <w:r>
        <w:t>reports</w:t>
      </w:r>
      <w:r>
        <w:rPr>
          <w:spacing w:val="-2"/>
        </w:rPr>
        <w:t xml:space="preserve"> </w:t>
      </w:r>
      <w:r>
        <w:t>you</w:t>
      </w:r>
      <w:r>
        <w:rPr>
          <w:spacing w:val="-1"/>
        </w:rPr>
        <w:t xml:space="preserve"> </w:t>
      </w:r>
      <w:r>
        <w:t>are</w:t>
      </w:r>
      <w:r>
        <w:rPr>
          <w:spacing w:val="-2"/>
        </w:rPr>
        <w:t xml:space="preserve"> </w:t>
      </w:r>
      <w:r>
        <w:t>required</w:t>
      </w:r>
      <w:r>
        <w:rPr>
          <w:spacing w:val="-1"/>
        </w:rPr>
        <w:t xml:space="preserve"> </w:t>
      </w:r>
      <w:r>
        <w:t>to</w:t>
      </w:r>
      <w:r>
        <w:rPr>
          <w:spacing w:val="-1"/>
        </w:rPr>
        <w:t xml:space="preserve"> </w:t>
      </w:r>
      <w:r>
        <w:t>submit</w:t>
      </w:r>
      <w:r>
        <w:rPr>
          <w:spacing w:val="-2"/>
        </w:rPr>
        <w:t xml:space="preserve"> </w:t>
      </w:r>
      <w:r>
        <w:t>to</w:t>
      </w:r>
      <w:r>
        <w:rPr>
          <w:spacing w:val="-2"/>
        </w:rPr>
        <w:t xml:space="preserve"> </w:t>
      </w:r>
      <w:r>
        <w:t>us.</w:t>
      </w:r>
      <w:r>
        <w:rPr>
          <w:spacing w:val="-1"/>
        </w:rPr>
        <w:t xml:space="preserve"> </w:t>
      </w:r>
      <w:r>
        <w:t>If</w:t>
      </w:r>
      <w:r>
        <w:rPr>
          <w:spacing w:val="-2"/>
        </w:rPr>
        <w:t xml:space="preserve"> </w:t>
      </w:r>
      <w:r>
        <w:t>the award- specific terms and conditions of this award require you to account for program income earned after</w:t>
      </w:r>
      <w:r>
        <w:rPr>
          <w:spacing w:val="-10"/>
        </w:rPr>
        <w:t xml:space="preserve"> </w:t>
      </w:r>
      <w:r>
        <w:t>the</w:t>
      </w:r>
      <w:r>
        <w:rPr>
          <w:spacing w:val="-9"/>
        </w:rPr>
        <w:t xml:space="preserve"> </w:t>
      </w:r>
      <w:r>
        <w:t>period</w:t>
      </w:r>
      <w:r>
        <w:rPr>
          <w:spacing w:val="-8"/>
        </w:rPr>
        <w:t xml:space="preserve"> </w:t>
      </w:r>
      <w:r>
        <w:t>of</w:t>
      </w:r>
      <w:r>
        <w:rPr>
          <w:spacing w:val="-8"/>
        </w:rPr>
        <w:t xml:space="preserve"> </w:t>
      </w:r>
      <w:r>
        <w:t>performance,</w:t>
      </w:r>
      <w:r>
        <w:rPr>
          <w:spacing w:val="-9"/>
        </w:rPr>
        <w:t xml:space="preserve"> </w:t>
      </w:r>
      <w:r>
        <w:t>you</w:t>
      </w:r>
      <w:r>
        <w:rPr>
          <w:spacing w:val="-7"/>
        </w:rPr>
        <w:t xml:space="preserve"> </w:t>
      </w:r>
      <w:r>
        <w:t>must</w:t>
      </w:r>
      <w:r>
        <w:rPr>
          <w:spacing w:val="-7"/>
        </w:rPr>
        <w:t xml:space="preserve"> </w:t>
      </w:r>
      <w:r>
        <w:t>include</w:t>
      </w:r>
      <w:r>
        <w:rPr>
          <w:spacing w:val="-8"/>
        </w:rPr>
        <w:t xml:space="preserve"> </w:t>
      </w:r>
      <w:r>
        <w:t>a</w:t>
      </w:r>
      <w:r>
        <w:rPr>
          <w:spacing w:val="-9"/>
        </w:rPr>
        <w:t xml:space="preserve"> </w:t>
      </w:r>
      <w:r>
        <w:t>corresponding</w:t>
      </w:r>
      <w:r>
        <w:rPr>
          <w:spacing w:val="-9"/>
        </w:rPr>
        <w:t xml:space="preserve"> </w:t>
      </w:r>
      <w:r>
        <w:t>requirement</w:t>
      </w:r>
      <w:r>
        <w:rPr>
          <w:spacing w:val="-7"/>
        </w:rPr>
        <w:t xml:space="preserve"> </w:t>
      </w:r>
      <w:r>
        <w:t>in</w:t>
      </w:r>
      <w:r>
        <w:rPr>
          <w:spacing w:val="-8"/>
        </w:rPr>
        <w:t xml:space="preserve"> </w:t>
      </w:r>
      <w:r>
        <w:t>your</w:t>
      </w:r>
      <w:r>
        <w:rPr>
          <w:spacing w:val="-4"/>
        </w:rPr>
        <w:t xml:space="preserve"> </w:t>
      </w:r>
      <w:r>
        <w:t>subawards.</w:t>
      </w:r>
    </w:p>
    <w:p w14:paraId="273201A5" w14:textId="77777777" w:rsidR="00C66607" w:rsidRDefault="00C66607">
      <w:pPr>
        <w:pStyle w:val="BodyText"/>
        <w:spacing w:before="6"/>
        <w:rPr>
          <w:sz w:val="27"/>
        </w:rPr>
      </w:pPr>
    </w:p>
    <w:p w14:paraId="4475E28B" w14:textId="77777777" w:rsidR="00C66607" w:rsidRDefault="006A380D">
      <w:pPr>
        <w:pStyle w:val="ListParagraph"/>
        <w:numPr>
          <w:ilvl w:val="1"/>
          <w:numId w:val="35"/>
        </w:numPr>
        <w:tabs>
          <w:tab w:val="left" w:pos="839"/>
        </w:tabs>
        <w:spacing w:before="1"/>
        <w:ind w:left="839" w:hanging="359"/>
      </w:pPr>
      <w:r>
        <w:t>You</w:t>
      </w:r>
      <w:r>
        <w:rPr>
          <w:spacing w:val="-11"/>
        </w:rPr>
        <w:t xml:space="preserve"> </w:t>
      </w:r>
      <w:r>
        <w:t>must</w:t>
      </w:r>
      <w:r>
        <w:rPr>
          <w:spacing w:val="-7"/>
        </w:rPr>
        <w:t xml:space="preserve"> </w:t>
      </w:r>
      <w:r>
        <w:t>include</w:t>
      </w:r>
      <w:r>
        <w:rPr>
          <w:spacing w:val="-7"/>
        </w:rPr>
        <w:t xml:space="preserve"> </w:t>
      </w:r>
      <w:r>
        <w:t>the</w:t>
      </w:r>
      <w:r>
        <w:rPr>
          <w:spacing w:val="-8"/>
        </w:rPr>
        <w:t xml:space="preserve"> </w:t>
      </w:r>
      <w:r>
        <w:t>provisions</w:t>
      </w:r>
      <w:r>
        <w:rPr>
          <w:spacing w:val="-6"/>
        </w:rPr>
        <w:t xml:space="preserve"> </w:t>
      </w:r>
      <w:r>
        <w:t>of</w:t>
      </w:r>
      <w:r>
        <w:rPr>
          <w:spacing w:val="-8"/>
        </w:rPr>
        <w:t xml:space="preserve"> </w:t>
      </w:r>
      <w:r>
        <w:t>Sections</w:t>
      </w:r>
      <w:r>
        <w:rPr>
          <w:spacing w:val="-6"/>
        </w:rPr>
        <w:t xml:space="preserve"> </w:t>
      </w:r>
      <w:r>
        <w:t>A</w:t>
      </w:r>
      <w:r>
        <w:rPr>
          <w:spacing w:val="-9"/>
        </w:rPr>
        <w:t xml:space="preserve"> </w:t>
      </w:r>
      <w:r>
        <w:t>through</w:t>
      </w:r>
      <w:r>
        <w:rPr>
          <w:spacing w:val="-5"/>
        </w:rPr>
        <w:t xml:space="preserve"> </w:t>
      </w:r>
      <w:r>
        <w:t>D</w:t>
      </w:r>
      <w:r>
        <w:rPr>
          <w:spacing w:val="-8"/>
        </w:rPr>
        <w:t xml:space="preserve"> </w:t>
      </w:r>
      <w:r>
        <w:t>of</w:t>
      </w:r>
      <w:r>
        <w:rPr>
          <w:spacing w:val="-8"/>
        </w:rPr>
        <w:t xml:space="preserve"> </w:t>
      </w:r>
      <w:r>
        <w:t>FMS</w:t>
      </w:r>
      <w:r>
        <w:rPr>
          <w:spacing w:val="-6"/>
        </w:rPr>
        <w:t xml:space="preserve"> </w:t>
      </w:r>
      <w:r>
        <w:t>Article</w:t>
      </w:r>
      <w:r>
        <w:rPr>
          <w:spacing w:val="-9"/>
        </w:rPr>
        <w:t xml:space="preserve"> </w:t>
      </w:r>
      <w:r>
        <w:t>VII</w:t>
      </w:r>
      <w:r>
        <w:rPr>
          <w:spacing w:val="-10"/>
        </w:rPr>
        <w:t xml:space="preserve"> </w:t>
      </w:r>
      <w:r>
        <w:t>of</w:t>
      </w:r>
      <w:r>
        <w:rPr>
          <w:spacing w:val="-5"/>
        </w:rPr>
        <w:t xml:space="preserve"> </w:t>
      </w:r>
      <w:r>
        <w:t>this</w:t>
      </w:r>
      <w:r>
        <w:rPr>
          <w:spacing w:val="-14"/>
        </w:rPr>
        <w:t xml:space="preserve"> </w:t>
      </w:r>
      <w:r>
        <w:rPr>
          <w:spacing w:val="-2"/>
        </w:rPr>
        <w:t>award.</w:t>
      </w:r>
    </w:p>
    <w:p w14:paraId="7980D2E6" w14:textId="77777777" w:rsidR="00C66607" w:rsidRDefault="00C66607">
      <w:pPr>
        <w:pStyle w:val="BodyText"/>
        <w:spacing w:before="5"/>
        <w:rPr>
          <w:sz w:val="35"/>
        </w:rPr>
      </w:pPr>
    </w:p>
    <w:p w14:paraId="4A2161BE" w14:textId="46597A76" w:rsidR="00C66607" w:rsidRDefault="006A380D" w:rsidP="00A13404">
      <w:pPr>
        <w:pStyle w:val="ListParagraph"/>
        <w:numPr>
          <w:ilvl w:val="1"/>
          <w:numId w:val="35"/>
        </w:numPr>
        <w:tabs>
          <w:tab w:val="left" w:pos="840"/>
        </w:tabs>
        <w:spacing w:before="77" w:line="276" w:lineRule="auto"/>
        <w:ind w:right="132"/>
      </w:pPr>
      <w:r>
        <w:t>You</w:t>
      </w:r>
      <w:r w:rsidRPr="003C590A">
        <w:rPr>
          <w:spacing w:val="-3"/>
        </w:rPr>
        <w:t xml:space="preserve"> </w:t>
      </w:r>
      <w:r>
        <w:t>may</w:t>
      </w:r>
      <w:r w:rsidRPr="003C590A">
        <w:rPr>
          <w:spacing w:val="-4"/>
        </w:rPr>
        <w:t xml:space="preserve"> </w:t>
      </w:r>
      <w:r>
        <w:t>specify</w:t>
      </w:r>
      <w:r w:rsidRPr="003C590A">
        <w:rPr>
          <w:spacing w:val="-4"/>
        </w:rPr>
        <w:t xml:space="preserve"> </w:t>
      </w:r>
      <w:r>
        <w:t>the</w:t>
      </w:r>
      <w:r w:rsidRPr="003C590A">
        <w:rPr>
          <w:spacing w:val="-3"/>
        </w:rPr>
        <w:t xml:space="preserve"> </w:t>
      </w:r>
      <w:r>
        <w:t>deduction,</w:t>
      </w:r>
      <w:r w:rsidRPr="003C590A">
        <w:rPr>
          <w:spacing w:val="-5"/>
        </w:rPr>
        <w:t xml:space="preserve"> </w:t>
      </w:r>
      <w:r>
        <w:t>addition,</w:t>
      </w:r>
      <w:r w:rsidRPr="003C590A">
        <w:rPr>
          <w:spacing w:val="-3"/>
        </w:rPr>
        <w:t xml:space="preserve"> </w:t>
      </w:r>
      <w:r>
        <w:t>or</w:t>
      </w:r>
      <w:r w:rsidRPr="003C590A">
        <w:rPr>
          <w:spacing w:val="-2"/>
        </w:rPr>
        <w:t xml:space="preserve"> </w:t>
      </w:r>
      <w:r>
        <w:t>cost</w:t>
      </w:r>
      <w:r w:rsidRPr="003C590A">
        <w:rPr>
          <w:spacing w:val="-5"/>
        </w:rPr>
        <w:t xml:space="preserve"> </w:t>
      </w:r>
      <w:r>
        <w:t>sharing</w:t>
      </w:r>
      <w:r w:rsidRPr="003C590A">
        <w:rPr>
          <w:spacing w:val="-5"/>
        </w:rPr>
        <w:t xml:space="preserve"> </w:t>
      </w:r>
      <w:r>
        <w:t>or</w:t>
      </w:r>
      <w:r w:rsidRPr="003C590A">
        <w:rPr>
          <w:spacing w:val="-2"/>
        </w:rPr>
        <w:t xml:space="preserve"> </w:t>
      </w:r>
      <w:r>
        <w:t>matching</w:t>
      </w:r>
      <w:r w:rsidRPr="003C590A">
        <w:rPr>
          <w:spacing w:val="-4"/>
        </w:rPr>
        <w:t xml:space="preserve"> </w:t>
      </w:r>
      <w:r>
        <w:t>alternative</w:t>
      </w:r>
      <w:r w:rsidRPr="003C590A">
        <w:rPr>
          <w:spacing w:val="-3"/>
        </w:rPr>
        <w:t xml:space="preserve"> </w:t>
      </w:r>
      <w:r>
        <w:t>or</w:t>
      </w:r>
      <w:r w:rsidRPr="003C590A">
        <w:rPr>
          <w:spacing w:val="-2"/>
        </w:rPr>
        <w:t xml:space="preserve"> </w:t>
      </w:r>
      <w:r>
        <w:t>a</w:t>
      </w:r>
      <w:r w:rsidRPr="003C590A">
        <w:rPr>
          <w:spacing w:val="-4"/>
        </w:rPr>
        <w:t xml:space="preserve"> </w:t>
      </w:r>
      <w:r>
        <w:t>combination of</w:t>
      </w:r>
      <w:r w:rsidRPr="003C590A">
        <w:rPr>
          <w:spacing w:val="-4"/>
        </w:rPr>
        <w:t xml:space="preserve"> </w:t>
      </w:r>
      <w:r>
        <w:t>those</w:t>
      </w:r>
      <w:r w:rsidRPr="003C590A">
        <w:rPr>
          <w:spacing w:val="-4"/>
        </w:rPr>
        <w:t xml:space="preserve"> </w:t>
      </w:r>
      <w:r>
        <w:t>alternatives,</w:t>
      </w:r>
      <w:r w:rsidRPr="003C590A">
        <w:rPr>
          <w:spacing w:val="-3"/>
        </w:rPr>
        <w:t xml:space="preserve"> </w:t>
      </w:r>
      <w:r>
        <w:t>for</w:t>
      </w:r>
      <w:r w:rsidRPr="003C590A">
        <w:rPr>
          <w:spacing w:val="-4"/>
        </w:rPr>
        <w:t xml:space="preserve"> </w:t>
      </w:r>
      <w:r>
        <w:t>the</w:t>
      </w:r>
      <w:r w:rsidRPr="003C590A">
        <w:rPr>
          <w:spacing w:val="-2"/>
        </w:rPr>
        <w:t xml:space="preserve"> </w:t>
      </w:r>
      <w:r>
        <w:t>subrecipient’s</w:t>
      </w:r>
      <w:r w:rsidRPr="003C590A">
        <w:rPr>
          <w:spacing w:val="-4"/>
        </w:rPr>
        <w:t xml:space="preserve"> </w:t>
      </w:r>
      <w:r>
        <w:t>use</w:t>
      </w:r>
      <w:r w:rsidRPr="003C590A">
        <w:rPr>
          <w:spacing w:val="-4"/>
        </w:rPr>
        <w:t xml:space="preserve"> </w:t>
      </w:r>
      <w:r>
        <w:t>of</w:t>
      </w:r>
      <w:r w:rsidRPr="003C590A">
        <w:rPr>
          <w:spacing w:val="-3"/>
        </w:rPr>
        <w:t xml:space="preserve"> </w:t>
      </w:r>
      <w:r>
        <w:t>any</w:t>
      </w:r>
      <w:r w:rsidRPr="003C590A">
        <w:rPr>
          <w:spacing w:val="-3"/>
        </w:rPr>
        <w:t xml:space="preserve"> </w:t>
      </w:r>
      <w:r>
        <w:t>program</w:t>
      </w:r>
      <w:r w:rsidRPr="003C590A">
        <w:rPr>
          <w:spacing w:val="-6"/>
        </w:rPr>
        <w:t xml:space="preserve"> </w:t>
      </w:r>
      <w:r>
        <w:t>income</w:t>
      </w:r>
      <w:r w:rsidRPr="003C590A">
        <w:rPr>
          <w:spacing w:val="-4"/>
        </w:rPr>
        <w:t xml:space="preserve"> </w:t>
      </w:r>
      <w:r>
        <w:t>it</w:t>
      </w:r>
      <w:r w:rsidRPr="003C590A">
        <w:rPr>
          <w:spacing w:val="-3"/>
        </w:rPr>
        <w:t xml:space="preserve"> </w:t>
      </w:r>
      <w:r>
        <w:t>earns.</w:t>
      </w:r>
      <w:r w:rsidRPr="003C590A">
        <w:rPr>
          <w:spacing w:val="-2"/>
        </w:rPr>
        <w:t xml:space="preserve"> </w:t>
      </w:r>
      <w:r>
        <w:t>However,</w:t>
      </w:r>
      <w:r w:rsidRPr="003C590A">
        <w:rPr>
          <w:spacing w:val="-22"/>
        </w:rPr>
        <w:t xml:space="preserve"> </w:t>
      </w:r>
      <w:r>
        <w:t>you</w:t>
      </w:r>
      <w:r w:rsidRPr="003C590A">
        <w:rPr>
          <w:spacing w:val="-3"/>
        </w:rPr>
        <w:t xml:space="preserve"> </w:t>
      </w:r>
      <w:r>
        <w:t>still must comply with the alternative specified in Section E of FMS Article VII and any applicable award-specific terms and conditions for the total amount of program income earned, which includes</w:t>
      </w:r>
      <w:r w:rsidRPr="003C590A">
        <w:rPr>
          <w:spacing w:val="-2"/>
        </w:rPr>
        <w:t xml:space="preserve"> </w:t>
      </w:r>
      <w:r>
        <w:t>amounts</w:t>
      </w:r>
      <w:r w:rsidRPr="003C590A">
        <w:rPr>
          <w:spacing w:val="-2"/>
        </w:rPr>
        <w:t xml:space="preserve"> </w:t>
      </w:r>
      <w:r>
        <w:t>earned</w:t>
      </w:r>
      <w:r w:rsidRPr="003C590A">
        <w:rPr>
          <w:spacing w:val="-2"/>
        </w:rPr>
        <w:t xml:space="preserve"> </w:t>
      </w:r>
      <w:r>
        <w:t>by</w:t>
      </w:r>
      <w:r w:rsidRPr="003C590A">
        <w:rPr>
          <w:spacing w:val="-6"/>
        </w:rPr>
        <w:t xml:space="preserve"> </w:t>
      </w:r>
      <w:r>
        <w:t>you</w:t>
      </w:r>
      <w:r w:rsidRPr="003C590A">
        <w:rPr>
          <w:spacing w:val="-2"/>
        </w:rPr>
        <w:t xml:space="preserve"> </w:t>
      </w:r>
      <w:r>
        <w:t>and</w:t>
      </w:r>
      <w:r w:rsidRPr="003C590A">
        <w:rPr>
          <w:spacing w:val="-3"/>
        </w:rPr>
        <w:t xml:space="preserve"> </w:t>
      </w:r>
      <w:r>
        <w:t>your</w:t>
      </w:r>
      <w:r w:rsidRPr="003C590A">
        <w:rPr>
          <w:spacing w:val="-1"/>
        </w:rPr>
        <w:t xml:space="preserve"> </w:t>
      </w:r>
      <w:r>
        <w:t>subrecipients.</w:t>
      </w:r>
      <w:r w:rsidRPr="003C590A">
        <w:rPr>
          <w:spacing w:val="-1"/>
        </w:rPr>
        <w:t xml:space="preserve"> </w:t>
      </w:r>
      <w:r>
        <w:t>For</w:t>
      </w:r>
      <w:r w:rsidRPr="003C590A">
        <w:rPr>
          <w:spacing w:val="-4"/>
        </w:rPr>
        <w:t xml:space="preserve"> </w:t>
      </w:r>
      <w:r>
        <w:t>example,</w:t>
      </w:r>
      <w:r w:rsidRPr="003C590A">
        <w:rPr>
          <w:spacing w:val="-5"/>
        </w:rPr>
        <w:t xml:space="preserve"> </w:t>
      </w:r>
      <w:r>
        <w:t>if</w:t>
      </w:r>
      <w:r w:rsidRPr="003C590A">
        <w:rPr>
          <w:spacing w:val="-1"/>
        </w:rPr>
        <w:t xml:space="preserve"> </w:t>
      </w:r>
      <w:r>
        <w:t>we</w:t>
      </w:r>
      <w:r w:rsidRPr="003C590A">
        <w:rPr>
          <w:spacing w:val="-4"/>
        </w:rPr>
        <w:t xml:space="preserve"> </w:t>
      </w:r>
      <w:r>
        <w:t>require</w:t>
      </w:r>
      <w:r w:rsidRPr="003C590A">
        <w:rPr>
          <w:spacing w:val="-5"/>
        </w:rPr>
        <w:t xml:space="preserve"> </w:t>
      </w:r>
      <w:r>
        <w:t>you</w:t>
      </w:r>
      <w:r w:rsidRPr="003C590A">
        <w:rPr>
          <w:spacing w:val="-1"/>
        </w:rPr>
        <w:t xml:space="preserve"> </w:t>
      </w:r>
      <w:r>
        <w:t>to use</w:t>
      </w:r>
      <w:r w:rsidRPr="003C590A">
        <w:rPr>
          <w:spacing w:val="-1"/>
        </w:rPr>
        <w:t xml:space="preserve"> </w:t>
      </w:r>
      <w:r>
        <w:t>the deduction alternative, you may authorize a subrecipient to use the addition alternative if you reduce the funding allocated for portions of the project or program that</w:t>
      </w:r>
      <w:r w:rsidRPr="003C590A">
        <w:rPr>
          <w:spacing w:val="-1"/>
        </w:rPr>
        <w:t xml:space="preserve"> </w:t>
      </w:r>
      <w:r>
        <w:t>you or other subrecipients</w:t>
      </w:r>
      <w:r w:rsidR="003C590A">
        <w:t xml:space="preserve"> </w:t>
      </w:r>
      <w:r>
        <w:t>perform</w:t>
      </w:r>
      <w:r w:rsidRPr="003C590A">
        <w:rPr>
          <w:spacing w:val="-7"/>
        </w:rPr>
        <w:t xml:space="preserve"> </w:t>
      </w:r>
      <w:r>
        <w:t>to</w:t>
      </w:r>
      <w:r w:rsidRPr="003C590A">
        <w:rPr>
          <w:spacing w:val="-2"/>
        </w:rPr>
        <w:t xml:space="preserve"> </w:t>
      </w:r>
      <w:r>
        <w:t>make</w:t>
      </w:r>
      <w:r w:rsidRPr="003C590A">
        <w:rPr>
          <w:spacing w:val="-6"/>
        </w:rPr>
        <w:t xml:space="preserve"> </w:t>
      </w:r>
      <w:r>
        <w:t>the</w:t>
      </w:r>
      <w:r w:rsidRPr="003C590A">
        <w:rPr>
          <w:spacing w:val="-5"/>
        </w:rPr>
        <w:t xml:space="preserve"> </w:t>
      </w:r>
      <w:r>
        <w:t>required</w:t>
      </w:r>
      <w:r w:rsidRPr="003C590A">
        <w:rPr>
          <w:spacing w:val="-5"/>
        </w:rPr>
        <w:t xml:space="preserve"> </w:t>
      </w:r>
      <w:r>
        <w:t>reduction</w:t>
      </w:r>
      <w:r w:rsidRPr="003C590A">
        <w:rPr>
          <w:spacing w:val="-4"/>
        </w:rPr>
        <w:t xml:space="preserve"> </w:t>
      </w:r>
      <w:r>
        <w:t>in</w:t>
      </w:r>
      <w:r w:rsidRPr="003C590A">
        <w:rPr>
          <w:spacing w:val="-5"/>
        </w:rPr>
        <w:t xml:space="preserve"> </w:t>
      </w:r>
      <w:r>
        <w:t>the</w:t>
      </w:r>
      <w:r w:rsidRPr="003C590A">
        <w:rPr>
          <w:spacing w:val="-5"/>
        </w:rPr>
        <w:t xml:space="preserve"> </w:t>
      </w:r>
      <w:r>
        <w:t>total</w:t>
      </w:r>
      <w:r w:rsidRPr="003C590A">
        <w:rPr>
          <w:spacing w:val="-6"/>
        </w:rPr>
        <w:t xml:space="preserve"> </w:t>
      </w:r>
      <w:r>
        <w:t>award</w:t>
      </w:r>
      <w:r w:rsidRPr="003C590A">
        <w:rPr>
          <w:spacing w:val="-4"/>
        </w:rPr>
        <w:t xml:space="preserve"> </w:t>
      </w:r>
      <w:r w:rsidRPr="003C590A">
        <w:rPr>
          <w:spacing w:val="-2"/>
        </w:rPr>
        <w:t>amount.</w:t>
      </w:r>
    </w:p>
    <w:p w14:paraId="7DAF7FD3" w14:textId="77777777" w:rsidR="00C66607" w:rsidRDefault="00C66607">
      <w:pPr>
        <w:pStyle w:val="BodyText"/>
        <w:spacing w:before="3"/>
        <w:rPr>
          <w:sz w:val="32"/>
        </w:rPr>
      </w:pPr>
    </w:p>
    <w:p w14:paraId="50C7BEA2" w14:textId="2B4EDCC0" w:rsidR="00C66607" w:rsidRDefault="006A380D" w:rsidP="002F1AD5">
      <w:pPr>
        <w:pStyle w:val="Heading2"/>
      </w:pPr>
      <w:bookmarkStart w:id="375" w:name="_bookmark182"/>
      <w:bookmarkStart w:id="376" w:name="_Toc178696678"/>
      <w:bookmarkEnd w:id="375"/>
      <w:r>
        <w:t>SUB</w:t>
      </w:r>
      <w:r>
        <w:rPr>
          <w:spacing w:val="-5"/>
        </w:rPr>
        <w:t xml:space="preserve"> </w:t>
      </w:r>
      <w:r>
        <w:t>Article</w:t>
      </w:r>
      <w:r>
        <w:rPr>
          <w:spacing w:val="-5"/>
        </w:rPr>
        <w:t xml:space="preserve"> </w:t>
      </w:r>
      <w:r>
        <w:t>V.</w:t>
      </w:r>
      <w:r>
        <w:rPr>
          <w:spacing w:val="-9"/>
        </w:rPr>
        <w:t xml:space="preserve"> </w:t>
      </w:r>
      <w:r>
        <w:t>Property</w:t>
      </w:r>
      <w:r>
        <w:rPr>
          <w:spacing w:val="-4"/>
        </w:rPr>
        <w:t xml:space="preserve"> </w:t>
      </w:r>
      <w:r>
        <w:t>requirements</w:t>
      </w:r>
      <w:r>
        <w:rPr>
          <w:spacing w:val="-7"/>
        </w:rPr>
        <w:t xml:space="preserve"> </w:t>
      </w:r>
      <w:r>
        <w:t>for</w:t>
      </w:r>
      <w:r>
        <w:rPr>
          <w:spacing w:val="-7"/>
        </w:rPr>
        <w:t xml:space="preserve"> </w:t>
      </w:r>
      <w:r>
        <w:t>subawards.</w:t>
      </w:r>
      <w:r>
        <w:rPr>
          <w:spacing w:val="-5"/>
        </w:rPr>
        <w:t xml:space="preserve"> </w:t>
      </w:r>
      <w:r>
        <w:t>(</w:t>
      </w:r>
      <w:r w:rsidR="00B353CB">
        <w:rPr>
          <w:spacing w:val="-2"/>
        </w:rPr>
        <w:t>OCTOBER 2024</w:t>
      </w:r>
      <w:r>
        <w:rPr>
          <w:spacing w:val="-2"/>
        </w:rPr>
        <w:t>)</w:t>
      </w:r>
      <w:bookmarkEnd w:id="376"/>
    </w:p>
    <w:p w14:paraId="19E925CB" w14:textId="77777777" w:rsidR="00C66607" w:rsidRDefault="00C66607">
      <w:pPr>
        <w:pStyle w:val="BodyText"/>
        <w:spacing w:before="9"/>
        <w:rPr>
          <w:b/>
          <w:sz w:val="28"/>
        </w:rPr>
      </w:pPr>
    </w:p>
    <w:p w14:paraId="205BA787" w14:textId="77777777" w:rsidR="00C66607" w:rsidRDefault="006A380D">
      <w:pPr>
        <w:pStyle w:val="Heading3"/>
      </w:pPr>
      <w:bookmarkStart w:id="377" w:name="_bookmark183"/>
      <w:bookmarkStart w:id="378" w:name="_Toc178696679"/>
      <w:bookmarkEnd w:id="377"/>
      <w:r>
        <w:t>Section</w:t>
      </w:r>
      <w:r>
        <w:rPr>
          <w:spacing w:val="-5"/>
        </w:rPr>
        <w:t xml:space="preserve"> </w:t>
      </w:r>
      <w:r>
        <w:t>A.</w:t>
      </w:r>
      <w:r>
        <w:rPr>
          <w:spacing w:val="-5"/>
        </w:rPr>
        <w:t xml:space="preserve"> </w:t>
      </w:r>
      <w:r>
        <w:t>Purposes</w:t>
      </w:r>
      <w:r>
        <w:rPr>
          <w:spacing w:val="-5"/>
        </w:rPr>
        <w:t xml:space="preserve"> </w:t>
      </w:r>
      <w:r>
        <w:t>of</w:t>
      </w:r>
      <w:r>
        <w:rPr>
          <w:spacing w:val="-6"/>
        </w:rPr>
        <w:t xml:space="preserve"> </w:t>
      </w:r>
      <w:r>
        <w:t>this</w:t>
      </w:r>
      <w:r>
        <w:rPr>
          <w:spacing w:val="-5"/>
        </w:rPr>
        <w:t xml:space="preserve"> </w:t>
      </w:r>
      <w:r>
        <w:t>article</w:t>
      </w:r>
      <w:r>
        <w:rPr>
          <w:spacing w:val="-6"/>
        </w:rPr>
        <w:t xml:space="preserve"> </w:t>
      </w:r>
      <w:r>
        <w:t>in</w:t>
      </w:r>
      <w:r>
        <w:rPr>
          <w:spacing w:val="-5"/>
        </w:rPr>
        <w:t xml:space="preserve"> </w:t>
      </w:r>
      <w:r>
        <w:t>relation</w:t>
      </w:r>
      <w:r>
        <w:rPr>
          <w:spacing w:val="-5"/>
        </w:rPr>
        <w:t xml:space="preserve"> </w:t>
      </w:r>
      <w:r>
        <w:t>to</w:t>
      </w:r>
      <w:r>
        <w:rPr>
          <w:spacing w:val="-5"/>
        </w:rPr>
        <w:t xml:space="preserve"> </w:t>
      </w:r>
      <w:r>
        <w:t>other</w:t>
      </w:r>
      <w:r>
        <w:rPr>
          <w:spacing w:val="-5"/>
        </w:rPr>
        <w:t xml:space="preserve"> </w:t>
      </w:r>
      <w:r>
        <w:rPr>
          <w:spacing w:val="-2"/>
        </w:rPr>
        <w:t>articles.</w:t>
      </w:r>
      <w:bookmarkEnd w:id="378"/>
    </w:p>
    <w:p w14:paraId="7736A428" w14:textId="77777777" w:rsidR="00C66607" w:rsidRDefault="00C66607">
      <w:pPr>
        <w:pStyle w:val="BodyText"/>
        <w:spacing w:before="5"/>
        <w:rPr>
          <w:b/>
          <w:sz w:val="28"/>
        </w:rPr>
      </w:pPr>
    </w:p>
    <w:p w14:paraId="064482A1" w14:textId="77777777" w:rsidR="00C66607" w:rsidRDefault="006A380D">
      <w:pPr>
        <w:pStyle w:val="ListParagraph"/>
        <w:numPr>
          <w:ilvl w:val="0"/>
          <w:numId w:val="34"/>
        </w:numPr>
        <w:tabs>
          <w:tab w:val="left" w:pos="478"/>
          <w:tab w:val="left" w:pos="480"/>
        </w:tabs>
        <w:spacing w:before="1" w:line="276" w:lineRule="auto"/>
        <w:ind w:right="484"/>
      </w:pPr>
      <w:r>
        <w:t>This</w:t>
      </w:r>
      <w:r>
        <w:rPr>
          <w:spacing w:val="-6"/>
        </w:rPr>
        <w:t xml:space="preserve"> </w:t>
      </w:r>
      <w:r>
        <w:t>article</w:t>
      </w:r>
      <w:r>
        <w:rPr>
          <w:spacing w:val="-8"/>
        </w:rPr>
        <w:t xml:space="preserve"> </w:t>
      </w:r>
      <w:r>
        <w:t>specifies</w:t>
      </w:r>
      <w:r>
        <w:rPr>
          <w:spacing w:val="-8"/>
        </w:rPr>
        <w:t xml:space="preserve"> </w:t>
      </w:r>
      <w:r>
        <w:t>administrative</w:t>
      </w:r>
      <w:r>
        <w:rPr>
          <w:spacing w:val="-5"/>
        </w:rPr>
        <w:t xml:space="preserve"> </w:t>
      </w:r>
      <w:r>
        <w:t>requirements</w:t>
      </w:r>
      <w:r>
        <w:rPr>
          <w:spacing w:val="-7"/>
        </w:rPr>
        <w:t xml:space="preserve"> </w:t>
      </w:r>
      <w:r>
        <w:t>concerning</w:t>
      </w:r>
      <w:r>
        <w:rPr>
          <w:spacing w:val="-8"/>
        </w:rPr>
        <w:t xml:space="preserve"> </w:t>
      </w:r>
      <w:r>
        <w:t>property</w:t>
      </w:r>
      <w:r>
        <w:rPr>
          <w:spacing w:val="-7"/>
        </w:rPr>
        <w:t xml:space="preserve"> </w:t>
      </w:r>
      <w:r>
        <w:t>that</w:t>
      </w:r>
      <w:r>
        <w:rPr>
          <w:spacing w:val="-6"/>
        </w:rPr>
        <w:t xml:space="preserve"> </w:t>
      </w:r>
      <w:r>
        <w:t>you</w:t>
      </w:r>
      <w:r>
        <w:rPr>
          <w:spacing w:val="-6"/>
        </w:rPr>
        <w:t xml:space="preserve"> </w:t>
      </w:r>
      <w:r>
        <w:t>must</w:t>
      </w:r>
      <w:r>
        <w:rPr>
          <w:spacing w:val="-8"/>
        </w:rPr>
        <w:t xml:space="preserve"> </w:t>
      </w:r>
      <w:r>
        <w:t>include</w:t>
      </w:r>
      <w:r>
        <w:rPr>
          <w:spacing w:val="-9"/>
        </w:rPr>
        <w:t xml:space="preserve"> </w:t>
      </w:r>
      <w:r>
        <w:t>in</w:t>
      </w:r>
      <w:r>
        <w:rPr>
          <w:spacing w:val="-8"/>
        </w:rPr>
        <w:t xml:space="preserve"> </w:t>
      </w:r>
      <w:r>
        <w:t>the terms and conditions of each cost-type subaward that you make under this award.</w:t>
      </w:r>
    </w:p>
    <w:p w14:paraId="0D5403C7" w14:textId="77777777" w:rsidR="00C66607" w:rsidRDefault="00C66607">
      <w:pPr>
        <w:pStyle w:val="BodyText"/>
        <w:spacing w:before="6"/>
        <w:rPr>
          <w:sz w:val="27"/>
        </w:rPr>
      </w:pPr>
    </w:p>
    <w:p w14:paraId="6B219FFD" w14:textId="77777777" w:rsidR="00C66607" w:rsidRDefault="006A380D">
      <w:pPr>
        <w:pStyle w:val="ListParagraph"/>
        <w:numPr>
          <w:ilvl w:val="0"/>
          <w:numId w:val="34"/>
        </w:numPr>
        <w:tabs>
          <w:tab w:val="left" w:pos="478"/>
          <w:tab w:val="left" w:pos="480"/>
        </w:tabs>
        <w:spacing w:line="276" w:lineRule="auto"/>
        <w:ind w:right="579"/>
      </w:pPr>
      <w:r>
        <w:t>It</w:t>
      </w:r>
      <w:r>
        <w:rPr>
          <w:spacing w:val="-4"/>
        </w:rPr>
        <w:t xml:space="preserve"> </w:t>
      </w:r>
      <w:r>
        <w:t>thereby</w:t>
      </w:r>
      <w:r>
        <w:rPr>
          <w:spacing w:val="-7"/>
        </w:rPr>
        <w:t xml:space="preserve"> </w:t>
      </w:r>
      <w:r>
        <w:t>addresses</w:t>
      </w:r>
      <w:r>
        <w:rPr>
          <w:spacing w:val="-7"/>
        </w:rPr>
        <w:t xml:space="preserve"> </w:t>
      </w:r>
      <w:r>
        <w:t>the</w:t>
      </w:r>
      <w:r>
        <w:rPr>
          <w:spacing w:val="-7"/>
        </w:rPr>
        <w:t xml:space="preserve"> </w:t>
      </w:r>
      <w:r>
        <w:t>flow</w:t>
      </w:r>
      <w:r>
        <w:rPr>
          <w:spacing w:val="-7"/>
        </w:rPr>
        <w:t xml:space="preserve"> </w:t>
      </w:r>
      <w:r>
        <w:t>down</w:t>
      </w:r>
      <w:r>
        <w:rPr>
          <w:spacing w:val="-5"/>
        </w:rPr>
        <w:t xml:space="preserve"> </w:t>
      </w:r>
      <w:r>
        <w:t>to</w:t>
      </w:r>
      <w:r>
        <w:rPr>
          <w:spacing w:val="-5"/>
        </w:rPr>
        <w:t xml:space="preserve"> </w:t>
      </w:r>
      <w:r>
        <w:t>subrecipients</w:t>
      </w:r>
      <w:r>
        <w:rPr>
          <w:spacing w:val="-6"/>
        </w:rPr>
        <w:t xml:space="preserve"> </w:t>
      </w:r>
      <w:r>
        <w:t>of</w:t>
      </w:r>
      <w:r>
        <w:rPr>
          <w:spacing w:val="-6"/>
        </w:rPr>
        <w:t xml:space="preserve"> </w:t>
      </w:r>
      <w:r>
        <w:t>requirements</w:t>
      </w:r>
      <w:r>
        <w:rPr>
          <w:spacing w:val="-5"/>
        </w:rPr>
        <w:t xml:space="preserve"> </w:t>
      </w:r>
      <w:r>
        <w:t>with</w:t>
      </w:r>
      <w:r>
        <w:rPr>
          <w:spacing w:val="-5"/>
        </w:rPr>
        <w:t xml:space="preserve"> </w:t>
      </w:r>
      <w:r>
        <w:t>which</w:t>
      </w:r>
      <w:r>
        <w:rPr>
          <w:spacing w:val="-6"/>
        </w:rPr>
        <w:t xml:space="preserve"> </w:t>
      </w:r>
      <w:r>
        <w:t>you</w:t>
      </w:r>
      <w:r>
        <w:rPr>
          <w:spacing w:val="-5"/>
        </w:rPr>
        <w:t xml:space="preserve"> </w:t>
      </w:r>
      <w:r>
        <w:t>must</w:t>
      </w:r>
      <w:r>
        <w:rPr>
          <w:spacing w:val="-4"/>
        </w:rPr>
        <w:t xml:space="preserve"> </w:t>
      </w:r>
      <w:r>
        <w:t>comply under PROP Articles I through VI of this award.</w:t>
      </w:r>
    </w:p>
    <w:p w14:paraId="04039DAE" w14:textId="77777777" w:rsidR="00C66607" w:rsidRDefault="00C66607">
      <w:pPr>
        <w:pStyle w:val="BodyText"/>
        <w:spacing w:before="6"/>
        <w:rPr>
          <w:sz w:val="27"/>
        </w:rPr>
      </w:pPr>
    </w:p>
    <w:p w14:paraId="19C4DDED" w14:textId="77777777" w:rsidR="00C66607" w:rsidRDefault="006A380D">
      <w:pPr>
        <w:pStyle w:val="ListParagraph"/>
        <w:numPr>
          <w:ilvl w:val="0"/>
          <w:numId w:val="34"/>
        </w:numPr>
        <w:tabs>
          <w:tab w:val="left" w:pos="478"/>
          <w:tab w:val="left" w:pos="480"/>
        </w:tabs>
        <w:spacing w:before="1" w:line="276" w:lineRule="auto"/>
        <w:ind w:right="173"/>
        <w:jc w:val="both"/>
      </w:pPr>
      <w:r>
        <w:t>SUB</w:t>
      </w:r>
      <w:r>
        <w:rPr>
          <w:spacing w:val="-6"/>
        </w:rPr>
        <w:t xml:space="preserve"> </w:t>
      </w:r>
      <w:r>
        <w:t>Article</w:t>
      </w:r>
      <w:r>
        <w:rPr>
          <w:spacing w:val="-7"/>
        </w:rPr>
        <w:t xml:space="preserve"> </w:t>
      </w:r>
      <w:r>
        <w:t>XII</w:t>
      </w:r>
      <w:r>
        <w:rPr>
          <w:spacing w:val="-9"/>
        </w:rPr>
        <w:t xml:space="preserve"> </w:t>
      </w:r>
      <w:r>
        <w:t>of</w:t>
      </w:r>
      <w:r>
        <w:rPr>
          <w:spacing w:val="-4"/>
        </w:rPr>
        <w:t xml:space="preserve"> </w:t>
      </w:r>
      <w:r>
        <w:t>this</w:t>
      </w:r>
      <w:r>
        <w:rPr>
          <w:spacing w:val="-7"/>
        </w:rPr>
        <w:t xml:space="preserve"> </w:t>
      </w:r>
      <w:r>
        <w:t>award</w:t>
      </w:r>
      <w:r>
        <w:rPr>
          <w:spacing w:val="-5"/>
        </w:rPr>
        <w:t xml:space="preserve"> </w:t>
      </w:r>
      <w:r>
        <w:t>addresses</w:t>
      </w:r>
      <w:r>
        <w:rPr>
          <w:spacing w:val="-4"/>
        </w:rPr>
        <w:t xml:space="preserve"> </w:t>
      </w:r>
      <w:r>
        <w:t>which</w:t>
      </w:r>
      <w:r>
        <w:rPr>
          <w:spacing w:val="-5"/>
        </w:rPr>
        <w:t xml:space="preserve"> </w:t>
      </w:r>
      <w:r>
        <w:t>of</w:t>
      </w:r>
      <w:r>
        <w:rPr>
          <w:spacing w:val="-7"/>
        </w:rPr>
        <w:t xml:space="preserve"> </w:t>
      </w:r>
      <w:r>
        <w:t>these</w:t>
      </w:r>
      <w:r>
        <w:rPr>
          <w:spacing w:val="-6"/>
        </w:rPr>
        <w:t xml:space="preserve"> </w:t>
      </w:r>
      <w:r>
        <w:t>administrative</w:t>
      </w:r>
      <w:r>
        <w:rPr>
          <w:spacing w:val="-6"/>
        </w:rPr>
        <w:t xml:space="preserve"> </w:t>
      </w:r>
      <w:r>
        <w:t>requirements</w:t>
      </w:r>
      <w:r>
        <w:rPr>
          <w:spacing w:val="-5"/>
        </w:rPr>
        <w:t xml:space="preserve"> </w:t>
      </w:r>
      <w:r>
        <w:t>you</w:t>
      </w:r>
      <w:r>
        <w:rPr>
          <w:spacing w:val="-5"/>
        </w:rPr>
        <w:t xml:space="preserve"> </w:t>
      </w:r>
      <w:r>
        <w:t>must</w:t>
      </w:r>
      <w:r>
        <w:rPr>
          <w:spacing w:val="-3"/>
        </w:rPr>
        <w:t xml:space="preserve"> </w:t>
      </w:r>
      <w:r>
        <w:t>include in any fixed-amount subaward that</w:t>
      </w:r>
      <w:r>
        <w:rPr>
          <w:spacing w:val="-2"/>
        </w:rPr>
        <w:t xml:space="preserve"> </w:t>
      </w:r>
      <w:r>
        <w:t>you</w:t>
      </w:r>
      <w:r>
        <w:rPr>
          <w:spacing w:val="-1"/>
        </w:rPr>
        <w:t xml:space="preserve"> </w:t>
      </w:r>
      <w:r>
        <w:t>make, if</w:t>
      </w:r>
      <w:r>
        <w:rPr>
          <w:spacing w:val="-1"/>
        </w:rPr>
        <w:t xml:space="preserve"> </w:t>
      </w:r>
      <w:r>
        <w:t>you</w:t>
      </w:r>
      <w:r>
        <w:rPr>
          <w:spacing w:val="-1"/>
        </w:rPr>
        <w:t xml:space="preserve"> </w:t>
      </w:r>
      <w:r>
        <w:t>are</w:t>
      </w:r>
      <w:r>
        <w:rPr>
          <w:spacing w:val="-1"/>
        </w:rPr>
        <w:t xml:space="preserve"> </w:t>
      </w:r>
      <w:r>
        <w:t>authorized to make</w:t>
      </w:r>
      <w:r>
        <w:rPr>
          <w:spacing w:val="-1"/>
        </w:rPr>
        <w:t xml:space="preserve"> </w:t>
      </w:r>
      <w:r>
        <w:t>fixed-amount subawards under this award.</w:t>
      </w:r>
    </w:p>
    <w:p w14:paraId="30828C0A" w14:textId="77777777" w:rsidR="00C66607" w:rsidRDefault="00C66607">
      <w:pPr>
        <w:pStyle w:val="BodyText"/>
        <w:spacing w:before="9"/>
        <w:rPr>
          <w:sz w:val="28"/>
        </w:rPr>
      </w:pPr>
    </w:p>
    <w:p w14:paraId="1B43254A" w14:textId="77777777" w:rsidR="00C66607" w:rsidRDefault="006A380D">
      <w:pPr>
        <w:pStyle w:val="Heading3"/>
        <w:spacing w:before="1"/>
      </w:pPr>
      <w:bookmarkStart w:id="379" w:name="_bookmark184"/>
      <w:bookmarkStart w:id="380" w:name="_Toc178696680"/>
      <w:bookmarkEnd w:id="379"/>
      <w:r>
        <w:t>Section</w:t>
      </w:r>
      <w:r>
        <w:rPr>
          <w:spacing w:val="-8"/>
        </w:rPr>
        <w:t xml:space="preserve"> </w:t>
      </w:r>
      <w:r>
        <w:t>B.</w:t>
      </w:r>
      <w:r>
        <w:rPr>
          <w:spacing w:val="-5"/>
        </w:rPr>
        <w:t xml:space="preserve"> </w:t>
      </w:r>
      <w:r>
        <w:t>Title</w:t>
      </w:r>
      <w:r>
        <w:rPr>
          <w:spacing w:val="-7"/>
        </w:rPr>
        <w:t xml:space="preserve"> </w:t>
      </w:r>
      <w:r>
        <w:t>to</w:t>
      </w:r>
      <w:r>
        <w:rPr>
          <w:spacing w:val="-6"/>
        </w:rPr>
        <w:t xml:space="preserve"> </w:t>
      </w:r>
      <w:r>
        <w:rPr>
          <w:spacing w:val="-2"/>
        </w:rPr>
        <w:t>property.</w:t>
      </w:r>
      <w:bookmarkEnd w:id="380"/>
    </w:p>
    <w:p w14:paraId="79FA508F" w14:textId="77777777" w:rsidR="00C66607" w:rsidRDefault="00C66607">
      <w:pPr>
        <w:pStyle w:val="BodyText"/>
        <w:spacing w:before="7"/>
        <w:rPr>
          <w:b/>
          <w:sz w:val="28"/>
        </w:rPr>
      </w:pPr>
    </w:p>
    <w:p w14:paraId="12F1857F" w14:textId="5604BC68" w:rsidR="00C66607" w:rsidRDefault="006A380D">
      <w:pPr>
        <w:pStyle w:val="ListParagraph"/>
        <w:numPr>
          <w:ilvl w:val="0"/>
          <w:numId w:val="33"/>
        </w:numPr>
        <w:tabs>
          <w:tab w:val="left" w:pos="478"/>
          <w:tab w:val="left" w:pos="480"/>
        </w:tabs>
        <w:spacing w:line="276" w:lineRule="auto"/>
        <w:ind w:right="1368"/>
      </w:pPr>
      <w:r>
        <w:rPr>
          <w:b/>
        </w:rPr>
        <w:t>Subawards</w:t>
      </w:r>
      <w:r>
        <w:rPr>
          <w:b/>
          <w:spacing w:val="-14"/>
        </w:rPr>
        <w:t xml:space="preserve"> </w:t>
      </w:r>
      <w:r>
        <w:rPr>
          <w:b/>
        </w:rPr>
        <w:t>to</w:t>
      </w:r>
      <w:r>
        <w:rPr>
          <w:b/>
          <w:spacing w:val="-9"/>
        </w:rPr>
        <w:t xml:space="preserve"> </w:t>
      </w:r>
      <w:r>
        <w:rPr>
          <w:b/>
        </w:rPr>
        <w:t>institutions</w:t>
      </w:r>
      <w:r>
        <w:rPr>
          <w:b/>
          <w:spacing w:val="-14"/>
        </w:rPr>
        <w:t xml:space="preserve"> </w:t>
      </w:r>
      <w:r>
        <w:rPr>
          <w:b/>
        </w:rPr>
        <w:t>of</w:t>
      </w:r>
      <w:r>
        <w:rPr>
          <w:b/>
          <w:spacing w:val="-8"/>
        </w:rPr>
        <w:t xml:space="preserve"> </w:t>
      </w:r>
      <w:r>
        <w:rPr>
          <w:b/>
        </w:rPr>
        <w:t>higher</w:t>
      </w:r>
      <w:r>
        <w:rPr>
          <w:b/>
          <w:spacing w:val="-10"/>
        </w:rPr>
        <w:t xml:space="preserve"> </w:t>
      </w:r>
      <w:r>
        <w:rPr>
          <w:b/>
        </w:rPr>
        <w:t>education,</w:t>
      </w:r>
      <w:r>
        <w:rPr>
          <w:b/>
          <w:spacing w:val="-9"/>
        </w:rPr>
        <w:t xml:space="preserve"> </w:t>
      </w:r>
      <w:r>
        <w:rPr>
          <w:b/>
        </w:rPr>
        <w:t>nonprofit</w:t>
      </w:r>
      <w:r>
        <w:rPr>
          <w:b/>
          <w:spacing w:val="-8"/>
        </w:rPr>
        <w:t xml:space="preserve"> </w:t>
      </w:r>
      <w:r>
        <w:rPr>
          <w:b/>
        </w:rPr>
        <w:t>organizations,</w:t>
      </w:r>
      <w:r>
        <w:rPr>
          <w:b/>
          <w:spacing w:val="-11"/>
        </w:rPr>
        <w:t xml:space="preserve"> </w:t>
      </w:r>
      <w:r>
        <w:rPr>
          <w:b/>
        </w:rPr>
        <w:t>States,</w:t>
      </w:r>
      <w:r>
        <w:rPr>
          <w:b/>
          <w:spacing w:val="-30"/>
        </w:rPr>
        <w:t xml:space="preserve"> </w:t>
      </w:r>
      <w:r>
        <w:rPr>
          <w:b/>
        </w:rPr>
        <w:t>local governments, or Indian tribes</w:t>
      </w:r>
      <w:r>
        <w:t>.</w:t>
      </w:r>
    </w:p>
    <w:p w14:paraId="569B233D" w14:textId="77777777" w:rsidR="00C66607" w:rsidRDefault="00C66607">
      <w:pPr>
        <w:pStyle w:val="BodyText"/>
        <w:spacing w:before="8"/>
        <w:rPr>
          <w:sz w:val="28"/>
        </w:rPr>
      </w:pPr>
    </w:p>
    <w:p w14:paraId="18A3CDA7" w14:textId="77777777" w:rsidR="00C66607" w:rsidRDefault="006A380D">
      <w:pPr>
        <w:pStyle w:val="ListParagraph"/>
        <w:numPr>
          <w:ilvl w:val="1"/>
          <w:numId w:val="33"/>
        </w:numPr>
        <w:tabs>
          <w:tab w:val="left" w:pos="840"/>
        </w:tabs>
        <w:spacing w:line="276" w:lineRule="auto"/>
        <w:ind w:right="1179"/>
      </w:pPr>
      <w:r>
        <w:t>General.</w:t>
      </w:r>
      <w:r>
        <w:rPr>
          <w:spacing w:val="-5"/>
        </w:rPr>
        <w:t xml:space="preserve"> </w:t>
      </w:r>
      <w:r>
        <w:t>You</w:t>
      </w:r>
      <w:r>
        <w:rPr>
          <w:spacing w:val="-4"/>
        </w:rPr>
        <w:t xml:space="preserve"> </w:t>
      </w:r>
      <w:r>
        <w:t>must</w:t>
      </w:r>
      <w:r>
        <w:rPr>
          <w:spacing w:val="-6"/>
        </w:rPr>
        <w:t xml:space="preserve"> </w:t>
      </w:r>
      <w:r>
        <w:t>include</w:t>
      </w:r>
      <w:r>
        <w:rPr>
          <w:spacing w:val="-7"/>
        </w:rPr>
        <w:t xml:space="preserve"> </w:t>
      </w:r>
      <w:r>
        <w:t>terms</w:t>
      </w:r>
      <w:r>
        <w:rPr>
          <w:spacing w:val="-6"/>
        </w:rPr>
        <w:t xml:space="preserve"> </w:t>
      </w:r>
      <w:r>
        <w:t>and</w:t>
      </w:r>
      <w:r>
        <w:rPr>
          <w:spacing w:val="-6"/>
        </w:rPr>
        <w:t xml:space="preserve"> </w:t>
      </w:r>
      <w:r>
        <w:t>conditions</w:t>
      </w:r>
      <w:r>
        <w:rPr>
          <w:spacing w:val="-6"/>
        </w:rPr>
        <w:t xml:space="preserve"> </w:t>
      </w:r>
      <w:r>
        <w:t>in</w:t>
      </w:r>
      <w:r>
        <w:rPr>
          <w:spacing w:val="-6"/>
        </w:rPr>
        <w:t xml:space="preserve"> </w:t>
      </w:r>
      <w:r>
        <w:t>each</w:t>
      </w:r>
      <w:r>
        <w:rPr>
          <w:spacing w:val="-6"/>
        </w:rPr>
        <w:t xml:space="preserve"> </w:t>
      </w:r>
      <w:r>
        <w:t>subaward</w:t>
      </w:r>
      <w:r>
        <w:rPr>
          <w:spacing w:val="-7"/>
        </w:rPr>
        <w:t xml:space="preserve"> </w:t>
      </w:r>
      <w:r>
        <w:t>to</w:t>
      </w:r>
      <w:r>
        <w:rPr>
          <w:spacing w:val="-6"/>
        </w:rPr>
        <w:t xml:space="preserve"> </w:t>
      </w:r>
      <w:r>
        <w:t>flow</w:t>
      </w:r>
      <w:r>
        <w:rPr>
          <w:spacing w:val="-7"/>
        </w:rPr>
        <w:t xml:space="preserve"> </w:t>
      </w:r>
      <w:r>
        <w:t>down</w:t>
      </w:r>
      <w:r>
        <w:rPr>
          <w:spacing w:val="-7"/>
        </w:rPr>
        <w:t xml:space="preserve"> </w:t>
      </w:r>
      <w:r>
        <w:t>to</w:t>
      </w:r>
      <w:r>
        <w:rPr>
          <w:spacing w:val="-6"/>
        </w:rPr>
        <w:t xml:space="preserve"> </w:t>
      </w:r>
      <w:r>
        <w:t>the subrecipient the provisions of:</w:t>
      </w:r>
    </w:p>
    <w:p w14:paraId="5F15481F" w14:textId="77777777" w:rsidR="00C66607" w:rsidRDefault="00C66607">
      <w:pPr>
        <w:pStyle w:val="BodyText"/>
        <w:spacing w:before="8"/>
        <w:rPr>
          <w:sz w:val="28"/>
        </w:rPr>
      </w:pPr>
    </w:p>
    <w:p w14:paraId="4E7CBFE7" w14:textId="77777777" w:rsidR="00C66607" w:rsidRDefault="006A380D">
      <w:pPr>
        <w:pStyle w:val="ListParagraph"/>
        <w:numPr>
          <w:ilvl w:val="2"/>
          <w:numId w:val="33"/>
        </w:numPr>
        <w:tabs>
          <w:tab w:val="left" w:pos="1200"/>
        </w:tabs>
        <w:spacing w:line="276" w:lineRule="auto"/>
        <w:ind w:right="452"/>
      </w:pPr>
      <w:r>
        <w:t>Paragraph</w:t>
      </w:r>
      <w:r>
        <w:rPr>
          <w:spacing w:val="-5"/>
        </w:rPr>
        <w:t xml:space="preserve"> </w:t>
      </w:r>
      <w:r>
        <w:t>A.1</w:t>
      </w:r>
      <w:r>
        <w:rPr>
          <w:spacing w:val="-5"/>
        </w:rPr>
        <w:t xml:space="preserve"> </w:t>
      </w:r>
      <w:r>
        <w:t>of</w:t>
      </w:r>
      <w:r>
        <w:rPr>
          <w:spacing w:val="-4"/>
        </w:rPr>
        <w:t xml:space="preserve"> </w:t>
      </w:r>
      <w:r>
        <w:t>PROP</w:t>
      </w:r>
      <w:r>
        <w:rPr>
          <w:spacing w:val="-7"/>
        </w:rPr>
        <w:t xml:space="preserve"> </w:t>
      </w:r>
      <w:r>
        <w:t>Article</w:t>
      </w:r>
      <w:r>
        <w:rPr>
          <w:spacing w:val="-5"/>
        </w:rPr>
        <w:t xml:space="preserve"> </w:t>
      </w:r>
      <w:r>
        <w:t>I</w:t>
      </w:r>
      <w:r>
        <w:rPr>
          <w:spacing w:val="-8"/>
        </w:rPr>
        <w:t xml:space="preserve"> </w:t>
      </w:r>
      <w:r>
        <w:t>concerning</w:t>
      </w:r>
      <w:r>
        <w:rPr>
          <w:spacing w:val="-6"/>
        </w:rPr>
        <w:t xml:space="preserve"> </w:t>
      </w:r>
      <w:r>
        <w:t>vesting</w:t>
      </w:r>
      <w:r>
        <w:rPr>
          <w:spacing w:val="-8"/>
        </w:rPr>
        <w:t xml:space="preserve"> </w:t>
      </w:r>
      <w:r>
        <w:t>of</w:t>
      </w:r>
      <w:r>
        <w:rPr>
          <w:spacing w:val="-4"/>
        </w:rPr>
        <w:t xml:space="preserve"> </w:t>
      </w:r>
      <w:r>
        <w:t>title</w:t>
      </w:r>
      <w:r>
        <w:rPr>
          <w:spacing w:val="-7"/>
        </w:rPr>
        <w:t xml:space="preserve"> </w:t>
      </w:r>
      <w:r>
        <w:t>to</w:t>
      </w:r>
      <w:r>
        <w:rPr>
          <w:spacing w:val="-5"/>
        </w:rPr>
        <w:t xml:space="preserve"> </w:t>
      </w:r>
      <w:r>
        <w:t>property</w:t>
      </w:r>
      <w:r>
        <w:rPr>
          <w:spacing w:val="-6"/>
        </w:rPr>
        <w:t xml:space="preserve"> </w:t>
      </w:r>
      <w:r>
        <w:t>acquired</w:t>
      </w:r>
      <w:r>
        <w:rPr>
          <w:spacing w:val="-6"/>
        </w:rPr>
        <w:t xml:space="preserve"> </w:t>
      </w:r>
      <w:r>
        <w:t>under</w:t>
      </w:r>
      <w:r>
        <w:rPr>
          <w:spacing w:val="-6"/>
        </w:rPr>
        <w:t xml:space="preserve"> </w:t>
      </w:r>
      <w:r>
        <w:t>the subaward unless paragraph B.1.b of this section provides otherwise.</w:t>
      </w:r>
    </w:p>
    <w:p w14:paraId="22DAD750" w14:textId="77777777" w:rsidR="00C66607" w:rsidRDefault="00C66607">
      <w:pPr>
        <w:pStyle w:val="BodyText"/>
        <w:spacing w:before="7"/>
        <w:rPr>
          <w:sz w:val="27"/>
        </w:rPr>
      </w:pPr>
    </w:p>
    <w:p w14:paraId="4082DC19" w14:textId="77777777" w:rsidR="00C66607" w:rsidRDefault="006A380D">
      <w:pPr>
        <w:pStyle w:val="ListParagraph"/>
        <w:numPr>
          <w:ilvl w:val="2"/>
          <w:numId w:val="33"/>
        </w:numPr>
        <w:tabs>
          <w:tab w:val="left" w:pos="1198"/>
          <w:tab w:val="left" w:pos="1200"/>
        </w:tabs>
        <w:spacing w:line="276" w:lineRule="auto"/>
        <w:ind w:right="598"/>
      </w:pPr>
      <w:r>
        <w:t>Sections B through E of PROP Article I that are applicable to types of property that the subrecipient</w:t>
      </w:r>
      <w:r>
        <w:rPr>
          <w:spacing w:val="-6"/>
        </w:rPr>
        <w:t xml:space="preserve"> </w:t>
      </w:r>
      <w:r>
        <w:t>may</w:t>
      </w:r>
      <w:r>
        <w:rPr>
          <w:spacing w:val="-8"/>
        </w:rPr>
        <w:t xml:space="preserve"> </w:t>
      </w:r>
      <w:r>
        <w:t>acquire,</w:t>
      </w:r>
      <w:r>
        <w:rPr>
          <w:spacing w:val="-7"/>
        </w:rPr>
        <w:t xml:space="preserve"> </w:t>
      </w:r>
      <w:r>
        <w:t>improve,</w:t>
      </w:r>
      <w:r>
        <w:rPr>
          <w:spacing w:val="-7"/>
        </w:rPr>
        <w:t xml:space="preserve"> </w:t>
      </w:r>
      <w:r>
        <w:t>donate,</w:t>
      </w:r>
      <w:r>
        <w:rPr>
          <w:spacing w:val="-8"/>
        </w:rPr>
        <w:t xml:space="preserve"> </w:t>
      </w:r>
      <w:r>
        <w:t>or</w:t>
      </w:r>
      <w:r>
        <w:rPr>
          <w:spacing w:val="-6"/>
        </w:rPr>
        <w:t xml:space="preserve"> </w:t>
      </w:r>
      <w:r>
        <w:t>for</w:t>
      </w:r>
      <w:r>
        <w:rPr>
          <w:spacing w:val="-6"/>
        </w:rPr>
        <w:t xml:space="preserve"> </w:t>
      </w:r>
      <w:r>
        <w:t>which</w:t>
      </w:r>
      <w:r>
        <w:rPr>
          <w:spacing w:val="-7"/>
        </w:rPr>
        <w:t xml:space="preserve"> </w:t>
      </w:r>
      <w:r>
        <w:t>it</w:t>
      </w:r>
      <w:r>
        <w:rPr>
          <w:spacing w:val="-5"/>
        </w:rPr>
        <w:t xml:space="preserve"> </w:t>
      </w:r>
      <w:r>
        <w:t>may</w:t>
      </w:r>
      <w:r>
        <w:rPr>
          <w:spacing w:val="-9"/>
        </w:rPr>
        <w:t xml:space="preserve"> </w:t>
      </w:r>
      <w:r>
        <w:t>otherwise</w:t>
      </w:r>
      <w:r>
        <w:rPr>
          <w:spacing w:val="-7"/>
        </w:rPr>
        <w:t xml:space="preserve"> </w:t>
      </w:r>
      <w:r>
        <w:t>be</w:t>
      </w:r>
      <w:r>
        <w:rPr>
          <w:spacing w:val="-7"/>
        </w:rPr>
        <w:t xml:space="preserve"> </w:t>
      </w:r>
      <w:r>
        <w:t>accountable under the subaward.</w:t>
      </w:r>
    </w:p>
    <w:p w14:paraId="77428238" w14:textId="77777777" w:rsidR="00C66607" w:rsidRDefault="00C66607">
      <w:pPr>
        <w:pStyle w:val="BodyText"/>
        <w:spacing w:before="5"/>
        <w:rPr>
          <w:sz w:val="25"/>
        </w:rPr>
      </w:pPr>
    </w:p>
    <w:p w14:paraId="4D8AA810" w14:textId="77777777" w:rsidR="00C66607" w:rsidRPr="002F1AD5" w:rsidRDefault="006A380D" w:rsidP="002F1AD5">
      <w:pPr>
        <w:pStyle w:val="ListParagraph"/>
        <w:numPr>
          <w:ilvl w:val="1"/>
          <w:numId w:val="33"/>
        </w:numPr>
        <w:tabs>
          <w:tab w:val="left" w:pos="840"/>
        </w:tabs>
        <w:spacing w:line="276" w:lineRule="auto"/>
        <w:ind w:right="1179"/>
        <w:rPr>
          <w:b/>
          <w:bCs/>
        </w:rPr>
      </w:pPr>
      <w:r w:rsidRPr="002F1AD5">
        <w:rPr>
          <w:b/>
          <w:bCs/>
        </w:rPr>
        <w:t>Exceptions.</w:t>
      </w:r>
      <w:r w:rsidRPr="002F1AD5">
        <w:rPr>
          <w:b/>
          <w:bCs/>
          <w:spacing w:val="-6"/>
        </w:rPr>
        <w:t xml:space="preserve"> </w:t>
      </w:r>
      <w:r w:rsidRPr="002F1AD5">
        <w:rPr>
          <w:b/>
          <w:bCs/>
          <w:color w:val="FF0000"/>
        </w:rPr>
        <w:t>RESERVED</w:t>
      </w:r>
      <w:r w:rsidRPr="002F1AD5">
        <w:rPr>
          <w:b/>
          <w:bCs/>
          <w:color w:val="FF0000"/>
          <w:spacing w:val="-7"/>
        </w:rPr>
        <w:t xml:space="preserve"> </w:t>
      </w:r>
      <w:r w:rsidRPr="002F1AD5">
        <w:rPr>
          <w:b/>
          <w:bCs/>
          <w:color w:val="FF0000"/>
        </w:rPr>
        <w:t>-</w:t>
      </w:r>
      <w:r w:rsidRPr="002F1AD5">
        <w:rPr>
          <w:b/>
          <w:bCs/>
          <w:color w:val="FF0000"/>
          <w:spacing w:val="-7"/>
        </w:rPr>
        <w:t xml:space="preserve"> </w:t>
      </w:r>
      <w:r w:rsidRPr="002F1AD5">
        <w:rPr>
          <w:b/>
          <w:bCs/>
          <w:color w:val="FF0000"/>
        </w:rPr>
        <w:t>Only</w:t>
      </w:r>
      <w:r w:rsidRPr="002F1AD5">
        <w:rPr>
          <w:b/>
          <w:bCs/>
          <w:color w:val="FF0000"/>
          <w:spacing w:val="-7"/>
        </w:rPr>
        <w:t xml:space="preserve"> </w:t>
      </w:r>
      <w:r w:rsidRPr="002F1AD5">
        <w:rPr>
          <w:b/>
          <w:bCs/>
          <w:color w:val="FF0000"/>
        </w:rPr>
        <w:t>applicable</w:t>
      </w:r>
      <w:r w:rsidRPr="002F1AD5">
        <w:rPr>
          <w:b/>
          <w:bCs/>
          <w:color w:val="FF0000"/>
          <w:spacing w:val="-7"/>
        </w:rPr>
        <w:t xml:space="preserve"> </w:t>
      </w:r>
      <w:r w:rsidRPr="002F1AD5">
        <w:rPr>
          <w:b/>
          <w:bCs/>
          <w:color w:val="FF0000"/>
        </w:rPr>
        <w:t>if</w:t>
      </w:r>
      <w:r w:rsidRPr="002F1AD5">
        <w:rPr>
          <w:b/>
          <w:bCs/>
          <w:color w:val="FF0000"/>
          <w:spacing w:val="-7"/>
        </w:rPr>
        <w:t xml:space="preserve"> </w:t>
      </w:r>
      <w:r w:rsidRPr="002F1AD5">
        <w:rPr>
          <w:b/>
          <w:bCs/>
          <w:color w:val="FF0000"/>
        </w:rPr>
        <w:t>provided</w:t>
      </w:r>
      <w:r w:rsidRPr="002F1AD5">
        <w:rPr>
          <w:b/>
          <w:bCs/>
          <w:color w:val="FF0000"/>
          <w:spacing w:val="-7"/>
        </w:rPr>
        <w:t xml:space="preserve"> </w:t>
      </w:r>
      <w:r w:rsidRPr="002F1AD5">
        <w:rPr>
          <w:b/>
          <w:bCs/>
          <w:color w:val="FF0000"/>
        </w:rPr>
        <w:t>in</w:t>
      </w:r>
      <w:r w:rsidRPr="002F1AD5">
        <w:rPr>
          <w:b/>
          <w:bCs/>
          <w:color w:val="FF0000"/>
          <w:spacing w:val="-8"/>
        </w:rPr>
        <w:t xml:space="preserve"> </w:t>
      </w:r>
      <w:r w:rsidRPr="002F1AD5">
        <w:rPr>
          <w:b/>
          <w:bCs/>
          <w:color w:val="FF0000"/>
        </w:rPr>
        <w:t>DoD</w:t>
      </w:r>
      <w:r w:rsidRPr="002F1AD5">
        <w:rPr>
          <w:b/>
          <w:bCs/>
          <w:color w:val="FF0000"/>
          <w:spacing w:val="-9"/>
        </w:rPr>
        <w:t xml:space="preserve"> </w:t>
      </w:r>
      <w:r w:rsidRPr="002F1AD5">
        <w:rPr>
          <w:b/>
          <w:bCs/>
          <w:color w:val="FF0000"/>
        </w:rPr>
        <w:t>Component</w:t>
      </w:r>
      <w:r w:rsidRPr="002F1AD5">
        <w:rPr>
          <w:b/>
          <w:bCs/>
          <w:color w:val="FF0000"/>
          <w:spacing w:val="-9"/>
        </w:rPr>
        <w:t xml:space="preserve"> </w:t>
      </w:r>
      <w:r w:rsidRPr="002F1AD5">
        <w:rPr>
          <w:b/>
          <w:bCs/>
          <w:color w:val="FF0000"/>
        </w:rPr>
        <w:t>addendum</w:t>
      </w:r>
      <w:r w:rsidRPr="002F1AD5">
        <w:rPr>
          <w:b/>
          <w:bCs/>
          <w:color w:val="FF0000"/>
          <w:spacing w:val="-9"/>
        </w:rPr>
        <w:t xml:space="preserve"> </w:t>
      </w:r>
      <w:r w:rsidRPr="002F1AD5">
        <w:rPr>
          <w:b/>
          <w:bCs/>
          <w:color w:val="FF0000"/>
        </w:rPr>
        <w:t>to these terms and conditions or award-specific terms and conditions.</w:t>
      </w:r>
    </w:p>
    <w:p w14:paraId="5B5E4241" w14:textId="77777777" w:rsidR="00C66607" w:rsidRDefault="00C66607">
      <w:pPr>
        <w:pStyle w:val="BodyText"/>
        <w:spacing w:before="10"/>
        <w:rPr>
          <w:b/>
          <w:sz w:val="29"/>
        </w:rPr>
      </w:pPr>
    </w:p>
    <w:p w14:paraId="4A20ACA7" w14:textId="77777777" w:rsidR="00C66607" w:rsidRDefault="006A380D">
      <w:pPr>
        <w:pStyle w:val="ListParagraph"/>
        <w:numPr>
          <w:ilvl w:val="0"/>
          <w:numId w:val="33"/>
        </w:numPr>
        <w:tabs>
          <w:tab w:val="left" w:pos="478"/>
        </w:tabs>
        <w:ind w:left="478" w:hanging="358"/>
        <w:rPr>
          <w:b/>
        </w:rPr>
      </w:pPr>
      <w:r>
        <w:rPr>
          <w:b/>
        </w:rPr>
        <w:t>Subawards</w:t>
      </w:r>
      <w:r>
        <w:rPr>
          <w:b/>
          <w:spacing w:val="-8"/>
        </w:rPr>
        <w:t xml:space="preserve"> </w:t>
      </w:r>
      <w:r>
        <w:rPr>
          <w:b/>
        </w:rPr>
        <w:t>to</w:t>
      </w:r>
      <w:r>
        <w:rPr>
          <w:b/>
          <w:spacing w:val="-7"/>
        </w:rPr>
        <w:t xml:space="preserve"> </w:t>
      </w:r>
      <w:r>
        <w:rPr>
          <w:b/>
        </w:rPr>
        <w:t>for-profit</w:t>
      </w:r>
      <w:r>
        <w:rPr>
          <w:b/>
          <w:spacing w:val="-8"/>
        </w:rPr>
        <w:t xml:space="preserve"> </w:t>
      </w:r>
      <w:r>
        <w:rPr>
          <w:b/>
          <w:spacing w:val="-2"/>
        </w:rPr>
        <w:t>entities.</w:t>
      </w:r>
    </w:p>
    <w:p w14:paraId="628C51DE" w14:textId="77777777" w:rsidR="00C66607" w:rsidRDefault="00C66607">
      <w:pPr>
        <w:pStyle w:val="BodyText"/>
        <w:spacing w:before="1"/>
        <w:rPr>
          <w:b/>
          <w:sz w:val="33"/>
        </w:rPr>
      </w:pPr>
    </w:p>
    <w:p w14:paraId="3C2D8B43" w14:textId="77777777" w:rsidR="00C66607" w:rsidRDefault="006A380D">
      <w:pPr>
        <w:pStyle w:val="ListParagraph"/>
        <w:numPr>
          <w:ilvl w:val="1"/>
          <w:numId w:val="33"/>
        </w:numPr>
        <w:tabs>
          <w:tab w:val="left" w:pos="840"/>
        </w:tabs>
        <w:spacing w:line="276" w:lineRule="auto"/>
        <w:ind w:right="228"/>
      </w:pPr>
      <w:r>
        <w:t>Real property and equipment. You must obtain the prior approval of the grants officer before permitting</w:t>
      </w:r>
      <w:r>
        <w:rPr>
          <w:spacing w:val="-3"/>
        </w:rPr>
        <w:t xml:space="preserve"> </w:t>
      </w:r>
      <w:r>
        <w:t>any</w:t>
      </w:r>
      <w:r>
        <w:rPr>
          <w:spacing w:val="-3"/>
        </w:rPr>
        <w:t xml:space="preserve"> </w:t>
      </w:r>
      <w:r>
        <w:t>for-profit</w:t>
      </w:r>
      <w:r>
        <w:rPr>
          <w:spacing w:val="-4"/>
        </w:rPr>
        <w:t xml:space="preserve"> </w:t>
      </w:r>
      <w:r>
        <w:t>subrecipient</w:t>
      </w:r>
      <w:r>
        <w:rPr>
          <w:spacing w:val="-3"/>
        </w:rPr>
        <w:t xml:space="preserve"> </w:t>
      </w:r>
      <w:r>
        <w:t>to</w:t>
      </w:r>
      <w:r>
        <w:rPr>
          <w:spacing w:val="-4"/>
        </w:rPr>
        <w:t xml:space="preserve"> </w:t>
      </w:r>
      <w:r>
        <w:t>acquire</w:t>
      </w:r>
      <w:r>
        <w:rPr>
          <w:spacing w:val="-4"/>
        </w:rPr>
        <w:t xml:space="preserve"> </w:t>
      </w:r>
      <w:r>
        <w:t>or</w:t>
      </w:r>
      <w:r>
        <w:rPr>
          <w:spacing w:val="-4"/>
        </w:rPr>
        <w:t xml:space="preserve"> </w:t>
      </w:r>
      <w:r>
        <w:t>improve</w:t>
      </w:r>
      <w:r>
        <w:rPr>
          <w:spacing w:val="-4"/>
        </w:rPr>
        <w:t xml:space="preserve"> </w:t>
      </w:r>
      <w:r>
        <w:t>real</w:t>
      </w:r>
      <w:r>
        <w:rPr>
          <w:spacing w:val="-4"/>
        </w:rPr>
        <w:t xml:space="preserve"> </w:t>
      </w:r>
      <w:r>
        <w:t>property</w:t>
      </w:r>
      <w:r>
        <w:rPr>
          <w:spacing w:val="-2"/>
        </w:rPr>
        <w:t xml:space="preserve"> </w:t>
      </w:r>
      <w:r>
        <w:t>or</w:t>
      </w:r>
      <w:r>
        <w:rPr>
          <w:spacing w:val="-4"/>
        </w:rPr>
        <w:t xml:space="preserve"> </w:t>
      </w:r>
      <w:r>
        <w:t>equipment</w:t>
      </w:r>
      <w:r>
        <w:rPr>
          <w:spacing w:val="-3"/>
        </w:rPr>
        <w:t xml:space="preserve"> </w:t>
      </w:r>
      <w:r>
        <w:t>under</w:t>
      </w:r>
      <w:r>
        <w:rPr>
          <w:spacing w:val="-5"/>
        </w:rPr>
        <w:t xml:space="preserve"> </w:t>
      </w:r>
      <w:r>
        <w:t xml:space="preserve">the </w:t>
      </w:r>
      <w:r>
        <w:rPr>
          <w:spacing w:val="-2"/>
        </w:rPr>
        <w:t>award.</w:t>
      </w:r>
    </w:p>
    <w:p w14:paraId="3A446C78" w14:textId="77777777" w:rsidR="00C66607" w:rsidRDefault="00C66607">
      <w:pPr>
        <w:pStyle w:val="BodyText"/>
        <w:spacing w:before="10"/>
        <w:rPr>
          <w:sz w:val="29"/>
        </w:rPr>
      </w:pPr>
    </w:p>
    <w:p w14:paraId="6E021D58" w14:textId="77777777" w:rsidR="00C66607" w:rsidRDefault="006A380D">
      <w:pPr>
        <w:pStyle w:val="ListParagraph"/>
        <w:numPr>
          <w:ilvl w:val="2"/>
          <w:numId w:val="33"/>
        </w:numPr>
        <w:tabs>
          <w:tab w:val="left" w:pos="1198"/>
          <w:tab w:val="left" w:pos="1200"/>
        </w:tabs>
        <w:spacing w:line="276" w:lineRule="auto"/>
        <w:ind w:right="298"/>
        <w:jc w:val="both"/>
      </w:pPr>
      <w:r>
        <w:t>If</w:t>
      </w:r>
      <w:r>
        <w:rPr>
          <w:spacing w:val="-3"/>
        </w:rPr>
        <w:t xml:space="preserve"> </w:t>
      </w:r>
      <w:r>
        <w:t>the</w:t>
      </w:r>
      <w:r>
        <w:rPr>
          <w:spacing w:val="-3"/>
        </w:rPr>
        <w:t xml:space="preserve"> </w:t>
      </w:r>
      <w:r>
        <w:t>grants</w:t>
      </w:r>
      <w:r>
        <w:rPr>
          <w:spacing w:val="-3"/>
        </w:rPr>
        <w:t xml:space="preserve"> </w:t>
      </w:r>
      <w:r>
        <w:t>officer</w:t>
      </w:r>
      <w:r>
        <w:rPr>
          <w:spacing w:val="-3"/>
        </w:rPr>
        <w:t xml:space="preserve"> </w:t>
      </w:r>
      <w:r>
        <w:t>does</w:t>
      </w:r>
      <w:r>
        <w:rPr>
          <w:spacing w:val="-3"/>
        </w:rPr>
        <w:t xml:space="preserve"> </w:t>
      </w:r>
      <w:r>
        <w:t>not</w:t>
      </w:r>
      <w:r>
        <w:rPr>
          <w:spacing w:val="-3"/>
        </w:rPr>
        <w:t xml:space="preserve"> </w:t>
      </w:r>
      <w:r>
        <w:t>grant</w:t>
      </w:r>
      <w:r>
        <w:rPr>
          <w:spacing w:val="-2"/>
        </w:rPr>
        <w:t xml:space="preserve"> </w:t>
      </w:r>
      <w:r>
        <w:t>the</w:t>
      </w:r>
      <w:r>
        <w:rPr>
          <w:spacing w:val="-3"/>
        </w:rPr>
        <w:t xml:space="preserve"> </w:t>
      </w:r>
      <w:r>
        <w:t>approval,</w:t>
      </w:r>
      <w:r>
        <w:rPr>
          <w:spacing w:val="-3"/>
        </w:rPr>
        <w:t xml:space="preserve"> </w:t>
      </w:r>
      <w:r>
        <w:t>you</w:t>
      </w:r>
      <w:r>
        <w:rPr>
          <w:spacing w:val="-2"/>
        </w:rPr>
        <w:t xml:space="preserve"> </w:t>
      </w:r>
      <w:r>
        <w:t>must</w:t>
      </w:r>
      <w:r>
        <w:rPr>
          <w:spacing w:val="-3"/>
        </w:rPr>
        <w:t xml:space="preserve"> </w:t>
      </w:r>
      <w:r>
        <w:t>include</w:t>
      </w:r>
      <w:r>
        <w:rPr>
          <w:spacing w:val="-3"/>
        </w:rPr>
        <w:t xml:space="preserve"> </w:t>
      </w:r>
      <w:r>
        <w:t>a</w:t>
      </w:r>
      <w:r>
        <w:rPr>
          <w:spacing w:val="-4"/>
        </w:rPr>
        <w:t xml:space="preserve"> </w:t>
      </w:r>
      <w:r>
        <w:t>subaward</w:t>
      </w:r>
      <w:r>
        <w:rPr>
          <w:spacing w:val="-2"/>
        </w:rPr>
        <w:t xml:space="preserve"> </w:t>
      </w:r>
      <w:r>
        <w:t>provision</w:t>
      </w:r>
      <w:r>
        <w:rPr>
          <w:spacing w:val="-2"/>
        </w:rPr>
        <w:t xml:space="preserve"> </w:t>
      </w:r>
      <w:r>
        <w:t>that prohibits</w:t>
      </w:r>
      <w:r>
        <w:rPr>
          <w:spacing w:val="-4"/>
        </w:rPr>
        <w:t xml:space="preserve"> </w:t>
      </w:r>
      <w:r>
        <w:t>the</w:t>
      </w:r>
      <w:r>
        <w:rPr>
          <w:spacing w:val="-4"/>
        </w:rPr>
        <w:t xml:space="preserve"> </w:t>
      </w:r>
      <w:r>
        <w:t>subrecipient</w:t>
      </w:r>
      <w:r>
        <w:rPr>
          <w:spacing w:val="-4"/>
        </w:rPr>
        <w:t xml:space="preserve"> </w:t>
      </w:r>
      <w:r>
        <w:t>from</w:t>
      </w:r>
      <w:r>
        <w:rPr>
          <w:spacing w:val="-4"/>
        </w:rPr>
        <w:t xml:space="preserve"> </w:t>
      </w:r>
      <w:r>
        <w:t>acquiring</w:t>
      </w:r>
      <w:r>
        <w:rPr>
          <w:spacing w:val="-3"/>
        </w:rPr>
        <w:t xml:space="preserve"> </w:t>
      </w:r>
      <w:r>
        <w:t>or</w:t>
      </w:r>
      <w:r>
        <w:rPr>
          <w:spacing w:val="-3"/>
        </w:rPr>
        <w:t xml:space="preserve"> </w:t>
      </w:r>
      <w:r>
        <w:t>improving</w:t>
      </w:r>
      <w:r>
        <w:rPr>
          <w:spacing w:val="-4"/>
        </w:rPr>
        <w:t xml:space="preserve"> </w:t>
      </w:r>
      <w:r>
        <w:t>real</w:t>
      </w:r>
      <w:r>
        <w:rPr>
          <w:spacing w:val="-4"/>
        </w:rPr>
        <w:t xml:space="preserve"> </w:t>
      </w:r>
      <w:r>
        <w:t>property</w:t>
      </w:r>
      <w:r>
        <w:rPr>
          <w:spacing w:val="-3"/>
        </w:rPr>
        <w:t xml:space="preserve"> </w:t>
      </w:r>
      <w:r>
        <w:t>or</w:t>
      </w:r>
      <w:r>
        <w:rPr>
          <w:spacing w:val="-3"/>
        </w:rPr>
        <w:t xml:space="preserve"> </w:t>
      </w:r>
      <w:r>
        <w:t>equipment</w:t>
      </w:r>
      <w:r>
        <w:rPr>
          <w:spacing w:val="-3"/>
        </w:rPr>
        <w:t xml:space="preserve"> </w:t>
      </w:r>
      <w:r>
        <w:t>under</w:t>
      </w:r>
      <w:r>
        <w:rPr>
          <w:spacing w:val="-4"/>
        </w:rPr>
        <w:t xml:space="preserve"> </w:t>
      </w:r>
      <w:r>
        <w:t xml:space="preserve">the </w:t>
      </w:r>
      <w:r>
        <w:rPr>
          <w:spacing w:val="-2"/>
        </w:rPr>
        <w:t>subaward.</w:t>
      </w:r>
    </w:p>
    <w:p w14:paraId="66DFF4B7" w14:textId="77777777" w:rsidR="00C66607" w:rsidRDefault="006A380D">
      <w:pPr>
        <w:pStyle w:val="ListParagraph"/>
        <w:numPr>
          <w:ilvl w:val="2"/>
          <w:numId w:val="33"/>
        </w:numPr>
        <w:tabs>
          <w:tab w:val="left" w:pos="1198"/>
          <w:tab w:val="left" w:pos="1200"/>
        </w:tabs>
        <w:spacing w:before="77" w:line="276" w:lineRule="auto"/>
        <w:ind w:right="186"/>
      </w:pPr>
      <w:r>
        <w:t>If</w:t>
      </w:r>
      <w:r>
        <w:rPr>
          <w:spacing w:val="-4"/>
        </w:rPr>
        <w:t xml:space="preserve"> </w:t>
      </w:r>
      <w:r>
        <w:t>the</w:t>
      </w:r>
      <w:r>
        <w:rPr>
          <w:spacing w:val="-4"/>
        </w:rPr>
        <w:t xml:space="preserve"> </w:t>
      </w:r>
      <w:r>
        <w:t>approval</w:t>
      </w:r>
      <w:r>
        <w:rPr>
          <w:spacing w:val="-4"/>
        </w:rPr>
        <w:t xml:space="preserve"> </w:t>
      </w:r>
      <w:r>
        <w:t>is</w:t>
      </w:r>
      <w:r>
        <w:rPr>
          <w:spacing w:val="-3"/>
        </w:rPr>
        <w:t xml:space="preserve"> </w:t>
      </w:r>
      <w:r>
        <w:t>granted,</w:t>
      </w:r>
      <w:r>
        <w:rPr>
          <w:spacing w:val="-4"/>
        </w:rPr>
        <w:t xml:space="preserve"> </w:t>
      </w:r>
      <w:r>
        <w:t>you</w:t>
      </w:r>
      <w:r>
        <w:rPr>
          <w:spacing w:val="-3"/>
        </w:rPr>
        <w:t xml:space="preserve"> </w:t>
      </w:r>
      <w:r>
        <w:t>must</w:t>
      </w:r>
      <w:r>
        <w:rPr>
          <w:spacing w:val="-3"/>
        </w:rPr>
        <w:t xml:space="preserve"> </w:t>
      </w:r>
      <w:r>
        <w:t>include</w:t>
      </w:r>
      <w:r>
        <w:rPr>
          <w:spacing w:val="-4"/>
        </w:rPr>
        <w:t xml:space="preserve"> </w:t>
      </w:r>
      <w:r>
        <w:t>a</w:t>
      </w:r>
      <w:r>
        <w:rPr>
          <w:spacing w:val="-4"/>
        </w:rPr>
        <w:t xml:space="preserve"> </w:t>
      </w:r>
      <w:r>
        <w:t>subaward</w:t>
      </w:r>
      <w:r>
        <w:rPr>
          <w:spacing w:val="-3"/>
        </w:rPr>
        <w:t xml:space="preserve"> </w:t>
      </w:r>
      <w:r>
        <w:t>provision</w:t>
      </w:r>
      <w:r>
        <w:rPr>
          <w:spacing w:val="-3"/>
        </w:rPr>
        <w:t xml:space="preserve"> </w:t>
      </w:r>
      <w:r>
        <w:t>specifying</w:t>
      </w:r>
      <w:r>
        <w:rPr>
          <w:spacing w:val="-4"/>
        </w:rPr>
        <w:t xml:space="preserve"> </w:t>
      </w:r>
      <w:r>
        <w:t>that</w:t>
      </w:r>
      <w:r>
        <w:rPr>
          <w:spacing w:val="-5"/>
        </w:rPr>
        <w:t xml:space="preserve"> </w:t>
      </w:r>
      <w:r>
        <w:t>title</w:t>
      </w:r>
      <w:r>
        <w:rPr>
          <w:spacing w:val="-4"/>
        </w:rPr>
        <w:t xml:space="preserve"> </w:t>
      </w:r>
      <w:r>
        <w:t>vesting and Federal interest are governed by provisions of 32 CFR 34.21(b) and (c).</w:t>
      </w:r>
    </w:p>
    <w:p w14:paraId="38BBFAE1" w14:textId="77777777" w:rsidR="00C66607" w:rsidRDefault="00C66607">
      <w:pPr>
        <w:pStyle w:val="BodyText"/>
        <w:spacing w:before="10"/>
        <w:rPr>
          <w:sz w:val="29"/>
        </w:rPr>
      </w:pPr>
    </w:p>
    <w:p w14:paraId="1E9460E2" w14:textId="77777777" w:rsidR="00C66607" w:rsidRDefault="006A380D">
      <w:pPr>
        <w:pStyle w:val="ListParagraph"/>
        <w:numPr>
          <w:ilvl w:val="1"/>
          <w:numId w:val="33"/>
        </w:numPr>
        <w:tabs>
          <w:tab w:val="left" w:pos="838"/>
          <w:tab w:val="left" w:pos="840"/>
        </w:tabs>
        <w:spacing w:line="276" w:lineRule="auto"/>
        <w:ind w:right="124"/>
      </w:pPr>
      <w:r>
        <w:t>Supplies. You must include a subaward provision specifying that vesting of title to supplies is governed</w:t>
      </w:r>
      <w:r>
        <w:rPr>
          <w:spacing w:val="-4"/>
        </w:rPr>
        <w:t xml:space="preserve"> </w:t>
      </w:r>
      <w:r>
        <w:t>by</w:t>
      </w:r>
      <w:r>
        <w:rPr>
          <w:spacing w:val="-4"/>
        </w:rPr>
        <w:t xml:space="preserve"> </w:t>
      </w:r>
      <w:r>
        <w:t>provisions</w:t>
      </w:r>
      <w:r>
        <w:rPr>
          <w:spacing w:val="-5"/>
        </w:rPr>
        <w:t xml:space="preserve"> </w:t>
      </w:r>
      <w:r>
        <w:t>of</w:t>
      </w:r>
      <w:r>
        <w:rPr>
          <w:spacing w:val="-4"/>
        </w:rPr>
        <w:t xml:space="preserve"> </w:t>
      </w:r>
      <w:r>
        <w:t>32</w:t>
      </w:r>
      <w:r>
        <w:rPr>
          <w:spacing w:val="-3"/>
        </w:rPr>
        <w:t xml:space="preserve"> </w:t>
      </w:r>
      <w:r>
        <w:t>CFR</w:t>
      </w:r>
      <w:r>
        <w:rPr>
          <w:spacing w:val="-3"/>
        </w:rPr>
        <w:t xml:space="preserve"> </w:t>
      </w:r>
      <w:r>
        <w:t>34.24</w:t>
      </w:r>
      <w:r>
        <w:rPr>
          <w:spacing w:val="-4"/>
        </w:rPr>
        <w:t xml:space="preserve"> </w:t>
      </w:r>
      <w:r>
        <w:t>(a),</w:t>
      </w:r>
      <w:r>
        <w:rPr>
          <w:spacing w:val="-3"/>
        </w:rPr>
        <w:t xml:space="preserve"> </w:t>
      </w:r>
      <w:r>
        <w:t>subject</w:t>
      </w:r>
      <w:r>
        <w:rPr>
          <w:spacing w:val="-4"/>
        </w:rPr>
        <w:t xml:space="preserve"> </w:t>
      </w:r>
      <w:r>
        <w:t>to</w:t>
      </w:r>
      <w:r>
        <w:rPr>
          <w:spacing w:val="-3"/>
        </w:rPr>
        <w:t xml:space="preserve"> </w:t>
      </w:r>
      <w:r>
        <w:t>the</w:t>
      </w:r>
      <w:r>
        <w:rPr>
          <w:spacing w:val="-4"/>
        </w:rPr>
        <w:t xml:space="preserve"> </w:t>
      </w:r>
      <w:r>
        <w:t>use</w:t>
      </w:r>
      <w:r>
        <w:rPr>
          <w:spacing w:val="-4"/>
        </w:rPr>
        <w:t xml:space="preserve"> </w:t>
      </w:r>
      <w:r>
        <w:t>and</w:t>
      </w:r>
      <w:r>
        <w:rPr>
          <w:spacing w:val="-4"/>
        </w:rPr>
        <w:t xml:space="preserve"> </w:t>
      </w:r>
      <w:r>
        <w:t>disposition</w:t>
      </w:r>
      <w:r>
        <w:rPr>
          <w:spacing w:val="-4"/>
        </w:rPr>
        <w:t xml:space="preserve"> </w:t>
      </w:r>
      <w:r>
        <w:t>requirements</w:t>
      </w:r>
      <w:r>
        <w:rPr>
          <w:spacing w:val="-2"/>
        </w:rPr>
        <w:t xml:space="preserve"> </w:t>
      </w:r>
      <w:r>
        <w:t>of</w:t>
      </w:r>
      <w:r>
        <w:rPr>
          <w:spacing w:val="-3"/>
        </w:rPr>
        <w:t xml:space="preserve"> </w:t>
      </w:r>
      <w:r>
        <w:t>32 CFR 34.24 (b).</w:t>
      </w:r>
    </w:p>
    <w:p w14:paraId="3D557B18" w14:textId="77777777" w:rsidR="00C66607" w:rsidRDefault="00C66607">
      <w:pPr>
        <w:pStyle w:val="BodyText"/>
        <w:spacing w:before="11"/>
        <w:rPr>
          <w:sz w:val="29"/>
        </w:rPr>
      </w:pPr>
    </w:p>
    <w:p w14:paraId="13601C04" w14:textId="77777777" w:rsidR="00C66607" w:rsidRDefault="006A380D">
      <w:pPr>
        <w:pStyle w:val="ListParagraph"/>
        <w:numPr>
          <w:ilvl w:val="1"/>
          <w:numId w:val="33"/>
        </w:numPr>
        <w:tabs>
          <w:tab w:val="left" w:pos="840"/>
        </w:tabs>
        <w:spacing w:line="276" w:lineRule="auto"/>
        <w:ind w:right="302"/>
      </w:pPr>
      <w:r>
        <w:t>Federally owned property. You must include a provision in any subaward to a for-profit entity under</w:t>
      </w:r>
      <w:r>
        <w:rPr>
          <w:spacing w:val="-3"/>
        </w:rPr>
        <w:t xml:space="preserve"> </w:t>
      </w:r>
      <w:r>
        <w:t>which</w:t>
      </w:r>
      <w:r>
        <w:rPr>
          <w:spacing w:val="-3"/>
        </w:rPr>
        <w:t xml:space="preserve"> </w:t>
      </w:r>
      <w:r>
        <w:t>the</w:t>
      </w:r>
      <w:r>
        <w:rPr>
          <w:spacing w:val="-4"/>
        </w:rPr>
        <w:t xml:space="preserve"> </w:t>
      </w:r>
      <w:r>
        <w:t>subrecipient</w:t>
      </w:r>
      <w:r>
        <w:rPr>
          <w:spacing w:val="-3"/>
        </w:rPr>
        <w:t xml:space="preserve"> </w:t>
      </w:r>
      <w:r>
        <w:t>may</w:t>
      </w:r>
      <w:r>
        <w:rPr>
          <w:spacing w:val="-2"/>
        </w:rPr>
        <w:t xml:space="preserve"> </w:t>
      </w:r>
      <w:r>
        <w:t>be</w:t>
      </w:r>
      <w:r>
        <w:rPr>
          <w:spacing w:val="-4"/>
        </w:rPr>
        <w:t xml:space="preserve"> </w:t>
      </w:r>
      <w:r>
        <w:t>accountable</w:t>
      </w:r>
      <w:r>
        <w:rPr>
          <w:spacing w:val="-4"/>
        </w:rPr>
        <w:t xml:space="preserve"> </w:t>
      </w:r>
      <w:r>
        <w:t>for</w:t>
      </w:r>
      <w:r>
        <w:rPr>
          <w:spacing w:val="-3"/>
        </w:rPr>
        <w:t xml:space="preserve"> </w:t>
      </w:r>
      <w:r>
        <w:t>federally</w:t>
      </w:r>
      <w:r>
        <w:rPr>
          <w:spacing w:val="-2"/>
        </w:rPr>
        <w:t xml:space="preserve"> </w:t>
      </w:r>
      <w:r>
        <w:t>owned</w:t>
      </w:r>
      <w:r>
        <w:rPr>
          <w:spacing w:val="-4"/>
        </w:rPr>
        <w:t xml:space="preserve"> </w:t>
      </w:r>
      <w:r>
        <w:t>property,</w:t>
      </w:r>
      <w:r>
        <w:rPr>
          <w:spacing w:val="-4"/>
        </w:rPr>
        <w:t xml:space="preserve"> </w:t>
      </w:r>
      <w:r>
        <w:t>to</w:t>
      </w:r>
      <w:r>
        <w:rPr>
          <w:spacing w:val="-4"/>
        </w:rPr>
        <w:t xml:space="preserve"> </w:t>
      </w:r>
      <w:r>
        <w:t>state</w:t>
      </w:r>
      <w:r>
        <w:rPr>
          <w:spacing w:val="-4"/>
        </w:rPr>
        <w:t xml:space="preserve"> </w:t>
      </w:r>
      <w:r>
        <w:t>that</w:t>
      </w:r>
      <w:r>
        <w:rPr>
          <w:spacing w:val="-4"/>
        </w:rPr>
        <w:t xml:space="preserve"> </w:t>
      </w:r>
      <w:r>
        <w:t>title to such property will remain vested in the Federal Government.</w:t>
      </w:r>
    </w:p>
    <w:p w14:paraId="691F8630" w14:textId="77777777" w:rsidR="00C66607" w:rsidRDefault="00C66607">
      <w:pPr>
        <w:pStyle w:val="BodyText"/>
        <w:spacing w:before="3"/>
        <w:rPr>
          <w:sz w:val="25"/>
        </w:rPr>
      </w:pPr>
    </w:p>
    <w:p w14:paraId="796BDD3D" w14:textId="0BE9E672" w:rsidR="00C66607" w:rsidRPr="002F1AD5" w:rsidRDefault="006A380D" w:rsidP="002F1AD5">
      <w:pPr>
        <w:pStyle w:val="Heading3"/>
        <w:spacing w:before="1"/>
        <w:rPr>
          <w:b w:val="0"/>
          <w:bCs w:val="0"/>
        </w:rPr>
      </w:pPr>
      <w:bookmarkStart w:id="381" w:name="_bookmark185"/>
      <w:bookmarkStart w:id="382" w:name="_Toc178696681"/>
      <w:bookmarkEnd w:id="381"/>
      <w:r>
        <w:t>Section C. Property</w:t>
      </w:r>
      <w:r>
        <w:rPr>
          <w:spacing w:val="-1"/>
        </w:rPr>
        <w:t xml:space="preserve"> </w:t>
      </w:r>
      <w:r>
        <w:t>management</w:t>
      </w:r>
      <w:r>
        <w:rPr>
          <w:spacing w:val="-1"/>
        </w:rPr>
        <w:t xml:space="preserve"> </w:t>
      </w:r>
      <w:r>
        <w:t xml:space="preserve">system. </w:t>
      </w:r>
      <w:r w:rsidR="00BD2EFB" w:rsidRPr="002F1AD5">
        <w:rPr>
          <w:b w:val="0"/>
          <w:bCs w:val="0"/>
        </w:rPr>
        <w:t xml:space="preserve">You must ensure the subrecipient maintains and updates property records when there is a change in the status of the property. </w:t>
      </w:r>
      <w:r w:rsidRPr="002F1AD5">
        <w:rPr>
          <w:b w:val="0"/>
          <w:bCs w:val="0"/>
        </w:rPr>
        <w:t>If</w:t>
      </w:r>
      <w:r w:rsidRPr="002F1AD5">
        <w:rPr>
          <w:b w:val="0"/>
          <w:bCs w:val="0"/>
          <w:spacing w:val="-1"/>
        </w:rPr>
        <w:t xml:space="preserve"> </w:t>
      </w:r>
      <w:r w:rsidRPr="002F1AD5">
        <w:rPr>
          <w:b w:val="0"/>
          <w:bCs w:val="0"/>
        </w:rPr>
        <w:t>you</w:t>
      </w:r>
      <w:r w:rsidRPr="002F1AD5">
        <w:rPr>
          <w:b w:val="0"/>
          <w:bCs w:val="0"/>
          <w:spacing w:val="-1"/>
        </w:rPr>
        <w:t xml:space="preserve"> </w:t>
      </w:r>
      <w:r w:rsidRPr="002F1AD5">
        <w:rPr>
          <w:b w:val="0"/>
          <w:bCs w:val="0"/>
        </w:rPr>
        <w:t>make</w:t>
      </w:r>
      <w:r w:rsidRPr="002F1AD5">
        <w:rPr>
          <w:b w:val="0"/>
          <w:bCs w:val="0"/>
          <w:spacing w:val="-1"/>
        </w:rPr>
        <w:t xml:space="preserve"> </w:t>
      </w:r>
      <w:r w:rsidRPr="002F1AD5">
        <w:rPr>
          <w:b w:val="0"/>
          <w:bCs w:val="0"/>
        </w:rPr>
        <w:t>a</w:t>
      </w:r>
      <w:r w:rsidRPr="002F1AD5">
        <w:rPr>
          <w:b w:val="0"/>
          <w:bCs w:val="0"/>
          <w:spacing w:val="-1"/>
        </w:rPr>
        <w:t xml:space="preserve"> </w:t>
      </w:r>
      <w:r w:rsidRPr="002F1AD5">
        <w:rPr>
          <w:b w:val="0"/>
          <w:bCs w:val="0"/>
        </w:rPr>
        <w:t>subaward under</w:t>
      </w:r>
      <w:r w:rsidRPr="002F1AD5">
        <w:rPr>
          <w:b w:val="0"/>
          <w:bCs w:val="0"/>
          <w:spacing w:val="-1"/>
        </w:rPr>
        <w:t xml:space="preserve"> </w:t>
      </w:r>
      <w:r w:rsidRPr="002F1AD5">
        <w:rPr>
          <w:b w:val="0"/>
          <w:bCs w:val="0"/>
        </w:rPr>
        <w:t>which the</w:t>
      </w:r>
      <w:r w:rsidRPr="002F1AD5">
        <w:rPr>
          <w:b w:val="0"/>
          <w:bCs w:val="0"/>
          <w:spacing w:val="-1"/>
        </w:rPr>
        <w:t xml:space="preserve"> </w:t>
      </w:r>
      <w:r w:rsidRPr="002F1AD5">
        <w:rPr>
          <w:b w:val="0"/>
          <w:bCs w:val="0"/>
        </w:rPr>
        <w:t>subrecipient</w:t>
      </w:r>
      <w:r w:rsidRPr="002F1AD5">
        <w:rPr>
          <w:b w:val="0"/>
          <w:bCs w:val="0"/>
          <w:spacing w:val="-1"/>
        </w:rPr>
        <w:t xml:space="preserve"> </w:t>
      </w:r>
      <w:r w:rsidRPr="002F1AD5">
        <w:rPr>
          <w:b w:val="0"/>
          <w:bCs w:val="0"/>
        </w:rPr>
        <w:t>either may</w:t>
      </w:r>
      <w:r w:rsidRPr="002F1AD5">
        <w:rPr>
          <w:b w:val="0"/>
          <w:bCs w:val="0"/>
          <w:spacing w:val="-6"/>
        </w:rPr>
        <w:t xml:space="preserve"> </w:t>
      </w:r>
      <w:r w:rsidRPr="002F1AD5">
        <w:rPr>
          <w:b w:val="0"/>
          <w:bCs w:val="0"/>
        </w:rPr>
        <w:t>acquire</w:t>
      </w:r>
      <w:r w:rsidRPr="002F1AD5">
        <w:rPr>
          <w:b w:val="0"/>
          <w:bCs w:val="0"/>
          <w:spacing w:val="-5"/>
        </w:rPr>
        <w:t xml:space="preserve"> </w:t>
      </w:r>
      <w:r w:rsidRPr="002F1AD5">
        <w:rPr>
          <w:b w:val="0"/>
          <w:bCs w:val="0"/>
        </w:rPr>
        <w:t>or</w:t>
      </w:r>
      <w:r w:rsidRPr="002F1AD5">
        <w:rPr>
          <w:b w:val="0"/>
          <w:bCs w:val="0"/>
          <w:spacing w:val="-4"/>
        </w:rPr>
        <w:t xml:space="preserve"> </w:t>
      </w:r>
      <w:r w:rsidRPr="002F1AD5">
        <w:rPr>
          <w:b w:val="0"/>
          <w:bCs w:val="0"/>
        </w:rPr>
        <w:t>improve</w:t>
      </w:r>
      <w:r w:rsidRPr="002F1AD5">
        <w:rPr>
          <w:b w:val="0"/>
          <w:bCs w:val="0"/>
          <w:spacing w:val="-5"/>
        </w:rPr>
        <w:t xml:space="preserve"> </w:t>
      </w:r>
      <w:r w:rsidRPr="002F1AD5">
        <w:rPr>
          <w:b w:val="0"/>
          <w:bCs w:val="0"/>
        </w:rPr>
        <w:t>equipment</w:t>
      </w:r>
      <w:r w:rsidRPr="002F1AD5">
        <w:rPr>
          <w:b w:val="0"/>
          <w:bCs w:val="0"/>
          <w:spacing w:val="-3"/>
        </w:rPr>
        <w:t xml:space="preserve"> </w:t>
      </w:r>
      <w:r w:rsidRPr="002F1AD5">
        <w:rPr>
          <w:b w:val="0"/>
          <w:bCs w:val="0"/>
        </w:rPr>
        <w:t>or</w:t>
      </w:r>
      <w:r w:rsidRPr="002F1AD5">
        <w:rPr>
          <w:b w:val="0"/>
          <w:bCs w:val="0"/>
          <w:spacing w:val="-4"/>
        </w:rPr>
        <w:t xml:space="preserve"> </w:t>
      </w:r>
      <w:r w:rsidRPr="002F1AD5">
        <w:rPr>
          <w:b w:val="0"/>
          <w:bCs w:val="0"/>
        </w:rPr>
        <w:t>real</w:t>
      </w:r>
      <w:r w:rsidRPr="002F1AD5">
        <w:rPr>
          <w:b w:val="0"/>
          <w:bCs w:val="0"/>
          <w:spacing w:val="-5"/>
        </w:rPr>
        <w:t xml:space="preserve"> </w:t>
      </w:r>
      <w:r w:rsidRPr="002F1AD5">
        <w:rPr>
          <w:b w:val="0"/>
          <w:bCs w:val="0"/>
        </w:rPr>
        <w:t>property,</w:t>
      </w:r>
      <w:r w:rsidRPr="002F1AD5">
        <w:rPr>
          <w:b w:val="0"/>
          <w:bCs w:val="0"/>
          <w:spacing w:val="-6"/>
        </w:rPr>
        <w:t xml:space="preserve"> </w:t>
      </w:r>
      <w:r w:rsidRPr="002F1AD5">
        <w:rPr>
          <w:b w:val="0"/>
          <w:bCs w:val="0"/>
        </w:rPr>
        <w:t>or</w:t>
      </w:r>
      <w:r w:rsidRPr="002F1AD5">
        <w:rPr>
          <w:b w:val="0"/>
          <w:bCs w:val="0"/>
          <w:spacing w:val="-4"/>
        </w:rPr>
        <w:t xml:space="preserve"> </w:t>
      </w:r>
      <w:r w:rsidRPr="002F1AD5">
        <w:rPr>
          <w:b w:val="0"/>
          <w:bCs w:val="0"/>
        </w:rPr>
        <w:t>may</w:t>
      </w:r>
      <w:r w:rsidRPr="002F1AD5">
        <w:rPr>
          <w:b w:val="0"/>
          <w:bCs w:val="0"/>
          <w:spacing w:val="-6"/>
        </w:rPr>
        <w:t xml:space="preserve"> </w:t>
      </w:r>
      <w:r w:rsidRPr="002F1AD5">
        <w:rPr>
          <w:b w:val="0"/>
          <w:bCs w:val="0"/>
        </w:rPr>
        <w:t>be</w:t>
      </w:r>
      <w:r w:rsidRPr="002F1AD5">
        <w:rPr>
          <w:b w:val="0"/>
          <w:bCs w:val="0"/>
          <w:spacing w:val="-6"/>
        </w:rPr>
        <w:t xml:space="preserve"> </w:t>
      </w:r>
      <w:r w:rsidRPr="002F1AD5">
        <w:rPr>
          <w:b w:val="0"/>
          <w:bCs w:val="0"/>
        </w:rPr>
        <w:t>accountable</w:t>
      </w:r>
      <w:r w:rsidRPr="002F1AD5">
        <w:rPr>
          <w:b w:val="0"/>
          <w:bCs w:val="0"/>
          <w:spacing w:val="-5"/>
        </w:rPr>
        <w:t xml:space="preserve"> </w:t>
      </w:r>
      <w:r w:rsidRPr="002F1AD5">
        <w:rPr>
          <w:b w:val="0"/>
          <w:bCs w:val="0"/>
        </w:rPr>
        <w:t>for</w:t>
      </w:r>
      <w:r w:rsidRPr="002F1AD5">
        <w:rPr>
          <w:b w:val="0"/>
          <w:bCs w:val="0"/>
          <w:spacing w:val="-4"/>
        </w:rPr>
        <w:t xml:space="preserve"> </w:t>
      </w:r>
      <w:r w:rsidRPr="002F1AD5">
        <w:rPr>
          <w:b w:val="0"/>
          <w:bCs w:val="0"/>
        </w:rPr>
        <w:t>federally</w:t>
      </w:r>
      <w:r w:rsidRPr="002F1AD5">
        <w:rPr>
          <w:b w:val="0"/>
          <w:bCs w:val="0"/>
          <w:spacing w:val="-6"/>
        </w:rPr>
        <w:t xml:space="preserve"> </w:t>
      </w:r>
      <w:r w:rsidRPr="002F1AD5">
        <w:rPr>
          <w:b w:val="0"/>
          <w:bCs w:val="0"/>
        </w:rPr>
        <w:t>owned</w:t>
      </w:r>
      <w:r w:rsidRPr="002F1AD5">
        <w:rPr>
          <w:b w:val="0"/>
          <w:bCs w:val="0"/>
          <w:spacing w:val="-6"/>
        </w:rPr>
        <w:t xml:space="preserve"> </w:t>
      </w:r>
      <w:r w:rsidRPr="002F1AD5">
        <w:rPr>
          <w:b w:val="0"/>
          <w:bCs w:val="0"/>
        </w:rPr>
        <w:t>property, you must include in the subaward:</w:t>
      </w:r>
      <w:bookmarkEnd w:id="382"/>
    </w:p>
    <w:p w14:paraId="3A136C64" w14:textId="77777777" w:rsidR="00C66607" w:rsidRDefault="00C66607">
      <w:pPr>
        <w:pStyle w:val="BodyText"/>
        <w:spacing w:before="8"/>
        <w:rPr>
          <w:sz w:val="28"/>
        </w:rPr>
      </w:pPr>
    </w:p>
    <w:p w14:paraId="1631FC4A" w14:textId="77777777" w:rsidR="00C66607" w:rsidRDefault="006A380D">
      <w:pPr>
        <w:pStyle w:val="ListParagraph"/>
        <w:numPr>
          <w:ilvl w:val="0"/>
          <w:numId w:val="32"/>
        </w:numPr>
        <w:tabs>
          <w:tab w:val="left" w:pos="478"/>
        </w:tabs>
        <w:spacing w:before="1"/>
        <w:ind w:left="478" w:hanging="358"/>
      </w:pPr>
      <w:r>
        <w:t>If</w:t>
      </w:r>
      <w:r>
        <w:rPr>
          <w:spacing w:val="-9"/>
        </w:rPr>
        <w:t xml:space="preserve"> </w:t>
      </w:r>
      <w:r>
        <w:t>the</w:t>
      </w:r>
      <w:r>
        <w:rPr>
          <w:spacing w:val="-7"/>
        </w:rPr>
        <w:t xml:space="preserve"> </w:t>
      </w:r>
      <w:r>
        <w:t>subrecipient</w:t>
      </w:r>
      <w:r>
        <w:rPr>
          <w:spacing w:val="-7"/>
        </w:rPr>
        <w:t xml:space="preserve"> </w:t>
      </w:r>
      <w:r>
        <w:t>is</w:t>
      </w:r>
      <w:r>
        <w:rPr>
          <w:spacing w:val="-9"/>
        </w:rPr>
        <w:t xml:space="preserve"> </w:t>
      </w:r>
      <w:r>
        <w:t>a</w:t>
      </w:r>
      <w:r>
        <w:rPr>
          <w:spacing w:val="-9"/>
        </w:rPr>
        <w:t xml:space="preserve"> </w:t>
      </w:r>
      <w:r>
        <w:t>State,</w:t>
      </w:r>
      <w:r>
        <w:rPr>
          <w:spacing w:val="-7"/>
        </w:rPr>
        <w:t xml:space="preserve"> </w:t>
      </w:r>
      <w:r>
        <w:t>applicable</w:t>
      </w:r>
      <w:r>
        <w:rPr>
          <w:spacing w:val="-8"/>
        </w:rPr>
        <w:t xml:space="preserve"> </w:t>
      </w:r>
      <w:r>
        <w:t>provisions</w:t>
      </w:r>
      <w:r>
        <w:rPr>
          <w:spacing w:val="-14"/>
        </w:rPr>
        <w:t xml:space="preserve"> </w:t>
      </w:r>
      <w:r>
        <w:rPr>
          <w:spacing w:val="-5"/>
        </w:rPr>
        <w:t>of:</w:t>
      </w:r>
    </w:p>
    <w:p w14:paraId="16A8730F" w14:textId="77777777" w:rsidR="00C66607" w:rsidRDefault="00C66607">
      <w:pPr>
        <w:pStyle w:val="BodyText"/>
        <w:spacing w:before="6"/>
        <w:rPr>
          <w:sz w:val="28"/>
        </w:rPr>
      </w:pPr>
    </w:p>
    <w:p w14:paraId="5752C790" w14:textId="77777777" w:rsidR="00C66607" w:rsidRDefault="006A380D">
      <w:pPr>
        <w:pStyle w:val="ListParagraph"/>
        <w:numPr>
          <w:ilvl w:val="1"/>
          <w:numId w:val="32"/>
        </w:numPr>
        <w:tabs>
          <w:tab w:val="left" w:pos="840"/>
        </w:tabs>
        <w:spacing w:before="1"/>
        <w:ind w:hanging="360"/>
      </w:pPr>
      <w:r>
        <w:t>Section</w:t>
      </w:r>
      <w:r>
        <w:rPr>
          <w:spacing w:val="-4"/>
        </w:rPr>
        <w:t xml:space="preserve"> </w:t>
      </w:r>
      <w:r>
        <w:t>A</w:t>
      </w:r>
      <w:r>
        <w:rPr>
          <w:spacing w:val="-5"/>
        </w:rPr>
        <w:t xml:space="preserve"> </w:t>
      </w:r>
      <w:r>
        <w:t>of</w:t>
      </w:r>
      <w:r>
        <w:rPr>
          <w:spacing w:val="-6"/>
        </w:rPr>
        <w:t xml:space="preserve"> </w:t>
      </w:r>
      <w:r>
        <w:t>PROP</w:t>
      </w:r>
      <w:r>
        <w:rPr>
          <w:spacing w:val="-5"/>
        </w:rPr>
        <w:t xml:space="preserve"> </w:t>
      </w:r>
      <w:r>
        <w:t>Article</w:t>
      </w:r>
      <w:r>
        <w:rPr>
          <w:spacing w:val="-4"/>
        </w:rPr>
        <w:t xml:space="preserve"> </w:t>
      </w:r>
      <w:r>
        <w:t>II</w:t>
      </w:r>
      <w:r>
        <w:rPr>
          <w:spacing w:val="-4"/>
        </w:rPr>
        <w:t xml:space="preserve"> </w:t>
      </w:r>
      <w:r>
        <w:t>concerning</w:t>
      </w:r>
      <w:r>
        <w:rPr>
          <w:spacing w:val="-4"/>
        </w:rPr>
        <w:t xml:space="preserve"> </w:t>
      </w:r>
      <w:r>
        <w:t>insurance</w:t>
      </w:r>
      <w:r>
        <w:rPr>
          <w:spacing w:val="-5"/>
        </w:rPr>
        <w:t xml:space="preserve"> </w:t>
      </w:r>
      <w:r>
        <w:t>for</w:t>
      </w:r>
      <w:r>
        <w:rPr>
          <w:spacing w:val="-5"/>
        </w:rPr>
        <w:t xml:space="preserve"> </w:t>
      </w:r>
      <w:r>
        <w:t>real</w:t>
      </w:r>
      <w:r>
        <w:rPr>
          <w:spacing w:val="-6"/>
        </w:rPr>
        <w:t xml:space="preserve"> </w:t>
      </w:r>
      <w:r>
        <w:t>property</w:t>
      </w:r>
      <w:r>
        <w:rPr>
          <w:spacing w:val="-3"/>
        </w:rPr>
        <w:t xml:space="preserve"> </w:t>
      </w:r>
      <w:r>
        <w:t>and</w:t>
      </w:r>
      <w:r>
        <w:rPr>
          <w:spacing w:val="-4"/>
        </w:rPr>
        <w:t xml:space="preserve"> </w:t>
      </w:r>
      <w:r>
        <w:rPr>
          <w:spacing w:val="-2"/>
        </w:rPr>
        <w:t>equipment.</w:t>
      </w:r>
    </w:p>
    <w:p w14:paraId="1DBEB33C" w14:textId="77777777" w:rsidR="00C66607" w:rsidRDefault="00C66607">
      <w:pPr>
        <w:pStyle w:val="BodyText"/>
        <w:spacing w:before="6"/>
        <w:rPr>
          <w:sz w:val="28"/>
        </w:rPr>
      </w:pPr>
    </w:p>
    <w:p w14:paraId="37EEC90F" w14:textId="77777777" w:rsidR="00C66607" w:rsidRDefault="006A380D">
      <w:pPr>
        <w:pStyle w:val="ListParagraph"/>
        <w:numPr>
          <w:ilvl w:val="1"/>
          <w:numId w:val="32"/>
        </w:numPr>
        <w:tabs>
          <w:tab w:val="left" w:pos="839"/>
        </w:tabs>
        <w:spacing w:before="1"/>
        <w:ind w:left="839" w:hanging="359"/>
      </w:pPr>
      <w:r>
        <w:t>Section</w:t>
      </w:r>
      <w:r>
        <w:rPr>
          <w:spacing w:val="-5"/>
        </w:rPr>
        <w:t xml:space="preserve"> </w:t>
      </w:r>
      <w:r>
        <w:t>B</w:t>
      </w:r>
      <w:r>
        <w:rPr>
          <w:spacing w:val="-6"/>
        </w:rPr>
        <w:t xml:space="preserve"> </w:t>
      </w:r>
      <w:r>
        <w:t>of</w:t>
      </w:r>
      <w:r>
        <w:rPr>
          <w:spacing w:val="-7"/>
        </w:rPr>
        <w:t xml:space="preserve"> </w:t>
      </w:r>
      <w:r>
        <w:t>PROP</w:t>
      </w:r>
      <w:r>
        <w:rPr>
          <w:spacing w:val="-6"/>
        </w:rPr>
        <w:t xml:space="preserve"> </w:t>
      </w:r>
      <w:r>
        <w:t>Article</w:t>
      </w:r>
      <w:r>
        <w:rPr>
          <w:spacing w:val="-5"/>
        </w:rPr>
        <w:t xml:space="preserve"> </w:t>
      </w:r>
      <w:r>
        <w:t>II</w:t>
      </w:r>
      <w:r>
        <w:rPr>
          <w:spacing w:val="-6"/>
        </w:rPr>
        <w:t xml:space="preserve"> </w:t>
      </w:r>
      <w:r>
        <w:t>concerning</w:t>
      </w:r>
      <w:r>
        <w:rPr>
          <w:spacing w:val="-5"/>
        </w:rPr>
        <w:t xml:space="preserve"> </w:t>
      </w:r>
      <w:r>
        <w:t>other</w:t>
      </w:r>
      <w:r>
        <w:rPr>
          <w:spacing w:val="-6"/>
        </w:rPr>
        <w:t xml:space="preserve"> </w:t>
      </w:r>
      <w:r>
        <w:t>property</w:t>
      </w:r>
      <w:r>
        <w:rPr>
          <w:spacing w:val="-5"/>
        </w:rPr>
        <w:t xml:space="preserve"> </w:t>
      </w:r>
      <w:r>
        <w:t>management</w:t>
      </w:r>
      <w:r>
        <w:rPr>
          <w:spacing w:val="-5"/>
        </w:rPr>
        <w:t xml:space="preserve"> </w:t>
      </w:r>
      <w:r>
        <w:t>system</w:t>
      </w:r>
      <w:r>
        <w:rPr>
          <w:spacing w:val="-8"/>
        </w:rPr>
        <w:t xml:space="preserve"> </w:t>
      </w:r>
      <w:r>
        <w:rPr>
          <w:spacing w:val="-2"/>
        </w:rPr>
        <w:t>standards.</w:t>
      </w:r>
    </w:p>
    <w:p w14:paraId="5EA40A22" w14:textId="77777777" w:rsidR="00C66607" w:rsidRDefault="00C66607">
      <w:pPr>
        <w:pStyle w:val="BodyText"/>
        <w:spacing w:before="5"/>
        <w:rPr>
          <w:sz w:val="35"/>
        </w:rPr>
      </w:pPr>
    </w:p>
    <w:p w14:paraId="56259158" w14:textId="77777777" w:rsidR="00C66607" w:rsidRDefault="006A380D">
      <w:pPr>
        <w:pStyle w:val="ListParagraph"/>
        <w:numPr>
          <w:ilvl w:val="0"/>
          <w:numId w:val="32"/>
        </w:numPr>
        <w:tabs>
          <w:tab w:val="left" w:pos="478"/>
          <w:tab w:val="left" w:pos="480"/>
        </w:tabs>
        <w:spacing w:line="276" w:lineRule="auto"/>
        <w:ind w:right="601"/>
      </w:pPr>
      <w:r>
        <w:t>If</w:t>
      </w:r>
      <w:r>
        <w:rPr>
          <w:spacing w:val="-6"/>
        </w:rPr>
        <w:t xml:space="preserve"> </w:t>
      </w:r>
      <w:r>
        <w:t>the</w:t>
      </w:r>
      <w:r>
        <w:rPr>
          <w:spacing w:val="-6"/>
        </w:rPr>
        <w:t xml:space="preserve"> </w:t>
      </w:r>
      <w:r>
        <w:t>subrecipient</w:t>
      </w:r>
      <w:r>
        <w:rPr>
          <w:spacing w:val="-7"/>
        </w:rPr>
        <w:t xml:space="preserve"> </w:t>
      </w:r>
      <w:r>
        <w:t>is</w:t>
      </w:r>
      <w:r>
        <w:rPr>
          <w:spacing w:val="-7"/>
        </w:rPr>
        <w:t xml:space="preserve"> </w:t>
      </w:r>
      <w:r>
        <w:t>an</w:t>
      </w:r>
      <w:r>
        <w:rPr>
          <w:spacing w:val="-6"/>
        </w:rPr>
        <w:t xml:space="preserve"> </w:t>
      </w:r>
      <w:r>
        <w:t>institution</w:t>
      </w:r>
      <w:r>
        <w:rPr>
          <w:spacing w:val="-6"/>
        </w:rPr>
        <w:t xml:space="preserve"> </w:t>
      </w:r>
      <w:r>
        <w:t>of</w:t>
      </w:r>
      <w:r>
        <w:rPr>
          <w:spacing w:val="-9"/>
        </w:rPr>
        <w:t xml:space="preserve"> </w:t>
      </w:r>
      <w:r>
        <w:t>higher</w:t>
      </w:r>
      <w:r>
        <w:rPr>
          <w:spacing w:val="-8"/>
        </w:rPr>
        <w:t xml:space="preserve"> </w:t>
      </w:r>
      <w:r>
        <w:t>education,</w:t>
      </w:r>
      <w:r>
        <w:rPr>
          <w:spacing w:val="-8"/>
        </w:rPr>
        <w:t xml:space="preserve"> </w:t>
      </w:r>
      <w:r>
        <w:t>nonprofit</w:t>
      </w:r>
      <w:r>
        <w:rPr>
          <w:spacing w:val="-6"/>
        </w:rPr>
        <w:t xml:space="preserve"> </w:t>
      </w:r>
      <w:r>
        <w:t>organization,</w:t>
      </w:r>
      <w:r>
        <w:rPr>
          <w:spacing w:val="-6"/>
        </w:rPr>
        <w:t xml:space="preserve"> </w:t>
      </w:r>
      <w:r>
        <w:t>local</w:t>
      </w:r>
      <w:r>
        <w:rPr>
          <w:spacing w:val="-6"/>
        </w:rPr>
        <w:t xml:space="preserve"> </w:t>
      </w:r>
      <w:r>
        <w:t>government, Indian tribe, or for-profit entity, applicable provisions of:</w:t>
      </w:r>
    </w:p>
    <w:p w14:paraId="7A45B262" w14:textId="77777777" w:rsidR="00C66607" w:rsidRDefault="00C66607">
      <w:pPr>
        <w:pStyle w:val="BodyText"/>
        <w:spacing w:before="9"/>
        <w:rPr>
          <w:sz w:val="28"/>
        </w:rPr>
      </w:pPr>
    </w:p>
    <w:p w14:paraId="5ED95C80" w14:textId="77777777" w:rsidR="00C66607" w:rsidRDefault="006A380D">
      <w:pPr>
        <w:pStyle w:val="ListParagraph"/>
        <w:numPr>
          <w:ilvl w:val="1"/>
          <w:numId w:val="32"/>
        </w:numPr>
        <w:tabs>
          <w:tab w:val="left" w:pos="840"/>
        </w:tabs>
        <w:ind w:hanging="360"/>
      </w:pPr>
      <w:r>
        <w:t>Section</w:t>
      </w:r>
      <w:r>
        <w:rPr>
          <w:spacing w:val="-14"/>
        </w:rPr>
        <w:t xml:space="preserve"> </w:t>
      </w:r>
      <w:r>
        <w:t>A</w:t>
      </w:r>
      <w:r>
        <w:rPr>
          <w:spacing w:val="-10"/>
        </w:rPr>
        <w:t xml:space="preserve"> </w:t>
      </w:r>
      <w:r>
        <w:t>of</w:t>
      </w:r>
      <w:r>
        <w:rPr>
          <w:spacing w:val="-9"/>
        </w:rPr>
        <w:t xml:space="preserve"> </w:t>
      </w:r>
      <w:r>
        <w:t>PROP</w:t>
      </w:r>
      <w:r>
        <w:rPr>
          <w:spacing w:val="-9"/>
        </w:rPr>
        <w:t xml:space="preserve"> </w:t>
      </w:r>
      <w:r>
        <w:t>Article</w:t>
      </w:r>
      <w:r>
        <w:rPr>
          <w:spacing w:val="-8"/>
        </w:rPr>
        <w:t xml:space="preserve"> </w:t>
      </w:r>
      <w:r>
        <w:t>II</w:t>
      </w:r>
      <w:r>
        <w:rPr>
          <w:spacing w:val="-10"/>
        </w:rPr>
        <w:t xml:space="preserve"> </w:t>
      </w:r>
      <w:r>
        <w:t>concerning</w:t>
      </w:r>
      <w:r>
        <w:rPr>
          <w:spacing w:val="-10"/>
        </w:rPr>
        <w:t xml:space="preserve"> </w:t>
      </w:r>
      <w:r>
        <w:t>insurance</w:t>
      </w:r>
      <w:r>
        <w:rPr>
          <w:spacing w:val="-8"/>
        </w:rPr>
        <w:t xml:space="preserve"> </w:t>
      </w:r>
      <w:r>
        <w:t>for</w:t>
      </w:r>
      <w:r>
        <w:rPr>
          <w:spacing w:val="-9"/>
        </w:rPr>
        <w:t xml:space="preserve"> </w:t>
      </w:r>
      <w:r>
        <w:t>real</w:t>
      </w:r>
      <w:r>
        <w:rPr>
          <w:spacing w:val="-8"/>
        </w:rPr>
        <w:t xml:space="preserve"> </w:t>
      </w:r>
      <w:r>
        <w:t>property</w:t>
      </w:r>
      <w:r>
        <w:rPr>
          <w:spacing w:val="-9"/>
        </w:rPr>
        <w:t xml:space="preserve"> </w:t>
      </w:r>
      <w:r>
        <w:t>and</w:t>
      </w:r>
      <w:r>
        <w:rPr>
          <w:spacing w:val="-16"/>
        </w:rPr>
        <w:t xml:space="preserve"> </w:t>
      </w:r>
      <w:r>
        <w:rPr>
          <w:spacing w:val="-2"/>
        </w:rPr>
        <w:t>equipment.</w:t>
      </w:r>
    </w:p>
    <w:p w14:paraId="53BE80ED" w14:textId="77777777" w:rsidR="00C66607" w:rsidRDefault="00C66607">
      <w:pPr>
        <w:pStyle w:val="BodyText"/>
        <w:spacing w:before="6"/>
        <w:rPr>
          <w:sz w:val="35"/>
        </w:rPr>
      </w:pPr>
    </w:p>
    <w:p w14:paraId="4E64E98D" w14:textId="77777777" w:rsidR="00C66607" w:rsidRDefault="006A380D">
      <w:pPr>
        <w:pStyle w:val="ListParagraph"/>
        <w:numPr>
          <w:ilvl w:val="1"/>
          <w:numId w:val="32"/>
        </w:numPr>
        <w:tabs>
          <w:tab w:val="left" w:pos="839"/>
        </w:tabs>
        <w:ind w:left="839" w:hanging="359"/>
      </w:pPr>
      <w:r>
        <w:t>Section</w:t>
      </w:r>
      <w:r>
        <w:rPr>
          <w:spacing w:val="-14"/>
        </w:rPr>
        <w:t xml:space="preserve"> </w:t>
      </w:r>
      <w:r>
        <w:t>C</w:t>
      </w:r>
      <w:r>
        <w:rPr>
          <w:spacing w:val="-11"/>
        </w:rPr>
        <w:t xml:space="preserve"> </w:t>
      </w:r>
      <w:r>
        <w:t>of</w:t>
      </w:r>
      <w:r>
        <w:rPr>
          <w:spacing w:val="-9"/>
        </w:rPr>
        <w:t xml:space="preserve"> </w:t>
      </w:r>
      <w:r>
        <w:t>PROP</w:t>
      </w:r>
      <w:r>
        <w:rPr>
          <w:spacing w:val="-10"/>
        </w:rPr>
        <w:t xml:space="preserve"> </w:t>
      </w:r>
      <w:r>
        <w:t>Article</w:t>
      </w:r>
      <w:r>
        <w:rPr>
          <w:spacing w:val="-11"/>
        </w:rPr>
        <w:t xml:space="preserve"> </w:t>
      </w:r>
      <w:r>
        <w:t>II</w:t>
      </w:r>
      <w:r>
        <w:rPr>
          <w:spacing w:val="-11"/>
        </w:rPr>
        <w:t xml:space="preserve"> </w:t>
      </w:r>
      <w:r>
        <w:t>concerning</w:t>
      </w:r>
      <w:r>
        <w:rPr>
          <w:spacing w:val="-12"/>
        </w:rPr>
        <w:t xml:space="preserve"> </w:t>
      </w:r>
      <w:r>
        <w:t>other</w:t>
      </w:r>
      <w:r>
        <w:rPr>
          <w:spacing w:val="-11"/>
        </w:rPr>
        <w:t xml:space="preserve"> </w:t>
      </w:r>
      <w:r>
        <w:t>property</w:t>
      </w:r>
      <w:r>
        <w:rPr>
          <w:spacing w:val="-7"/>
        </w:rPr>
        <w:t xml:space="preserve"> </w:t>
      </w:r>
      <w:r>
        <w:t>management</w:t>
      </w:r>
      <w:r>
        <w:rPr>
          <w:spacing w:val="-9"/>
        </w:rPr>
        <w:t xml:space="preserve"> </w:t>
      </w:r>
      <w:r>
        <w:t>system</w:t>
      </w:r>
      <w:r>
        <w:rPr>
          <w:spacing w:val="-25"/>
        </w:rPr>
        <w:t xml:space="preserve"> </w:t>
      </w:r>
      <w:r>
        <w:rPr>
          <w:spacing w:val="-2"/>
        </w:rPr>
        <w:t>standards.</w:t>
      </w:r>
    </w:p>
    <w:p w14:paraId="10609DD1" w14:textId="77777777" w:rsidR="00C66607" w:rsidRDefault="00C66607">
      <w:pPr>
        <w:pStyle w:val="BodyText"/>
        <w:spacing w:before="5"/>
        <w:rPr>
          <w:sz w:val="35"/>
        </w:rPr>
      </w:pPr>
    </w:p>
    <w:p w14:paraId="4334050C" w14:textId="43A61E56" w:rsidR="00C66607" w:rsidRDefault="006A380D" w:rsidP="002F1AD5">
      <w:pPr>
        <w:pStyle w:val="Heading3"/>
        <w:spacing w:before="1"/>
        <w:rPr>
          <w:b w:val="0"/>
          <w:bCs w:val="0"/>
        </w:rPr>
      </w:pPr>
      <w:bookmarkStart w:id="383" w:name="_bookmark186"/>
      <w:bookmarkStart w:id="384" w:name="_Toc178696682"/>
      <w:bookmarkEnd w:id="383"/>
      <w:r>
        <w:t>Section</w:t>
      </w:r>
      <w:r>
        <w:rPr>
          <w:spacing w:val="-3"/>
        </w:rPr>
        <w:t xml:space="preserve"> </w:t>
      </w:r>
      <w:r>
        <w:t>D.</w:t>
      </w:r>
      <w:r>
        <w:rPr>
          <w:spacing w:val="-3"/>
        </w:rPr>
        <w:t xml:space="preserve"> </w:t>
      </w:r>
      <w:r>
        <w:t>Use</w:t>
      </w:r>
      <w:r>
        <w:rPr>
          <w:spacing w:val="-4"/>
        </w:rPr>
        <w:t xml:space="preserve"> </w:t>
      </w:r>
      <w:r>
        <w:t>and</w:t>
      </w:r>
      <w:r>
        <w:rPr>
          <w:spacing w:val="-4"/>
        </w:rPr>
        <w:t xml:space="preserve"> </w:t>
      </w:r>
      <w:r>
        <w:t>disposition</w:t>
      </w:r>
      <w:r>
        <w:rPr>
          <w:spacing w:val="-4"/>
        </w:rPr>
        <w:t xml:space="preserve"> </w:t>
      </w:r>
      <w:r>
        <w:t>of</w:t>
      </w:r>
      <w:r>
        <w:rPr>
          <w:spacing w:val="-4"/>
        </w:rPr>
        <w:t xml:space="preserve"> </w:t>
      </w:r>
      <w:r>
        <w:t>real</w:t>
      </w:r>
      <w:r>
        <w:rPr>
          <w:spacing w:val="-4"/>
        </w:rPr>
        <w:t xml:space="preserve"> </w:t>
      </w:r>
      <w:r>
        <w:t xml:space="preserve">property. </w:t>
      </w:r>
      <w:r w:rsidRPr="002F1AD5">
        <w:rPr>
          <w:b w:val="0"/>
          <w:bCs w:val="0"/>
        </w:rPr>
        <w:t>If</w:t>
      </w:r>
      <w:r w:rsidRPr="002F1AD5">
        <w:rPr>
          <w:b w:val="0"/>
          <w:bCs w:val="0"/>
          <w:spacing w:val="-4"/>
        </w:rPr>
        <w:t xml:space="preserve"> </w:t>
      </w:r>
      <w:r w:rsidRPr="002F1AD5">
        <w:rPr>
          <w:b w:val="0"/>
          <w:bCs w:val="0"/>
        </w:rPr>
        <w:t>you</w:t>
      </w:r>
      <w:r w:rsidRPr="002F1AD5">
        <w:rPr>
          <w:b w:val="0"/>
          <w:bCs w:val="0"/>
          <w:spacing w:val="-3"/>
        </w:rPr>
        <w:t xml:space="preserve"> </w:t>
      </w:r>
      <w:r w:rsidRPr="002F1AD5">
        <w:rPr>
          <w:b w:val="0"/>
          <w:bCs w:val="0"/>
        </w:rPr>
        <w:t>make</w:t>
      </w:r>
      <w:r w:rsidRPr="002F1AD5">
        <w:rPr>
          <w:b w:val="0"/>
          <w:bCs w:val="0"/>
          <w:spacing w:val="-4"/>
        </w:rPr>
        <w:t xml:space="preserve"> </w:t>
      </w:r>
      <w:r w:rsidRPr="002F1AD5">
        <w:rPr>
          <w:b w:val="0"/>
          <w:bCs w:val="0"/>
        </w:rPr>
        <w:t>a</w:t>
      </w:r>
      <w:r w:rsidRPr="002F1AD5">
        <w:rPr>
          <w:b w:val="0"/>
          <w:bCs w:val="0"/>
          <w:spacing w:val="-4"/>
        </w:rPr>
        <w:t xml:space="preserve"> </w:t>
      </w:r>
      <w:r w:rsidRPr="002F1AD5">
        <w:rPr>
          <w:b w:val="0"/>
          <w:bCs w:val="0"/>
        </w:rPr>
        <w:t>subaward</w:t>
      </w:r>
      <w:r w:rsidRPr="002F1AD5">
        <w:rPr>
          <w:b w:val="0"/>
          <w:bCs w:val="0"/>
          <w:spacing w:val="-2"/>
        </w:rPr>
        <w:t xml:space="preserve"> </w:t>
      </w:r>
      <w:r w:rsidRPr="002F1AD5">
        <w:rPr>
          <w:b w:val="0"/>
          <w:bCs w:val="0"/>
        </w:rPr>
        <w:t>under</w:t>
      </w:r>
      <w:r w:rsidRPr="002F1AD5">
        <w:rPr>
          <w:b w:val="0"/>
          <w:bCs w:val="0"/>
          <w:spacing w:val="-4"/>
        </w:rPr>
        <w:t xml:space="preserve"> </w:t>
      </w:r>
      <w:r w:rsidRPr="002F1AD5">
        <w:rPr>
          <w:b w:val="0"/>
          <w:bCs w:val="0"/>
        </w:rPr>
        <w:t>which</w:t>
      </w:r>
      <w:r w:rsidRPr="002F1AD5">
        <w:rPr>
          <w:b w:val="0"/>
          <w:bCs w:val="0"/>
          <w:spacing w:val="-4"/>
        </w:rPr>
        <w:t xml:space="preserve"> </w:t>
      </w:r>
      <w:r w:rsidRPr="002F1AD5">
        <w:rPr>
          <w:b w:val="0"/>
          <w:bCs w:val="0"/>
        </w:rPr>
        <w:t>the</w:t>
      </w:r>
      <w:r w:rsidRPr="002F1AD5">
        <w:rPr>
          <w:b w:val="0"/>
          <w:bCs w:val="0"/>
          <w:spacing w:val="-4"/>
        </w:rPr>
        <w:t xml:space="preserve"> </w:t>
      </w:r>
      <w:r w:rsidRPr="002F1AD5">
        <w:rPr>
          <w:b w:val="0"/>
          <w:bCs w:val="0"/>
        </w:rPr>
        <w:t>subrecipient may acquire or improve real property, then you must</w:t>
      </w:r>
      <w:r w:rsidR="00B353CB" w:rsidRPr="002F1AD5">
        <w:rPr>
          <w:b w:val="0"/>
          <w:bCs w:val="0"/>
        </w:rPr>
        <w:t xml:space="preserve"> ensure the subrecipient complies with </w:t>
      </w:r>
      <w:r w:rsidRPr="002F1AD5">
        <w:rPr>
          <w:b w:val="0"/>
          <w:bCs w:val="0"/>
        </w:rPr>
        <w:t>PROP Article III</w:t>
      </w:r>
      <w:r w:rsidR="00B353CB" w:rsidRPr="002F1AD5">
        <w:rPr>
          <w:b w:val="0"/>
          <w:bCs w:val="0"/>
        </w:rPr>
        <w:t>.</w:t>
      </w:r>
      <w:bookmarkEnd w:id="384"/>
    </w:p>
    <w:p w14:paraId="67C0280A" w14:textId="77777777" w:rsidR="002F1AD5" w:rsidRDefault="002F1AD5" w:rsidP="00B353CB">
      <w:pPr>
        <w:pStyle w:val="BodyText"/>
        <w:spacing w:line="276" w:lineRule="auto"/>
        <w:ind w:left="120" w:right="125"/>
        <w:rPr>
          <w:b/>
        </w:rPr>
      </w:pPr>
      <w:bookmarkStart w:id="385" w:name="_bookmark187"/>
      <w:bookmarkEnd w:id="385"/>
    </w:p>
    <w:p w14:paraId="1BD9E4CA" w14:textId="278D6BD2" w:rsidR="00B353CB" w:rsidRPr="003C590A" w:rsidRDefault="00B353CB" w:rsidP="002F1AD5">
      <w:pPr>
        <w:pStyle w:val="Heading3"/>
        <w:spacing w:before="1"/>
        <w:rPr>
          <w:rFonts w:ascii="Segoe UI" w:hAnsi="Segoe UI" w:cs="Segoe UI"/>
          <w:sz w:val="18"/>
          <w:szCs w:val="18"/>
        </w:rPr>
      </w:pPr>
      <w:bookmarkStart w:id="386" w:name="_Toc178696683"/>
      <w:r>
        <w:t xml:space="preserve">Section E. Appraisals.  </w:t>
      </w:r>
      <w:r w:rsidRPr="002F1AD5">
        <w:rPr>
          <w:b w:val="0"/>
          <w:bCs w:val="0"/>
        </w:rPr>
        <w:t xml:space="preserve">You must ensure the subrecipient obtain an independent appraiser whenever an </w:t>
      </w:r>
      <w:r w:rsidRPr="002F1AD5">
        <w:rPr>
          <w:b w:val="0"/>
          <w:bCs w:val="0"/>
          <w14:ligatures w14:val="standardContextual"/>
        </w:rPr>
        <w:t>appraisal of real property is required</w:t>
      </w:r>
      <w:r w:rsidRPr="002F1AD5">
        <w:rPr>
          <w:b w:val="0"/>
          <w:bCs w:val="0"/>
        </w:rPr>
        <w:t xml:space="preserve">, </w:t>
      </w:r>
      <w:r w:rsidRPr="002F1AD5">
        <w:rPr>
          <w:b w:val="0"/>
          <w:bCs w:val="0"/>
          <w14:ligatures w14:val="standardContextual"/>
        </w:rPr>
        <w:t>except as provided in the implementing regulations at 49 CFR part 24, “Uniform Relocation Assistance And Real Property Acquisition For Federal And Federally-Assisted</w:t>
      </w:r>
      <w:r w:rsidR="002F1AD5" w:rsidRPr="002F1AD5">
        <w:rPr>
          <w:b w:val="0"/>
          <w:bCs w:val="0"/>
          <w14:ligatures w14:val="standardContextual"/>
        </w:rPr>
        <w:t xml:space="preserve"> </w:t>
      </w:r>
      <w:r w:rsidRPr="002F1AD5">
        <w:rPr>
          <w:b w:val="0"/>
          <w:bCs w:val="0"/>
          <w:sz w:val="24"/>
          <w:szCs w:val="24"/>
        </w:rPr>
        <w:t>Programs.”</w:t>
      </w:r>
      <w:bookmarkEnd w:id="386"/>
      <w:r w:rsidRPr="002F1AD5">
        <w:rPr>
          <w:b w:val="0"/>
          <w:bCs w:val="0"/>
          <w:sz w:val="24"/>
          <w:szCs w:val="24"/>
        </w:rPr>
        <w:t> </w:t>
      </w:r>
    </w:p>
    <w:p w14:paraId="106031F5" w14:textId="112ADAA6" w:rsidR="00B353CB" w:rsidRDefault="00B353CB">
      <w:pPr>
        <w:spacing w:line="276" w:lineRule="auto"/>
        <w:ind w:left="120"/>
        <w:rPr>
          <w:b/>
        </w:rPr>
      </w:pPr>
    </w:p>
    <w:p w14:paraId="5BE4DD98" w14:textId="4CFBF7DC" w:rsidR="00C66607" w:rsidRDefault="006A380D" w:rsidP="0020216E">
      <w:pPr>
        <w:pStyle w:val="Heading3"/>
        <w:spacing w:before="1"/>
      </w:pPr>
      <w:bookmarkStart w:id="387" w:name="_Toc178696684"/>
      <w:r>
        <w:t xml:space="preserve">Section </w:t>
      </w:r>
      <w:r w:rsidR="00B353CB">
        <w:t>F</w:t>
      </w:r>
      <w:r>
        <w:t xml:space="preserve">. Use and disposition of equipment and supplies. </w:t>
      </w:r>
      <w:r w:rsidRPr="0020216E">
        <w:rPr>
          <w:b w:val="0"/>
          <w:bCs w:val="0"/>
        </w:rPr>
        <w:t>If you make a subaward under which the subrecipient</w:t>
      </w:r>
      <w:r w:rsidRPr="0020216E">
        <w:rPr>
          <w:b w:val="0"/>
          <w:bCs w:val="0"/>
          <w:spacing w:val="-3"/>
        </w:rPr>
        <w:t xml:space="preserve"> </w:t>
      </w:r>
      <w:r w:rsidRPr="0020216E">
        <w:rPr>
          <w:b w:val="0"/>
          <w:bCs w:val="0"/>
        </w:rPr>
        <w:t>may</w:t>
      </w:r>
      <w:r w:rsidRPr="0020216E">
        <w:rPr>
          <w:b w:val="0"/>
          <w:bCs w:val="0"/>
          <w:spacing w:val="-2"/>
        </w:rPr>
        <w:t xml:space="preserve"> </w:t>
      </w:r>
      <w:r w:rsidRPr="0020216E">
        <w:rPr>
          <w:b w:val="0"/>
          <w:bCs w:val="0"/>
        </w:rPr>
        <w:t>acquire</w:t>
      </w:r>
      <w:r w:rsidRPr="0020216E">
        <w:rPr>
          <w:b w:val="0"/>
          <w:bCs w:val="0"/>
          <w:spacing w:val="-3"/>
        </w:rPr>
        <w:t xml:space="preserve"> </w:t>
      </w:r>
      <w:r w:rsidRPr="0020216E">
        <w:rPr>
          <w:b w:val="0"/>
          <w:bCs w:val="0"/>
        </w:rPr>
        <w:t>or</w:t>
      </w:r>
      <w:r w:rsidRPr="0020216E">
        <w:rPr>
          <w:b w:val="0"/>
          <w:bCs w:val="0"/>
          <w:spacing w:val="-3"/>
        </w:rPr>
        <w:t xml:space="preserve"> </w:t>
      </w:r>
      <w:r w:rsidRPr="0020216E">
        <w:rPr>
          <w:b w:val="0"/>
          <w:bCs w:val="0"/>
        </w:rPr>
        <w:t>improve</w:t>
      </w:r>
      <w:r w:rsidRPr="0020216E">
        <w:rPr>
          <w:b w:val="0"/>
          <w:bCs w:val="0"/>
          <w:spacing w:val="-3"/>
        </w:rPr>
        <w:t xml:space="preserve"> </w:t>
      </w:r>
      <w:r w:rsidRPr="0020216E">
        <w:rPr>
          <w:b w:val="0"/>
          <w:bCs w:val="0"/>
        </w:rPr>
        <w:t>equipment,</w:t>
      </w:r>
      <w:r w:rsidRPr="0020216E">
        <w:rPr>
          <w:b w:val="0"/>
          <w:bCs w:val="0"/>
          <w:spacing w:val="-3"/>
        </w:rPr>
        <w:t xml:space="preserve"> </w:t>
      </w:r>
      <w:r w:rsidRPr="0020216E">
        <w:rPr>
          <w:b w:val="0"/>
          <w:bCs w:val="0"/>
        </w:rPr>
        <w:t>or</w:t>
      </w:r>
      <w:r w:rsidRPr="0020216E">
        <w:rPr>
          <w:b w:val="0"/>
          <w:bCs w:val="0"/>
          <w:spacing w:val="-3"/>
        </w:rPr>
        <w:t xml:space="preserve"> </w:t>
      </w:r>
      <w:r w:rsidRPr="0020216E">
        <w:rPr>
          <w:b w:val="0"/>
          <w:bCs w:val="0"/>
        </w:rPr>
        <w:t>acquire</w:t>
      </w:r>
      <w:r w:rsidRPr="0020216E">
        <w:rPr>
          <w:b w:val="0"/>
          <w:bCs w:val="0"/>
          <w:spacing w:val="-3"/>
        </w:rPr>
        <w:t xml:space="preserve"> </w:t>
      </w:r>
      <w:r w:rsidRPr="0020216E">
        <w:rPr>
          <w:b w:val="0"/>
          <w:bCs w:val="0"/>
        </w:rPr>
        <w:t>supplies,</w:t>
      </w:r>
      <w:r w:rsidRPr="0020216E">
        <w:rPr>
          <w:b w:val="0"/>
          <w:bCs w:val="0"/>
          <w:spacing w:val="-3"/>
        </w:rPr>
        <w:t xml:space="preserve"> </w:t>
      </w:r>
      <w:r w:rsidRPr="0020216E">
        <w:rPr>
          <w:b w:val="0"/>
          <w:bCs w:val="0"/>
        </w:rPr>
        <w:t>you</w:t>
      </w:r>
      <w:r w:rsidRPr="0020216E">
        <w:rPr>
          <w:b w:val="0"/>
          <w:bCs w:val="0"/>
          <w:spacing w:val="-3"/>
        </w:rPr>
        <w:t xml:space="preserve"> </w:t>
      </w:r>
      <w:r w:rsidRPr="0020216E">
        <w:rPr>
          <w:b w:val="0"/>
          <w:bCs w:val="0"/>
        </w:rPr>
        <w:t>must</w:t>
      </w:r>
      <w:r w:rsidRPr="0020216E">
        <w:rPr>
          <w:b w:val="0"/>
          <w:bCs w:val="0"/>
          <w:spacing w:val="-3"/>
        </w:rPr>
        <w:t xml:space="preserve"> </w:t>
      </w:r>
      <w:r w:rsidRPr="0020216E">
        <w:rPr>
          <w:b w:val="0"/>
          <w:bCs w:val="0"/>
        </w:rPr>
        <w:t>include</w:t>
      </w:r>
      <w:r w:rsidRPr="0020216E">
        <w:rPr>
          <w:b w:val="0"/>
          <w:bCs w:val="0"/>
          <w:spacing w:val="-3"/>
        </w:rPr>
        <w:t xml:space="preserve"> </w:t>
      </w:r>
      <w:r w:rsidRPr="0020216E">
        <w:rPr>
          <w:b w:val="0"/>
          <w:bCs w:val="0"/>
        </w:rPr>
        <w:t>in</w:t>
      </w:r>
      <w:r w:rsidRPr="0020216E">
        <w:rPr>
          <w:b w:val="0"/>
          <w:bCs w:val="0"/>
          <w:spacing w:val="-3"/>
        </w:rPr>
        <w:t xml:space="preserve"> </w:t>
      </w:r>
      <w:r w:rsidRPr="0020216E">
        <w:rPr>
          <w:b w:val="0"/>
          <w:bCs w:val="0"/>
        </w:rPr>
        <w:t>the</w:t>
      </w:r>
      <w:r w:rsidRPr="0020216E">
        <w:rPr>
          <w:b w:val="0"/>
          <w:bCs w:val="0"/>
          <w:spacing w:val="-3"/>
        </w:rPr>
        <w:t xml:space="preserve"> </w:t>
      </w:r>
      <w:r w:rsidRPr="0020216E">
        <w:rPr>
          <w:b w:val="0"/>
          <w:bCs w:val="0"/>
        </w:rPr>
        <w:t>subaward,</w:t>
      </w:r>
      <w:r w:rsidRPr="0020216E">
        <w:rPr>
          <w:b w:val="0"/>
          <w:bCs w:val="0"/>
          <w:spacing w:val="-3"/>
        </w:rPr>
        <w:t xml:space="preserve"> </w:t>
      </w:r>
      <w:r w:rsidRPr="0020216E">
        <w:rPr>
          <w:b w:val="0"/>
          <w:bCs w:val="0"/>
        </w:rPr>
        <w:t>as</w:t>
      </w:r>
      <w:r w:rsidR="003C590A" w:rsidRPr="0020216E">
        <w:rPr>
          <w:b w:val="0"/>
          <w:bCs w:val="0"/>
        </w:rPr>
        <w:t xml:space="preserve"> </w:t>
      </w:r>
      <w:r w:rsidRPr="0020216E">
        <w:rPr>
          <w:b w:val="0"/>
          <w:bCs w:val="0"/>
          <w:spacing w:val="-2"/>
        </w:rPr>
        <w:t>applicable:</w:t>
      </w:r>
      <w:bookmarkEnd w:id="387"/>
    </w:p>
    <w:p w14:paraId="7615F631" w14:textId="77777777" w:rsidR="00C66607" w:rsidRDefault="00C66607">
      <w:pPr>
        <w:pStyle w:val="BodyText"/>
        <w:spacing w:before="1"/>
        <w:rPr>
          <w:sz w:val="32"/>
        </w:rPr>
      </w:pPr>
    </w:p>
    <w:p w14:paraId="4392BE2C" w14:textId="77777777" w:rsidR="00C66607" w:rsidRDefault="006A380D">
      <w:pPr>
        <w:pStyle w:val="ListParagraph"/>
        <w:numPr>
          <w:ilvl w:val="0"/>
          <w:numId w:val="30"/>
        </w:numPr>
        <w:tabs>
          <w:tab w:val="left" w:pos="478"/>
        </w:tabs>
        <w:ind w:left="478" w:hanging="358"/>
      </w:pPr>
      <w:r>
        <w:t>If</w:t>
      </w:r>
      <w:r>
        <w:rPr>
          <w:spacing w:val="-4"/>
        </w:rPr>
        <w:t xml:space="preserve"> </w:t>
      </w:r>
      <w:r>
        <w:t>the</w:t>
      </w:r>
      <w:r>
        <w:rPr>
          <w:spacing w:val="-5"/>
        </w:rPr>
        <w:t xml:space="preserve"> </w:t>
      </w:r>
      <w:r>
        <w:t>subaward</w:t>
      </w:r>
      <w:r>
        <w:rPr>
          <w:spacing w:val="-4"/>
        </w:rPr>
        <w:t xml:space="preserve"> </w:t>
      </w:r>
      <w:r>
        <w:t>is</w:t>
      </w:r>
      <w:r>
        <w:rPr>
          <w:spacing w:val="-6"/>
        </w:rPr>
        <w:t xml:space="preserve"> </w:t>
      </w:r>
      <w:r>
        <w:t>to</w:t>
      </w:r>
      <w:r>
        <w:rPr>
          <w:spacing w:val="-4"/>
        </w:rPr>
        <w:t xml:space="preserve"> </w:t>
      </w:r>
      <w:r>
        <w:t>a</w:t>
      </w:r>
      <w:r>
        <w:rPr>
          <w:spacing w:val="-5"/>
        </w:rPr>
        <w:t xml:space="preserve"> </w:t>
      </w:r>
      <w:r>
        <w:rPr>
          <w:spacing w:val="-2"/>
        </w:rPr>
        <w:t>State:</w:t>
      </w:r>
    </w:p>
    <w:p w14:paraId="6F9667F0" w14:textId="77777777" w:rsidR="00C66607" w:rsidRDefault="00C66607">
      <w:pPr>
        <w:pStyle w:val="BodyText"/>
        <w:spacing w:before="6"/>
        <w:rPr>
          <w:sz w:val="35"/>
        </w:rPr>
      </w:pPr>
    </w:p>
    <w:p w14:paraId="781E46BD" w14:textId="77777777" w:rsidR="00C66607" w:rsidRDefault="006A380D">
      <w:pPr>
        <w:pStyle w:val="ListParagraph"/>
        <w:numPr>
          <w:ilvl w:val="1"/>
          <w:numId w:val="30"/>
        </w:numPr>
        <w:tabs>
          <w:tab w:val="left" w:pos="840"/>
        </w:tabs>
        <w:spacing w:line="276" w:lineRule="auto"/>
        <w:ind w:right="651"/>
      </w:pPr>
      <w:r>
        <w:t>The</w:t>
      </w:r>
      <w:r>
        <w:rPr>
          <w:spacing w:val="-7"/>
        </w:rPr>
        <w:t xml:space="preserve"> </w:t>
      </w:r>
      <w:r>
        <w:t>requirements</w:t>
      </w:r>
      <w:r>
        <w:rPr>
          <w:spacing w:val="-6"/>
        </w:rPr>
        <w:t xml:space="preserve"> </w:t>
      </w:r>
      <w:r>
        <w:t>in</w:t>
      </w:r>
      <w:r>
        <w:rPr>
          <w:spacing w:val="-5"/>
        </w:rPr>
        <w:t xml:space="preserve"> </w:t>
      </w:r>
      <w:r>
        <w:t>Sections</w:t>
      </w:r>
      <w:r>
        <w:rPr>
          <w:spacing w:val="-6"/>
        </w:rPr>
        <w:t xml:space="preserve"> </w:t>
      </w:r>
      <w:r>
        <w:t>B</w:t>
      </w:r>
      <w:r>
        <w:rPr>
          <w:spacing w:val="-7"/>
        </w:rPr>
        <w:t xml:space="preserve"> </w:t>
      </w:r>
      <w:r>
        <w:t>and</w:t>
      </w:r>
      <w:r>
        <w:rPr>
          <w:spacing w:val="-5"/>
        </w:rPr>
        <w:t xml:space="preserve"> </w:t>
      </w:r>
      <w:r>
        <w:t>E</w:t>
      </w:r>
      <w:r>
        <w:rPr>
          <w:spacing w:val="-7"/>
        </w:rPr>
        <w:t xml:space="preserve"> </w:t>
      </w:r>
      <w:r>
        <w:t>of</w:t>
      </w:r>
      <w:r>
        <w:rPr>
          <w:spacing w:val="-3"/>
        </w:rPr>
        <w:t xml:space="preserve"> </w:t>
      </w:r>
      <w:r>
        <w:t>PROP</w:t>
      </w:r>
      <w:r>
        <w:rPr>
          <w:spacing w:val="-7"/>
        </w:rPr>
        <w:t xml:space="preserve"> </w:t>
      </w:r>
      <w:r>
        <w:t>Article</w:t>
      </w:r>
      <w:r>
        <w:rPr>
          <w:spacing w:val="-5"/>
        </w:rPr>
        <w:t xml:space="preserve"> </w:t>
      </w:r>
      <w:r>
        <w:t>IV</w:t>
      </w:r>
      <w:r>
        <w:rPr>
          <w:spacing w:val="-5"/>
        </w:rPr>
        <w:t xml:space="preserve"> </w:t>
      </w:r>
      <w:r>
        <w:t>concerning</w:t>
      </w:r>
      <w:r>
        <w:rPr>
          <w:spacing w:val="-6"/>
        </w:rPr>
        <w:t xml:space="preserve"> </w:t>
      </w:r>
      <w:r>
        <w:t>use</w:t>
      </w:r>
      <w:r>
        <w:rPr>
          <w:spacing w:val="-7"/>
        </w:rPr>
        <w:t xml:space="preserve"> </w:t>
      </w:r>
      <w:r>
        <w:t>and</w:t>
      </w:r>
      <w:r>
        <w:rPr>
          <w:spacing w:val="-6"/>
        </w:rPr>
        <w:t xml:space="preserve"> </w:t>
      </w:r>
      <w:r>
        <w:t>disposition</w:t>
      </w:r>
      <w:r>
        <w:rPr>
          <w:spacing w:val="-5"/>
        </w:rPr>
        <w:t xml:space="preserve"> </w:t>
      </w:r>
      <w:r>
        <w:t>of equipment and supplies; and</w:t>
      </w:r>
    </w:p>
    <w:p w14:paraId="3C8CB7DF" w14:textId="77777777" w:rsidR="00C66607" w:rsidRDefault="00C66607">
      <w:pPr>
        <w:pStyle w:val="BodyText"/>
        <w:spacing w:before="6"/>
        <w:rPr>
          <w:sz w:val="27"/>
        </w:rPr>
      </w:pPr>
    </w:p>
    <w:p w14:paraId="7D76BF8C" w14:textId="77777777" w:rsidR="00C66607" w:rsidRDefault="006A380D">
      <w:pPr>
        <w:pStyle w:val="ListParagraph"/>
        <w:numPr>
          <w:ilvl w:val="1"/>
          <w:numId w:val="30"/>
        </w:numPr>
        <w:tabs>
          <w:tab w:val="left" w:pos="838"/>
          <w:tab w:val="left" w:pos="840"/>
        </w:tabs>
        <w:spacing w:line="276" w:lineRule="auto"/>
        <w:ind w:right="588"/>
      </w:pPr>
      <w:r>
        <w:t>Provisions</w:t>
      </w:r>
      <w:r>
        <w:rPr>
          <w:spacing w:val="-5"/>
        </w:rPr>
        <w:t xml:space="preserve"> </w:t>
      </w:r>
      <w:r>
        <w:t>such</w:t>
      </w:r>
      <w:r>
        <w:rPr>
          <w:spacing w:val="-5"/>
        </w:rPr>
        <w:t xml:space="preserve"> </w:t>
      </w:r>
      <w:r>
        <w:t>as</w:t>
      </w:r>
      <w:r>
        <w:rPr>
          <w:spacing w:val="-6"/>
        </w:rPr>
        <w:t xml:space="preserve"> </w:t>
      </w:r>
      <w:r>
        <w:t>those</w:t>
      </w:r>
      <w:r>
        <w:rPr>
          <w:spacing w:val="-6"/>
        </w:rPr>
        <w:t xml:space="preserve"> </w:t>
      </w:r>
      <w:r>
        <w:t>in</w:t>
      </w:r>
      <w:r>
        <w:rPr>
          <w:spacing w:val="-7"/>
        </w:rPr>
        <w:t xml:space="preserve"> </w:t>
      </w:r>
      <w:r>
        <w:t>Section</w:t>
      </w:r>
      <w:r>
        <w:rPr>
          <w:spacing w:val="-4"/>
        </w:rPr>
        <w:t xml:space="preserve"> </w:t>
      </w:r>
      <w:r>
        <w:t>A</w:t>
      </w:r>
      <w:r>
        <w:rPr>
          <w:spacing w:val="-7"/>
        </w:rPr>
        <w:t xml:space="preserve"> </w:t>
      </w:r>
      <w:r>
        <w:t>of</w:t>
      </w:r>
      <w:r>
        <w:rPr>
          <w:spacing w:val="-4"/>
        </w:rPr>
        <w:t xml:space="preserve"> </w:t>
      </w:r>
      <w:r>
        <w:t>PROP</w:t>
      </w:r>
      <w:r>
        <w:rPr>
          <w:spacing w:val="-7"/>
        </w:rPr>
        <w:t xml:space="preserve"> </w:t>
      </w:r>
      <w:r>
        <w:t>Article</w:t>
      </w:r>
      <w:r>
        <w:rPr>
          <w:spacing w:val="-5"/>
        </w:rPr>
        <w:t xml:space="preserve"> </w:t>
      </w:r>
      <w:r>
        <w:t>IV</w:t>
      </w:r>
      <w:r>
        <w:rPr>
          <w:spacing w:val="-5"/>
        </w:rPr>
        <w:t xml:space="preserve"> </w:t>
      </w:r>
      <w:r>
        <w:t>that</w:t>
      </w:r>
      <w:r>
        <w:rPr>
          <w:spacing w:val="-4"/>
        </w:rPr>
        <w:t xml:space="preserve"> </w:t>
      </w:r>
      <w:r>
        <w:t>make</w:t>
      </w:r>
      <w:r>
        <w:rPr>
          <w:spacing w:val="-4"/>
        </w:rPr>
        <w:t xml:space="preserve"> </w:t>
      </w:r>
      <w:r>
        <w:t>clear</w:t>
      </w:r>
      <w:r>
        <w:rPr>
          <w:spacing w:val="-7"/>
        </w:rPr>
        <w:t xml:space="preserve"> </w:t>
      </w:r>
      <w:r>
        <w:t>the</w:t>
      </w:r>
      <w:r>
        <w:rPr>
          <w:spacing w:val="-6"/>
        </w:rPr>
        <w:t xml:space="preserve"> </w:t>
      </w:r>
      <w:r>
        <w:t>applicability</w:t>
      </w:r>
      <w:r>
        <w:rPr>
          <w:spacing w:val="-7"/>
        </w:rPr>
        <w:t xml:space="preserve"> </w:t>
      </w:r>
      <w:r>
        <w:t>of those requirements.</w:t>
      </w:r>
    </w:p>
    <w:p w14:paraId="4F9F6062" w14:textId="77777777" w:rsidR="00C66607" w:rsidRDefault="00C66607">
      <w:pPr>
        <w:pStyle w:val="BodyText"/>
        <w:spacing w:before="10"/>
        <w:rPr>
          <w:sz w:val="28"/>
        </w:rPr>
      </w:pPr>
    </w:p>
    <w:p w14:paraId="304179A0" w14:textId="77777777" w:rsidR="00C66607" w:rsidRDefault="006A380D">
      <w:pPr>
        <w:pStyle w:val="ListParagraph"/>
        <w:numPr>
          <w:ilvl w:val="0"/>
          <w:numId w:val="30"/>
        </w:numPr>
        <w:tabs>
          <w:tab w:val="left" w:pos="478"/>
          <w:tab w:val="left" w:pos="480"/>
        </w:tabs>
        <w:spacing w:line="276" w:lineRule="auto"/>
        <w:ind w:right="608"/>
      </w:pPr>
      <w:r>
        <w:t>If</w:t>
      </w:r>
      <w:r>
        <w:rPr>
          <w:spacing w:val="-6"/>
        </w:rPr>
        <w:t xml:space="preserve"> </w:t>
      </w:r>
      <w:r>
        <w:t>the</w:t>
      </w:r>
      <w:r>
        <w:rPr>
          <w:spacing w:val="-6"/>
        </w:rPr>
        <w:t xml:space="preserve"> </w:t>
      </w:r>
      <w:r>
        <w:t>subaward</w:t>
      </w:r>
      <w:r>
        <w:rPr>
          <w:spacing w:val="-6"/>
        </w:rPr>
        <w:t xml:space="preserve"> </w:t>
      </w:r>
      <w:r>
        <w:t>is</w:t>
      </w:r>
      <w:r>
        <w:rPr>
          <w:spacing w:val="-7"/>
        </w:rPr>
        <w:t xml:space="preserve"> </w:t>
      </w:r>
      <w:r>
        <w:t>to</w:t>
      </w:r>
      <w:r>
        <w:rPr>
          <w:spacing w:val="-6"/>
        </w:rPr>
        <w:t xml:space="preserve"> </w:t>
      </w:r>
      <w:r>
        <w:t>an</w:t>
      </w:r>
      <w:r>
        <w:rPr>
          <w:spacing w:val="-7"/>
        </w:rPr>
        <w:t xml:space="preserve"> </w:t>
      </w:r>
      <w:r>
        <w:t>institution</w:t>
      </w:r>
      <w:r>
        <w:rPr>
          <w:spacing w:val="-6"/>
        </w:rPr>
        <w:t xml:space="preserve"> </w:t>
      </w:r>
      <w:r>
        <w:t>of</w:t>
      </w:r>
      <w:r>
        <w:rPr>
          <w:spacing w:val="-8"/>
        </w:rPr>
        <w:t xml:space="preserve"> </w:t>
      </w:r>
      <w:r>
        <w:t>higher</w:t>
      </w:r>
      <w:r>
        <w:rPr>
          <w:spacing w:val="-6"/>
        </w:rPr>
        <w:t xml:space="preserve"> </w:t>
      </w:r>
      <w:r>
        <w:t>education,</w:t>
      </w:r>
      <w:r>
        <w:rPr>
          <w:spacing w:val="-7"/>
        </w:rPr>
        <w:t xml:space="preserve"> </w:t>
      </w:r>
      <w:r>
        <w:t>nonprofit</w:t>
      </w:r>
      <w:r>
        <w:rPr>
          <w:spacing w:val="-6"/>
        </w:rPr>
        <w:t xml:space="preserve"> </w:t>
      </w:r>
      <w:r>
        <w:t>organization,</w:t>
      </w:r>
      <w:r>
        <w:rPr>
          <w:spacing w:val="-6"/>
        </w:rPr>
        <w:t xml:space="preserve"> </w:t>
      </w:r>
      <w:r>
        <w:t>local</w:t>
      </w:r>
      <w:r>
        <w:rPr>
          <w:spacing w:val="-6"/>
        </w:rPr>
        <w:t xml:space="preserve"> </w:t>
      </w:r>
      <w:r>
        <w:t>government, Indian tribe, or for-profit entity:</w:t>
      </w:r>
    </w:p>
    <w:p w14:paraId="5AE3C9C9" w14:textId="77777777" w:rsidR="00C66607" w:rsidRDefault="00C66607">
      <w:pPr>
        <w:pStyle w:val="BodyText"/>
        <w:spacing w:before="8"/>
        <w:rPr>
          <w:sz w:val="28"/>
        </w:rPr>
      </w:pPr>
    </w:p>
    <w:p w14:paraId="6FC11BFA" w14:textId="77777777" w:rsidR="00C66607" w:rsidRDefault="006A380D">
      <w:pPr>
        <w:pStyle w:val="ListParagraph"/>
        <w:numPr>
          <w:ilvl w:val="1"/>
          <w:numId w:val="30"/>
        </w:numPr>
        <w:tabs>
          <w:tab w:val="left" w:pos="840"/>
        </w:tabs>
        <w:spacing w:line="276" w:lineRule="auto"/>
        <w:ind w:right="341"/>
      </w:pPr>
      <w:r>
        <w:t>The</w:t>
      </w:r>
      <w:r>
        <w:rPr>
          <w:spacing w:val="-7"/>
        </w:rPr>
        <w:t xml:space="preserve"> </w:t>
      </w:r>
      <w:r>
        <w:t>requirements</w:t>
      </w:r>
      <w:r>
        <w:rPr>
          <w:spacing w:val="-6"/>
        </w:rPr>
        <w:t xml:space="preserve"> </w:t>
      </w:r>
      <w:r>
        <w:t>in</w:t>
      </w:r>
      <w:r>
        <w:rPr>
          <w:spacing w:val="-5"/>
        </w:rPr>
        <w:t xml:space="preserve"> </w:t>
      </w:r>
      <w:r>
        <w:t>Sections</w:t>
      </w:r>
      <w:r>
        <w:rPr>
          <w:spacing w:val="-6"/>
        </w:rPr>
        <w:t xml:space="preserve"> </w:t>
      </w:r>
      <w:r>
        <w:t>C</w:t>
      </w:r>
      <w:r>
        <w:rPr>
          <w:spacing w:val="-7"/>
        </w:rPr>
        <w:t xml:space="preserve"> </w:t>
      </w:r>
      <w:r>
        <w:t>and</w:t>
      </w:r>
      <w:r>
        <w:rPr>
          <w:spacing w:val="-5"/>
        </w:rPr>
        <w:t xml:space="preserve"> </w:t>
      </w:r>
      <w:r>
        <w:t>E</w:t>
      </w:r>
      <w:r>
        <w:rPr>
          <w:spacing w:val="-7"/>
        </w:rPr>
        <w:t xml:space="preserve"> </w:t>
      </w:r>
      <w:r>
        <w:t>of</w:t>
      </w:r>
      <w:r>
        <w:rPr>
          <w:spacing w:val="-3"/>
        </w:rPr>
        <w:t xml:space="preserve"> </w:t>
      </w:r>
      <w:r>
        <w:t>PROP</w:t>
      </w:r>
      <w:r>
        <w:rPr>
          <w:spacing w:val="-7"/>
        </w:rPr>
        <w:t xml:space="preserve"> </w:t>
      </w:r>
      <w:r>
        <w:t>Article</w:t>
      </w:r>
      <w:r>
        <w:rPr>
          <w:spacing w:val="-5"/>
        </w:rPr>
        <w:t xml:space="preserve"> </w:t>
      </w:r>
      <w:r>
        <w:t>IV</w:t>
      </w:r>
      <w:r>
        <w:rPr>
          <w:spacing w:val="-5"/>
        </w:rPr>
        <w:t xml:space="preserve"> </w:t>
      </w:r>
      <w:r>
        <w:t>concerning</w:t>
      </w:r>
      <w:r>
        <w:rPr>
          <w:spacing w:val="-6"/>
        </w:rPr>
        <w:t xml:space="preserve"> </w:t>
      </w:r>
      <w:r>
        <w:t>use</w:t>
      </w:r>
      <w:r>
        <w:rPr>
          <w:spacing w:val="-7"/>
        </w:rPr>
        <w:t xml:space="preserve"> </w:t>
      </w:r>
      <w:r>
        <w:t>of</w:t>
      </w:r>
      <w:r>
        <w:rPr>
          <w:spacing w:val="-4"/>
        </w:rPr>
        <w:t xml:space="preserve"> </w:t>
      </w:r>
      <w:r>
        <w:t>equipment</w:t>
      </w:r>
      <w:r>
        <w:rPr>
          <w:spacing w:val="-4"/>
        </w:rPr>
        <w:t xml:space="preserve"> </w:t>
      </w:r>
      <w:r>
        <w:t>and</w:t>
      </w:r>
      <w:r>
        <w:rPr>
          <w:spacing w:val="-5"/>
        </w:rPr>
        <w:t xml:space="preserve"> </w:t>
      </w:r>
      <w:r>
        <w:t>use and disposition of supplies;</w:t>
      </w:r>
    </w:p>
    <w:p w14:paraId="5E5B3E9A" w14:textId="77777777" w:rsidR="00C66607" w:rsidRDefault="00C66607">
      <w:pPr>
        <w:pStyle w:val="BodyText"/>
        <w:spacing w:before="6"/>
        <w:rPr>
          <w:sz w:val="27"/>
        </w:rPr>
      </w:pPr>
    </w:p>
    <w:p w14:paraId="6D7D92A7" w14:textId="77777777" w:rsidR="00C66607" w:rsidRDefault="006A380D">
      <w:pPr>
        <w:pStyle w:val="ListParagraph"/>
        <w:numPr>
          <w:ilvl w:val="1"/>
          <w:numId w:val="30"/>
        </w:numPr>
        <w:tabs>
          <w:tab w:val="left" w:pos="838"/>
          <w:tab w:val="left" w:pos="840"/>
        </w:tabs>
        <w:spacing w:line="276" w:lineRule="auto"/>
        <w:ind w:right="588"/>
      </w:pPr>
      <w:r>
        <w:t>Provisions</w:t>
      </w:r>
      <w:r>
        <w:rPr>
          <w:spacing w:val="-5"/>
        </w:rPr>
        <w:t xml:space="preserve"> </w:t>
      </w:r>
      <w:r>
        <w:t>such</w:t>
      </w:r>
      <w:r>
        <w:rPr>
          <w:spacing w:val="-5"/>
        </w:rPr>
        <w:t xml:space="preserve"> </w:t>
      </w:r>
      <w:r>
        <w:t>as</w:t>
      </w:r>
      <w:r>
        <w:rPr>
          <w:spacing w:val="-6"/>
        </w:rPr>
        <w:t xml:space="preserve"> </w:t>
      </w:r>
      <w:r>
        <w:t>those</w:t>
      </w:r>
      <w:r>
        <w:rPr>
          <w:spacing w:val="-6"/>
        </w:rPr>
        <w:t xml:space="preserve"> </w:t>
      </w:r>
      <w:r>
        <w:t>in</w:t>
      </w:r>
      <w:r>
        <w:rPr>
          <w:spacing w:val="-7"/>
        </w:rPr>
        <w:t xml:space="preserve"> </w:t>
      </w:r>
      <w:r>
        <w:t>Section</w:t>
      </w:r>
      <w:r>
        <w:rPr>
          <w:spacing w:val="-4"/>
        </w:rPr>
        <w:t xml:space="preserve"> </w:t>
      </w:r>
      <w:r>
        <w:t>A</w:t>
      </w:r>
      <w:r>
        <w:rPr>
          <w:spacing w:val="-7"/>
        </w:rPr>
        <w:t xml:space="preserve"> </w:t>
      </w:r>
      <w:r>
        <w:t>of</w:t>
      </w:r>
      <w:r>
        <w:rPr>
          <w:spacing w:val="-4"/>
        </w:rPr>
        <w:t xml:space="preserve"> </w:t>
      </w:r>
      <w:r>
        <w:t>PROP</w:t>
      </w:r>
      <w:r>
        <w:rPr>
          <w:spacing w:val="-7"/>
        </w:rPr>
        <w:t xml:space="preserve"> </w:t>
      </w:r>
      <w:r>
        <w:t>Article</w:t>
      </w:r>
      <w:r>
        <w:rPr>
          <w:spacing w:val="-5"/>
        </w:rPr>
        <w:t xml:space="preserve"> </w:t>
      </w:r>
      <w:r>
        <w:t>IV</w:t>
      </w:r>
      <w:r>
        <w:rPr>
          <w:spacing w:val="-5"/>
        </w:rPr>
        <w:t xml:space="preserve"> </w:t>
      </w:r>
      <w:r>
        <w:t>that</w:t>
      </w:r>
      <w:r>
        <w:rPr>
          <w:spacing w:val="-4"/>
        </w:rPr>
        <w:t xml:space="preserve"> </w:t>
      </w:r>
      <w:r>
        <w:t>make</w:t>
      </w:r>
      <w:r>
        <w:rPr>
          <w:spacing w:val="-4"/>
        </w:rPr>
        <w:t xml:space="preserve"> </w:t>
      </w:r>
      <w:r>
        <w:t>clear</w:t>
      </w:r>
      <w:r>
        <w:rPr>
          <w:spacing w:val="-7"/>
        </w:rPr>
        <w:t xml:space="preserve"> </w:t>
      </w:r>
      <w:r>
        <w:t>the</w:t>
      </w:r>
      <w:r>
        <w:rPr>
          <w:spacing w:val="-6"/>
        </w:rPr>
        <w:t xml:space="preserve"> </w:t>
      </w:r>
      <w:r>
        <w:t>applicability</w:t>
      </w:r>
      <w:r>
        <w:rPr>
          <w:spacing w:val="-7"/>
        </w:rPr>
        <w:t xml:space="preserve"> </w:t>
      </w:r>
      <w:r>
        <w:t>of those requirements; and</w:t>
      </w:r>
    </w:p>
    <w:p w14:paraId="0570026A" w14:textId="77777777" w:rsidR="00C66607" w:rsidRDefault="00C66607">
      <w:pPr>
        <w:pStyle w:val="BodyText"/>
        <w:spacing w:before="10"/>
        <w:rPr>
          <w:sz w:val="28"/>
        </w:rPr>
      </w:pPr>
    </w:p>
    <w:p w14:paraId="351945CB" w14:textId="77777777" w:rsidR="00C66607" w:rsidRDefault="006A380D">
      <w:pPr>
        <w:pStyle w:val="ListParagraph"/>
        <w:numPr>
          <w:ilvl w:val="1"/>
          <w:numId w:val="30"/>
        </w:numPr>
        <w:tabs>
          <w:tab w:val="left" w:pos="840"/>
        </w:tabs>
        <w:spacing w:line="276" w:lineRule="auto"/>
        <w:ind w:right="476"/>
      </w:pPr>
      <w:r>
        <w:t>Provisions to require the subrecipient to request disposition instructions from you when equipment</w:t>
      </w:r>
      <w:r>
        <w:rPr>
          <w:spacing w:val="-4"/>
        </w:rPr>
        <w:t xml:space="preserve"> </w:t>
      </w:r>
      <w:r>
        <w:t>is</w:t>
      </w:r>
      <w:r>
        <w:rPr>
          <w:spacing w:val="-2"/>
        </w:rPr>
        <w:t xml:space="preserve"> </w:t>
      </w:r>
      <w:r>
        <w:t>no</w:t>
      </w:r>
      <w:r>
        <w:rPr>
          <w:spacing w:val="-5"/>
        </w:rPr>
        <w:t xml:space="preserve"> </w:t>
      </w:r>
      <w:r>
        <w:t>longer</w:t>
      </w:r>
      <w:r>
        <w:rPr>
          <w:spacing w:val="-5"/>
        </w:rPr>
        <w:t xml:space="preserve"> </w:t>
      </w:r>
      <w:r>
        <w:t>needed</w:t>
      </w:r>
      <w:r>
        <w:rPr>
          <w:spacing w:val="-3"/>
        </w:rPr>
        <w:t xml:space="preserve"> </w:t>
      </w:r>
      <w:r>
        <w:t>for</w:t>
      </w:r>
      <w:r>
        <w:rPr>
          <w:spacing w:val="-4"/>
        </w:rPr>
        <w:t xml:space="preserve"> </w:t>
      </w:r>
      <w:r>
        <w:t>its</w:t>
      </w:r>
      <w:r>
        <w:rPr>
          <w:spacing w:val="-4"/>
        </w:rPr>
        <w:t xml:space="preserve"> </w:t>
      </w:r>
      <w:r>
        <w:t>originally</w:t>
      </w:r>
      <w:r>
        <w:rPr>
          <w:spacing w:val="-5"/>
        </w:rPr>
        <w:t xml:space="preserve"> </w:t>
      </w:r>
      <w:r>
        <w:t>authorized</w:t>
      </w:r>
      <w:r>
        <w:rPr>
          <w:spacing w:val="-4"/>
        </w:rPr>
        <w:t xml:space="preserve"> </w:t>
      </w:r>
      <w:r>
        <w:t>purpose,</w:t>
      </w:r>
      <w:r>
        <w:rPr>
          <w:spacing w:val="-6"/>
        </w:rPr>
        <w:t xml:space="preserve"> </w:t>
      </w:r>
      <w:r>
        <w:t>so</w:t>
      </w:r>
      <w:r>
        <w:rPr>
          <w:spacing w:val="-3"/>
        </w:rPr>
        <w:t xml:space="preserve"> </w:t>
      </w:r>
      <w:r>
        <w:t>that</w:t>
      </w:r>
      <w:r>
        <w:rPr>
          <w:spacing w:val="-5"/>
        </w:rPr>
        <w:t xml:space="preserve"> </w:t>
      </w:r>
      <w:r>
        <w:t>you</w:t>
      </w:r>
      <w:r>
        <w:rPr>
          <w:spacing w:val="-3"/>
        </w:rPr>
        <w:t xml:space="preserve"> </w:t>
      </w:r>
      <w:r>
        <w:t>can</w:t>
      </w:r>
      <w:r>
        <w:rPr>
          <w:spacing w:val="-3"/>
        </w:rPr>
        <w:t xml:space="preserve"> </w:t>
      </w:r>
      <w:r>
        <w:t>meet</w:t>
      </w:r>
      <w:r>
        <w:rPr>
          <w:spacing w:val="-4"/>
        </w:rPr>
        <w:t xml:space="preserve"> </w:t>
      </w:r>
      <w:r>
        <w:t>your responsibilities</w:t>
      </w:r>
      <w:r>
        <w:rPr>
          <w:spacing w:val="-5"/>
        </w:rPr>
        <w:t xml:space="preserve"> </w:t>
      </w:r>
      <w:r>
        <w:t>to</w:t>
      </w:r>
      <w:r>
        <w:rPr>
          <w:spacing w:val="-5"/>
        </w:rPr>
        <w:t xml:space="preserve"> </w:t>
      </w:r>
      <w:r>
        <w:t>us</w:t>
      </w:r>
      <w:r>
        <w:rPr>
          <w:spacing w:val="-5"/>
        </w:rPr>
        <w:t xml:space="preserve"> </w:t>
      </w:r>
      <w:r>
        <w:t>under</w:t>
      </w:r>
      <w:r>
        <w:rPr>
          <w:spacing w:val="-5"/>
        </w:rPr>
        <w:t xml:space="preserve"> </w:t>
      </w:r>
      <w:r>
        <w:t>Section</w:t>
      </w:r>
      <w:r>
        <w:rPr>
          <w:spacing w:val="-4"/>
        </w:rPr>
        <w:t xml:space="preserve"> </w:t>
      </w:r>
      <w:r>
        <w:t>D</w:t>
      </w:r>
      <w:r>
        <w:rPr>
          <w:spacing w:val="-6"/>
        </w:rPr>
        <w:t xml:space="preserve"> </w:t>
      </w:r>
      <w:r>
        <w:t>of</w:t>
      </w:r>
      <w:r>
        <w:rPr>
          <w:spacing w:val="-4"/>
        </w:rPr>
        <w:t xml:space="preserve"> </w:t>
      </w:r>
      <w:r>
        <w:t>PROP</w:t>
      </w:r>
      <w:r>
        <w:rPr>
          <w:spacing w:val="-6"/>
        </w:rPr>
        <w:t xml:space="preserve"> </w:t>
      </w:r>
      <w:r>
        <w:t>Article</w:t>
      </w:r>
      <w:r>
        <w:rPr>
          <w:spacing w:val="-5"/>
        </w:rPr>
        <w:t xml:space="preserve"> </w:t>
      </w:r>
      <w:r>
        <w:t>IV</w:t>
      </w:r>
      <w:r>
        <w:rPr>
          <w:spacing w:val="-5"/>
        </w:rPr>
        <w:t xml:space="preserve"> </w:t>
      </w:r>
      <w:r>
        <w:t>to</w:t>
      </w:r>
      <w:r>
        <w:rPr>
          <w:spacing w:val="-5"/>
        </w:rPr>
        <w:t xml:space="preserve"> </w:t>
      </w:r>
      <w:r>
        <w:t>address</w:t>
      </w:r>
      <w:r>
        <w:rPr>
          <w:spacing w:val="-6"/>
        </w:rPr>
        <w:t xml:space="preserve"> </w:t>
      </w:r>
      <w:r>
        <w:t>the</w:t>
      </w:r>
      <w:r>
        <w:rPr>
          <w:spacing w:val="-5"/>
        </w:rPr>
        <w:t xml:space="preserve"> </w:t>
      </w:r>
      <w:r>
        <w:t>Federal</w:t>
      </w:r>
      <w:r>
        <w:rPr>
          <w:spacing w:val="-6"/>
        </w:rPr>
        <w:t xml:space="preserve"> </w:t>
      </w:r>
      <w:r>
        <w:t>interest</w:t>
      </w:r>
      <w:r>
        <w:rPr>
          <w:spacing w:val="-6"/>
        </w:rPr>
        <w:t xml:space="preserve"> </w:t>
      </w:r>
      <w:r>
        <w:t>in</w:t>
      </w:r>
      <w:r>
        <w:rPr>
          <w:spacing w:val="-6"/>
        </w:rPr>
        <w:t xml:space="preserve"> </w:t>
      </w:r>
      <w:r>
        <w:t xml:space="preserve">the </w:t>
      </w:r>
      <w:r>
        <w:rPr>
          <w:spacing w:val="-2"/>
        </w:rPr>
        <w:t>equipment.</w:t>
      </w:r>
    </w:p>
    <w:p w14:paraId="259759CF" w14:textId="77777777" w:rsidR="00C66607" w:rsidRDefault="00C66607">
      <w:pPr>
        <w:pStyle w:val="BodyText"/>
        <w:spacing w:before="8"/>
        <w:rPr>
          <w:sz w:val="28"/>
        </w:rPr>
      </w:pPr>
    </w:p>
    <w:p w14:paraId="3A5D249B" w14:textId="77777777" w:rsidR="00C66607" w:rsidRPr="00142C0B" w:rsidRDefault="006A380D" w:rsidP="00142C0B">
      <w:pPr>
        <w:pStyle w:val="Heading3"/>
        <w:spacing w:before="1"/>
        <w:rPr>
          <w:b w:val="0"/>
          <w:bCs w:val="0"/>
        </w:rPr>
      </w:pPr>
      <w:bookmarkStart w:id="388" w:name="_bookmark188"/>
      <w:bookmarkStart w:id="389" w:name="_Toc178696685"/>
      <w:bookmarkEnd w:id="388"/>
      <w:r>
        <w:t>Section</w:t>
      </w:r>
      <w:r>
        <w:rPr>
          <w:spacing w:val="-2"/>
        </w:rPr>
        <w:t xml:space="preserve"> </w:t>
      </w:r>
      <w:r>
        <w:t>F.</w:t>
      </w:r>
      <w:r>
        <w:rPr>
          <w:spacing w:val="-3"/>
        </w:rPr>
        <w:t xml:space="preserve"> </w:t>
      </w:r>
      <w:r>
        <w:t>Use</w:t>
      </w:r>
      <w:r>
        <w:rPr>
          <w:spacing w:val="-4"/>
        </w:rPr>
        <w:t xml:space="preserve"> </w:t>
      </w:r>
      <w:r>
        <w:t>and</w:t>
      </w:r>
      <w:r>
        <w:rPr>
          <w:spacing w:val="-3"/>
        </w:rPr>
        <w:t xml:space="preserve"> </w:t>
      </w:r>
      <w:r>
        <w:t>disposition</w:t>
      </w:r>
      <w:r>
        <w:rPr>
          <w:spacing w:val="-4"/>
        </w:rPr>
        <w:t xml:space="preserve"> </w:t>
      </w:r>
      <w:r>
        <w:t>of</w:t>
      </w:r>
      <w:r>
        <w:rPr>
          <w:spacing w:val="-4"/>
        </w:rPr>
        <w:t xml:space="preserve"> </w:t>
      </w:r>
      <w:r>
        <w:t>federally</w:t>
      </w:r>
      <w:r>
        <w:rPr>
          <w:spacing w:val="-3"/>
        </w:rPr>
        <w:t xml:space="preserve"> </w:t>
      </w:r>
      <w:r>
        <w:t>owned</w:t>
      </w:r>
      <w:r>
        <w:rPr>
          <w:spacing w:val="-4"/>
        </w:rPr>
        <w:t xml:space="preserve"> </w:t>
      </w:r>
      <w:r>
        <w:t xml:space="preserve">property. </w:t>
      </w:r>
      <w:r w:rsidRPr="00142C0B">
        <w:rPr>
          <w:b w:val="0"/>
          <w:bCs w:val="0"/>
        </w:rPr>
        <w:t>If</w:t>
      </w:r>
      <w:r w:rsidRPr="00142C0B">
        <w:rPr>
          <w:b w:val="0"/>
          <w:bCs w:val="0"/>
          <w:spacing w:val="-4"/>
        </w:rPr>
        <w:t xml:space="preserve"> </w:t>
      </w:r>
      <w:r w:rsidRPr="00142C0B">
        <w:rPr>
          <w:b w:val="0"/>
          <w:bCs w:val="0"/>
        </w:rPr>
        <w:t>you</w:t>
      </w:r>
      <w:r w:rsidRPr="00142C0B">
        <w:rPr>
          <w:b w:val="0"/>
          <w:bCs w:val="0"/>
          <w:spacing w:val="-3"/>
        </w:rPr>
        <w:t xml:space="preserve"> </w:t>
      </w:r>
      <w:r w:rsidRPr="00142C0B">
        <w:rPr>
          <w:b w:val="0"/>
          <w:bCs w:val="0"/>
        </w:rPr>
        <w:t>make</w:t>
      </w:r>
      <w:r w:rsidRPr="00142C0B">
        <w:rPr>
          <w:b w:val="0"/>
          <w:bCs w:val="0"/>
          <w:spacing w:val="-4"/>
        </w:rPr>
        <w:t xml:space="preserve"> </w:t>
      </w:r>
      <w:r w:rsidRPr="00142C0B">
        <w:rPr>
          <w:b w:val="0"/>
          <w:bCs w:val="0"/>
        </w:rPr>
        <w:t>a</w:t>
      </w:r>
      <w:r w:rsidRPr="00142C0B">
        <w:rPr>
          <w:b w:val="0"/>
          <w:bCs w:val="0"/>
          <w:spacing w:val="-4"/>
        </w:rPr>
        <w:t xml:space="preserve"> </w:t>
      </w:r>
      <w:r w:rsidRPr="00142C0B">
        <w:rPr>
          <w:b w:val="0"/>
          <w:bCs w:val="0"/>
        </w:rPr>
        <w:t>subaward</w:t>
      </w:r>
      <w:r w:rsidRPr="00142C0B">
        <w:rPr>
          <w:b w:val="0"/>
          <w:bCs w:val="0"/>
          <w:spacing w:val="-3"/>
        </w:rPr>
        <w:t xml:space="preserve"> </w:t>
      </w:r>
      <w:r w:rsidRPr="00142C0B">
        <w:rPr>
          <w:b w:val="0"/>
          <w:bCs w:val="0"/>
        </w:rPr>
        <w:t>under</w:t>
      </w:r>
      <w:r w:rsidRPr="00142C0B">
        <w:rPr>
          <w:b w:val="0"/>
          <w:bCs w:val="0"/>
          <w:spacing w:val="-4"/>
        </w:rPr>
        <w:t xml:space="preserve"> </w:t>
      </w:r>
      <w:r w:rsidRPr="00142C0B">
        <w:rPr>
          <w:b w:val="0"/>
          <w:bCs w:val="0"/>
        </w:rPr>
        <w:t>which</w:t>
      </w:r>
      <w:r w:rsidRPr="00142C0B">
        <w:rPr>
          <w:b w:val="0"/>
          <w:bCs w:val="0"/>
          <w:spacing w:val="-4"/>
        </w:rPr>
        <w:t xml:space="preserve"> </w:t>
      </w:r>
      <w:r w:rsidRPr="00142C0B">
        <w:rPr>
          <w:b w:val="0"/>
          <w:bCs w:val="0"/>
        </w:rPr>
        <w:t>the subrecipient may be accountable for federally owned property, you must include subaward provisions specifying that the subrecipient:</w:t>
      </w:r>
      <w:bookmarkEnd w:id="389"/>
    </w:p>
    <w:p w14:paraId="22520FF3" w14:textId="77777777" w:rsidR="00C66607" w:rsidRDefault="00C66607">
      <w:pPr>
        <w:pStyle w:val="BodyText"/>
        <w:spacing w:before="8"/>
        <w:rPr>
          <w:sz w:val="28"/>
        </w:rPr>
      </w:pPr>
    </w:p>
    <w:p w14:paraId="413A9540" w14:textId="77777777" w:rsidR="00C66607" w:rsidRDefault="006A380D">
      <w:pPr>
        <w:pStyle w:val="ListParagraph"/>
        <w:numPr>
          <w:ilvl w:val="0"/>
          <w:numId w:val="29"/>
        </w:numPr>
        <w:tabs>
          <w:tab w:val="left" w:pos="478"/>
        </w:tabs>
        <w:ind w:left="478" w:hanging="358"/>
      </w:pPr>
      <w:r>
        <w:t>May</w:t>
      </w:r>
      <w:r>
        <w:rPr>
          <w:spacing w:val="-14"/>
        </w:rPr>
        <w:t xml:space="preserve"> </w:t>
      </w:r>
      <w:r>
        <w:t>use</w:t>
      </w:r>
      <w:r>
        <w:rPr>
          <w:spacing w:val="-11"/>
        </w:rPr>
        <w:t xml:space="preserve"> </w:t>
      </w:r>
      <w:r>
        <w:t>the</w:t>
      </w:r>
      <w:r>
        <w:rPr>
          <w:spacing w:val="-8"/>
        </w:rPr>
        <w:t xml:space="preserve"> </w:t>
      </w:r>
      <w:r>
        <w:t>property</w:t>
      </w:r>
      <w:r>
        <w:rPr>
          <w:spacing w:val="-8"/>
        </w:rPr>
        <w:t xml:space="preserve"> </w:t>
      </w:r>
      <w:r>
        <w:t>as</w:t>
      </w:r>
      <w:r>
        <w:rPr>
          <w:spacing w:val="-9"/>
        </w:rPr>
        <w:t xml:space="preserve"> </w:t>
      </w:r>
      <w:r>
        <w:t>specified</w:t>
      </w:r>
      <w:r>
        <w:rPr>
          <w:spacing w:val="-8"/>
        </w:rPr>
        <w:t xml:space="preserve"> </w:t>
      </w:r>
      <w:r>
        <w:t>in</w:t>
      </w:r>
      <w:r>
        <w:rPr>
          <w:spacing w:val="-9"/>
        </w:rPr>
        <w:t xml:space="preserve"> </w:t>
      </w:r>
      <w:r>
        <w:t>paragraph</w:t>
      </w:r>
      <w:r>
        <w:rPr>
          <w:spacing w:val="-6"/>
        </w:rPr>
        <w:t xml:space="preserve"> </w:t>
      </w:r>
      <w:r>
        <w:t>A.1</w:t>
      </w:r>
      <w:r>
        <w:rPr>
          <w:spacing w:val="-8"/>
        </w:rPr>
        <w:t xml:space="preserve"> </w:t>
      </w:r>
      <w:r>
        <w:t>of</w:t>
      </w:r>
      <w:r>
        <w:rPr>
          <w:spacing w:val="-10"/>
        </w:rPr>
        <w:t xml:space="preserve"> </w:t>
      </w:r>
      <w:r>
        <w:t>PROP</w:t>
      </w:r>
      <w:r>
        <w:rPr>
          <w:spacing w:val="-9"/>
        </w:rPr>
        <w:t xml:space="preserve"> </w:t>
      </w:r>
      <w:r>
        <w:t>Article</w:t>
      </w:r>
      <w:r>
        <w:rPr>
          <w:spacing w:val="-21"/>
        </w:rPr>
        <w:t xml:space="preserve"> </w:t>
      </w:r>
      <w:r>
        <w:rPr>
          <w:spacing w:val="-5"/>
        </w:rPr>
        <w:t>V;</w:t>
      </w:r>
    </w:p>
    <w:p w14:paraId="7F7C8606" w14:textId="77777777" w:rsidR="00C66607" w:rsidRDefault="00C66607">
      <w:pPr>
        <w:pStyle w:val="BodyText"/>
        <w:spacing w:before="6"/>
        <w:rPr>
          <w:sz w:val="35"/>
        </w:rPr>
      </w:pPr>
    </w:p>
    <w:p w14:paraId="672E82D9" w14:textId="77777777" w:rsidR="00C66607" w:rsidRDefault="006A380D">
      <w:pPr>
        <w:pStyle w:val="ListParagraph"/>
        <w:numPr>
          <w:ilvl w:val="0"/>
          <w:numId w:val="29"/>
        </w:numPr>
        <w:tabs>
          <w:tab w:val="left" w:pos="478"/>
          <w:tab w:val="left" w:pos="480"/>
        </w:tabs>
        <w:spacing w:line="276" w:lineRule="auto"/>
        <w:ind w:right="344"/>
      </w:pPr>
      <w:r>
        <w:t>Must</w:t>
      </w:r>
      <w:r>
        <w:rPr>
          <w:spacing w:val="-4"/>
        </w:rPr>
        <w:t xml:space="preserve"> </w:t>
      </w:r>
      <w:r>
        <w:t>submit</w:t>
      </w:r>
      <w:r>
        <w:rPr>
          <w:spacing w:val="-5"/>
        </w:rPr>
        <w:t xml:space="preserve"> </w:t>
      </w:r>
      <w:r>
        <w:t>requests</w:t>
      </w:r>
      <w:r>
        <w:rPr>
          <w:spacing w:val="-6"/>
        </w:rPr>
        <w:t xml:space="preserve"> </w:t>
      </w:r>
      <w:r>
        <w:t>through</w:t>
      </w:r>
      <w:r>
        <w:rPr>
          <w:spacing w:val="-5"/>
        </w:rPr>
        <w:t xml:space="preserve"> </w:t>
      </w:r>
      <w:r>
        <w:t>you</w:t>
      </w:r>
      <w:r>
        <w:rPr>
          <w:spacing w:val="-5"/>
        </w:rPr>
        <w:t xml:space="preserve"> </w:t>
      </w:r>
      <w:r>
        <w:t>for</w:t>
      </w:r>
      <w:r>
        <w:rPr>
          <w:spacing w:val="-4"/>
        </w:rPr>
        <w:t xml:space="preserve"> </w:t>
      </w:r>
      <w:r>
        <w:t>the</w:t>
      </w:r>
      <w:r>
        <w:rPr>
          <w:spacing w:val="-6"/>
        </w:rPr>
        <w:t xml:space="preserve"> </w:t>
      </w:r>
      <w:r>
        <w:t>award</w:t>
      </w:r>
      <w:r>
        <w:rPr>
          <w:spacing w:val="-7"/>
        </w:rPr>
        <w:t xml:space="preserve"> </w:t>
      </w:r>
      <w:r>
        <w:t>administration</w:t>
      </w:r>
      <w:r>
        <w:rPr>
          <w:spacing w:val="-4"/>
        </w:rPr>
        <w:t xml:space="preserve"> </w:t>
      </w:r>
      <w:r>
        <w:t>office’s</w:t>
      </w:r>
      <w:r>
        <w:rPr>
          <w:spacing w:val="-5"/>
        </w:rPr>
        <w:t xml:space="preserve"> </w:t>
      </w:r>
      <w:r>
        <w:t>approval</w:t>
      </w:r>
      <w:r>
        <w:rPr>
          <w:spacing w:val="-6"/>
        </w:rPr>
        <w:t xml:space="preserve"> </w:t>
      </w:r>
      <w:r>
        <w:t>to</w:t>
      </w:r>
      <w:r>
        <w:rPr>
          <w:spacing w:val="-5"/>
        </w:rPr>
        <w:t xml:space="preserve"> </w:t>
      </w:r>
      <w:r>
        <w:t>use</w:t>
      </w:r>
      <w:r>
        <w:rPr>
          <w:spacing w:val="-7"/>
        </w:rPr>
        <w:t xml:space="preserve"> </w:t>
      </w:r>
      <w:r>
        <w:t>the</w:t>
      </w:r>
      <w:r>
        <w:rPr>
          <w:spacing w:val="-6"/>
        </w:rPr>
        <w:t xml:space="preserve"> </w:t>
      </w:r>
      <w:r>
        <w:t>property for other purposes, as described in paragraph A.2 of PROP Article V;</w:t>
      </w:r>
    </w:p>
    <w:p w14:paraId="7E5EA39B" w14:textId="77777777" w:rsidR="00C66607" w:rsidRDefault="00C66607">
      <w:pPr>
        <w:pStyle w:val="BodyText"/>
        <w:spacing w:before="8"/>
        <w:rPr>
          <w:sz w:val="28"/>
        </w:rPr>
      </w:pPr>
    </w:p>
    <w:p w14:paraId="0FB77D47" w14:textId="77777777" w:rsidR="00C66607" w:rsidRDefault="006A380D">
      <w:pPr>
        <w:pStyle w:val="ListParagraph"/>
        <w:numPr>
          <w:ilvl w:val="0"/>
          <w:numId w:val="29"/>
        </w:numPr>
        <w:tabs>
          <w:tab w:val="left" w:pos="478"/>
          <w:tab w:val="left" w:pos="480"/>
        </w:tabs>
        <w:spacing w:line="276" w:lineRule="auto"/>
        <w:ind w:right="162"/>
      </w:pPr>
      <w:r>
        <w:t>Must</w:t>
      </w:r>
      <w:r>
        <w:rPr>
          <w:spacing w:val="-6"/>
        </w:rPr>
        <w:t xml:space="preserve"> </w:t>
      </w:r>
      <w:r>
        <w:t>request</w:t>
      </w:r>
      <w:r>
        <w:rPr>
          <w:spacing w:val="-5"/>
        </w:rPr>
        <w:t xml:space="preserve"> </w:t>
      </w:r>
      <w:r>
        <w:t>the</w:t>
      </w:r>
      <w:r>
        <w:rPr>
          <w:spacing w:val="-7"/>
        </w:rPr>
        <w:t xml:space="preserve"> </w:t>
      </w:r>
      <w:r>
        <w:t>award</w:t>
      </w:r>
      <w:r>
        <w:rPr>
          <w:spacing w:val="-6"/>
        </w:rPr>
        <w:t xml:space="preserve"> </w:t>
      </w:r>
      <w:r>
        <w:t>administration</w:t>
      </w:r>
      <w:r>
        <w:rPr>
          <w:spacing w:val="-7"/>
        </w:rPr>
        <w:t xml:space="preserve"> </w:t>
      </w:r>
      <w:r>
        <w:t>office’s</w:t>
      </w:r>
      <w:r>
        <w:rPr>
          <w:spacing w:val="-7"/>
        </w:rPr>
        <w:t xml:space="preserve"> </w:t>
      </w:r>
      <w:r>
        <w:t>disposition</w:t>
      </w:r>
      <w:r>
        <w:rPr>
          <w:spacing w:val="-7"/>
        </w:rPr>
        <w:t xml:space="preserve"> </w:t>
      </w:r>
      <w:r>
        <w:t>instructions</w:t>
      </w:r>
      <w:r>
        <w:rPr>
          <w:spacing w:val="-7"/>
        </w:rPr>
        <w:t xml:space="preserve"> </w:t>
      </w:r>
      <w:r>
        <w:t>through</w:t>
      </w:r>
      <w:r>
        <w:rPr>
          <w:spacing w:val="-7"/>
        </w:rPr>
        <w:t xml:space="preserve"> </w:t>
      </w:r>
      <w:r>
        <w:t>you</w:t>
      </w:r>
      <w:r>
        <w:rPr>
          <w:spacing w:val="-7"/>
        </w:rPr>
        <w:t xml:space="preserve"> </w:t>
      </w:r>
      <w:r>
        <w:t>when</w:t>
      </w:r>
      <w:r>
        <w:rPr>
          <w:spacing w:val="-7"/>
        </w:rPr>
        <w:t xml:space="preserve"> </w:t>
      </w:r>
      <w:r>
        <w:t>the</w:t>
      </w:r>
      <w:r>
        <w:rPr>
          <w:spacing w:val="-7"/>
        </w:rPr>
        <w:t xml:space="preserve"> </w:t>
      </w:r>
      <w:r>
        <w:t>property is no longer needed for subaward purposes or the subaward ends.</w:t>
      </w:r>
    </w:p>
    <w:p w14:paraId="0D4DCBF6" w14:textId="77777777" w:rsidR="00C66607" w:rsidRDefault="00C66607">
      <w:pPr>
        <w:pStyle w:val="BodyText"/>
        <w:spacing w:before="9"/>
        <w:rPr>
          <w:sz w:val="28"/>
        </w:rPr>
      </w:pPr>
    </w:p>
    <w:p w14:paraId="7C96548F" w14:textId="77777777" w:rsidR="00C66607" w:rsidRPr="00142C0B" w:rsidRDefault="006A380D" w:rsidP="00142C0B">
      <w:pPr>
        <w:pStyle w:val="Heading3"/>
        <w:spacing w:before="1"/>
        <w:rPr>
          <w:b w:val="0"/>
          <w:bCs w:val="0"/>
        </w:rPr>
      </w:pPr>
      <w:bookmarkStart w:id="390" w:name="_bookmark189"/>
      <w:bookmarkStart w:id="391" w:name="_Toc178696686"/>
      <w:bookmarkEnd w:id="390"/>
      <w:r>
        <w:t>Section</w:t>
      </w:r>
      <w:r>
        <w:rPr>
          <w:spacing w:val="-4"/>
        </w:rPr>
        <w:t xml:space="preserve"> </w:t>
      </w:r>
      <w:r>
        <w:t>G.</w:t>
      </w:r>
      <w:r>
        <w:rPr>
          <w:spacing w:val="-5"/>
        </w:rPr>
        <w:t xml:space="preserve"> </w:t>
      </w:r>
      <w:r>
        <w:t>Intangible</w:t>
      </w:r>
      <w:r>
        <w:rPr>
          <w:spacing w:val="-5"/>
        </w:rPr>
        <w:t xml:space="preserve"> </w:t>
      </w:r>
      <w:r>
        <w:t>property.</w:t>
      </w:r>
      <w:r>
        <w:rPr>
          <w:spacing w:val="-4"/>
        </w:rPr>
        <w:t xml:space="preserve"> </w:t>
      </w:r>
      <w:r w:rsidRPr="00142C0B">
        <w:rPr>
          <w:b w:val="0"/>
          <w:bCs w:val="0"/>
        </w:rPr>
        <w:t>You</w:t>
      </w:r>
      <w:r w:rsidRPr="00142C0B">
        <w:rPr>
          <w:b w:val="0"/>
          <w:bCs w:val="0"/>
          <w:spacing w:val="-6"/>
        </w:rPr>
        <w:t xml:space="preserve"> </w:t>
      </w:r>
      <w:r w:rsidRPr="00142C0B">
        <w:rPr>
          <w:b w:val="0"/>
          <w:bCs w:val="0"/>
        </w:rPr>
        <w:t>must</w:t>
      </w:r>
      <w:r w:rsidRPr="00142C0B">
        <w:rPr>
          <w:b w:val="0"/>
          <w:bCs w:val="0"/>
          <w:spacing w:val="-5"/>
        </w:rPr>
        <w:t xml:space="preserve"> </w:t>
      </w:r>
      <w:r w:rsidRPr="00142C0B">
        <w:rPr>
          <w:b w:val="0"/>
          <w:bCs w:val="0"/>
        </w:rPr>
        <w:t>include</w:t>
      </w:r>
      <w:r w:rsidRPr="00142C0B">
        <w:rPr>
          <w:b w:val="0"/>
          <w:bCs w:val="0"/>
          <w:spacing w:val="-6"/>
        </w:rPr>
        <w:t xml:space="preserve"> </w:t>
      </w:r>
      <w:r w:rsidRPr="00142C0B">
        <w:rPr>
          <w:b w:val="0"/>
          <w:bCs w:val="0"/>
        </w:rPr>
        <w:t>in</w:t>
      </w:r>
      <w:r w:rsidRPr="00142C0B">
        <w:rPr>
          <w:b w:val="0"/>
          <w:bCs w:val="0"/>
          <w:spacing w:val="-7"/>
        </w:rPr>
        <w:t xml:space="preserve"> </w:t>
      </w:r>
      <w:r w:rsidRPr="00142C0B">
        <w:rPr>
          <w:b w:val="0"/>
          <w:bCs w:val="0"/>
        </w:rPr>
        <w:t>a</w:t>
      </w:r>
      <w:r w:rsidRPr="00142C0B">
        <w:rPr>
          <w:b w:val="0"/>
          <w:bCs w:val="0"/>
          <w:spacing w:val="-7"/>
        </w:rPr>
        <w:t xml:space="preserve"> </w:t>
      </w:r>
      <w:r w:rsidRPr="00142C0B">
        <w:rPr>
          <w:b w:val="0"/>
          <w:bCs w:val="0"/>
        </w:rPr>
        <w:t>subaward</w:t>
      </w:r>
      <w:r w:rsidRPr="00142C0B">
        <w:rPr>
          <w:b w:val="0"/>
          <w:bCs w:val="0"/>
          <w:spacing w:val="-5"/>
        </w:rPr>
        <w:t xml:space="preserve"> </w:t>
      </w:r>
      <w:r w:rsidRPr="00142C0B">
        <w:rPr>
          <w:b w:val="0"/>
          <w:bCs w:val="0"/>
        </w:rPr>
        <w:t>provisions</w:t>
      </w:r>
      <w:r w:rsidRPr="00142C0B">
        <w:rPr>
          <w:b w:val="0"/>
          <w:bCs w:val="0"/>
          <w:spacing w:val="-6"/>
        </w:rPr>
        <w:t xml:space="preserve"> </w:t>
      </w:r>
      <w:r w:rsidRPr="00142C0B">
        <w:rPr>
          <w:b w:val="0"/>
          <w:bCs w:val="0"/>
        </w:rPr>
        <w:t>specifying</w:t>
      </w:r>
      <w:r w:rsidRPr="00142C0B">
        <w:rPr>
          <w:b w:val="0"/>
          <w:bCs w:val="0"/>
          <w:spacing w:val="-8"/>
        </w:rPr>
        <w:t xml:space="preserve"> </w:t>
      </w:r>
      <w:r w:rsidRPr="00142C0B">
        <w:rPr>
          <w:b w:val="0"/>
          <w:bCs w:val="0"/>
        </w:rPr>
        <w:t>the</w:t>
      </w:r>
      <w:r w:rsidRPr="00142C0B">
        <w:rPr>
          <w:b w:val="0"/>
          <w:bCs w:val="0"/>
          <w:spacing w:val="-7"/>
        </w:rPr>
        <w:t xml:space="preserve"> </w:t>
      </w:r>
      <w:r w:rsidRPr="00142C0B">
        <w:rPr>
          <w:b w:val="0"/>
          <w:bCs w:val="0"/>
        </w:rPr>
        <w:t xml:space="preserve">requirements </w:t>
      </w:r>
      <w:r w:rsidRPr="00142C0B">
        <w:rPr>
          <w:b w:val="0"/>
          <w:bCs w:val="0"/>
          <w:spacing w:val="-4"/>
        </w:rPr>
        <w:t>of:</w:t>
      </w:r>
      <w:bookmarkEnd w:id="391"/>
    </w:p>
    <w:p w14:paraId="2E36FAFF" w14:textId="77777777" w:rsidR="00C66607" w:rsidRDefault="00C66607">
      <w:pPr>
        <w:pStyle w:val="BodyText"/>
        <w:spacing w:before="6"/>
        <w:rPr>
          <w:sz w:val="27"/>
        </w:rPr>
      </w:pPr>
    </w:p>
    <w:p w14:paraId="0E47C4A8" w14:textId="77777777" w:rsidR="00C66607" w:rsidRDefault="006A380D">
      <w:pPr>
        <w:pStyle w:val="ListParagraph"/>
        <w:numPr>
          <w:ilvl w:val="0"/>
          <w:numId w:val="28"/>
        </w:numPr>
        <w:tabs>
          <w:tab w:val="left" w:pos="478"/>
          <w:tab w:val="left" w:pos="480"/>
        </w:tabs>
        <w:spacing w:line="276" w:lineRule="auto"/>
        <w:ind w:right="590"/>
      </w:pPr>
      <w:r>
        <w:t>Sections</w:t>
      </w:r>
      <w:r>
        <w:rPr>
          <w:spacing w:val="-5"/>
        </w:rPr>
        <w:t xml:space="preserve"> </w:t>
      </w:r>
      <w:r>
        <w:t>A</w:t>
      </w:r>
      <w:r>
        <w:rPr>
          <w:spacing w:val="-8"/>
        </w:rPr>
        <w:t xml:space="preserve"> </w:t>
      </w:r>
      <w:r>
        <w:t>through</w:t>
      </w:r>
      <w:r>
        <w:rPr>
          <w:spacing w:val="-4"/>
        </w:rPr>
        <w:t xml:space="preserve"> </w:t>
      </w:r>
      <w:r>
        <w:t>D</w:t>
      </w:r>
      <w:r>
        <w:rPr>
          <w:spacing w:val="-7"/>
        </w:rPr>
        <w:t xml:space="preserve"> </w:t>
      </w:r>
      <w:r>
        <w:t>of</w:t>
      </w:r>
      <w:r>
        <w:rPr>
          <w:spacing w:val="-4"/>
        </w:rPr>
        <w:t xml:space="preserve"> </w:t>
      </w:r>
      <w:r>
        <w:t>PROP</w:t>
      </w:r>
      <w:r>
        <w:rPr>
          <w:spacing w:val="-7"/>
        </w:rPr>
        <w:t xml:space="preserve"> </w:t>
      </w:r>
      <w:r>
        <w:t>Article</w:t>
      </w:r>
      <w:r>
        <w:rPr>
          <w:spacing w:val="-7"/>
        </w:rPr>
        <w:t xml:space="preserve"> </w:t>
      </w:r>
      <w:r>
        <w:t>VI</w:t>
      </w:r>
      <w:r>
        <w:rPr>
          <w:spacing w:val="-8"/>
        </w:rPr>
        <w:t xml:space="preserve"> </w:t>
      </w:r>
      <w:r>
        <w:t>if</w:t>
      </w:r>
      <w:r>
        <w:rPr>
          <w:spacing w:val="-4"/>
        </w:rPr>
        <w:t xml:space="preserve"> </w:t>
      </w:r>
      <w:r>
        <w:t>the</w:t>
      </w:r>
      <w:r>
        <w:rPr>
          <w:spacing w:val="-6"/>
        </w:rPr>
        <w:t xml:space="preserve"> </w:t>
      </w:r>
      <w:r>
        <w:t>subaward</w:t>
      </w:r>
      <w:r>
        <w:rPr>
          <w:spacing w:val="-4"/>
        </w:rPr>
        <w:t xml:space="preserve"> </w:t>
      </w:r>
      <w:r>
        <w:t>is</w:t>
      </w:r>
      <w:r>
        <w:rPr>
          <w:spacing w:val="-6"/>
        </w:rPr>
        <w:t xml:space="preserve"> </w:t>
      </w:r>
      <w:r>
        <w:t>to</w:t>
      </w:r>
      <w:r>
        <w:rPr>
          <w:spacing w:val="-7"/>
        </w:rPr>
        <w:t xml:space="preserve"> </w:t>
      </w:r>
      <w:r>
        <w:t>an</w:t>
      </w:r>
      <w:r>
        <w:rPr>
          <w:spacing w:val="-7"/>
        </w:rPr>
        <w:t xml:space="preserve"> </w:t>
      </w:r>
      <w:r>
        <w:t>institution</w:t>
      </w:r>
      <w:r>
        <w:rPr>
          <w:spacing w:val="-5"/>
        </w:rPr>
        <w:t xml:space="preserve"> </w:t>
      </w:r>
      <w:r>
        <w:t>of</w:t>
      </w:r>
      <w:r>
        <w:rPr>
          <w:spacing w:val="-7"/>
        </w:rPr>
        <w:t xml:space="preserve"> </w:t>
      </w:r>
      <w:r>
        <w:t>higher</w:t>
      </w:r>
      <w:r>
        <w:rPr>
          <w:spacing w:val="-4"/>
        </w:rPr>
        <w:t xml:space="preserve"> </w:t>
      </w:r>
      <w:r>
        <w:t>education, nonprofit organization, State, local government, Indian tribe, or for-profit entity.</w:t>
      </w:r>
    </w:p>
    <w:p w14:paraId="72502776" w14:textId="77777777" w:rsidR="00C66607" w:rsidRDefault="00C66607">
      <w:pPr>
        <w:pStyle w:val="BodyText"/>
        <w:spacing w:before="3"/>
        <w:rPr>
          <w:sz w:val="25"/>
        </w:rPr>
      </w:pPr>
    </w:p>
    <w:p w14:paraId="0806D02F" w14:textId="77777777" w:rsidR="00C66607" w:rsidRDefault="006A380D">
      <w:pPr>
        <w:pStyle w:val="ListParagraph"/>
        <w:numPr>
          <w:ilvl w:val="0"/>
          <w:numId w:val="28"/>
        </w:numPr>
        <w:tabs>
          <w:tab w:val="left" w:pos="478"/>
        </w:tabs>
        <w:spacing w:before="1"/>
        <w:ind w:left="478" w:hanging="358"/>
      </w:pPr>
      <w:r>
        <w:t>Section</w:t>
      </w:r>
      <w:r>
        <w:rPr>
          <w:spacing w:val="-5"/>
        </w:rPr>
        <w:t xml:space="preserve"> </w:t>
      </w:r>
      <w:r>
        <w:t>A</w:t>
      </w:r>
      <w:r>
        <w:rPr>
          <w:spacing w:val="-5"/>
        </w:rPr>
        <w:t xml:space="preserve"> </w:t>
      </w:r>
      <w:r>
        <w:t>of</w:t>
      </w:r>
      <w:r>
        <w:rPr>
          <w:spacing w:val="-6"/>
        </w:rPr>
        <w:t xml:space="preserve"> </w:t>
      </w:r>
      <w:r>
        <w:t>PROP</w:t>
      </w:r>
      <w:r>
        <w:rPr>
          <w:spacing w:val="-4"/>
        </w:rPr>
        <w:t xml:space="preserve"> </w:t>
      </w:r>
      <w:r>
        <w:t>Article</w:t>
      </w:r>
      <w:r>
        <w:rPr>
          <w:spacing w:val="-4"/>
        </w:rPr>
        <w:t xml:space="preserve"> </w:t>
      </w:r>
      <w:r>
        <w:t>VI</w:t>
      </w:r>
      <w:r>
        <w:rPr>
          <w:spacing w:val="-6"/>
        </w:rPr>
        <w:t xml:space="preserve"> </w:t>
      </w:r>
      <w:r>
        <w:t>as</w:t>
      </w:r>
      <w:r>
        <w:rPr>
          <w:spacing w:val="-5"/>
        </w:rPr>
        <w:t xml:space="preserve"> </w:t>
      </w:r>
      <w:r>
        <w:t>it</w:t>
      </w:r>
      <w:r>
        <w:rPr>
          <w:spacing w:val="-4"/>
        </w:rPr>
        <w:t xml:space="preserve"> </w:t>
      </w:r>
      <w:r>
        <w:t>applies</w:t>
      </w:r>
      <w:r>
        <w:rPr>
          <w:spacing w:val="-6"/>
        </w:rPr>
        <w:t xml:space="preserve"> </w:t>
      </w:r>
      <w:r>
        <w:t>to</w:t>
      </w:r>
      <w:r>
        <w:rPr>
          <w:spacing w:val="-4"/>
        </w:rPr>
        <w:t xml:space="preserve"> </w:t>
      </w:r>
      <w:r>
        <w:t>works</w:t>
      </w:r>
      <w:r>
        <w:rPr>
          <w:spacing w:val="-5"/>
        </w:rPr>
        <w:t xml:space="preserve"> </w:t>
      </w:r>
      <w:r>
        <w:t>developed</w:t>
      </w:r>
      <w:r>
        <w:rPr>
          <w:spacing w:val="-5"/>
        </w:rPr>
        <w:t xml:space="preserve"> </w:t>
      </w:r>
      <w:r>
        <w:t>under</w:t>
      </w:r>
      <w:r>
        <w:rPr>
          <w:spacing w:val="-5"/>
        </w:rPr>
        <w:t xml:space="preserve"> </w:t>
      </w:r>
      <w:r>
        <w:t>the</w:t>
      </w:r>
      <w:r>
        <w:rPr>
          <w:spacing w:val="-6"/>
        </w:rPr>
        <w:t xml:space="preserve"> </w:t>
      </w:r>
      <w:r>
        <w:t>subaward,</w:t>
      </w:r>
      <w:r>
        <w:rPr>
          <w:spacing w:val="-5"/>
        </w:rPr>
        <w:t xml:space="preserve"> </w:t>
      </w:r>
      <w:r>
        <w:t>Section</w:t>
      </w:r>
      <w:r>
        <w:rPr>
          <w:spacing w:val="-4"/>
        </w:rPr>
        <w:t xml:space="preserve"> </w:t>
      </w:r>
      <w:r>
        <w:t>B</w:t>
      </w:r>
      <w:r>
        <w:rPr>
          <w:spacing w:val="-6"/>
        </w:rPr>
        <w:t xml:space="preserve"> </w:t>
      </w:r>
      <w:r>
        <w:rPr>
          <w:spacing w:val="-5"/>
        </w:rPr>
        <w:t>of</w:t>
      </w:r>
    </w:p>
    <w:p w14:paraId="086D475C" w14:textId="77777777" w:rsidR="00C66607" w:rsidRDefault="00C66607">
      <w:pPr>
        <w:sectPr w:rsidR="00C66607">
          <w:pgSz w:w="12240" w:h="15840"/>
          <w:pgMar w:top="1360" w:right="1320" w:bottom="1000" w:left="1320" w:header="0" w:footer="814" w:gutter="0"/>
          <w:cols w:space="720"/>
        </w:sectPr>
      </w:pPr>
    </w:p>
    <w:p w14:paraId="6357554F" w14:textId="77777777" w:rsidR="00C66607" w:rsidRDefault="006A380D">
      <w:pPr>
        <w:pStyle w:val="BodyText"/>
        <w:spacing w:before="77" w:line="276" w:lineRule="auto"/>
        <w:ind w:left="480" w:right="335"/>
      </w:pPr>
      <w:r>
        <w:t>PROP</w:t>
      </w:r>
      <w:r>
        <w:rPr>
          <w:spacing w:val="-3"/>
        </w:rPr>
        <w:t xml:space="preserve"> </w:t>
      </w:r>
      <w:r>
        <w:t>Article</w:t>
      </w:r>
      <w:r>
        <w:rPr>
          <w:spacing w:val="-3"/>
        </w:rPr>
        <w:t xml:space="preserve"> </w:t>
      </w:r>
      <w:r>
        <w:t>VI,</w:t>
      </w:r>
      <w:r>
        <w:rPr>
          <w:spacing w:val="-3"/>
        </w:rPr>
        <w:t xml:space="preserve"> </w:t>
      </w:r>
      <w:r>
        <w:t>paragraph</w:t>
      </w:r>
      <w:r>
        <w:rPr>
          <w:spacing w:val="-3"/>
        </w:rPr>
        <w:t xml:space="preserve"> </w:t>
      </w:r>
      <w:r>
        <w:t>C.1</w:t>
      </w:r>
      <w:r>
        <w:rPr>
          <w:spacing w:val="-3"/>
        </w:rPr>
        <w:t xml:space="preserve"> </w:t>
      </w:r>
      <w:r>
        <w:t>of</w:t>
      </w:r>
      <w:r>
        <w:rPr>
          <w:spacing w:val="-4"/>
        </w:rPr>
        <w:t xml:space="preserve"> </w:t>
      </w:r>
      <w:r>
        <w:t>Section</w:t>
      </w:r>
      <w:r>
        <w:rPr>
          <w:spacing w:val="-3"/>
        </w:rPr>
        <w:t xml:space="preserve"> </w:t>
      </w:r>
      <w:r>
        <w:t>C</w:t>
      </w:r>
      <w:r>
        <w:rPr>
          <w:spacing w:val="-4"/>
        </w:rPr>
        <w:t xml:space="preserve"> </w:t>
      </w:r>
      <w:r>
        <w:t>of</w:t>
      </w:r>
      <w:r>
        <w:rPr>
          <w:spacing w:val="-4"/>
        </w:rPr>
        <w:t xml:space="preserve"> </w:t>
      </w:r>
      <w:r>
        <w:t>PROP</w:t>
      </w:r>
      <w:r>
        <w:rPr>
          <w:spacing w:val="-4"/>
        </w:rPr>
        <w:t xml:space="preserve"> </w:t>
      </w:r>
      <w:r>
        <w:t>Article</w:t>
      </w:r>
      <w:r>
        <w:rPr>
          <w:spacing w:val="-4"/>
        </w:rPr>
        <w:t xml:space="preserve"> </w:t>
      </w:r>
      <w:r>
        <w:t>VI,</w:t>
      </w:r>
      <w:r>
        <w:rPr>
          <w:spacing w:val="-2"/>
        </w:rPr>
        <w:t xml:space="preserve"> </w:t>
      </w:r>
      <w:r>
        <w:t>and</w:t>
      </w:r>
      <w:r>
        <w:rPr>
          <w:spacing w:val="-3"/>
        </w:rPr>
        <w:t xml:space="preserve"> </w:t>
      </w:r>
      <w:r>
        <w:t>Section</w:t>
      </w:r>
      <w:r>
        <w:rPr>
          <w:spacing w:val="-4"/>
        </w:rPr>
        <w:t xml:space="preserve"> </w:t>
      </w:r>
      <w:r>
        <w:t>D</w:t>
      </w:r>
      <w:r>
        <w:rPr>
          <w:spacing w:val="-4"/>
        </w:rPr>
        <w:t xml:space="preserve"> </w:t>
      </w:r>
      <w:r>
        <w:t>of</w:t>
      </w:r>
      <w:r>
        <w:rPr>
          <w:spacing w:val="-3"/>
        </w:rPr>
        <w:t xml:space="preserve"> </w:t>
      </w:r>
      <w:r>
        <w:t>PROP</w:t>
      </w:r>
      <w:r>
        <w:rPr>
          <w:spacing w:val="-3"/>
        </w:rPr>
        <w:t xml:space="preserve"> </w:t>
      </w:r>
      <w:r>
        <w:t>Article VI, if the subaward is to a for-profit entity.</w:t>
      </w:r>
    </w:p>
    <w:p w14:paraId="00A46C7E" w14:textId="77777777" w:rsidR="00BC34C3" w:rsidRDefault="00BC34C3">
      <w:pPr>
        <w:pStyle w:val="BodyText"/>
        <w:spacing w:before="77" w:line="276" w:lineRule="auto"/>
        <w:ind w:left="480" w:right="335"/>
      </w:pPr>
    </w:p>
    <w:p w14:paraId="698B5E42" w14:textId="015F4CBB" w:rsidR="00BC34C3" w:rsidRPr="00BC34C3" w:rsidRDefault="00BC34C3" w:rsidP="00142C0B">
      <w:pPr>
        <w:pStyle w:val="Heading3"/>
        <w:spacing w:before="1"/>
      </w:pPr>
      <w:bookmarkStart w:id="392" w:name="_Toc178696687"/>
      <w:r w:rsidRPr="00BC34C3">
        <w:t xml:space="preserve">Section H. Disposition of </w:t>
      </w:r>
      <w:r>
        <w:t xml:space="preserve">residual </w:t>
      </w:r>
      <w:r w:rsidRPr="00BC34C3">
        <w:t>supplies acquired under this award.</w:t>
      </w:r>
      <w:r>
        <w:t xml:space="preserve"> </w:t>
      </w:r>
      <w:r w:rsidRPr="00142C0B">
        <w:rPr>
          <w:b w:val="0"/>
          <w:bCs w:val="0"/>
        </w:rPr>
        <w:t xml:space="preserve"> If the subrecipient has a residual inventory of unused supplies </w:t>
      </w:r>
      <w:r w:rsidRPr="00142C0B">
        <w:rPr>
          <w:rStyle w:val="normaltextrun"/>
          <w:b w:val="0"/>
          <w:bCs w:val="0"/>
          <w:color w:val="000000"/>
          <w:shd w:val="clear" w:color="auto" w:fill="FFFFFF"/>
        </w:rPr>
        <w:t>with aggregate value exceeding $</w:t>
      </w:r>
      <w:r w:rsidRPr="00142C0B">
        <w:rPr>
          <w:rStyle w:val="normaltextrun"/>
          <w:b w:val="0"/>
          <w:bCs w:val="0"/>
          <w:shd w:val="clear" w:color="auto" w:fill="FFFFFF"/>
        </w:rPr>
        <w:t>10,000</w:t>
      </w:r>
      <w:r w:rsidRPr="00142C0B">
        <w:rPr>
          <w:rStyle w:val="normaltextrun"/>
          <w:b w:val="0"/>
          <w:bCs w:val="0"/>
          <w:color w:val="000000"/>
          <w:shd w:val="clear" w:color="auto" w:fill="FFFFFF"/>
        </w:rPr>
        <w:t xml:space="preserve"> at the end of the period of performance under this award, and the supplies are not needed for any other Federal award, you may retain the supplies or sell them but must in either case compensate us for the amount of the Federal interest in the supplies. </w:t>
      </w:r>
      <w:r w:rsidRPr="00142C0B">
        <w:rPr>
          <w:rStyle w:val="normaltextrun"/>
          <w:b w:val="0"/>
          <w:bCs w:val="0"/>
          <w:shd w:val="clear" w:color="auto" w:fill="FFFFFF"/>
        </w:rPr>
        <w:t>The aggregate value of unused supplies consists of all supply types, not just like-item supplies. You are entitled to compensation in an amount calculated by multiplying the percentage of your contribution towards the cost of the original purchase(s) by the current market value or proceeds from the sale.</w:t>
      </w:r>
      <w:r w:rsidRPr="00142C0B">
        <w:rPr>
          <w:rStyle w:val="normaltextrun"/>
          <w:b w:val="0"/>
          <w:bCs w:val="0"/>
          <w:color w:val="D13438"/>
          <w:u w:val="single"/>
          <w:shd w:val="clear" w:color="auto" w:fill="FFFFFF"/>
        </w:rPr>
        <w:t xml:space="preserve"> </w:t>
      </w:r>
      <w:r w:rsidRPr="00142C0B">
        <w:rPr>
          <w:rStyle w:val="normaltextrun"/>
          <w:b w:val="0"/>
          <w:bCs w:val="0"/>
          <w:color w:val="000000"/>
          <w:shd w:val="clear" w:color="auto" w:fill="FFFFFF"/>
        </w:rPr>
        <w:t>You may deduct and retain for selling and handling expenses $1,000.</w:t>
      </w:r>
      <w:bookmarkEnd w:id="392"/>
    </w:p>
    <w:p w14:paraId="28709D14" w14:textId="77777777" w:rsidR="00C66607" w:rsidRDefault="00C66607">
      <w:pPr>
        <w:pStyle w:val="BodyText"/>
        <w:rPr>
          <w:sz w:val="29"/>
        </w:rPr>
      </w:pPr>
    </w:p>
    <w:p w14:paraId="0346D8E4" w14:textId="77777777" w:rsidR="00C66607" w:rsidRDefault="006A380D">
      <w:pPr>
        <w:pStyle w:val="Heading2"/>
      </w:pPr>
      <w:bookmarkStart w:id="393" w:name="_bookmark190"/>
      <w:bookmarkStart w:id="394" w:name="_Toc178696688"/>
      <w:bookmarkEnd w:id="393"/>
      <w:r>
        <w:t>SUB</w:t>
      </w:r>
      <w:r>
        <w:rPr>
          <w:spacing w:val="-3"/>
        </w:rPr>
        <w:t xml:space="preserve"> </w:t>
      </w:r>
      <w:r>
        <w:t>Article</w:t>
      </w:r>
      <w:r>
        <w:rPr>
          <w:spacing w:val="-5"/>
        </w:rPr>
        <w:t xml:space="preserve"> </w:t>
      </w:r>
      <w:r>
        <w:t>VI.</w:t>
      </w:r>
      <w:r>
        <w:rPr>
          <w:spacing w:val="-8"/>
        </w:rPr>
        <w:t xml:space="preserve"> </w:t>
      </w:r>
      <w:r>
        <w:t>Procurement</w:t>
      </w:r>
      <w:r>
        <w:rPr>
          <w:spacing w:val="-5"/>
        </w:rPr>
        <w:t xml:space="preserve"> </w:t>
      </w:r>
      <w:r>
        <w:t>procedures</w:t>
      </w:r>
      <w:r>
        <w:rPr>
          <w:spacing w:val="-4"/>
        </w:rPr>
        <w:t xml:space="preserve"> </w:t>
      </w:r>
      <w:r>
        <w:t>to</w:t>
      </w:r>
      <w:r>
        <w:rPr>
          <w:spacing w:val="-7"/>
        </w:rPr>
        <w:t xml:space="preserve"> </w:t>
      </w:r>
      <w:r>
        <w:t>include</w:t>
      </w:r>
      <w:r>
        <w:rPr>
          <w:spacing w:val="-4"/>
        </w:rPr>
        <w:t xml:space="preserve"> </w:t>
      </w:r>
      <w:r>
        <w:t>in</w:t>
      </w:r>
      <w:r>
        <w:rPr>
          <w:spacing w:val="-5"/>
        </w:rPr>
        <w:t xml:space="preserve"> </w:t>
      </w:r>
      <w:r>
        <w:t>subawards.</w:t>
      </w:r>
      <w:r>
        <w:rPr>
          <w:spacing w:val="-7"/>
        </w:rPr>
        <w:t xml:space="preserve"> </w:t>
      </w:r>
      <w:r>
        <w:t xml:space="preserve">(SEPTEMBER </w:t>
      </w:r>
      <w:r>
        <w:rPr>
          <w:spacing w:val="-2"/>
        </w:rPr>
        <w:t>2023)</w:t>
      </w:r>
      <w:bookmarkEnd w:id="394"/>
    </w:p>
    <w:p w14:paraId="4FFB6763" w14:textId="77777777" w:rsidR="00C66607" w:rsidRDefault="00C66607">
      <w:pPr>
        <w:pStyle w:val="BodyText"/>
        <w:spacing w:before="9"/>
        <w:rPr>
          <w:b/>
          <w:sz w:val="28"/>
        </w:rPr>
      </w:pPr>
    </w:p>
    <w:p w14:paraId="7ABA2285" w14:textId="77777777" w:rsidR="00C66607" w:rsidRDefault="006A380D" w:rsidP="00142C0B">
      <w:pPr>
        <w:pStyle w:val="Heading3"/>
        <w:spacing w:before="1"/>
      </w:pPr>
      <w:bookmarkStart w:id="395" w:name="_bookmark191"/>
      <w:bookmarkStart w:id="396" w:name="_Toc178696689"/>
      <w:bookmarkEnd w:id="395"/>
      <w:r>
        <w:t>Section</w:t>
      </w:r>
      <w:r>
        <w:rPr>
          <w:spacing w:val="-5"/>
        </w:rPr>
        <w:t xml:space="preserve"> </w:t>
      </w:r>
      <w:r>
        <w:t>A.</w:t>
      </w:r>
      <w:r>
        <w:rPr>
          <w:spacing w:val="-5"/>
        </w:rPr>
        <w:t xml:space="preserve"> </w:t>
      </w:r>
      <w:r>
        <w:t>Purposes</w:t>
      </w:r>
      <w:r>
        <w:rPr>
          <w:spacing w:val="-6"/>
        </w:rPr>
        <w:t xml:space="preserve"> </w:t>
      </w:r>
      <w:r>
        <w:t>of</w:t>
      </w:r>
      <w:r>
        <w:rPr>
          <w:spacing w:val="-5"/>
        </w:rPr>
        <w:t xml:space="preserve"> </w:t>
      </w:r>
      <w:r>
        <w:t>this</w:t>
      </w:r>
      <w:r>
        <w:rPr>
          <w:spacing w:val="-6"/>
        </w:rPr>
        <w:t xml:space="preserve"> </w:t>
      </w:r>
      <w:r>
        <w:t>article</w:t>
      </w:r>
      <w:r>
        <w:rPr>
          <w:spacing w:val="-4"/>
        </w:rPr>
        <w:t xml:space="preserve"> </w:t>
      </w:r>
      <w:r>
        <w:t>in</w:t>
      </w:r>
      <w:r>
        <w:rPr>
          <w:spacing w:val="-4"/>
        </w:rPr>
        <w:t xml:space="preserve"> </w:t>
      </w:r>
      <w:r>
        <w:t>relation</w:t>
      </w:r>
      <w:r>
        <w:rPr>
          <w:spacing w:val="-5"/>
        </w:rPr>
        <w:t xml:space="preserve"> </w:t>
      </w:r>
      <w:r>
        <w:t>to</w:t>
      </w:r>
      <w:r>
        <w:rPr>
          <w:spacing w:val="-5"/>
        </w:rPr>
        <w:t xml:space="preserve"> </w:t>
      </w:r>
      <w:r>
        <w:t>other</w:t>
      </w:r>
      <w:r>
        <w:rPr>
          <w:spacing w:val="-5"/>
        </w:rPr>
        <w:t xml:space="preserve"> </w:t>
      </w:r>
      <w:r>
        <w:rPr>
          <w:spacing w:val="-2"/>
        </w:rPr>
        <w:t>articles.</w:t>
      </w:r>
      <w:bookmarkEnd w:id="396"/>
    </w:p>
    <w:p w14:paraId="51CB4C30" w14:textId="77777777" w:rsidR="00C66607" w:rsidRDefault="00C66607">
      <w:pPr>
        <w:pStyle w:val="BodyText"/>
        <w:spacing w:before="5"/>
        <w:rPr>
          <w:b/>
          <w:sz w:val="28"/>
        </w:rPr>
      </w:pPr>
    </w:p>
    <w:p w14:paraId="7F36C1A6" w14:textId="77777777" w:rsidR="00C66607" w:rsidRDefault="006A380D">
      <w:pPr>
        <w:pStyle w:val="ListParagraph"/>
        <w:numPr>
          <w:ilvl w:val="0"/>
          <w:numId w:val="27"/>
        </w:numPr>
        <w:tabs>
          <w:tab w:val="left" w:pos="478"/>
          <w:tab w:val="left" w:pos="480"/>
        </w:tabs>
        <w:spacing w:before="1" w:line="276" w:lineRule="auto"/>
        <w:ind w:right="347"/>
      </w:pPr>
      <w:r>
        <w:t>This</w:t>
      </w:r>
      <w:r>
        <w:rPr>
          <w:spacing w:val="-8"/>
        </w:rPr>
        <w:t xml:space="preserve"> </w:t>
      </w:r>
      <w:r>
        <w:t>article</w:t>
      </w:r>
      <w:r>
        <w:rPr>
          <w:spacing w:val="-9"/>
        </w:rPr>
        <w:t xml:space="preserve"> </w:t>
      </w:r>
      <w:r>
        <w:t>specifies</w:t>
      </w:r>
      <w:r>
        <w:rPr>
          <w:spacing w:val="-10"/>
        </w:rPr>
        <w:t xml:space="preserve"> </w:t>
      </w:r>
      <w:r>
        <w:t>administrative</w:t>
      </w:r>
      <w:r>
        <w:rPr>
          <w:spacing w:val="-7"/>
        </w:rPr>
        <w:t xml:space="preserve"> </w:t>
      </w:r>
      <w:r>
        <w:t>requirements</w:t>
      </w:r>
      <w:r>
        <w:rPr>
          <w:spacing w:val="-9"/>
        </w:rPr>
        <w:t xml:space="preserve"> </w:t>
      </w:r>
      <w:r>
        <w:t>concerning</w:t>
      </w:r>
      <w:r>
        <w:rPr>
          <w:spacing w:val="-9"/>
        </w:rPr>
        <w:t xml:space="preserve"> </w:t>
      </w:r>
      <w:r>
        <w:t>procurement</w:t>
      </w:r>
      <w:r>
        <w:rPr>
          <w:spacing w:val="-6"/>
        </w:rPr>
        <w:t xml:space="preserve"> </w:t>
      </w:r>
      <w:r>
        <w:t>procedures</w:t>
      </w:r>
      <w:r>
        <w:rPr>
          <w:spacing w:val="-9"/>
        </w:rPr>
        <w:t xml:space="preserve"> </w:t>
      </w:r>
      <w:r>
        <w:t>that</w:t>
      </w:r>
      <w:r>
        <w:rPr>
          <w:spacing w:val="-7"/>
        </w:rPr>
        <w:t xml:space="preserve"> </w:t>
      </w:r>
      <w:r>
        <w:t>you</w:t>
      </w:r>
      <w:r>
        <w:rPr>
          <w:spacing w:val="-7"/>
        </w:rPr>
        <w:t xml:space="preserve"> </w:t>
      </w:r>
      <w:r>
        <w:t>must include in the terms and conditions of each cost-type subaward that you make under this</w:t>
      </w:r>
      <w:r>
        <w:rPr>
          <w:spacing w:val="-8"/>
        </w:rPr>
        <w:t xml:space="preserve"> </w:t>
      </w:r>
      <w:r>
        <w:t>award.</w:t>
      </w:r>
    </w:p>
    <w:p w14:paraId="72AFF2F0" w14:textId="77777777" w:rsidR="00C66607" w:rsidRDefault="00C66607">
      <w:pPr>
        <w:pStyle w:val="BodyText"/>
        <w:spacing w:before="3"/>
        <w:rPr>
          <w:sz w:val="25"/>
        </w:rPr>
      </w:pPr>
    </w:p>
    <w:p w14:paraId="6307E848" w14:textId="77777777" w:rsidR="00C66607" w:rsidRDefault="006A380D">
      <w:pPr>
        <w:pStyle w:val="ListParagraph"/>
        <w:numPr>
          <w:ilvl w:val="0"/>
          <w:numId w:val="27"/>
        </w:numPr>
        <w:tabs>
          <w:tab w:val="left" w:pos="478"/>
          <w:tab w:val="left" w:pos="480"/>
        </w:tabs>
        <w:spacing w:line="276" w:lineRule="auto"/>
        <w:ind w:right="579"/>
      </w:pPr>
      <w:r>
        <w:t>It</w:t>
      </w:r>
      <w:r>
        <w:rPr>
          <w:spacing w:val="-4"/>
        </w:rPr>
        <w:t xml:space="preserve"> </w:t>
      </w:r>
      <w:r>
        <w:t>thereby</w:t>
      </w:r>
      <w:r>
        <w:rPr>
          <w:spacing w:val="-7"/>
        </w:rPr>
        <w:t xml:space="preserve"> </w:t>
      </w:r>
      <w:r>
        <w:t>addresses</w:t>
      </w:r>
      <w:r>
        <w:rPr>
          <w:spacing w:val="-7"/>
        </w:rPr>
        <w:t xml:space="preserve"> </w:t>
      </w:r>
      <w:r>
        <w:t>the</w:t>
      </w:r>
      <w:r>
        <w:rPr>
          <w:spacing w:val="-7"/>
        </w:rPr>
        <w:t xml:space="preserve"> </w:t>
      </w:r>
      <w:r>
        <w:t>flow</w:t>
      </w:r>
      <w:r>
        <w:rPr>
          <w:spacing w:val="-7"/>
        </w:rPr>
        <w:t xml:space="preserve"> </w:t>
      </w:r>
      <w:r>
        <w:t>down</w:t>
      </w:r>
      <w:r>
        <w:rPr>
          <w:spacing w:val="-5"/>
        </w:rPr>
        <w:t xml:space="preserve"> </w:t>
      </w:r>
      <w:r>
        <w:t>to</w:t>
      </w:r>
      <w:r>
        <w:rPr>
          <w:spacing w:val="-5"/>
        </w:rPr>
        <w:t xml:space="preserve"> </w:t>
      </w:r>
      <w:r>
        <w:t>subrecipients</w:t>
      </w:r>
      <w:r>
        <w:rPr>
          <w:spacing w:val="-6"/>
        </w:rPr>
        <w:t xml:space="preserve"> </w:t>
      </w:r>
      <w:r>
        <w:t>of</w:t>
      </w:r>
      <w:r>
        <w:rPr>
          <w:spacing w:val="-6"/>
        </w:rPr>
        <w:t xml:space="preserve"> </w:t>
      </w:r>
      <w:r>
        <w:t>requirements</w:t>
      </w:r>
      <w:r>
        <w:rPr>
          <w:spacing w:val="-5"/>
        </w:rPr>
        <w:t xml:space="preserve"> </w:t>
      </w:r>
      <w:r>
        <w:t>with</w:t>
      </w:r>
      <w:r>
        <w:rPr>
          <w:spacing w:val="-5"/>
        </w:rPr>
        <w:t xml:space="preserve"> </w:t>
      </w:r>
      <w:r>
        <w:t>which</w:t>
      </w:r>
      <w:r>
        <w:rPr>
          <w:spacing w:val="-6"/>
        </w:rPr>
        <w:t xml:space="preserve"> </w:t>
      </w:r>
      <w:r>
        <w:t>you</w:t>
      </w:r>
      <w:r>
        <w:rPr>
          <w:spacing w:val="-5"/>
        </w:rPr>
        <w:t xml:space="preserve"> </w:t>
      </w:r>
      <w:r>
        <w:t>must</w:t>
      </w:r>
      <w:r>
        <w:rPr>
          <w:spacing w:val="-4"/>
        </w:rPr>
        <w:t xml:space="preserve"> </w:t>
      </w:r>
      <w:r>
        <w:t>comply under PROC Articles I through III of this award.</w:t>
      </w:r>
    </w:p>
    <w:p w14:paraId="4166FF2D" w14:textId="77777777" w:rsidR="00C66607" w:rsidRDefault="00C66607">
      <w:pPr>
        <w:pStyle w:val="BodyText"/>
        <w:spacing w:before="9"/>
        <w:rPr>
          <w:sz w:val="28"/>
        </w:rPr>
      </w:pPr>
    </w:p>
    <w:p w14:paraId="27584634" w14:textId="77777777" w:rsidR="00C66607" w:rsidRDefault="006A380D">
      <w:pPr>
        <w:pStyle w:val="ListParagraph"/>
        <w:numPr>
          <w:ilvl w:val="0"/>
          <w:numId w:val="27"/>
        </w:numPr>
        <w:tabs>
          <w:tab w:val="left" w:pos="478"/>
          <w:tab w:val="left" w:pos="480"/>
        </w:tabs>
        <w:spacing w:line="276" w:lineRule="auto"/>
        <w:ind w:right="173"/>
        <w:jc w:val="both"/>
      </w:pPr>
      <w:r>
        <w:t>SUB</w:t>
      </w:r>
      <w:r>
        <w:rPr>
          <w:spacing w:val="-6"/>
        </w:rPr>
        <w:t xml:space="preserve"> </w:t>
      </w:r>
      <w:r>
        <w:t>Article</w:t>
      </w:r>
      <w:r>
        <w:rPr>
          <w:spacing w:val="-7"/>
        </w:rPr>
        <w:t xml:space="preserve"> </w:t>
      </w:r>
      <w:r>
        <w:t>XII</w:t>
      </w:r>
      <w:r>
        <w:rPr>
          <w:spacing w:val="-9"/>
        </w:rPr>
        <w:t xml:space="preserve"> </w:t>
      </w:r>
      <w:r>
        <w:t>of</w:t>
      </w:r>
      <w:r>
        <w:rPr>
          <w:spacing w:val="-4"/>
        </w:rPr>
        <w:t xml:space="preserve"> </w:t>
      </w:r>
      <w:r>
        <w:t>this</w:t>
      </w:r>
      <w:r>
        <w:rPr>
          <w:spacing w:val="-7"/>
        </w:rPr>
        <w:t xml:space="preserve"> </w:t>
      </w:r>
      <w:r>
        <w:t>award</w:t>
      </w:r>
      <w:r>
        <w:rPr>
          <w:spacing w:val="-5"/>
        </w:rPr>
        <w:t xml:space="preserve"> </w:t>
      </w:r>
      <w:r>
        <w:t>addresses</w:t>
      </w:r>
      <w:r>
        <w:rPr>
          <w:spacing w:val="-4"/>
        </w:rPr>
        <w:t xml:space="preserve"> </w:t>
      </w:r>
      <w:r>
        <w:t>which</w:t>
      </w:r>
      <w:r>
        <w:rPr>
          <w:spacing w:val="-5"/>
        </w:rPr>
        <w:t xml:space="preserve"> </w:t>
      </w:r>
      <w:r>
        <w:t>of</w:t>
      </w:r>
      <w:r>
        <w:rPr>
          <w:spacing w:val="-7"/>
        </w:rPr>
        <w:t xml:space="preserve"> </w:t>
      </w:r>
      <w:r>
        <w:t>these</w:t>
      </w:r>
      <w:r>
        <w:rPr>
          <w:spacing w:val="-6"/>
        </w:rPr>
        <w:t xml:space="preserve"> </w:t>
      </w:r>
      <w:r>
        <w:t>administrative</w:t>
      </w:r>
      <w:r>
        <w:rPr>
          <w:spacing w:val="-6"/>
        </w:rPr>
        <w:t xml:space="preserve"> </w:t>
      </w:r>
      <w:r>
        <w:t>requirements</w:t>
      </w:r>
      <w:r>
        <w:rPr>
          <w:spacing w:val="-5"/>
        </w:rPr>
        <w:t xml:space="preserve"> </w:t>
      </w:r>
      <w:r>
        <w:t>you</w:t>
      </w:r>
      <w:r>
        <w:rPr>
          <w:spacing w:val="-5"/>
        </w:rPr>
        <w:t xml:space="preserve"> </w:t>
      </w:r>
      <w:r>
        <w:t>must</w:t>
      </w:r>
      <w:r>
        <w:rPr>
          <w:spacing w:val="-3"/>
        </w:rPr>
        <w:t xml:space="preserve"> </w:t>
      </w:r>
      <w:r>
        <w:t>include in any fixed-amount subaward that</w:t>
      </w:r>
      <w:r>
        <w:rPr>
          <w:spacing w:val="-2"/>
        </w:rPr>
        <w:t xml:space="preserve"> </w:t>
      </w:r>
      <w:r>
        <w:t>you make, if</w:t>
      </w:r>
      <w:r>
        <w:rPr>
          <w:spacing w:val="-1"/>
        </w:rPr>
        <w:t xml:space="preserve"> </w:t>
      </w:r>
      <w:r>
        <w:t>you</w:t>
      </w:r>
      <w:r>
        <w:rPr>
          <w:spacing w:val="-1"/>
        </w:rPr>
        <w:t xml:space="preserve"> </w:t>
      </w:r>
      <w:r>
        <w:t>are</w:t>
      </w:r>
      <w:r>
        <w:rPr>
          <w:spacing w:val="-1"/>
        </w:rPr>
        <w:t xml:space="preserve"> </w:t>
      </w:r>
      <w:r>
        <w:t>authorized to make</w:t>
      </w:r>
      <w:r>
        <w:rPr>
          <w:spacing w:val="-1"/>
        </w:rPr>
        <w:t xml:space="preserve"> </w:t>
      </w:r>
      <w:r>
        <w:t>fixed-amount subawards under this award.</w:t>
      </w:r>
    </w:p>
    <w:p w14:paraId="0089FF1A" w14:textId="77777777" w:rsidR="00C66607" w:rsidRDefault="00C66607">
      <w:pPr>
        <w:pStyle w:val="BodyText"/>
        <w:spacing w:before="9"/>
        <w:rPr>
          <w:sz w:val="28"/>
        </w:rPr>
      </w:pPr>
    </w:p>
    <w:p w14:paraId="490C437D" w14:textId="77777777" w:rsidR="00C66607" w:rsidRDefault="006A380D" w:rsidP="00142C0B">
      <w:pPr>
        <w:pStyle w:val="Heading3"/>
        <w:spacing w:before="1"/>
      </w:pPr>
      <w:bookmarkStart w:id="397" w:name="_bookmark192"/>
      <w:bookmarkStart w:id="398" w:name="_Toc178696690"/>
      <w:bookmarkEnd w:id="397"/>
      <w:r>
        <w:t>Section</w:t>
      </w:r>
      <w:r>
        <w:rPr>
          <w:spacing w:val="-3"/>
        </w:rPr>
        <w:t xml:space="preserve"> </w:t>
      </w:r>
      <w:r>
        <w:t>B.</w:t>
      </w:r>
      <w:r>
        <w:rPr>
          <w:spacing w:val="-3"/>
        </w:rPr>
        <w:t xml:space="preserve"> </w:t>
      </w:r>
      <w:r>
        <w:t>Subaward</w:t>
      </w:r>
      <w:r>
        <w:rPr>
          <w:spacing w:val="-4"/>
        </w:rPr>
        <w:t xml:space="preserve"> </w:t>
      </w:r>
      <w:r>
        <w:t>to</w:t>
      </w:r>
      <w:r>
        <w:rPr>
          <w:spacing w:val="-4"/>
        </w:rPr>
        <w:t xml:space="preserve"> </w:t>
      </w:r>
      <w:r>
        <w:t>a</w:t>
      </w:r>
      <w:r>
        <w:rPr>
          <w:spacing w:val="-3"/>
        </w:rPr>
        <w:t xml:space="preserve"> </w:t>
      </w:r>
      <w:r>
        <w:t>State.</w:t>
      </w:r>
      <w:r>
        <w:rPr>
          <w:spacing w:val="-4"/>
        </w:rPr>
        <w:t xml:space="preserve"> </w:t>
      </w:r>
      <w:r w:rsidRPr="00142C0B">
        <w:rPr>
          <w:b w:val="0"/>
          <w:bCs w:val="0"/>
        </w:rPr>
        <w:t>In</w:t>
      </w:r>
      <w:r w:rsidRPr="00142C0B">
        <w:rPr>
          <w:b w:val="0"/>
          <w:bCs w:val="0"/>
          <w:spacing w:val="-5"/>
        </w:rPr>
        <w:t xml:space="preserve"> </w:t>
      </w:r>
      <w:r w:rsidRPr="00142C0B">
        <w:rPr>
          <w:b w:val="0"/>
          <w:bCs w:val="0"/>
        </w:rPr>
        <w:t>any</w:t>
      </w:r>
      <w:r w:rsidRPr="00142C0B">
        <w:rPr>
          <w:b w:val="0"/>
          <w:bCs w:val="0"/>
          <w:spacing w:val="-6"/>
        </w:rPr>
        <w:t xml:space="preserve"> </w:t>
      </w:r>
      <w:r w:rsidRPr="00142C0B">
        <w:rPr>
          <w:b w:val="0"/>
          <w:bCs w:val="0"/>
        </w:rPr>
        <w:t>subaward</w:t>
      </w:r>
      <w:r w:rsidRPr="00142C0B">
        <w:rPr>
          <w:b w:val="0"/>
          <w:bCs w:val="0"/>
          <w:spacing w:val="-5"/>
        </w:rPr>
        <w:t xml:space="preserve"> </w:t>
      </w:r>
      <w:r w:rsidRPr="00142C0B">
        <w:rPr>
          <w:b w:val="0"/>
          <w:bCs w:val="0"/>
        </w:rPr>
        <w:t>that</w:t>
      </w:r>
      <w:r w:rsidRPr="00142C0B">
        <w:rPr>
          <w:b w:val="0"/>
          <w:bCs w:val="0"/>
          <w:spacing w:val="-7"/>
        </w:rPr>
        <w:t xml:space="preserve"> </w:t>
      </w:r>
      <w:r w:rsidRPr="00142C0B">
        <w:rPr>
          <w:b w:val="0"/>
          <w:bCs w:val="0"/>
        </w:rPr>
        <w:t>you</w:t>
      </w:r>
      <w:r w:rsidRPr="00142C0B">
        <w:rPr>
          <w:b w:val="0"/>
          <w:bCs w:val="0"/>
          <w:spacing w:val="-4"/>
        </w:rPr>
        <w:t xml:space="preserve"> </w:t>
      </w:r>
      <w:r w:rsidRPr="00142C0B">
        <w:rPr>
          <w:b w:val="0"/>
          <w:bCs w:val="0"/>
        </w:rPr>
        <w:t>make</w:t>
      </w:r>
      <w:r w:rsidRPr="00142C0B">
        <w:rPr>
          <w:b w:val="0"/>
          <w:bCs w:val="0"/>
          <w:spacing w:val="-4"/>
        </w:rPr>
        <w:t xml:space="preserve"> </w:t>
      </w:r>
      <w:r w:rsidRPr="00142C0B">
        <w:rPr>
          <w:b w:val="0"/>
          <w:bCs w:val="0"/>
        </w:rPr>
        <w:t>to</w:t>
      </w:r>
      <w:r w:rsidRPr="00142C0B">
        <w:rPr>
          <w:b w:val="0"/>
          <w:bCs w:val="0"/>
          <w:spacing w:val="-5"/>
        </w:rPr>
        <w:t xml:space="preserve"> </w:t>
      </w:r>
      <w:r w:rsidRPr="00142C0B">
        <w:rPr>
          <w:b w:val="0"/>
          <w:bCs w:val="0"/>
        </w:rPr>
        <w:t>a</w:t>
      </w:r>
      <w:r w:rsidRPr="00142C0B">
        <w:rPr>
          <w:b w:val="0"/>
          <w:bCs w:val="0"/>
          <w:spacing w:val="-6"/>
        </w:rPr>
        <w:t xml:space="preserve"> </w:t>
      </w:r>
      <w:r w:rsidRPr="00142C0B">
        <w:rPr>
          <w:b w:val="0"/>
          <w:bCs w:val="0"/>
        </w:rPr>
        <w:t>State,</w:t>
      </w:r>
      <w:r w:rsidRPr="00142C0B">
        <w:rPr>
          <w:b w:val="0"/>
          <w:bCs w:val="0"/>
          <w:spacing w:val="-5"/>
        </w:rPr>
        <w:t xml:space="preserve"> </w:t>
      </w:r>
      <w:r w:rsidRPr="00142C0B">
        <w:rPr>
          <w:b w:val="0"/>
          <w:bCs w:val="0"/>
        </w:rPr>
        <w:t>you</w:t>
      </w:r>
      <w:r w:rsidRPr="00142C0B">
        <w:rPr>
          <w:b w:val="0"/>
          <w:bCs w:val="0"/>
          <w:spacing w:val="-4"/>
        </w:rPr>
        <w:t xml:space="preserve"> </w:t>
      </w:r>
      <w:r w:rsidRPr="00142C0B">
        <w:rPr>
          <w:b w:val="0"/>
          <w:bCs w:val="0"/>
        </w:rPr>
        <w:t>must</w:t>
      </w:r>
      <w:r w:rsidRPr="00142C0B">
        <w:rPr>
          <w:b w:val="0"/>
          <w:bCs w:val="0"/>
          <w:spacing w:val="-6"/>
        </w:rPr>
        <w:t xml:space="preserve"> </w:t>
      </w:r>
      <w:r w:rsidRPr="00142C0B">
        <w:rPr>
          <w:b w:val="0"/>
          <w:bCs w:val="0"/>
        </w:rPr>
        <w:t>include</w:t>
      </w:r>
      <w:r w:rsidRPr="00142C0B">
        <w:rPr>
          <w:b w:val="0"/>
          <w:bCs w:val="0"/>
          <w:spacing w:val="-5"/>
        </w:rPr>
        <w:t xml:space="preserve"> </w:t>
      </w:r>
      <w:r w:rsidRPr="00142C0B">
        <w:rPr>
          <w:b w:val="0"/>
          <w:bCs w:val="0"/>
        </w:rPr>
        <w:t>the requirements of PROC Article I and applicable sections of PROC Article III of this award.</w:t>
      </w:r>
      <w:bookmarkEnd w:id="398"/>
    </w:p>
    <w:p w14:paraId="7685F158" w14:textId="77777777" w:rsidR="00C66607" w:rsidRDefault="00C66607">
      <w:pPr>
        <w:pStyle w:val="BodyText"/>
        <w:spacing w:before="9"/>
        <w:rPr>
          <w:sz w:val="28"/>
        </w:rPr>
      </w:pPr>
    </w:p>
    <w:p w14:paraId="0B88A798" w14:textId="77777777" w:rsidR="00C66607" w:rsidRDefault="006A380D" w:rsidP="00142C0B">
      <w:pPr>
        <w:pStyle w:val="Heading3"/>
        <w:spacing w:before="1"/>
      </w:pPr>
      <w:bookmarkStart w:id="399" w:name="_bookmark193"/>
      <w:bookmarkStart w:id="400" w:name="_Toc178696691"/>
      <w:bookmarkEnd w:id="399"/>
      <w:r>
        <w:t>Section C. Subaward to an institution of higher education, nonprofit organization, local government,</w:t>
      </w:r>
      <w:r>
        <w:rPr>
          <w:spacing w:val="-2"/>
        </w:rPr>
        <w:t xml:space="preserve"> </w:t>
      </w:r>
      <w:r>
        <w:t>Indian</w:t>
      </w:r>
      <w:r>
        <w:rPr>
          <w:spacing w:val="-4"/>
        </w:rPr>
        <w:t xml:space="preserve"> </w:t>
      </w:r>
      <w:r>
        <w:t>tribe,</w:t>
      </w:r>
      <w:r>
        <w:rPr>
          <w:spacing w:val="-4"/>
        </w:rPr>
        <w:t xml:space="preserve"> </w:t>
      </w:r>
      <w:r>
        <w:t>or</w:t>
      </w:r>
      <w:r>
        <w:rPr>
          <w:spacing w:val="-4"/>
        </w:rPr>
        <w:t xml:space="preserve"> </w:t>
      </w:r>
      <w:r>
        <w:t>for-profit</w:t>
      </w:r>
      <w:r>
        <w:rPr>
          <w:spacing w:val="-4"/>
        </w:rPr>
        <w:t xml:space="preserve"> </w:t>
      </w:r>
      <w:r>
        <w:t>entity.</w:t>
      </w:r>
      <w:r w:rsidRPr="00142C0B">
        <w:rPr>
          <w:b w:val="0"/>
          <w:bCs w:val="0"/>
          <w:spacing w:val="-3"/>
        </w:rPr>
        <w:t xml:space="preserve"> </w:t>
      </w:r>
      <w:r w:rsidRPr="00142C0B">
        <w:rPr>
          <w:b w:val="0"/>
          <w:bCs w:val="0"/>
        </w:rPr>
        <w:t>In</w:t>
      </w:r>
      <w:r w:rsidRPr="00142C0B">
        <w:rPr>
          <w:b w:val="0"/>
          <w:bCs w:val="0"/>
          <w:spacing w:val="-3"/>
        </w:rPr>
        <w:t xml:space="preserve"> </w:t>
      </w:r>
      <w:r w:rsidRPr="00142C0B">
        <w:rPr>
          <w:b w:val="0"/>
          <w:bCs w:val="0"/>
        </w:rPr>
        <w:t>any</w:t>
      </w:r>
      <w:r w:rsidRPr="00142C0B">
        <w:rPr>
          <w:b w:val="0"/>
          <w:bCs w:val="0"/>
          <w:spacing w:val="-4"/>
        </w:rPr>
        <w:t xml:space="preserve"> </w:t>
      </w:r>
      <w:r w:rsidRPr="00142C0B">
        <w:rPr>
          <w:b w:val="0"/>
          <w:bCs w:val="0"/>
        </w:rPr>
        <w:t>subaward</w:t>
      </w:r>
      <w:r w:rsidRPr="00142C0B">
        <w:rPr>
          <w:b w:val="0"/>
          <w:bCs w:val="0"/>
          <w:spacing w:val="-3"/>
        </w:rPr>
        <w:t xml:space="preserve"> </w:t>
      </w:r>
      <w:r w:rsidRPr="00142C0B">
        <w:rPr>
          <w:b w:val="0"/>
          <w:bCs w:val="0"/>
        </w:rPr>
        <w:t>that</w:t>
      </w:r>
      <w:r w:rsidRPr="00142C0B">
        <w:rPr>
          <w:b w:val="0"/>
          <w:bCs w:val="0"/>
          <w:spacing w:val="-5"/>
        </w:rPr>
        <w:t xml:space="preserve"> </w:t>
      </w:r>
      <w:r w:rsidRPr="00142C0B">
        <w:rPr>
          <w:b w:val="0"/>
          <w:bCs w:val="0"/>
        </w:rPr>
        <w:t>you</w:t>
      </w:r>
      <w:r w:rsidRPr="00142C0B">
        <w:rPr>
          <w:b w:val="0"/>
          <w:bCs w:val="0"/>
          <w:spacing w:val="-3"/>
        </w:rPr>
        <w:t xml:space="preserve"> </w:t>
      </w:r>
      <w:r w:rsidRPr="00142C0B">
        <w:rPr>
          <w:b w:val="0"/>
          <w:bCs w:val="0"/>
        </w:rPr>
        <w:t>make</w:t>
      </w:r>
      <w:r w:rsidRPr="00142C0B">
        <w:rPr>
          <w:b w:val="0"/>
          <w:bCs w:val="0"/>
          <w:spacing w:val="-3"/>
        </w:rPr>
        <w:t xml:space="preserve"> </w:t>
      </w:r>
      <w:r w:rsidRPr="00142C0B">
        <w:rPr>
          <w:b w:val="0"/>
          <w:bCs w:val="0"/>
        </w:rPr>
        <w:t>to</w:t>
      </w:r>
      <w:r w:rsidRPr="00142C0B">
        <w:rPr>
          <w:b w:val="0"/>
          <w:bCs w:val="0"/>
          <w:spacing w:val="-3"/>
        </w:rPr>
        <w:t xml:space="preserve"> </w:t>
      </w:r>
      <w:r w:rsidRPr="00142C0B">
        <w:rPr>
          <w:b w:val="0"/>
          <w:bCs w:val="0"/>
        </w:rPr>
        <w:t>an</w:t>
      </w:r>
      <w:r w:rsidRPr="00142C0B">
        <w:rPr>
          <w:b w:val="0"/>
          <w:bCs w:val="0"/>
          <w:spacing w:val="-3"/>
        </w:rPr>
        <w:t xml:space="preserve"> </w:t>
      </w:r>
      <w:r w:rsidRPr="00142C0B">
        <w:rPr>
          <w:b w:val="0"/>
          <w:bCs w:val="0"/>
        </w:rPr>
        <w:t>institution</w:t>
      </w:r>
      <w:r w:rsidRPr="00142C0B">
        <w:rPr>
          <w:b w:val="0"/>
          <w:bCs w:val="0"/>
          <w:spacing w:val="-3"/>
        </w:rPr>
        <w:t xml:space="preserve"> </w:t>
      </w:r>
      <w:r w:rsidRPr="00142C0B">
        <w:rPr>
          <w:b w:val="0"/>
          <w:bCs w:val="0"/>
        </w:rPr>
        <w:t>of higher education, nonprofit organization, local government, Indian tribe, or for-profit entity:</w:t>
      </w:r>
      <w:bookmarkEnd w:id="400"/>
    </w:p>
    <w:p w14:paraId="149237FB" w14:textId="77777777" w:rsidR="00C66607" w:rsidRDefault="00C66607">
      <w:pPr>
        <w:pStyle w:val="BodyText"/>
        <w:spacing w:before="10"/>
        <w:rPr>
          <w:sz w:val="29"/>
        </w:rPr>
      </w:pPr>
    </w:p>
    <w:p w14:paraId="487A4FC8" w14:textId="77777777" w:rsidR="00C66607" w:rsidRDefault="006A380D">
      <w:pPr>
        <w:pStyle w:val="ListParagraph"/>
        <w:numPr>
          <w:ilvl w:val="0"/>
          <w:numId w:val="26"/>
        </w:numPr>
        <w:tabs>
          <w:tab w:val="left" w:pos="478"/>
          <w:tab w:val="left" w:pos="480"/>
        </w:tabs>
        <w:spacing w:line="276" w:lineRule="auto"/>
        <w:ind w:right="792"/>
      </w:pPr>
      <w:r>
        <w:t>You</w:t>
      </w:r>
      <w:r>
        <w:rPr>
          <w:spacing w:val="-4"/>
        </w:rPr>
        <w:t xml:space="preserve"> </w:t>
      </w:r>
      <w:r>
        <w:t>must</w:t>
      </w:r>
      <w:r>
        <w:rPr>
          <w:spacing w:val="-4"/>
        </w:rPr>
        <w:t xml:space="preserve"> </w:t>
      </w:r>
      <w:r>
        <w:t>include</w:t>
      </w:r>
      <w:r>
        <w:rPr>
          <w:spacing w:val="-6"/>
        </w:rPr>
        <w:t xml:space="preserve"> </w:t>
      </w:r>
      <w:r>
        <w:t>the</w:t>
      </w:r>
      <w:r>
        <w:rPr>
          <w:spacing w:val="-7"/>
        </w:rPr>
        <w:t xml:space="preserve"> </w:t>
      </w:r>
      <w:r>
        <w:t>requirements</w:t>
      </w:r>
      <w:r>
        <w:rPr>
          <w:spacing w:val="-5"/>
        </w:rPr>
        <w:t xml:space="preserve"> </w:t>
      </w:r>
      <w:r>
        <w:t>of</w:t>
      </w:r>
      <w:r>
        <w:rPr>
          <w:spacing w:val="-4"/>
        </w:rPr>
        <w:t xml:space="preserve"> </w:t>
      </w:r>
      <w:r>
        <w:t>Sections</w:t>
      </w:r>
      <w:r>
        <w:rPr>
          <w:spacing w:val="-5"/>
        </w:rPr>
        <w:t xml:space="preserve"> </w:t>
      </w:r>
      <w:r>
        <w:t>A</w:t>
      </w:r>
      <w:r>
        <w:rPr>
          <w:spacing w:val="-7"/>
        </w:rPr>
        <w:t xml:space="preserve"> </w:t>
      </w:r>
      <w:r>
        <w:t>through</w:t>
      </w:r>
      <w:r>
        <w:rPr>
          <w:spacing w:val="-4"/>
        </w:rPr>
        <w:t xml:space="preserve"> </w:t>
      </w:r>
      <w:r>
        <w:t>G</w:t>
      </w:r>
      <w:r>
        <w:rPr>
          <w:spacing w:val="-7"/>
        </w:rPr>
        <w:t xml:space="preserve"> </w:t>
      </w:r>
      <w:r>
        <w:t>of</w:t>
      </w:r>
      <w:r>
        <w:rPr>
          <w:spacing w:val="-4"/>
        </w:rPr>
        <w:t xml:space="preserve"> </w:t>
      </w:r>
      <w:r>
        <w:t>PROC</w:t>
      </w:r>
      <w:r>
        <w:rPr>
          <w:spacing w:val="-7"/>
        </w:rPr>
        <w:t xml:space="preserve"> </w:t>
      </w:r>
      <w:r>
        <w:t>Article</w:t>
      </w:r>
      <w:r>
        <w:rPr>
          <w:spacing w:val="-6"/>
        </w:rPr>
        <w:t xml:space="preserve"> </w:t>
      </w:r>
      <w:r>
        <w:t>II</w:t>
      </w:r>
      <w:r>
        <w:rPr>
          <w:spacing w:val="-8"/>
        </w:rPr>
        <w:t xml:space="preserve"> </w:t>
      </w:r>
      <w:r>
        <w:t>and</w:t>
      </w:r>
      <w:r>
        <w:rPr>
          <w:spacing w:val="-5"/>
        </w:rPr>
        <w:t xml:space="preserve"> </w:t>
      </w:r>
      <w:r>
        <w:t>applicable sections of PROC Article III of this award.</w:t>
      </w:r>
    </w:p>
    <w:p w14:paraId="17537CF5" w14:textId="77777777" w:rsidR="00C66607" w:rsidRDefault="00C66607">
      <w:pPr>
        <w:pStyle w:val="BodyText"/>
        <w:spacing w:before="8"/>
        <w:rPr>
          <w:sz w:val="28"/>
        </w:rPr>
      </w:pPr>
    </w:p>
    <w:p w14:paraId="78ED798C" w14:textId="77777777" w:rsidR="00C66607" w:rsidRDefault="006A380D">
      <w:pPr>
        <w:pStyle w:val="ListParagraph"/>
        <w:numPr>
          <w:ilvl w:val="0"/>
          <w:numId w:val="26"/>
        </w:numPr>
        <w:tabs>
          <w:tab w:val="left" w:pos="478"/>
        </w:tabs>
        <w:ind w:left="478" w:hanging="358"/>
      </w:pPr>
      <w:r>
        <w:t>You</w:t>
      </w:r>
      <w:r>
        <w:rPr>
          <w:spacing w:val="-14"/>
        </w:rPr>
        <w:t xml:space="preserve"> </w:t>
      </w:r>
      <w:r>
        <w:t>must</w:t>
      </w:r>
      <w:r>
        <w:rPr>
          <w:spacing w:val="-8"/>
        </w:rPr>
        <w:t xml:space="preserve"> </w:t>
      </w:r>
      <w:r>
        <w:t>include</w:t>
      </w:r>
      <w:r>
        <w:rPr>
          <w:spacing w:val="-9"/>
        </w:rPr>
        <w:t xml:space="preserve"> </w:t>
      </w:r>
      <w:r>
        <w:t>the</w:t>
      </w:r>
      <w:r>
        <w:rPr>
          <w:spacing w:val="-10"/>
        </w:rPr>
        <w:t xml:space="preserve"> </w:t>
      </w:r>
      <w:r>
        <w:t>requirement</w:t>
      </w:r>
      <w:r>
        <w:rPr>
          <w:spacing w:val="-7"/>
        </w:rPr>
        <w:t xml:space="preserve"> </w:t>
      </w:r>
      <w:r>
        <w:t>for</w:t>
      </w:r>
      <w:r>
        <w:rPr>
          <w:spacing w:val="-7"/>
        </w:rPr>
        <w:t xml:space="preserve"> </w:t>
      </w:r>
      <w:r>
        <w:t>the</w:t>
      </w:r>
      <w:r>
        <w:rPr>
          <w:spacing w:val="-8"/>
        </w:rPr>
        <w:t xml:space="preserve"> </w:t>
      </w:r>
      <w:r>
        <w:t>subrecipient</w:t>
      </w:r>
      <w:r>
        <w:rPr>
          <w:spacing w:val="-10"/>
        </w:rPr>
        <w:t xml:space="preserve"> </w:t>
      </w:r>
      <w:r>
        <w:t>to</w:t>
      </w:r>
      <w:r>
        <w:rPr>
          <w:spacing w:val="-8"/>
        </w:rPr>
        <w:t xml:space="preserve"> </w:t>
      </w:r>
      <w:r>
        <w:t>make</w:t>
      </w:r>
      <w:r>
        <w:rPr>
          <w:spacing w:val="-9"/>
        </w:rPr>
        <w:t xml:space="preserve"> </w:t>
      </w:r>
      <w:r>
        <w:t>available</w:t>
      </w:r>
      <w:r>
        <w:rPr>
          <w:spacing w:val="-10"/>
        </w:rPr>
        <w:t xml:space="preserve"> </w:t>
      </w:r>
      <w:r>
        <w:t>to</w:t>
      </w:r>
      <w:r>
        <w:rPr>
          <w:spacing w:val="-9"/>
        </w:rPr>
        <w:t xml:space="preserve"> </w:t>
      </w:r>
      <w:r>
        <w:t>you,</w:t>
      </w:r>
      <w:r>
        <w:rPr>
          <w:spacing w:val="-10"/>
        </w:rPr>
        <w:t xml:space="preserve"> </w:t>
      </w:r>
      <w:r>
        <w:t>upon</w:t>
      </w:r>
      <w:r>
        <w:rPr>
          <w:spacing w:val="-14"/>
        </w:rPr>
        <w:t xml:space="preserve"> </w:t>
      </w:r>
      <w:r>
        <w:rPr>
          <w:spacing w:val="-2"/>
        </w:rPr>
        <w:t>request:</w:t>
      </w:r>
    </w:p>
    <w:p w14:paraId="495CF90E" w14:textId="77777777" w:rsidR="00C66607" w:rsidRDefault="00C66607">
      <w:pPr>
        <w:pStyle w:val="BodyText"/>
        <w:spacing w:before="6"/>
        <w:rPr>
          <w:sz w:val="35"/>
        </w:rPr>
      </w:pPr>
    </w:p>
    <w:p w14:paraId="0ECB580B" w14:textId="77777777" w:rsidR="00C66607" w:rsidRDefault="006A380D">
      <w:pPr>
        <w:pStyle w:val="ListParagraph"/>
        <w:numPr>
          <w:ilvl w:val="1"/>
          <w:numId w:val="26"/>
        </w:numPr>
        <w:tabs>
          <w:tab w:val="left" w:pos="840"/>
        </w:tabs>
        <w:spacing w:line="276" w:lineRule="auto"/>
        <w:ind w:right="266"/>
      </w:pPr>
      <w:r>
        <w:t>Technical</w:t>
      </w:r>
      <w:r>
        <w:rPr>
          <w:spacing w:val="-9"/>
        </w:rPr>
        <w:t xml:space="preserve"> </w:t>
      </w:r>
      <w:r>
        <w:t>specifications</w:t>
      </w:r>
      <w:r>
        <w:rPr>
          <w:spacing w:val="-8"/>
        </w:rPr>
        <w:t xml:space="preserve"> </w:t>
      </w:r>
      <w:r>
        <w:t>of</w:t>
      </w:r>
      <w:r>
        <w:rPr>
          <w:spacing w:val="-10"/>
        </w:rPr>
        <w:t xml:space="preserve"> </w:t>
      </w:r>
      <w:r>
        <w:t>proposed</w:t>
      </w:r>
      <w:r>
        <w:rPr>
          <w:spacing w:val="-9"/>
        </w:rPr>
        <w:t xml:space="preserve"> </w:t>
      </w:r>
      <w:r>
        <w:t>procurement</w:t>
      </w:r>
      <w:r>
        <w:rPr>
          <w:spacing w:val="-7"/>
        </w:rPr>
        <w:t xml:space="preserve"> </w:t>
      </w:r>
      <w:r>
        <w:t>transactions,</w:t>
      </w:r>
      <w:r>
        <w:rPr>
          <w:spacing w:val="-10"/>
        </w:rPr>
        <w:t xml:space="preserve"> </w:t>
      </w:r>
      <w:r>
        <w:t>under</w:t>
      </w:r>
      <w:r>
        <w:rPr>
          <w:spacing w:val="-8"/>
        </w:rPr>
        <w:t xml:space="preserve"> </w:t>
      </w:r>
      <w:r>
        <w:t>the</w:t>
      </w:r>
      <w:r>
        <w:rPr>
          <w:spacing w:val="-9"/>
        </w:rPr>
        <w:t xml:space="preserve"> </w:t>
      </w:r>
      <w:r>
        <w:t>conditions</w:t>
      </w:r>
      <w:r>
        <w:rPr>
          <w:spacing w:val="-8"/>
        </w:rPr>
        <w:t xml:space="preserve"> </w:t>
      </w:r>
      <w:r>
        <w:t>described</w:t>
      </w:r>
      <w:r>
        <w:rPr>
          <w:spacing w:val="-10"/>
        </w:rPr>
        <w:t xml:space="preserve"> </w:t>
      </w:r>
      <w:r>
        <w:t>in OMB guidance at 2 CFR 200.325(a); and</w:t>
      </w:r>
    </w:p>
    <w:p w14:paraId="29FD5C30" w14:textId="77777777" w:rsidR="00C66607" w:rsidRDefault="00C66607">
      <w:pPr>
        <w:pStyle w:val="BodyText"/>
        <w:spacing w:before="9"/>
        <w:rPr>
          <w:sz w:val="28"/>
        </w:rPr>
      </w:pPr>
    </w:p>
    <w:p w14:paraId="77C66E22" w14:textId="77777777" w:rsidR="00C66607" w:rsidRDefault="006A380D">
      <w:pPr>
        <w:pStyle w:val="ListParagraph"/>
        <w:numPr>
          <w:ilvl w:val="1"/>
          <w:numId w:val="26"/>
        </w:numPr>
        <w:tabs>
          <w:tab w:val="left" w:pos="838"/>
          <w:tab w:val="left" w:pos="840"/>
        </w:tabs>
        <w:spacing w:line="276" w:lineRule="auto"/>
        <w:ind w:right="603"/>
      </w:pPr>
      <w:r>
        <w:t>Other</w:t>
      </w:r>
      <w:r>
        <w:rPr>
          <w:spacing w:val="-9"/>
        </w:rPr>
        <w:t xml:space="preserve"> </w:t>
      </w:r>
      <w:r>
        <w:t>procurement</w:t>
      </w:r>
      <w:r>
        <w:rPr>
          <w:spacing w:val="-6"/>
        </w:rPr>
        <w:t xml:space="preserve"> </w:t>
      </w:r>
      <w:r>
        <w:t>documents</w:t>
      </w:r>
      <w:r>
        <w:rPr>
          <w:spacing w:val="-8"/>
        </w:rPr>
        <w:t xml:space="preserve"> </w:t>
      </w:r>
      <w:r>
        <w:t>for</w:t>
      </w:r>
      <w:r>
        <w:rPr>
          <w:spacing w:val="-6"/>
        </w:rPr>
        <w:t xml:space="preserve"> </w:t>
      </w:r>
      <w:r>
        <w:t>pre-procurement</w:t>
      </w:r>
      <w:r>
        <w:rPr>
          <w:spacing w:val="-6"/>
        </w:rPr>
        <w:t xml:space="preserve"> </w:t>
      </w:r>
      <w:r>
        <w:t>review,</w:t>
      </w:r>
      <w:r>
        <w:rPr>
          <w:spacing w:val="-7"/>
        </w:rPr>
        <w:t xml:space="preserve"> </w:t>
      </w:r>
      <w:r>
        <w:t>under</w:t>
      </w:r>
      <w:r>
        <w:rPr>
          <w:spacing w:val="-8"/>
        </w:rPr>
        <w:t xml:space="preserve"> </w:t>
      </w:r>
      <w:r>
        <w:t>the</w:t>
      </w:r>
      <w:r>
        <w:rPr>
          <w:spacing w:val="-9"/>
        </w:rPr>
        <w:t xml:space="preserve"> </w:t>
      </w:r>
      <w:r>
        <w:t>conditions</w:t>
      </w:r>
      <w:r>
        <w:rPr>
          <w:spacing w:val="-10"/>
        </w:rPr>
        <w:t xml:space="preserve"> </w:t>
      </w:r>
      <w:r>
        <w:t>described</w:t>
      </w:r>
      <w:r>
        <w:rPr>
          <w:spacing w:val="-7"/>
        </w:rPr>
        <w:t xml:space="preserve"> </w:t>
      </w:r>
      <w:r>
        <w:t>in OMB guidance at 2 CFR 200.325(b).</w:t>
      </w:r>
    </w:p>
    <w:p w14:paraId="127C003F" w14:textId="77777777" w:rsidR="00C66607" w:rsidRDefault="00C66607">
      <w:pPr>
        <w:pStyle w:val="BodyText"/>
        <w:spacing w:before="8"/>
        <w:rPr>
          <w:sz w:val="28"/>
        </w:rPr>
      </w:pPr>
    </w:p>
    <w:p w14:paraId="4B63CF40" w14:textId="40E5CB12" w:rsidR="00C66607" w:rsidRDefault="006A380D" w:rsidP="003C590A">
      <w:pPr>
        <w:pStyle w:val="ListParagraph"/>
        <w:numPr>
          <w:ilvl w:val="0"/>
          <w:numId w:val="26"/>
        </w:numPr>
        <w:ind w:left="478" w:hanging="358"/>
      </w:pPr>
      <w:r>
        <w:t>If</w:t>
      </w:r>
      <w:r w:rsidRPr="003C590A">
        <w:t xml:space="preserve"> </w:t>
      </w:r>
      <w:r>
        <w:t>it</w:t>
      </w:r>
      <w:r w:rsidRPr="003C590A">
        <w:t xml:space="preserve"> </w:t>
      </w:r>
      <w:r>
        <w:t>is</w:t>
      </w:r>
      <w:r w:rsidRPr="003C590A">
        <w:t xml:space="preserve"> </w:t>
      </w:r>
      <w:r>
        <w:t>possible</w:t>
      </w:r>
      <w:r w:rsidRPr="003C590A">
        <w:t xml:space="preserve"> </w:t>
      </w:r>
      <w:r>
        <w:t>that,</w:t>
      </w:r>
      <w:r w:rsidRPr="003C590A">
        <w:t xml:space="preserve"> </w:t>
      </w:r>
      <w:r>
        <w:t>under</w:t>
      </w:r>
      <w:r w:rsidRPr="003C590A">
        <w:t xml:space="preserve"> </w:t>
      </w:r>
      <w:r>
        <w:t>a</w:t>
      </w:r>
      <w:r w:rsidRPr="003C590A">
        <w:t xml:space="preserve"> </w:t>
      </w:r>
      <w:r>
        <w:t>subaward</w:t>
      </w:r>
      <w:r w:rsidRPr="003C590A">
        <w:t xml:space="preserve"> </w:t>
      </w:r>
      <w:r>
        <w:t>you</w:t>
      </w:r>
      <w:r w:rsidRPr="003C590A">
        <w:t xml:space="preserve"> </w:t>
      </w:r>
      <w:r>
        <w:t>make,</w:t>
      </w:r>
      <w:r w:rsidRPr="003C590A">
        <w:t xml:space="preserve"> </w:t>
      </w:r>
      <w:r>
        <w:t>the</w:t>
      </w:r>
      <w:r w:rsidRPr="003C590A">
        <w:t xml:space="preserve"> </w:t>
      </w:r>
      <w:r>
        <w:t>subrecipient</w:t>
      </w:r>
      <w:r w:rsidRPr="003C590A">
        <w:t xml:space="preserve"> </w:t>
      </w:r>
      <w:r>
        <w:t>may</w:t>
      </w:r>
      <w:r w:rsidRPr="003C590A">
        <w:t xml:space="preserve"> </w:t>
      </w:r>
      <w:r>
        <w:t>award</w:t>
      </w:r>
      <w:r w:rsidRPr="003C590A">
        <w:t xml:space="preserve"> </w:t>
      </w:r>
      <w:r>
        <w:t>a</w:t>
      </w:r>
      <w:r w:rsidRPr="003C590A">
        <w:t xml:space="preserve"> </w:t>
      </w:r>
      <w:r>
        <w:t>construction</w:t>
      </w:r>
      <w:r w:rsidRPr="003C590A">
        <w:t xml:space="preserve"> </w:t>
      </w:r>
      <w:r>
        <w:t>or</w:t>
      </w:r>
      <w:r w:rsidRPr="003C590A">
        <w:t xml:space="preserve"> </w:t>
      </w:r>
      <w:r>
        <w:t>facility improvement</w:t>
      </w:r>
      <w:r w:rsidRPr="003C590A">
        <w:t xml:space="preserve"> </w:t>
      </w:r>
      <w:r>
        <w:t>contract</w:t>
      </w:r>
      <w:r w:rsidRPr="003C590A">
        <w:t xml:space="preserve"> </w:t>
      </w:r>
      <w:r>
        <w:t>with a</w:t>
      </w:r>
      <w:r w:rsidRPr="003C590A">
        <w:t xml:space="preserve"> </w:t>
      </w:r>
      <w:r>
        <w:t>value</w:t>
      </w:r>
      <w:r w:rsidRPr="003C590A">
        <w:t xml:space="preserve"> </w:t>
      </w:r>
      <w:r>
        <w:t>in</w:t>
      </w:r>
      <w:r w:rsidRPr="003C590A">
        <w:t xml:space="preserve"> </w:t>
      </w:r>
      <w:r>
        <w:t>excess</w:t>
      </w:r>
      <w:r w:rsidRPr="003C590A">
        <w:t xml:space="preserve"> </w:t>
      </w:r>
      <w:r>
        <w:t>of</w:t>
      </w:r>
      <w:r w:rsidRPr="003C590A">
        <w:t xml:space="preserve"> </w:t>
      </w:r>
      <w:r>
        <w:t>the</w:t>
      </w:r>
      <w:r w:rsidRPr="003C590A">
        <w:t xml:space="preserve"> </w:t>
      </w:r>
      <w:r>
        <w:t>simplified</w:t>
      </w:r>
      <w:r w:rsidRPr="003C590A">
        <w:t xml:space="preserve"> </w:t>
      </w:r>
      <w:r>
        <w:t>acquisition threshold,</w:t>
      </w:r>
      <w:r w:rsidRPr="003C590A">
        <w:t xml:space="preserve"> </w:t>
      </w:r>
      <w:r>
        <w:t>you</w:t>
      </w:r>
      <w:r w:rsidRPr="003C590A">
        <w:t xml:space="preserve"> </w:t>
      </w:r>
      <w:r>
        <w:t>must</w:t>
      </w:r>
      <w:r w:rsidRPr="003C590A">
        <w:t xml:space="preserve"> </w:t>
      </w:r>
      <w:r>
        <w:t>include provisions in the subaward to require the subrecipient to comply with at least the minimum</w:t>
      </w:r>
      <w:r w:rsidR="003C590A">
        <w:t xml:space="preserve"> </w:t>
      </w:r>
      <w:r>
        <w:t>requirements</w:t>
      </w:r>
      <w:r w:rsidRPr="003C590A">
        <w:t xml:space="preserve"> </w:t>
      </w:r>
      <w:r>
        <w:t>for</w:t>
      </w:r>
      <w:r w:rsidRPr="003C590A">
        <w:t xml:space="preserve"> </w:t>
      </w:r>
      <w:r>
        <w:t>bidders’</w:t>
      </w:r>
      <w:r w:rsidRPr="003C590A">
        <w:t xml:space="preserve"> </w:t>
      </w:r>
      <w:r>
        <w:t>bid</w:t>
      </w:r>
      <w:r w:rsidRPr="003C590A">
        <w:t xml:space="preserve"> </w:t>
      </w:r>
      <w:r>
        <w:t>guarantees</w:t>
      </w:r>
      <w:r w:rsidRPr="003C590A">
        <w:t xml:space="preserve"> </w:t>
      </w:r>
      <w:r>
        <w:t>and</w:t>
      </w:r>
      <w:r w:rsidRPr="003C590A">
        <w:t xml:space="preserve"> </w:t>
      </w:r>
      <w:r>
        <w:t>contractors’</w:t>
      </w:r>
      <w:r w:rsidRPr="003C590A">
        <w:t xml:space="preserve"> </w:t>
      </w:r>
      <w:r>
        <w:t>performance</w:t>
      </w:r>
      <w:r w:rsidRPr="003C590A">
        <w:t xml:space="preserve"> </w:t>
      </w:r>
      <w:r>
        <w:t>and</w:t>
      </w:r>
      <w:r w:rsidRPr="003C590A">
        <w:t xml:space="preserve"> </w:t>
      </w:r>
      <w:r>
        <w:t>payment</w:t>
      </w:r>
      <w:r w:rsidRPr="003C590A">
        <w:t xml:space="preserve"> </w:t>
      </w:r>
      <w:r>
        <w:t>bonds</w:t>
      </w:r>
      <w:r w:rsidRPr="003C590A">
        <w:t xml:space="preserve"> </w:t>
      </w:r>
      <w:r>
        <w:t>described in 2 CFR 200.326(a) through (c) unless you determine that the subrecipient’s bonding policy and requirements are adequate to protect Federal interests.</w:t>
      </w:r>
    </w:p>
    <w:p w14:paraId="7C523190" w14:textId="77777777" w:rsidR="003C590A" w:rsidRDefault="003C590A" w:rsidP="003C590A">
      <w:pPr>
        <w:pStyle w:val="ListParagraph"/>
        <w:ind w:left="478" w:firstLine="0"/>
      </w:pPr>
    </w:p>
    <w:p w14:paraId="1836A327" w14:textId="77777777" w:rsidR="00C66607" w:rsidRDefault="006A380D" w:rsidP="00142C0B">
      <w:pPr>
        <w:pStyle w:val="Heading2"/>
      </w:pPr>
      <w:bookmarkStart w:id="401" w:name="_bookmark194"/>
      <w:bookmarkStart w:id="402" w:name="_Toc178696692"/>
      <w:bookmarkEnd w:id="401"/>
      <w:r>
        <w:t>SUB</w:t>
      </w:r>
      <w:r>
        <w:rPr>
          <w:spacing w:val="-6"/>
        </w:rPr>
        <w:t xml:space="preserve"> </w:t>
      </w:r>
      <w:r>
        <w:t>Article</w:t>
      </w:r>
      <w:r>
        <w:rPr>
          <w:spacing w:val="-8"/>
        </w:rPr>
        <w:t xml:space="preserve"> </w:t>
      </w:r>
      <w:r>
        <w:t>VII.</w:t>
      </w:r>
      <w:r>
        <w:rPr>
          <w:spacing w:val="-11"/>
        </w:rPr>
        <w:t xml:space="preserve"> </w:t>
      </w:r>
      <w:r>
        <w:t>Financial,</w:t>
      </w:r>
      <w:r>
        <w:rPr>
          <w:spacing w:val="-8"/>
        </w:rPr>
        <w:t xml:space="preserve"> </w:t>
      </w:r>
      <w:r>
        <w:t>programmatic,</w:t>
      </w:r>
      <w:r>
        <w:rPr>
          <w:spacing w:val="-8"/>
        </w:rPr>
        <w:t xml:space="preserve"> </w:t>
      </w:r>
      <w:r>
        <w:t>and</w:t>
      </w:r>
      <w:r>
        <w:rPr>
          <w:spacing w:val="-9"/>
        </w:rPr>
        <w:t xml:space="preserve"> </w:t>
      </w:r>
      <w:r>
        <w:t>property</w:t>
      </w:r>
      <w:r>
        <w:rPr>
          <w:spacing w:val="-8"/>
        </w:rPr>
        <w:t xml:space="preserve"> </w:t>
      </w:r>
      <w:r>
        <w:t>reporting</w:t>
      </w:r>
      <w:r>
        <w:rPr>
          <w:spacing w:val="-8"/>
        </w:rPr>
        <w:t xml:space="preserve"> </w:t>
      </w:r>
      <w:r>
        <w:t>requirements</w:t>
      </w:r>
      <w:r>
        <w:rPr>
          <w:spacing w:val="-9"/>
        </w:rPr>
        <w:t xml:space="preserve"> </w:t>
      </w:r>
      <w:r>
        <w:t>for subawards. (SEPTEMBER 2017)</w:t>
      </w:r>
      <w:bookmarkEnd w:id="402"/>
    </w:p>
    <w:p w14:paraId="031DCB57" w14:textId="77777777" w:rsidR="00C66607" w:rsidRDefault="00C66607">
      <w:pPr>
        <w:pStyle w:val="BodyText"/>
        <w:spacing w:before="3"/>
        <w:rPr>
          <w:b/>
          <w:sz w:val="26"/>
        </w:rPr>
      </w:pPr>
    </w:p>
    <w:p w14:paraId="290E769D" w14:textId="77777777" w:rsidR="00C66607" w:rsidRDefault="006A380D">
      <w:pPr>
        <w:pStyle w:val="Heading3"/>
      </w:pPr>
      <w:bookmarkStart w:id="403" w:name="_bookmark195"/>
      <w:bookmarkStart w:id="404" w:name="_Toc178696693"/>
      <w:bookmarkEnd w:id="403"/>
      <w:r>
        <w:t>Section</w:t>
      </w:r>
      <w:r>
        <w:rPr>
          <w:spacing w:val="-10"/>
        </w:rPr>
        <w:t xml:space="preserve"> </w:t>
      </w:r>
      <w:r>
        <w:t>A.</w:t>
      </w:r>
      <w:r>
        <w:rPr>
          <w:spacing w:val="-10"/>
        </w:rPr>
        <w:t xml:space="preserve"> </w:t>
      </w:r>
      <w:r>
        <w:t>Purposes</w:t>
      </w:r>
      <w:r>
        <w:rPr>
          <w:spacing w:val="-10"/>
        </w:rPr>
        <w:t xml:space="preserve"> </w:t>
      </w:r>
      <w:r>
        <w:t>of</w:t>
      </w:r>
      <w:r>
        <w:rPr>
          <w:spacing w:val="-6"/>
        </w:rPr>
        <w:t xml:space="preserve"> </w:t>
      </w:r>
      <w:r>
        <w:t>this</w:t>
      </w:r>
      <w:r>
        <w:rPr>
          <w:spacing w:val="-9"/>
        </w:rPr>
        <w:t xml:space="preserve"> </w:t>
      </w:r>
      <w:r>
        <w:t>article</w:t>
      </w:r>
      <w:r>
        <w:rPr>
          <w:spacing w:val="-8"/>
        </w:rPr>
        <w:t xml:space="preserve"> </w:t>
      </w:r>
      <w:r>
        <w:t>in</w:t>
      </w:r>
      <w:r>
        <w:rPr>
          <w:spacing w:val="-9"/>
        </w:rPr>
        <w:t xml:space="preserve"> </w:t>
      </w:r>
      <w:r>
        <w:t>relation</w:t>
      </w:r>
      <w:r>
        <w:rPr>
          <w:spacing w:val="-9"/>
        </w:rPr>
        <w:t xml:space="preserve"> </w:t>
      </w:r>
      <w:r>
        <w:t>to</w:t>
      </w:r>
      <w:r>
        <w:rPr>
          <w:spacing w:val="-8"/>
        </w:rPr>
        <w:t xml:space="preserve"> </w:t>
      </w:r>
      <w:r>
        <w:t>other</w:t>
      </w:r>
      <w:r>
        <w:rPr>
          <w:spacing w:val="-7"/>
        </w:rPr>
        <w:t xml:space="preserve"> </w:t>
      </w:r>
      <w:r>
        <w:rPr>
          <w:spacing w:val="-2"/>
        </w:rPr>
        <w:t>articles.</w:t>
      </w:r>
      <w:bookmarkEnd w:id="404"/>
    </w:p>
    <w:p w14:paraId="2AE92CBF" w14:textId="77777777" w:rsidR="00C66607" w:rsidRDefault="00C66607">
      <w:pPr>
        <w:pStyle w:val="BodyText"/>
        <w:spacing w:before="9"/>
        <w:rPr>
          <w:b/>
          <w:sz w:val="30"/>
        </w:rPr>
      </w:pPr>
    </w:p>
    <w:p w14:paraId="4E665F59" w14:textId="77777777" w:rsidR="00C66607" w:rsidRDefault="006A380D">
      <w:pPr>
        <w:pStyle w:val="ListParagraph"/>
        <w:numPr>
          <w:ilvl w:val="0"/>
          <w:numId w:val="25"/>
        </w:numPr>
        <w:tabs>
          <w:tab w:val="left" w:pos="478"/>
          <w:tab w:val="left" w:pos="480"/>
        </w:tabs>
        <w:spacing w:before="1" w:line="276" w:lineRule="auto"/>
        <w:ind w:right="427"/>
      </w:pPr>
      <w:r>
        <w:t>This</w:t>
      </w:r>
      <w:r>
        <w:rPr>
          <w:spacing w:val="-6"/>
        </w:rPr>
        <w:t xml:space="preserve"> </w:t>
      </w:r>
      <w:r>
        <w:t>article</w:t>
      </w:r>
      <w:r>
        <w:rPr>
          <w:spacing w:val="-8"/>
        </w:rPr>
        <w:t xml:space="preserve"> </w:t>
      </w:r>
      <w:r>
        <w:t>specifies</w:t>
      </w:r>
      <w:r>
        <w:rPr>
          <w:spacing w:val="-8"/>
        </w:rPr>
        <w:t xml:space="preserve"> </w:t>
      </w:r>
      <w:r>
        <w:t>administrative</w:t>
      </w:r>
      <w:r>
        <w:rPr>
          <w:spacing w:val="-5"/>
        </w:rPr>
        <w:t xml:space="preserve"> </w:t>
      </w:r>
      <w:r>
        <w:t>requirements</w:t>
      </w:r>
      <w:r>
        <w:rPr>
          <w:spacing w:val="-7"/>
        </w:rPr>
        <w:t xml:space="preserve"> </w:t>
      </w:r>
      <w:r>
        <w:t>concerning</w:t>
      </w:r>
      <w:r>
        <w:rPr>
          <w:spacing w:val="-8"/>
        </w:rPr>
        <w:t xml:space="preserve"> </w:t>
      </w:r>
      <w:r>
        <w:t>reporting</w:t>
      </w:r>
      <w:r>
        <w:rPr>
          <w:spacing w:val="-8"/>
        </w:rPr>
        <w:t xml:space="preserve"> </w:t>
      </w:r>
      <w:r>
        <w:t>that</w:t>
      </w:r>
      <w:r>
        <w:rPr>
          <w:spacing w:val="-10"/>
        </w:rPr>
        <w:t xml:space="preserve"> </w:t>
      </w:r>
      <w:r>
        <w:t>you</w:t>
      </w:r>
      <w:r>
        <w:rPr>
          <w:spacing w:val="-6"/>
        </w:rPr>
        <w:t xml:space="preserve"> </w:t>
      </w:r>
      <w:r>
        <w:t>must</w:t>
      </w:r>
      <w:r>
        <w:rPr>
          <w:spacing w:val="-7"/>
        </w:rPr>
        <w:t xml:space="preserve"> </w:t>
      </w:r>
      <w:r>
        <w:t>include</w:t>
      </w:r>
      <w:r>
        <w:rPr>
          <w:spacing w:val="-8"/>
        </w:rPr>
        <w:t xml:space="preserve"> </w:t>
      </w:r>
      <w:r>
        <w:t>in</w:t>
      </w:r>
      <w:r>
        <w:rPr>
          <w:spacing w:val="-8"/>
        </w:rPr>
        <w:t xml:space="preserve"> </w:t>
      </w:r>
      <w:r>
        <w:t>the terms and conditions of each cost-type subaward that you make under this award.</w:t>
      </w:r>
    </w:p>
    <w:p w14:paraId="4864A981" w14:textId="77777777" w:rsidR="00C66607" w:rsidRDefault="00C66607">
      <w:pPr>
        <w:pStyle w:val="BodyText"/>
        <w:spacing w:before="4"/>
        <w:rPr>
          <w:sz w:val="25"/>
        </w:rPr>
      </w:pPr>
    </w:p>
    <w:p w14:paraId="58C7A157" w14:textId="77777777" w:rsidR="00C66607" w:rsidRDefault="006A380D">
      <w:pPr>
        <w:pStyle w:val="ListParagraph"/>
        <w:numPr>
          <w:ilvl w:val="0"/>
          <w:numId w:val="25"/>
        </w:numPr>
        <w:tabs>
          <w:tab w:val="left" w:pos="478"/>
          <w:tab w:val="left" w:pos="480"/>
        </w:tabs>
        <w:spacing w:line="276" w:lineRule="auto"/>
        <w:ind w:right="579"/>
      </w:pPr>
      <w:r>
        <w:t>It</w:t>
      </w:r>
      <w:r>
        <w:rPr>
          <w:spacing w:val="-4"/>
        </w:rPr>
        <w:t xml:space="preserve"> </w:t>
      </w:r>
      <w:r>
        <w:t>thereby</w:t>
      </w:r>
      <w:r>
        <w:rPr>
          <w:spacing w:val="-7"/>
        </w:rPr>
        <w:t xml:space="preserve"> </w:t>
      </w:r>
      <w:r>
        <w:t>addresses</w:t>
      </w:r>
      <w:r>
        <w:rPr>
          <w:spacing w:val="-7"/>
        </w:rPr>
        <w:t xml:space="preserve"> </w:t>
      </w:r>
      <w:r>
        <w:t>the</w:t>
      </w:r>
      <w:r>
        <w:rPr>
          <w:spacing w:val="-7"/>
        </w:rPr>
        <w:t xml:space="preserve"> </w:t>
      </w:r>
      <w:r>
        <w:t>flow</w:t>
      </w:r>
      <w:r>
        <w:rPr>
          <w:spacing w:val="-7"/>
        </w:rPr>
        <w:t xml:space="preserve"> </w:t>
      </w:r>
      <w:r>
        <w:t>down</w:t>
      </w:r>
      <w:r>
        <w:rPr>
          <w:spacing w:val="-5"/>
        </w:rPr>
        <w:t xml:space="preserve"> </w:t>
      </w:r>
      <w:r>
        <w:t>to</w:t>
      </w:r>
      <w:r>
        <w:rPr>
          <w:spacing w:val="-5"/>
        </w:rPr>
        <w:t xml:space="preserve"> </w:t>
      </w:r>
      <w:r>
        <w:t>subrecipients</w:t>
      </w:r>
      <w:r>
        <w:rPr>
          <w:spacing w:val="-6"/>
        </w:rPr>
        <w:t xml:space="preserve"> </w:t>
      </w:r>
      <w:r>
        <w:t>of</w:t>
      </w:r>
      <w:r>
        <w:rPr>
          <w:spacing w:val="-6"/>
        </w:rPr>
        <w:t xml:space="preserve"> </w:t>
      </w:r>
      <w:r>
        <w:t>requirements</w:t>
      </w:r>
      <w:r>
        <w:rPr>
          <w:spacing w:val="-5"/>
        </w:rPr>
        <w:t xml:space="preserve"> </w:t>
      </w:r>
      <w:r>
        <w:t>with</w:t>
      </w:r>
      <w:r>
        <w:rPr>
          <w:spacing w:val="-5"/>
        </w:rPr>
        <w:t xml:space="preserve"> </w:t>
      </w:r>
      <w:r>
        <w:t>which</w:t>
      </w:r>
      <w:r>
        <w:rPr>
          <w:spacing w:val="-6"/>
        </w:rPr>
        <w:t xml:space="preserve"> </w:t>
      </w:r>
      <w:r>
        <w:t>you</w:t>
      </w:r>
      <w:r>
        <w:rPr>
          <w:spacing w:val="-5"/>
        </w:rPr>
        <w:t xml:space="preserve"> </w:t>
      </w:r>
      <w:r>
        <w:t>must</w:t>
      </w:r>
      <w:r>
        <w:rPr>
          <w:spacing w:val="-4"/>
        </w:rPr>
        <w:t xml:space="preserve"> </w:t>
      </w:r>
      <w:r>
        <w:t>comply under REP Articles I through III of this award.</w:t>
      </w:r>
    </w:p>
    <w:p w14:paraId="7D855A86" w14:textId="77777777" w:rsidR="00C66607" w:rsidRDefault="00C66607">
      <w:pPr>
        <w:pStyle w:val="BodyText"/>
        <w:spacing w:before="8"/>
        <w:rPr>
          <w:sz w:val="28"/>
        </w:rPr>
      </w:pPr>
    </w:p>
    <w:p w14:paraId="7FEEB14D" w14:textId="77777777" w:rsidR="00C66607" w:rsidRDefault="006A380D">
      <w:pPr>
        <w:pStyle w:val="ListParagraph"/>
        <w:numPr>
          <w:ilvl w:val="0"/>
          <w:numId w:val="25"/>
        </w:numPr>
        <w:tabs>
          <w:tab w:val="left" w:pos="478"/>
          <w:tab w:val="left" w:pos="480"/>
        </w:tabs>
        <w:spacing w:line="276" w:lineRule="auto"/>
        <w:ind w:right="173"/>
        <w:jc w:val="both"/>
      </w:pPr>
      <w:r>
        <w:t>SUB</w:t>
      </w:r>
      <w:r>
        <w:rPr>
          <w:spacing w:val="-6"/>
        </w:rPr>
        <w:t xml:space="preserve"> </w:t>
      </w:r>
      <w:r>
        <w:t>Article</w:t>
      </w:r>
      <w:r>
        <w:rPr>
          <w:spacing w:val="-7"/>
        </w:rPr>
        <w:t xml:space="preserve"> </w:t>
      </w:r>
      <w:r>
        <w:t>XII</w:t>
      </w:r>
      <w:r>
        <w:rPr>
          <w:spacing w:val="-9"/>
        </w:rPr>
        <w:t xml:space="preserve"> </w:t>
      </w:r>
      <w:r>
        <w:t>of</w:t>
      </w:r>
      <w:r>
        <w:rPr>
          <w:spacing w:val="-4"/>
        </w:rPr>
        <w:t xml:space="preserve"> </w:t>
      </w:r>
      <w:r>
        <w:t>this</w:t>
      </w:r>
      <w:r>
        <w:rPr>
          <w:spacing w:val="-7"/>
        </w:rPr>
        <w:t xml:space="preserve"> </w:t>
      </w:r>
      <w:r>
        <w:t>award</w:t>
      </w:r>
      <w:r>
        <w:rPr>
          <w:spacing w:val="-5"/>
        </w:rPr>
        <w:t xml:space="preserve"> </w:t>
      </w:r>
      <w:r>
        <w:t>addresses</w:t>
      </w:r>
      <w:r>
        <w:rPr>
          <w:spacing w:val="-4"/>
        </w:rPr>
        <w:t xml:space="preserve"> </w:t>
      </w:r>
      <w:r>
        <w:t>which</w:t>
      </w:r>
      <w:r>
        <w:rPr>
          <w:spacing w:val="-5"/>
        </w:rPr>
        <w:t xml:space="preserve"> </w:t>
      </w:r>
      <w:r>
        <w:t>of</w:t>
      </w:r>
      <w:r>
        <w:rPr>
          <w:spacing w:val="-7"/>
        </w:rPr>
        <w:t xml:space="preserve"> </w:t>
      </w:r>
      <w:r>
        <w:t>these</w:t>
      </w:r>
      <w:r>
        <w:rPr>
          <w:spacing w:val="-6"/>
        </w:rPr>
        <w:t xml:space="preserve"> </w:t>
      </w:r>
      <w:r>
        <w:t>administrative</w:t>
      </w:r>
      <w:r>
        <w:rPr>
          <w:spacing w:val="-6"/>
        </w:rPr>
        <w:t xml:space="preserve"> </w:t>
      </w:r>
      <w:r>
        <w:t>requirements</w:t>
      </w:r>
      <w:r>
        <w:rPr>
          <w:spacing w:val="-5"/>
        </w:rPr>
        <w:t xml:space="preserve"> </w:t>
      </w:r>
      <w:r>
        <w:t>you</w:t>
      </w:r>
      <w:r>
        <w:rPr>
          <w:spacing w:val="-5"/>
        </w:rPr>
        <w:t xml:space="preserve"> </w:t>
      </w:r>
      <w:r>
        <w:t>must</w:t>
      </w:r>
      <w:r>
        <w:rPr>
          <w:spacing w:val="-3"/>
        </w:rPr>
        <w:t xml:space="preserve"> </w:t>
      </w:r>
      <w:r>
        <w:t>include in any fixed-amount subaward that</w:t>
      </w:r>
      <w:r>
        <w:rPr>
          <w:spacing w:val="-2"/>
        </w:rPr>
        <w:t xml:space="preserve"> </w:t>
      </w:r>
      <w:r>
        <w:t>you</w:t>
      </w:r>
      <w:r>
        <w:rPr>
          <w:spacing w:val="-1"/>
        </w:rPr>
        <w:t xml:space="preserve"> </w:t>
      </w:r>
      <w:r>
        <w:t>make, if</w:t>
      </w:r>
      <w:r>
        <w:rPr>
          <w:spacing w:val="-1"/>
        </w:rPr>
        <w:t xml:space="preserve"> </w:t>
      </w:r>
      <w:r>
        <w:t>you</w:t>
      </w:r>
      <w:r>
        <w:rPr>
          <w:spacing w:val="-1"/>
        </w:rPr>
        <w:t xml:space="preserve"> </w:t>
      </w:r>
      <w:r>
        <w:t>are</w:t>
      </w:r>
      <w:r>
        <w:rPr>
          <w:spacing w:val="-1"/>
        </w:rPr>
        <w:t xml:space="preserve"> </w:t>
      </w:r>
      <w:r>
        <w:t>authorized to make</w:t>
      </w:r>
      <w:r>
        <w:rPr>
          <w:spacing w:val="-1"/>
        </w:rPr>
        <w:t xml:space="preserve"> </w:t>
      </w:r>
      <w:r>
        <w:t>fixed-amount subawards under this award.</w:t>
      </w:r>
    </w:p>
    <w:p w14:paraId="0314C319" w14:textId="77777777" w:rsidR="00C66607" w:rsidRDefault="00C66607">
      <w:pPr>
        <w:pStyle w:val="BodyText"/>
        <w:spacing w:before="10"/>
        <w:rPr>
          <w:sz w:val="28"/>
        </w:rPr>
      </w:pPr>
    </w:p>
    <w:p w14:paraId="4E8D4DC1" w14:textId="77777777" w:rsidR="00C66607" w:rsidRDefault="006A380D">
      <w:pPr>
        <w:pStyle w:val="Heading3"/>
      </w:pPr>
      <w:bookmarkStart w:id="405" w:name="_bookmark196"/>
      <w:bookmarkStart w:id="406" w:name="_Toc178696694"/>
      <w:bookmarkEnd w:id="405"/>
      <w:r>
        <w:t>Section</w:t>
      </w:r>
      <w:r>
        <w:rPr>
          <w:spacing w:val="-12"/>
        </w:rPr>
        <w:t xml:space="preserve"> </w:t>
      </w:r>
      <w:r>
        <w:t>B.</w:t>
      </w:r>
      <w:r>
        <w:rPr>
          <w:spacing w:val="-12"/>
        </w:rPr>
        <w:t xml:space="preserve"> </w:t>
      </w:r>
      <w:r>
        <w:t>Performance</w:t>
      </w:r>
      <w:r>
        <w:rPr>
          <w:spacing w:val="-11"/>
        </w:rPr>
        <w:t xml:space="preserve"> </w:t>
      </w:r>
      <w:r>
        <w:rPr>
          <w:spacing w:val="-2"/>
        </w:rPr>
        <w:t>reporting.</w:t>
      </w:r>
      <w:bookmarkEnd w:id="406"/>
    </w:p>
    <w:p w14:paraId="1DECBD62" w14:textId="77777777" w:rsidR="00C66607" w:rsidRDefault="00C66607">
      <w:pPr>
        <w:pStyle w:val="BodyText"/>
        <w:spacing w:before="6"/>
        <w:rPr>
          <w:b/>
          <w:sz w:val="28"/>
        </w:rPr>
      </w:pPr>
    </w:p>
    <w:p w14:paraId="1E2A2209" w14:textId="77777777" w:rsidR="00C66607" w:rsidRDefault="006A380D">
      <w:pPr>
        <w:pStyle w:val="ListParagraph"/>
        <w:numPr>
          <w:ilvl w:val="0"/>
          <w:numId w:val="24"/>
        </w:numPr>
        <w:tabs>
          <w:tab w:val="left" w:pos="478"/>
          <w:tab w:val="left" w:pos="480"/>
        </w:tabs>
        <w:spacing w:line="276" w:lineRule="auto"/>
        <w:ind w:right="137"/>
      </w:pPr>
      <w:r>
        <w:t>You must include terms and conditions in each subaward to require the subrecipient to provide any performance</w:t>
      </w:r>
      <w:r>
        <w:rPr>
          <w:spacing w:val="-4"/>
        </w:rPr>
        <w:t xml:space="preserve"> </w:t>
      </w:r>
      <w:r>
        <w:t>information</w:t>
      </w:r>
      <w:r>
        <w:rPr>
          <w:spacing w:val="-3"/>
        </w:rPr>
        <w:t xml:space="preserve"> </w:t>
      </w:r>
      <w:r>
        <w:t>you</w:t>
      </w:r>
      <w:r>
        <w:rPr>
          <w:spacing w:val="-3"/>
        </w:rPr>
        <w:t xml:space="preserve"> </w:t>
      </w:r>
      <w:r>
        <w:t>need,</w:t>
      </w:r>
      <w:r>
        <w:rPr>
          <w:spacing w:val="-4"/>
        </w:rPr>
        <w:t xml:space="preserve"> </w:t>
      </w:r>
      <w:r>
        <w:t>by</w:t>
      </w:r>
      <w:r>
        <w:rPr>
          <w:spacing w:val="-3"/>
        </w:rPr>
        <w:t xml:space="preserve"> </w:t>
      </w:r>
      <w:r>
        <w:t>the</w:t>
      </w:r>
      <w:r>
        <w:rPr>
          <w:spacing w:val="-4"/>
        </w:rPr>
        <w:t xml:space="preserve"> </w:t>
      </w:r>
      <w:r>
        <w:t>time</w:t>
      </w:r>
      <w:r>
        <w:rPr>
          <w:spacing w:val="-4"/>
        </w:rPr>
        <w:t xml:space="preserve"> </w:t>
      </w:r>
      <w:r>
        <w:t>you</w:t>
      </w:r>
      <w:r>
        <w:rPr>
          <w:spacing w:val="-4"/>
        </w:rPr>
        <w:t xml:space="preserve"> </w:t>
      </w:r>
      <w:r>
        <w:t>need</w:t>
      </w:r>
      <w:r>
        <w:rPr>
          <w:spacing w:val="-3"/>
        </w:rPr>
        <w:t xml:space="preserve"> </w:t>
      </w:r>
      <w:r>
        <w:t>it,</w:t>
      </w:r>
      <w:r>
        <w:rPr>
          <w:spacing w:val="-3"/>
        </w:rPr>
        <w:t xml:space="preserve"> </w:t>
      </w:r>
      <w:r>
        <w:t>to</w:t>
      </w:r>
      <w:r>
        <w:rPr>
          <w:spacing w:val="-3"/>
        </w:rPr>
        <w:t xml:space="preserve"> </w:t>
      </w:r>
      <w:r>
        <w:t>comply</w:t>
      </w:r>
      <w:r>
        <w:rPr>
          <w:spacing w:val="-2"/>
        </w:rPr>
        <w:t xml:space="preserve"> </w:t>
      </w:r>
      <w:r>
        <w:t>with</w:t>
      </w:r>
      <w:r>
        <w:rPr>
          <w:spacing w:val="-3"/>
        </w:rPr>
        <w:t xml:space="preserve"> </w:t>
      </w:r>
      <w:r>
        <w:t>the</w:t>
      </w:r>
      <w:r>
        <w:rPr>
          <w:spacing w:val="-4"/>
        </w:rPr>
        <w:t xml:space="preserve"> </w:t>
      </w:r>
      <w:r>
        <w:t>performance</w:t>
      </w:r>
      <w:r>
        <w:rPr>
          <w:spacing w:val="-4"/>
        </w:rPr>
        <w:t xml:space="preserve"> </w:t>
      </w:r>
      <w:r>
        <w:t>reporting requirements in REP Article I and other terms and conditions of this award.</w:t>
      </w:r>
    </w:p>
    <w:p w14:paraId="5168670B" w14:textId="77777777" w:rsidR="00C66607" w:rsidRDefault="00C66607">
      <w:pPr>
        <w:pStyle w:val="BodyText"/>
        <w:spacing w:before="9"/>
        <w:rPr>
          <w:sz w:val="28"/>
        </w:rPr>
      </w:pPr>
    </w:p>
    <w:p w14:paraId="2D45FE8B" w14:textId="77777777" w:rsidR="00C66607" w:rsidRDefault="006A380D">
      <w:pPr>
        <w:pStyle w:val="ListParagraph"/>
        <w:numPr>
          <w:ilvl w:val="0"/>
          <w:numId w:val="24"/>
        </w:numPr>
        <w:tabs>
          <w:tab w:val="left" w:pos="478"/>
          <w:tab w:val="left" w:pos="480"/>
        </w:tabs>
        <w:spacing w:line="276" w:lineRule="auto"/>
        <w:ind w:right="813"/>
      </w:pPr>
      <w:r>
        <w:t>You may specify a form, format, or data elements the subrecipient must use to provide the information</w:t>
      </w:r>
      <w:r>
        <w:rPr>
          <w:spacing w:val="-6"/>
        </w:rPr>
        <w:t xml:space="preserve"> </w:t>
      </w:r>
      <w:r>
        <w:t>to</w:t>
      </w:r>
      <w:r>
        <w:rPr>
          <w:spacing w:val="-6"/>
        </w:rPr>
        <w:t xml:space="preserve"> </w:t>
      </w:r>
      <w:r>
        <w:t>you</w:t>
      </w:r>
      <w:r>
        <w:rPr>
          <w:spacing w:val="-4"/>
        </w:rPr>
        <w:t xml:space="preserve"> </w:t>
      </w:r>
      <w:r>
        <w:t>(you</w:t>
      </w:r>
      <w:r>
        <w:rPr>
          <w:spacing w:val="-5"/>
        </w:rPr>
        <w:t xml:space="preserve"> </w:t>
      </w:r>
      <w:r>
        <w:t>need</w:t>
      </w:r>
      <w:r>
        <w:rPr>
          <w:spacing w:val="-5"/>
        </w:rPr>
        <w:t xml:space="preserve"> </w:t>
      </w:r>
      <w:r>
        <w:t>not</w:t>
      </w:r>
      <w:r>
        <w:rPr>
          <w:spacing w:val="-7"/>
        </w:rPr>
        <w:t xml:space="preserve"> </w:t>
      </w:r>
      <w:r>
        <w:t>require</w:t>
      </w:r>
      <w:r>
        <w:rPr>
          <w:spacing w:val="-8"/>
        </w:rPr>
        <w:t xml:space="preserve"> </w:t>
      </w:r>
      <w:r>
        <w:t>the</w:t>
      </w:r>
      <w:r>
        <w:rPr>
          <w:spacing w:val="-6"/>
        </w:rPr>
        <w:t xml:space="preserve"> </w:t>
      </w:r>
      <w:r>
        <w:t>subrecipient</w:t>
      </w:r>
      <w:r>
        <w:rPr>
          <w:spacing w:val="-6"/>
        </w:rPr>
        <w:t xml:space="preserve"> </w:t>
      </w:r>
      <w:r>
        <w:t>to</w:t>
      </w:r>
      <w:r>
        <w:rPr>
          <w:spacing w:val="-5"/>
        </w:rPr>
        <w:t xml:space="preserve"> </w:t>
      </w:r>
      <w:r>
        <w:t>use</w:t>
      </w:r>
      <w:r>
        <w:rPr>
          <w:spacing w:val="-6"/>
        </w:rPr>
        <w:t xml:space="preserve"> </w:t>
      </w:r>
      <w:r>
        <w:t>the</w:t>
      </w:r>
      <w:r>
        <w:rPr>
          <w:spacing w:val="-6"/>
        </w:rPr>
        <w:t xml:space="preserve"> </w:t>
      </w:r>
      <w:r>
        <w:t>same</w:t>
      </w:r>
      <w:r>
        <w:rPr>
          <w:spacing w:val="-6"/>
        </w:rPr>
        <w:t xml:space="preserve"> </w:t>
      </w:r>
      <w:r>
        <w:t>form,</w:t>
      </w:r>
      <w:r>
        <w:rPr>
          <w:spacing w:val="-5"/>
        </w:rPr>
        <w:t xml:space="preserve"> </w:t>
      </w:r>
      <w:r>
        <w:t>format,</w:t>
      </w:r>
      <w:r>
        <w:rPr>
          <w:spacing w:val="-5"/>
        </w:rPr>
        <w:t xml:space="preserve"> </w:t>
      </w:r>
      <w:r>
        <w:t>or</w:t>
      </w:r>
      <w:r>
        <w:rPr>
          <w:spacing w:val="-4"/>
        </w:rPr>
        <w:t xml:space="preserve"> </w:t>
      </w:r>
      <w:r>
        <w:t>data elements that REP Article I specifies for your reporting to us).</w:t>
      </w:r>
    </w:p>
    <w:p w14:paraId="7142E366" w14:textId="77777777" w:rsidR="00C66607" w:rsidRDefault="00C66607">
      <w:pPr>
        <w:pStyle w:val="BodyText"/>
        <w:spacing w:before="9"/>
        <w:rPr>
          <w:sz w:val="28"/>
        </w:rPr>
      </w:pPr>
    </w:p>
    <w:p w14:paraId="2E1AB625" w14:textId="77777777" w:rsidR="00C66607" w:rsidRDefault="006A380D">
      <w:pPr>
        <w:pStyle w:val="Heading3"/>
      </w:pPr>
      <w:bookmarkStart w:id="407" w:name="_bookmark197"/>
      <w:bookmarkStart w:id="408" w:name="_Toc178696695"/>
      <w:bookmarkEnd w:id="407"/>
      <w:r>
        <w:t>Section</w:t>
      </w:r>
      <w:r>
        <w:rPr>
          <w:spacing w:val="-10"/>
        </w:rPr>
        <w:t xml:space="preserve"> </w:t>
      </w:r>
      <w:r>
        <w:t>C.</w:t>
      </w:r>
      <w:r>
        <w:rPr>
          <w:spacing w:val="-12"/>
        </w:rPr>
        <w:t xml:space="preserve"> </w:t>
      </w:r>
      <w:r>
        <w:t>Financial</w:t>
      </w:r>
      <w:r>
        <w:rPr>
          <w:spacing w:val="-9"/>
        </w:rPr>
        <w:t xml:space="preserve"> </w:t>
      </w:r>
      <w:r>
        <w:rPr>
          <w:spacing w:val="-2"/>
        </w:rPr>
        <w:t>reporting.</w:t>
      </w:r>
      <w:bookmarkEnd w:id="408"/>
    </w:p>
    <w:p w14:paraId="51CA671B" w14:textId="77777777" w:rsidR="00C66607" w:rsidRDefault="00C66607">
      <w:pPr>
        <w:pStyle w:val="BodyText"/>
        <w:spacing w:before="6"/>
        <w:rPr>
          <w:b/>
          <w:sz w:val="28"/>
        </w:rPr>
      </w:pPr>
    </w:p>
    <w:p w14:paraId="5CE26374" w14:textId="77777777" w:rsidR="00C66607" w:rsidRDefault="006A380D">
      <w:pPr>
        <w:pStyle w:val="ListParagraph"/>
        <w:numPr>
          <w:ilvl w:val="0"/>
          <w:numId w:val="23"/>
        </w:numPr>
        <w:tabs>
          <w:tab w:val="left" w:pos="478"/>
          <w:tab w:val="left" w:pos="480"/>
        </w:tabs>
        <w:spacing w:line="276" w:lineRule="auto"/>
        <w:ind w:right="444"/>
      </w:pPr>
      <w:r>
        <w:t>You</w:t>
      </w:r>
      <w:r>
        <w:rPr>
          <w:spacing w:val="-4"/>
        </w:rPr>
        <w:t xml:space="preserve"> </w:t>
      </w:r>
      <w:r>
        <w:t>must</w:t>
      </w:r>
      <w:r>
        <w:rPr>
          <w:spacing w:val="-4"/>
        </w:rPr>
        <w:t xml:space="preserve"> </w:t>
      </w:r>
      <w:r>
        <w:t>include</w:t>
      </w:r>
      <w:r>
        <w:rPr>
          <w:spacing w:val="-6"/>
        </w:rPr>
        <w:t xml:space="preserve"> </w:t>
      </w:r>
      <w:r>
        <w:t>terms</w:t>
      </w:r>
      <w:r>
        <w:rPr>
          <w:spacing w:val="-5"/>
        </w:rPr>
        <w:t xml:space="preserve"> </w:t>
      </w:r>
      <w:r>
        <w:t>and</w:t>
      </w:r>
      <w:r>
        <w:rPr>
          <w:spacing w:val="-5"/>
        </w:rPr>
        <w:t xml:space="preserve"> </w:t>
      </w:r>
      <w:r>
        <w:t>conditions</w:t>
      </w:r>
      <w:r>
        <w:rPr>
          <w:spacing w:val="-6"/>
        </w:rPr>
        <w:t xml:space="preserve"> </w:t>
      </w:r>
      <w:r>
        <w:t>in</w:t>
      </w:r>
      <w:r>
        <w:rPr>
          <w:spacing w:val="-5"/>
        </w:rPr>
        <w:t xml:space="preserve"> </w:t>
      </w:r>
      <w:r>
        <w:t>each</w:t>
      </w:r>
      <w:r>
        <w:rPr>
          <w:spacing w:val="-7"/>
        </w:rPr>
        <w:t xml:space="preserve"> </w:t>
      </w:r>
      <w:r>
        <w:t>subaward</w:t>
      </w:r>
      <w:r>
        <w:rPr>
          <w:spacing w:val="-7"/>
        </w:rPr>
        <w:t xml:space="preserve"> </w:t>
      </w:r>
      <w:r>
        <w:t>to</w:t>
      </w:r>
      <w:r>
        <w:rPr>
          <w:spacing w:val="-5"/>
        </w:rPr>
        <w:t xml:space="preserve"> </w:t>
      </w:r>
      <w:r>
        <w:t>require</w:t>
      </w:r>
      <w:r>
        <w:rPr>
          <w:spacing w:val="-7"/>
        </w:rPr>
        <w:t xml:space="preserve"> </w:t>
      </w:r>
      <w:r>
        <w:t>the</w:t>
      </w:r>
      <w:r>
        <w:rPr>
          <w:spacing w:val="-7"/>
        </w:rPr>
        <w:t xml:space="preserve"> </w:t>
      </w:r>
      <w:r>
        <w:t>subrecipient</w:t>
      </w:r>
      <w:r>
        <w:rPr>
          <w:spacing w:val="-6"/>
        </w:rPr>
        <w:t xml:space="preserve"> </w:t>
      </w:r>
      <w:r>
        <w:t>to</w:t>
      </w:r>
      <w:r>
        <w:rPr>
          <w:spacing w:val="-5"/>
        </w:rPr>
        <w:t xml:space="preserve"> </w:t>
      </w:r>
      <w:r>
        <w:t>provide</w:t>
      </w:r>
      <w:r>
        <w:rPr>
          <w:spacing w:val="-7"/>
        </w:rPr>
        <w:t xml:space="preserve"> </w:t>
      </w:r>
      <w:r>
        <w:t>any financial information you need, by the time you need it, to comply with the financial reporting requirements in REP Article II and other terms and conditions of this award.</w:t>
      </w:r>
    </w:p>
    <w:p w14:paraId="740E4183" w14:textId="77777777" w:rsidR="00C66607" w:rsidRDefault="00C66607">
      <w:pPr>
        <w:pStyle w:val="BodyText"/>
        <w:spacing w:before="9"/>
        <w:rPr>
          <w:sz w:val="28"/>
        </w:rPr>
      </w:pPr>
    </w:p>
    <w:p w14:paraId="61F43FC4" w14:textId="77777777" w:rsidR="00C66607" w:rsidRDefault="006A380D">
      <w:pPr>
        <w:pStyle w:val="ListParagraph"/>
        <w:numPr>
          <w:ilvl w:val="0"/>
          <w:numId w:val="23"/>
        </w:numPr>
        <w:tabs>
          <w:tab w:val="left" w:pos="478"/>
          <w:tab w:val="left" w:pos="480"/>
        </w:tabs>
        <w:spacing w:line="276" w:lineRule="auto"/>
        <w:ind w:right="813"/>
      </w:pPr>
      <w:r>
        <w:t>You may specify a form, format, or data elements the subrecipient must use to provide the information</w:t>
      </w:r>
      <w:r>
        <w:rPr>
          <w:spacing w:val="-6"/>
        </w:rPr>
        <w:t xml:space="preserve"> </w:t>
      </w:r>
      <w:r>
        <w:t>to</w:t>
      </w:r>
      <w:r>
        <w:rPr>
          <w:spacing w:val="-6"/>
        </w:rPr>
        <w:t xml:space="preserve"> </w:t>
      </w:r>
      <w:r>
        <w:t>you</w:t>
      </w:r>
      <w:r>
        <w:rPr>
          <w:spacing w:val="-4"/>
        </w:rPr>
        <w:t xml:space="preserve"> </w:t>
      </w:r>
      <w:r>
        <w:t>(you</w:t>
      </w:r>
      <w:r>
        <w:rPr>
          <w:spacing w:val="-5"/>
        </w:rPr>
        <w:t xml:space="preserve"> </w:t>
      </w:r>
      <w:r>
        <w:t>need</w:t>
      </w:r>
      <w:r>
        <w:rPr>
          <w:spacing w:val="-5"/>
        </w:rPr>
        <w:t xml:space="preserve"> </w:t>
      </w:r>
      <w:r>
        <w:t>not</w:t>
      </w:r>
      <w:r>
        <w:rPr>
          <w:spacing w:val="-7"/>
        </w:rPr>
        <w:t xml:space="preserve"> </w:t>
      </w:r>
      <w:r>
        <w:t>require</w:t>
      </w:r>
      <w:r>
        <w:rPr>
          <w:spacing w:val="-8"/>
        </w:rPr>
        <w:t xml:space="preserve"> </w:t>
      </w:r>
      <w:r>
        <w:t>the</w:t>
      </w:r>
      <w:r>
        <w:rPr>
          <w:spacing w:val="-6"/>
        </w:rPr>
        <w:t xml:space="preserve"> </w:t>
      </w:r>
      <w:r>
        <w:t>subrecipient</w:t>
      </w:r>
      <w:r>
        <w:rPr>
          <w:spacing w:val="-6"/>
        </w:rPr>
        <w:t xml:space="preserve"> </w:t>
      </w:r>
      <w:r>
        <w:t>to</w:t>
      </w:r>
      <w:r>
        <w:rPr>
          <w:spacing w:val="-5"/>
        </w:rPr>
        <w:t xml:space="preserve"> </w:t>
      </w:r>
      <w:r>
        <w:t>use</w:t>
      </w:r>
      <w:r>
        <w:rPr>
          <w:spacing w:val="-6"/>
        </w:rPr>
        <w:t xml:space="preserve"> </w:t>
      </w:r>
      <w:r>
        <w:t>the</w:t>
      </w:r>
      <w:r>
        <w:rPr>
          <w:spacing w:val="-6"/>
        </w:rPr>
        <w:t xml:space="preserve"> </w:t>
      </w:r>
      <w:r>
        <w:t>same</w:t>
      </w:r>
      <w:r>
        <w:rPr>
          <w:spacing w:val="-6"/>
        </w:rPr>
        <w:t xml:space="preserve"> </w:t>
      </w:r>
      <w:r>
        <w:t>form,</w:t>
      </w:r>
      <w:r>
        <w:rPr>
          <w:spacing w:val="-5"/>
        </w:rPr>
        <w:t xml:space="preserve"> </w:t>
      </w:r>
      <w:r>
        <w:t>format,</w:t>
      </w:r>
      <w:r>
        <w:rPr>
          <w:spacing w:val="-5"/>
        </w:rPr>
        <w:t xml:space="preserve"> </w:t>
      </w:r>
      <w:r>
        <w:t>or</w:t>
      </w:r>
      <w:r>
        <w:rPr>
          <w:spacing w:val="-4"/>
        </w:rPr>
        <w:t xml:space="preserve"> </w:t>
      </w:r>
      <w:r>
        <w:t>data elements that REP Article II specifies for your reporting to us).</w:t>
      </w:r>
    </w:p>
    <w:p w14:paraId="550D0D34" w14:textId="77777777" w:rsidR="00C52EBE" w:rsidRDefault="00C52EBE" w:rsidP="00C52EBE">
      <w:pPr>
        <w:pStyle w:val="ListParagraph"/>
      </w:pPr>
    </w:p>
    <w:p w14:paraId="0F268D72" w14:textId="3E662A5A" w:rsidR="00C52EBE" w:rsidRDefault="00C52EBE">
      <w:pPr>
        <w:pStyle w:val="ListParagraph"/>
        <w:numPr>
          <w:ilvl w:val="0"/>
          <w:numId w:val="23"/>
        </w:numPr>
        <w:tabs>
          <w:tab w:val="left" w:pos="478"/>
          <w:tab w:val="left" w:pos="480"/>
        </w:tabs>
        <w:spacing w:line="276" w:lineRule="auto"/>
        <w:ind w:right="813"/>
      </w:pPr>
      <w:r>
        <w:t xml:space="preserve">You must ensure that a </w:t>
      </w:r>
      <w:r w:rsidRPr="00C52EBE">
        <w:t>subrecipient submit</w:t>
      </w:r>
      <w:r>
        <w:t>s</w:t>
      </w:r>
      <w:r w:rsidRPr="00C52EBE">
        <w:t xml:space="preserve"> </w:t>
      </w:r>
      <w:r>
        <w:t>their</w:t>
      </w:r>
      <w:r w:rsidRPr="00C52EBE">
        <w:t xml:space="preserve"> final financial report under th</w:t>
      </w:r>
      <w:r>
        <w:t>e</w:t>
      </w:r>
      <w:r w:rsidRPr="00C52EBE">
        <w:t xml:space="preserve"> award no later than 90 calendar days after the end date of the period of performance.</w:t>
      </w:r>
    </w:p>
    <w:p w14:paraId="723F21BC" w14:textId="77777777" w:rsidR="00C66607" w:rsidRDefault="00C66607">
      <w:pPr>
        <w:pStyle w:val="BodyText"/>
        <w:spacing w:before="10"/>
        <w:rPr>
          <w:sz w:val="28"/>
        </w:rPr>
      </w:pPr>
    </w:p>
    <w:p w14:paraId="7AFE19D6" w14:textId="77777777" w:rsidR="00C66607" w:rsidRDefault="006A380D">
      <w:pPr>
        <w:pStyle w:val="Heading3"/>
      </w:pPr>
      <w:bookmarkStart w:id="409" w:name="_bookmark198"/>
      <w:bookmarkStart w:id="410" w:name="_Toc178696696"/>
      <w:bookmarkEnd w:id="409"/>
      <w:r>
        <w:t>Section</w:t>
      </w:r>
      <w:r>
        <w:rPr>
          <w:spacing w:val="-9"/>
        </w:rPr>
        <w:t xml:space="preserve"> </w:t>
      </w:r>
      <w:r>
        <w:t>D.</w:t>
      </w:r>
      <w:r>
        <w:rPr>
          <w:spacing w:val="-9"/>
        </w:rPr>
        <w:t xml:space="preserve"> </w:t>
      </w:r>
      <w:r>
        <w:t>Reporting</w:t>
      </w:r>
      <w:r>
        <w:rPr>
          <w:spacing w:val="-9"/>
        </w:rPr>
        <w:t xml:space="preserve"> </w:t>
      </w:r>
      <w:r>
        <w:t>on</w:t>
      </w:r>
      <w:r>
        <w:rPr>
          <w:spacing w:val="-10"/>
        </w:rPr>
        <w:t xml:space="preserve"> </w:t>
      </w:r>
      <w:r>
        <w:rPr>
          <w:spacing w:val="-2"/>
        </w:rPr>
        <w:t>property.</w:t>
      </w:r>
      <w:bookmarkEnd w:id="410"/>
    </w:p>
    <w:p w14:paraId="0132205B" w14:textId="77777777" w:rsidR="00C66607" w:rsidRDefault="00C66607">
      <w:pPr>
        <w:pStyle w:val="BodyText"/>
        <w:spacing w:before="6"/>
        <w:rPr>
          <w:b/>
          <w:sz w:val="28"/>
        </w:rPr>
      </w:pPr>
    </w:p>
    <w:p w14:paraId="7B0FEF0A" w14:textId="77777777" w:rsidR="00C66607" w:rsidRDefault="006A380D">
      <w:pPr>
        <w:pStyle w:val="ListParagraph"/>
        <w:numPr>
          <w:ilvl w:val="0"/>
          <w:numId w:val="22"/>
        </w:numPr>
        <w:tabs>
          <w:tab w:val="left" w:pos="478"/>
          <w:tab w:val="left" w:pos="480"/>
        </w:tabs>
        <w:spacing w:line="276" w:lineRule="auto"/>
        <w:ind w:right="291"/>
        <w:jc w:val="both"/>
      </w:pPr>
      <w:r>
        <w:t>Each</w:t>
      </w:r>
      <w:r>
        <w:rPr>
          <w:spacing w:val="-6"/>
        </w:rPr>
        <w:t xml:space="preserve"> </w:t>
      </w:r>
      <w:r>
        <w:t>subaward</w:t>
      </w:r>
      <w:r>
        <w:rPr>
          <w:spacing w:val="-7"/>
        </w:rPr>
        <w:t xml:space="preserve"> </w:t>
      </w:r>
      <w:r>
        <w:t>you</w:t>
      </w:r>
      <w:r>
        <w:rPr>
          <w:spacing w:val="-5"/>
        </w:rPr>
        <w:t xml:space="preserve"> </w:t>
      </w:r>
      <w:r>
        <w:t>make</w:t>
      </w:r>
      <w:r>
        <w:rPr>
          <w:spacing w:val="-6"/>
        </w:rPr>
        <w:t xml:space="preserve"> </w:t>
      </w:r>
      <w:r>
        <w:t>under</w:t>
      </w:r>
      <w:r>
        <w:rPr>
          <w:spacing w:val="-7"/>
        </w:rPr>
        <w:t xml:space="preserve"> </w:t>
      </w:r>
      <w:r>
        <w:t>this</w:t>
      </w:r>
      <w:r>
        <w:rPr>
          <w:spacing w:val="-6"/>
        </w:rPr>
        <w:t xml:space="preserve"> </w:t>
      </w:r>
      <w:r>
        <w:t>award</w:t>
      </w:r>
      <w:r>
        <w:rPr>
          <w:spacing w:val="-6"/>
        </w:rPr>
        <w:t xml:space="preserve"> </w:t>
      </w:r>
      <w:r>
        <w:t>must</w:t>
      </w:r>
      <w:r>
        <w:rPr>
          <w:spacing w:val="-5"/>
        </w:rPr>
        <w:t xml:space="preserve"> </w:t>
      </w:r>
      <w:r>
        <w:t>include</w:t>
      </w:r>
      <w:r>
        <w:rPr>
          <w:spacing w:val="-5"/>
        </w:rPr>
        <w:t xml:space="preserve"> </w:t>
      </w:r>
      <w:r>
        <w:t>provisions</w:t>
      </w:r>
      <w:r>
        <w:rPr>
          <w:spacing w:val="-7"/>
        </w:rPr>
        <w:t xml:space="preserve"> </w:t>
      </w:r>
      <w:r>
        <w:t>concerning</w:t>
      </w:r>
      <w:r>
        <w:rPr>
          <w:spacing w:val="-8"/>
        </w:rPr>
        <w:t xml:space="preserve"> </w:t>
      </w:r>
      <w:r>
        <w:t>property</w:t>
      </w:r>
      <w:r>
        <w:rPr>
          <w:spacing w:val="-7"/>
        </w:rPr>
        <w:t xml:space="preserve"> </w:t>
      </w:r>
      <w:r>
        <w:t>reporting</w:t>
      </w:r>
      <w:r>
        <w:rPr>
          <w:spacing w:val="-7"/>
        </w:rPr>
        <w:t xml:space="preserve"> </w:t>
      </w:r>
      <w:r>
        <w:t>as described in paragraph D.2 of this section if the subrecipient may, under the subaward:</w:t>
      </w:r>
    </w:p>
    <w:p w14:paraId="2D524460" w14:textId="77777777" w:rsidR="00C66607" w:rsidRDefault="00C66607">
      <w:pPr>
        <w:pStyle w:val="BodyText"/>
        <w:spacing w:before="8"/>
        <w:rPr>
          <w:sz w:val="28"/>
        </w:rPr>
      </w:pPr>
    </w:p>
    <w:p w14:paraId="0CEE6C16" w14:textId="3899BED4" w:rsidR="00C66607" w:rsidRPr="00A71541" w:rsidRDefault="006A380D" w:rsidP="00AB6770">
      <w:pPr>
        <w:pStyle w:val="ListParagraph"/>
        <w:numPr>
          <w:ilvl w:val="1"/>
          <w:numId w:val="22"/>
        </w:numPr>
        <w:tabs>
          <w:tab w:val="left" w:pos="840"/>
        </w:tabs>
        <w:spacing w:before="6"/>
        <w:ind w:hanging="360"/>
        <w:rPr>
          <w:sz w:val="35"/>
        </w:rPr>
      </w:pPr>
      <w:r>
        <w:t>Acquire</w:t>
      </w:r>
      <w:r w:rsidRPr="00A71541">
        <w:rPr>
          <w:spacing w:val="-9"/>
        </w:rPr>
        <w:t xml:space="preserve"> </w:t>
      </w:r>
      <w:r>
        <w:t>or</w:t>
      </w:r>
      <w:r w:rsidRPr="00A71541">
        <w:rPr>
          <w:spacing w:val="-9"/>
        </w:rPr>
        <w:t xml:space="preserve"> </w:t>
      </w:r>
      <w:r>
        <w:t>improve</w:t>
      </w:r>
      <w:r w:rsidRPr="00A71541">
        <w:rPr>
          <w:spacing w:val="-8"/>
        </w:rPr>
        <w:t xml:space="preserve"> </w:t>
      </w:r>
      <w:r>
        <w:t>real</w:t>
      </w:r>
      <w:r w:rsidRPr="00A71541">
        <w:rPr>
          <w:spacing w:val="-8"/>
        </w:rPr>
        <w:t xml:space="preserve"> </w:t>
      </w:r>
      <w:r>
        <w:t>property</w:t>
      </w:r>
      <w:r w:rsidRPr="00A71541">
        <w:rPr>
          <w:spacing w:val="-8"/>
        </w:rPr>
        <w:t xml:space="preserve"> </w:t>
      </w:r>
      <w:r>
        <w:t>or</w:t>
      </w:r>
      <w:r w:rsidRPr="00A71541">
        <w:rPr>
          <w:spacing w:val="-10"/>
        </w:rPr>
        <w:t xml:space="preserve"> </w:t>
      </w:r>
      <w:r w:rsidRPr="00A71541">
        <w:rPr>
          <w:spacing w:val="-2"/>
        </w:rPr>
        <w:t>equipment;</w:t>
      </w:r>
    </w:p>
    <w:p w14:paraId="4D493D70" w14:textId="77777777" w:rsidR="00A71541" w:rsidRPr="00A71541" w:rsidRDefault="00A71541" w:rsidP="00A71541">
      <w:pPr>
        <w:pStyle w:val="ListParagraph"/>
        <w:tabs>
          <w:tab w:val="left" w:pos="840"/>
        </w:tabs>
        <w:spacing w:before="6"/>
        <w:ind w:firstLine="0"/>
        <w:rPr>
          <w:sz w:val="35"/>
        </w:rPr>
      </w:pPr>
    </w:p>
    <w:p w14:paraId="31B545CF" w14:textId="77777777" w:rsidR="00C66607" w:rsidRPr="00A71541" w:rsidRDefault="006A380D">
      <w:pPr>
        <w:pStyle w:val="ListParagraph"/>
        <w:numPr>
          <w:ilvl w:val="1"/>
          <w:numId w:val="22"/>
        </w:numPr>
        <w:tabs>
          <w:tab w:val="left" w:pos="839"/>
        </w:tabs>
        <w:ind w:left="839" w:hanging="359"/>
      </w:pPr>
      <w:r>
        <w:t>Acquire</w:t>
      </w:r>
      <w:r>
        <w:rPr>
          <w:spacing w:val="-14"/>
        </w:rPr>
        <w:t xml:space="preserve"> </w:t>
      </w:r>
      <w:r>
        <w:t>supplies</w:t>
      </w:r>
      <w:r>
        <w:rPr>
          <w:spacing w:val="-14"/>
        </w:rPr>
        <w:t xml:space="preserve"> </w:t>
      </w:r>
      <w:r>
        <w:t>or</w:t>
      </w:r>
      <w:r>
        <w:rPr>
          <w:spacing w:val="-14"/>
        </w:rPr>
        <w:t xml:space="preserve"> </w:t>
      </w:r>
      <w:r>
        <w:t>intangible</w:t>
      </w:r>
      <w:r>
        <w:rPr>
          <w:spacing w:val="-11"/>
        </w:rPr>
        <w:t xml:space="preserve"> </w:t>
      </w:r>
      <w:r>
        <w:t>property;</w:t>
      </w:r>
      <w:r>
        <w:rPr>
          <w:spacing w:val="-13"/>
        </w:rPr>
        <w:t xml:space="preserve"> </w:t>
      </w:r>
      <w:r>
        <w:rPr>
          <w:spacing w:val="-5"/>
        </w:rPr>
        <w:t>or</w:t>
      </w:r>
    </w:p>
    <w:p w14:paraId="24CD7490" w14:textId="77777777" w:rsidR="00A71541" w:rsidRDefault="00A71541" w:rsidP="00A71541">
      <w:pPr>
        <w:pStyle w:val="ListParagraph"/>
      </w:pPr>
    </w:p>
    <w:p w14:paraId="5284EB01" w14:textId="77777777" w:rsidR="00C66607" w:rsidRDefault="006A380D">
      <w:pPr>
        <w:pStyle w:val="ListParagraph"/>
        <w:numPr>
          <w:ilvl w:val="1"/>
          <w:numId w:val="22"/>
        </w:numPr>
        <w:tabs>
          <w:tab w:val="left" w:pos="840"/>
        </w:tabs>
        <w:spacing w:before="68"/>
        <w:ind w:hanging="360"/>
      </w:pPr>
      <w:r>
        <w:t>Be</w:t>
      </w:r>
      <w:r>
        <w:rPr>
          <w:spacing w:val="-12"/>
        </w:rPr>
        <w:t xml:space="preserve"> </w:t>
      </w:r>
      <w:r>
        <w:t>accountable</w:t>
      </w:r>
      <w:r>
        <w:rPr>
          <w:spacing w:val="-9"/>
        </w:rPr>
        <w:t xml:space="preserve"> </w:t>
      </w:r>
      <w:r>
        <w:t>for</w:t>
      </w:r>
      <w:r>
        <w:rPr>
          <w:spacing w:val="-10"/>
        </w:rPr>
        <w:t xml:space="preserve"> </w:t>
      </w:r>
      <w:r>
        <w:t>federally</w:t>
      </w:r>
      <w:r>
        <w:rPr>
          <w:spacing w:val="-14"/>
        </w:rPr>
        <w:t xml:space="preserve"> </w:t>
      </w:r>
      <w:r>
        <w:t>owned</w:t>
      </w:r>
      <w:r>
        <w:rPr>
          <w:spacing w:val="-13"/>
        </w:rPr>
        <w:t xml:space="preserve"> </w:t>
      </w:r>
      <w:r>
        <w:rPr>
          <w:spacing w:val="-2"/>
        </w:rPr>
        <w:t>property.</w:t>
      </w:r>
    </w:p>
    <w:p w14:paraId="503860ED" w14:textId="77777777" w:rsidR="00C66607" w:rsidRDefault="00C66607">
      <w:pPr>
        <w:pStyle w:val="BodyText"/>
        <w:spacing w:before="5"/>
        <w:rPr>
          <w:sz w:val="35"/>
        </w:rPr>
      </w:pPr>
    </w:p>
    <w:p w14:paraId="1DEB3C97" w14:textId="77777777" w:rsidR="00C66607" w:rsidRDefault="006A380D">
      <w:pPr>
        <w:pStyle w:val="ListParagraph"/>
        <w:numPr>
          <w:ilvl w:val="0"/>
          <w:numId w:val="22"/>
        </w:numPr>
        <w:tabs>
          <w:tab w:val="left" w:pos="478"/>
          <w:tab w:val="left" w:pos="480"/>
        </w:tabs>
        <w:spacing w:before="1" w:line="276" w:lineRule="auto"/>
        <w:ind w:right="118"/>
        <w:jc w:val="both"/>
      </w:pPr>
      <w:r>
        <w:t>The</w:t>
      </w:r>
      <w:r>
        <w:rPr>
          <w:spacing w:val="-5"/>
        </w:rPr>
        <w:t xml:space="preserve"> </w:t>
      </w:r>
      <w:r>
        <w:t>subaward</w:t>
      </w:r>
      <w:r>
        <w:rPr>
          <w:spacing w:val="-4"/>
        </w:rPr>
        <w:t xml:space="preserve"> </w:t>
      </w:r>
      <w:r>
        <w:t>provisions</w:t>
      </w:r>
      <w:r>
        <w:rPr>
          <w:spacing w:val="-3"/>
        </w:rPr>
        <w:t xml:space="preserve"> </w:t>
      </w:r>
      <w:r>
        <w:t>must</w:t>
      </w:r>
      <w:r>
        <w:rPr>
          <w:spacing w:val="-2"/>
        </w:rPr>
        <w:t xml:space="preserve"> </w:t>
      </w:r>
      <w:r>
        <w:t>require</w:t>
      </w:r>
      <w:r>
        <w:rPr>
          <w:spacing w:val="-5"/>
        </w:rPr>
        <w:t xml:space="preserve"> </w:t>
      </w:r>
      <w:r>
        <w:t>the</w:t>
      </w:r>
      <w:r>
        <w:rPr>
          <w:spacing w:val="-5"/>
        </w:rPr>
        <w:t xml:space="preserve"> </w:t>
      </w:r>
      <w:r>
        <w:t>subrecipient</w:t>
      </w:r>
      <w:r>
        <w:rPr>
          <w:spacing w:val="-4"/>
        </w:rPr>
        <w:t xml:space="preserve"> </w:t>
      </w:r>
      <w:r>
        <w:t>to</w:t>
      </w:r>
      <w:r>
        <w:rPr>
          <w:spacing w:val="-4"/>
        </w:rPr>
        <w:t xml:space="preserve"> </w:t>
      </w:r>
      <w:r>
        <w:t>give</w:t>
      </w:r>
      <w:r>
        <w:rPr>
          <w:spacing w:val="-4"/>
        </w:rPr>
        <w:t xml:space="preserve"> </w:t>
      </w:r>
      <w:r>
        <w:t>you</w:t>
      </w:r>
      <w:r>
        <w:rPr>
          <w:spacing w:val="-5"/>
        </w:rPr>
        <w:t xml:space="preserve"> </w:t>
      </w:r>
      <w:r>
        <w:t>the</w:t>
      </w:r>
      <w:r>
        <w:rPr>
          <w:spacing w:val="-4"/>
        </w:rPr>
        <w:t xml:space="preserve"> </w:t>
      </w:r>
      <w:r>
        <w:t>information</w:t>
      </w:r>
      <w:r>
        <w:rPr>
          <w:spacing w:val="-5"/>
        </w:rPr>
        <w:t xml:space="preserve"> </w:t>
      </w:r>
      <w:r>
        <w:t>you</w:t>
      </w:r>
      <w:r>
        <w:rPr>
          <w:spacing w:val="-4"/>
        </w:rPr>
        <w:t xml:space="preserve"> </w:t>
      </w:r>
      <w:r>
        <w:t>need</w:t>
      </w:r>
      <w:r>
        <w:rPr>
          <w:spacing w:val="-4"/>
        </w:rPr>
        <w:t xml:space="preserve"> </w:t>
      </w:r>
      <w:r>
        <w:t>about</w:t>
      </w:r>
      <w:r>
        <w:rPr>
          <w:spacing w:val="-2"/>
        </w:rPr>
        <w:t xml:space="preserve"> </w:t>
      </w:r>
      <w:r>
        <w:t>the property</w:t>
      </w:r>
      <w:r>
        <w:rPr>
          <w:spacing w:val="-4"/>
        </w:rPr>
        <w:t xml:space="preserve"> </w:t>
      </w:r>
      <w:r>
        <w:t>in</w:t>
      </w:r>
      <w:r>
        <w:rPr>
          <w:spacing w:val="-6"/>
        </w:rPr>
        <w:t xml:space="preserve"> </w:t>
      </w:r>
      <w:r>
        <w:t>order</w:t>
      </w:r>
      <w:r>
        <w:rPr>
          <w:spacing w:val="-5"/>
        </w:rPr>
        <w:t xml:space="preserve"> </w:t>
      </w:r>
      <w:r>
        <w:t>to</w:t>
      </w:r>
      <w:r>
        <w:rPr>
          <w:spacing w:val="-5"/>
        </w:rPr>
        <w:t xml:space="preserve"> </w:t>
      </w:r>
      <w:r>
        <w:t>meet</w:t>
      </w:r>
      <w:r>
        <w:rPr>
          <w:spacing w:val="-5"/>
        </w:rPr>
        <w:t xml:space="preserve"> </w:t>
      </w:r>
      <w:r>
        <w:t>your</w:t>
      </w:r>
      <w:r>
        <w:rPr>
          <w:spacing w:val="-5"/>
        </w:rPr>
        <w:t xml:space="preserve"> </w:t>
      </w:r>
      <w:r>
        <w:t>responsibilities</w:t>
      </w:r>
      <w:r>
        <w:rPr>
          <w:spacing w:val="-7"/>
        </w:rPr>
        <w:t xml:space="preserve"> </w:t>
      </w:r>
      <w:r>
        <w:t>to</w:t>
      </w:r>
      <w:r>
        <w:rPr>
          <w:spacing w:val="-6"/>
        </w:rPr>
        <w:t xml:space="preserve"> </w:t>
      </w:r>
      <w:r>
        <w:t>us</w:t>
      </w:r>
      <w:r>
        <w:rPr>
          <w:spacing w:val="-4"/>
        </w:rPr>
        <w:t xml:space="preserve"> </w:t>
      </w:r>
      <w:r>
        <w:t>under</w:t>
      </w:r>
      <w:r>
        <w:rPr>
          <w:spacing w:val="-5"/>
        </w:rPr>
        <w:t xml:space="preserve"> </w:t>
      </w:r>
      <w:r>
        <w:t>Sections</w:t>
      </w:r>
      <w:r>
        <w:rPr>
          <w:spacing w:val="-5"/>
        </w:rPr>
        <w:t xml:space="preserve"> </w:t>
      </w:r>
      <w:r>
        <w:t>A</w:t>
      </w:r>
      <w:r>
        <w:rPr>
          <w:spacing w:val="-8"/>
        </w:rPr>
        <w:t xml:space="preserve"> </w:t>
      </w:r>
      <w:r>
        <w:t>through</w:t>
      </w:r>
      <w:r>
        <w:rPr>
          <w:spacing w:val="-6"/>
        </w:rPr>
        <w:t xml:space="preserve"> </w:t>
      </w:r>
      <w:r>
        <w:t>D</w:t>
      </w:r>
      <w:r>
        <w:rPr>
          <w:spacing w:val="-5"/>
        </w:rPr>
        <w:t xml:space="preserve"> </w:t>
      </w:r>
      <w:r>
        <w:t>of</w:t>
      </w:r>
      <w:r>
        <w:rPr>
          <w:spacing w:val="-6"/>
        </w:rPr>
        <w:t xml:space="preserve"> </w:t>
      </w:r>
      <w:r>
        <w:t>REP</w:t>
      </w:r>
      <w:r>
        <w:rPr>
          <w:spacing w:val="-4"/>
        </w:rPr>
        <w:t xml:space="preserve"> </w:t>
      </w:r>
      <w:r>
        <w:t>Article</w:t>
      </w:r>
      <w:r>
        <w:rPr>
          <w:spacing w:val="-5"/>
        </w:rPr>
        <w:t xml:space="preserve"> </w:t>
      </w:r>
      <w:r>
        <w:t>III</w:t>
      </w:r>
      <w:r>
        <w:rPr>
          <w:spacing w:val="-5"/>
        </w:rPr>
        <w:t xml:space="preserve"> </w:t>
      </w:r>
      <w:r>
        <w:t>and PROP Articles II through VI.</w:t>
      </w:r>
    </w:p>
    <w:p w14:paraId="6480342F" w14:textId="77777777" w:rsidR="00C66607" w:rsidRDefault="00C66607">
      <w:pPr>
        <w:pStyle w:val="BodyText"/>
        <w:spacing w:before="5"/>
        <w:rPr>
          <w:sz w:val="25"/>
        </w:rPr>
      </w:pPr>
    </w:p>
    <w:p w14:paraId="255EEC48" w14:textId="21F78B8F" w:rsidR="00C66607" w:rsidRDefault="006A380D" w:rsidP="00142C0B">
      <w:pPr>
        <w:pStyle w:val="Heading2"/>
      </w:pPr>
      <w:bookmarkStart w:id="411" w:name="_bookmark199"/>
      <w:bookmarkStart w:id="412" w:name="_Toc178696697"/>
      <w:bookmarkEnd w:id="411"/>
      <w:r>
        <w:t>SUB</w:t>
      </w:r>
      <w:r>
        <w:rPr>
          <w:spacing w:val="-5"/>
        </w:rPr>
        <w:t xml:space="preserve"> </w:t>
      </w:r>
      <w:r>
        <w:t>Article</w:t>
      </w:r>
      <w:r>
        <w:rPr>
          <w:spacing w:val="-5"/>
        </w:rPr>
        <w:t xml:space="preserve"> </w:t>
      </w:r>
      <w:r>
        <w:t>VIII.</w:t>
      </w:r>
      <w:r>
        <w:rPr>
          <w:spacing w:val="-7"/>
        </w:rPr>
        <w:t xml:space="preserve"> </w:t>
      </w:r>
      <w:r>
        <w:t>Other</w:t>
      </w:r>
      <w:r>
        <w:rPr>
          <w:spacing w:val="-4"/>
        </w:rPr>
        <w:t xml:space="preserve"> </w:t>
      </w:r>
      <w:r>
        <w:t>administrative</w:t>
      </w:r>
      <w:r>
        <w:rPr>
          <w:spacing w:val="-7"/>
        </w:rPr>
        <w:t xml:space="preserve"> </w:t>
      </w:r>
      <w:r>
        <w:t>requirements</w:t>
      </w:r>
      <w:r>
        <w:rPr>
          <w:spacing w:val="-6"/>
        </w:rPr>
        <w:t xml:space="preserve"> </w:t>
      </w:r>
      <w:r>
        <w:t>for</w:t>
      </w:r>
      <w:r>
        <w:rPr>
          <w:spacing w:val="-6"/>
        </w:rPr>
        <w:t xml:space="preserve"> </w:t>
      </w:r>
      <w:r>
        <w:t>subawards.</w:t>
      </w:r>
      <w:r>
        <w:rPr>
          <w:spacing w:val="-6"/>
        </w:rPr>
        <w:t xml:space="preserve"> </w:t>
      </w:r>
      <w:r>
        <w:t>(</w:t>
      </w:r>
      <w:r w:rsidR="00B857E1">
        <w:rPr>
          <w:spacing w:val="-2"/>
        </w:rPr>
        <w:t>OCTOBER 2024</w:t>
      </w:r>
      <w:r>
        <w:rPr>
          <w:spacing w:val="-2"/>
        </w:rPr>
        <w:t>)</w:t>
      </w:r>
      <w:bookmarkEnd w:id="412"/>
    </w:p>
    <w:p w14:paraId="459B4DA3" w14:textId="77777777" w:rsidR="00C66607" w:rsidRDefault="00C66607">
      <w:pPr>
        <w:pStyle w:val="BodyText"/>
        <w:spacing w:before="8"/>
        <w:rPr>
          <w:b/>
          <w:sz w:val="28"/>
        </w:rPr>
      </w:pPr>
    </w:p>
    <w:p w14:paraId="71FE4AFE" w14:textId="77777777" w:rsidR="00C66607" w:rsidRDefault="006A380D">
      <w:pPr>
        <w:pStyle w:val="Heading3"/>
      </w:pPr>
      <w:bookmarkStart w:id="413" w:name="_bookmark200"/>
      <w:bookmarkStart w:id="414" w:name="_Toc178696698"/>
      <w:bookmarkEnd w:id="413"/>
      <w:r>
        <w:t>Section</w:t>
      </w:r>
      <w:r>
        <w:rPr>
          <w:spacing w:val="-5"/>
        </w:rPr>
        <w:t xml:space="preserve"> </w:t>
      </w:r>
      <w:r>
        <w:t>A.</w:t>
      </w:r>
      <w:r>
        <w:rPr>
          <w:spacing w:val="-5"/>
        </w:rPr>
        <w:t xml:space="preserve"> </w:t>
      </w:r>
      <w:r>
        <w:t>Purposes</w:t>
      </w:r>
      <w:r>
        <w:rPr>
          <w:spacing w:val="-5"/>
        </w:rPr>
        <w:t xml:space="preserve"> </w:t>
      </w:r>
      <w:r>
        <w:t>of</w:t>
      </w:r>
      <w:r>
        <w:rPr>
          <w:spacing w:val="-6"/>
        </w:rPr>
        <w:t xml:space="preserve"> </w:t>
      </w:r>
      <w:r>
        <w:t>this</w:t>
      </w:r>
      <w:r>
        <w:rPr>
          <w:spacing w:val="-5"/>
        </w:rPr>
        <w:t xml:space="preserve"> </w:t>
      </w:r>
      <w:r>
        <w:t>article</w:t>
      </w:r>
      <w:r>
        <w:rPr>
          <w:spacing w:val="-6"/>
        </w:rPr>
        <w:t xml:space="preserve"> </w:t>
      </w:r>
      <w:r>
        <w:t>in</w:t>
      </w:r>
      <w:r>
        <w:rPr>
          <w:spacing w:val="-5"/>
        </w:rPr>
        <w:t xml:space="preserve"> </w:t>
      </w:r>
      <w:r>
        <w:t>relation</w:t>
      </w:r>
      <w:r>
        <w:rPr>
          <w:spacing w:val="-5"/>
        </w:rPr>
        <w:t xml:space="preserve"> </w:t>
      </w:r>
      <w:r>
        <w:t>to</w:t>
      </w:r>
      <w:r>
        <w:rPr>
          <w:spacing w:val="-5"/>
        </w:rPr>
        <w:t xml:space="preserve"> </w:t>
      </w:r>
      <w:r>
        <w:t>other</w:t>
      </w:r>
      <w:r>
        <w:rPr>
          <w:spacing w:val="-5"/>
        </w:rPr>
        <w:t xml:space="preserve"> </w:t>
      </w:r>
      <w:r>
        <w:rPr>
          <w:spacing w:val="-2"/>
        </w:rPr>
        <w:t>articles.</w:t>
      </w:r>
      <w:bookmarkEnd w:id="414"/>
    </w:p>
    <w:p w14:paraId="438FD7E0" w14:textId="77777777" w:rsidR="00C66607" w:rsidRDefault="00C66607">
      <w:pPr>
        <w:pStyle w:val="BodyText"/>
        <w:spacing w:before="6"/>
        <w:rPr>
          <w:b/>
          <w:sz w:val="28"/>
        </w:rPr>
      </w:pPr>
    </w:p>
    <w:p w14:paraId="005991E8" w14:textId="77777777" w:rsidR="00C66607" w:rsidRDefault="006A380D">
      <w:pPr>
        <w:pStyle w:val="ListParagraph"/>
        <w:numPr>
          <w:ilvl w:val="0"/>
          <w:numId w:val="21"/>
        </w:numPr>
        <w:tabs>
          <w:tab w:val="left" w:pos="478"/>
          <w:tab w:val="left" w:pos="480"/>
        </w:tabs>
        <w:spacing w:line="276" w:lineRule="auto"/>
        <w:ind w:right="373"/>
      </w:pPr>
      <w:r>
        <w:t>This</w:t>
      </w:r>
      <w:r>
        <w:rPr>
          <w:spacing w:val="-5"/>
        </w:rPr>
        <w:t xml:space="preserve"> </w:t>
      </w:r>
      <w:r>
        <w:t>article</w:t>
      </w:r>
      <w:r>
        <w:rPr>
          <w:spacing w:val="-7"/>
        </w:rPr>
        <w:t xml:space="preserve"> </w:t>
      </w:r>
      <w:r>
        <w:t>specifies</w:t>
      </w:r>
      <w:r>
        <w:rPr>
          <w:spacing w:val="-7"/>
        </w:rPr>
        <w:t xml:space="preserve"> </w:t>
      </w:r>
      <w:r>
        <w:t>other</w:t>
      </w:r>
      <w:r>
        <w:rPr>
          <w:spacing w:val="-6"/>
        </w:rPr>
        <w:t xml:space="preserve"> </w:t>
      </w:r>
      <w:r>
        <w:t>administrative</w:t>
      </w:r>
      <w:r>
        <w:rPr>
          <w:spacing w:val="-5"/>
        </w:rPr>
        <w:t xml:space="preserve"> </w:t>
      </w:r>
      <w:r>
        <w:t>requirements</w:t>
      </w:r>
      <w:r>
        <w:rPr>
          <w:spacing w:val="-5"/>
        </w:rPr>
        <w:t xml:space="preserve"> </w:t>
      </w:r>
      <w:r>
        <w:t>that</w:t>
      </w:r>
      <w:r>
        <w:rPr>
          <w:spacing w:val="-4"/>
        </w:rPr>
        <w:t xml:space="preserve"> </w:t>
      </w:r>
      <w:r>
        <w:t>you</w:t>
      </w:r>
      <w:r>
        <w:rPr>
          <w:spacing w:val="-5"/>
        </w:rPr>
        <w:t xml:space="preserve"> </w:t>
      </w:r>
      <w:r>
        <w:t>either</w:t>
      </w:r>
      <w:r>
        <w:rPr>
          <w:spacing w:val="-3"/>
        </w:rPr>
        <w:t xml:space="preserve"> </w:t>
      </w:r>
      <w:r>
        <w:t>must</w:t>
      </w:r>
      <w:r>
        <w:rPr>
          <w:spacing w:val="-4"/>
        </w:rPr>
        <w:t xml:space="preserve"> </w:t>
      </w:r>
      <w:r>
        <w:t>or</w:t>
      </w:r>
      <w:r>
        <w:rPr>
          <w:spacing w:val="-7"/>
        </w:rPr>
        <w:t xml:space="preserve"> </w:t>
      </w:r>
      <w:r>
        <w:t>should</w:t>
      </w:r>
      <w:r>
        <w:rPr>
          <w:spacing w:val="-8"/>
        </w:rPr>
        <w:t xml:space="preserve"> </w:t>
      </w:r>
      <w:r>
        <w:t>include</w:t>
      </w:r>
      <w:r>
        <w:rPr>
          <w:spacing w:val="-6"/>
        </w:rPr>
        <w:t xml:space="preserve"> </w:t>
      </w:r>
      <w:r>
        <w:t>in</w:t>
      </w:r>
      <w:r>
        <w:rPr>
          <w:spacing w:val="-7"/>
        </w:rPr>
        <w:t xml:space="preserve"> </w:t>
      </w:r>
      <w:r>
        <w:t>the terms and conditions of each cost-type subaward that you make under this award.</w:t>
      </w:r>
    </w:p>
    <w:p w14:paraId="073F297B" w14:textId="77777777" w:rsidR="00C66607" w:rsidRDefault="00C66607">
      <w:pPr>
        <w:pStyle w:val="BodyText"/>
        <w:spacing w:before="6"/>
        <w:rPr>
          <w:sz w:val="27"/>
        </w:rPr>
      </w:pPr>
    </w:p>
    <w:p w14:paraId="1D271001" w14:textId="77777777" w:rsidR="00C66607" w:rsidRDefault="006A380D">
      <w:pPr>
        <w:pStyle w:val="ListParagraph"/>
        <w:numPr>
          <w:ilvl w:val="0"/>
          <w:numId w:val="21"/>
        </w:numPr>
        <w:tabs>
          <w:tab w:val="left" w:pos="478"/>
          <w:tab w:val="left" w:pos="480"/>
        </w:tabs>
        <w:spacing w:before="1" w:line="276" w:lineRule="auto"/>
        <w:ind w:right="579"/>
      </w:pPr>
      <w:r>
        <w:t>It</w:t>
      </w:r>
      <w:r>
        <w:rPr>
          <w:spacing w:val="-4"/>
        </w:rPr>
        <w:t xml:space="preserve"> </w:t>
      </w:r>
      <w:r>
        <w:t>thereby</w:t>
      </w:r>
      <w:r>
        <w:rPr>
          <w:spacing w:val="-7"/>
        </w:rPr>
        <w:t xml:space="preserve"> </w:t>
      </w:r>
      <w:r>
        <w:t>addresses</w:t>
      </w:r>
      <w:r>
        <w:rPr>
          <w:spacing w:val="-7"/>
        </w:rPr>
        <w:t xml:space="preserve"> </w:t>
      </w:r>
      <w:r>
        <w:t>the</w:t>
      </w:r>
      <w:r>
        <w:rPr>
          <w:spacing w:val="-7"/>
        </w:rPr>
        <w:t xml:space="preserve"> </w:t>
      </w:r>
      <w:r>
        <w:t>flow</w:t>
      </w:r>
      <w:r>
        <w:rPr>
          <w:spacing w:val="-7"/>
        </w:rPr>
        <w:t xml:space="preserve"> </w:t>
      </w:r>
      <w:r>
        <w:t>down</w:t>
      </w:r>
      <w:r>
        <w:rPr>
          <w:spacing w:val="-5"/>
        </w:rPr>
        <w:t xml:space="preserve"> </w:t>
      </w:r>
      <w:r>
        <w:t>to</w:t>
      </w:r>
      <w:r>
        <w:rPr>
          <w:spacing w:val="-5"/>
        </w:rPr>
        <w:t xml:space="preserve"> </w:t>
      </w:r>
      <w:r>
        <w:t>subrecipients</w:t>
      </w:r>
      <w:r>
        <w:rPr>
          <w:spacing w:val="-6"/>
        </w:rPr>
        <w:t xml:space="preserve"> </w:t>
      </w:r>
      <w:r>
        <w:t>of</w:t>
      </w:r>
      <w:r>
        <w:rPr>
          <w:spacing w:val="-6"/>
        </w:rPr>
        <w:t xml:space="preserve"> </w:t>
      </w:r>
      <w:r>
        <w:t>requirements</w:t>
      </w:r>
      <w:r>
        <w:rPr>
          <w:spacing w:val="-5"/>
        </w:rPr>
        <w:t xml:space="preserve"> </w:t>
      </w:r>
      <w:r>
        <w:t>with</w:t>
      </w:r>
      <w:r>
        <w:rPr>
          <w:spacing w:val="-5"/>
        </w:rPr>
        <w:t xml:space="preserve"> </w:t>
      </w:r>
      <w:r>
        <w:t>which</w:t>
      </w:r>
      <w:r>
        <w:rPr>
          <w:spacing w:val="-6"/>
        </w:rPr>
        <w:t xml:space="preserve"> </w:t>
      </w:r>
      <w:r>
        <w:t>you</w:t>
      </w:r>
      <w:r>
        <w:rPr>
          <w:spacing w:val="-5"/>
        </w:rPr>
        <w:t xml:space="preserve"> </w:t>
      </w:r>
      <w:r>
        <w:t>must</w:t>
      </w:r>
      <w:r>
        <w:rPr>
          <w:spacing w:val="-4"/>
        </w:rPr>
        <w:t xml:space="preserve"> </w:t>
      </w:r>
      <w:r>
        <w:t>comply under OAR Articles I through VII of this award.</w:t>
      </w:r>
    </w:p>
    <w:p w14:paraId="7E9DC0AE" w14:textId="77777777" w:rsidR="00C66607" w:rsidRDefault="00C66607">
      <w:pPr>
        <w:pStyle w:val="BodyText"/>
        <w:spacing w:before="7"/>
        <w:rPr>
          <w:sz w:val="27"/>
        </w:rPr>
      </w:pPr>
    </w:p>
    <w:p w14:paraId="04F5CB5D" w14:textId="77777777" w:rsidR="00C66607" w:rsidRDefault="006A380D">
      <w:pPr>
        <w:pStyle w:val="ListParagraph"/>
        <w:numPr>
          <w:ilvl w:val="0"/>
          <w:numId w:val="21"/>
        </w:numPr>
        <w:tabs>
          <w:tab w:val="left" w:pos="478"/>
          <w:tab w:val="left" w:pos="480"/>
        </w:tabs>
        <w:spacing w:line="276" w:lineRule="auto"/>
        <w:ind w:right="173"/>
        <w:jc w:val="both"/>
      </w:pPr>
      <w:r>
        <w:t>SUB</w:t>
      </w:r>
      <w:r>
        <w:rPr>
          <w:spacing w:val="-6"/>
        </w:rPr>
        <w:t xml:space="preserve"> </w:t>
      </w:r>
      <w:r>
        <w:t>Article</w:t>
      </w:r>
      <w:r>
        <w:rPr>
          <w:spacing w:val="-7"/>
        </w:rPr>
        <w:t xml:space="preserve"> </w:t>
      </w:r>
      <w:r>
        <w:t>XII</w:t>
      </w:r>
      <w:r>
        <w:rPr>
          <w:spacing w:val="-9"/>
        </w:rPr>
        <w:t xml:space="preserve"> </w:t>
      </w:r>
      <w:r>
        <w:t>of</w:t>
      </w:r>
      <w:r>
        <w:rPr>
          <w:spacing w:val="-4"/>
        </w:rPr>
        <w:t xml:space="preserve"> </w:t>
      </w:r>
      <w:r>
        <w:t>this</w:t>
      </w:r>
      <w:r>
        <w:rPr>
          <w:spacing w:val="-7"/>
        </w:rPr>
        <w:t xml:space="preserve"> </w:t>
      </w:r>
      <w:r>
        <w:t>award</w:t>
      </w:r>
      <w:r>
        <w:rPr>
          <w:spacing w:val="-5"/>
        </w:rPr>
        <w:t xml:space="preserve"> </w:t>
      </w:r>
      <w:r>
        <w:t>addresses</w:t>
      </w:r>
      <w:r>
        <w:rPr>
          <w:spacing w:val="-4"/>
        </w:rPr>
        <w:t xml:space="preserve"> </w:t>
      </w:r>
      <w:r>
        <w:t>which</w:t>
      </w:r>
      <w:r>
        <w:rPr>
          <w:spacing w:val="-5"/>
        </w:rPr>
        <w:t xml:space="preserve"> </w:t>
      </w:r>
      <w:r>
        <w:t>of</w:t>
      </w:r>
      <w:r>
        <w:rPr>
          <w:spacing w:val="-7"/>
        </w:rPr>
        <w:t xml:space="preserve"> </w:t>
      </w:r>
      <w:r>
        <w:t>these</w:t>
      </w:r>
      <w:r>
        <w:rPr>
          <w:spacing w:val="-6"/>
        </w:rPr>
        <w:t xml:space="preserve"> </w:t>
      </w:r>
      <w:r>
        <w:t>administrative</w:t>
      </w:r>
      <w:r>
        <w:rPr>
          <w:spacing w:val="-6"/>
        </w:rPr>
        <w:t xml:space="preserve"> </w:t>
      </w:r>
      <w:r>
        <w:t>requirements</w:t>
      </w:r>
      <w:r>
        <w:rPr>
          <w:spacing w:val="-5"/>
        </w:rPr>
        <w:t xml:space="preserve"> </w:t>
      </w:r>
      <w:r>
        <w:t>you</w:t>
      </w:r>
      <w:r>
        <w:rPr>
          <w:spacing w:val="-5"/>
        </w:rPr>
        <w:t xml:space="preserve"> </w:t>
      </w:r>
      <w:r>
        <w:t>must</w:t>
      </w:r>
      <w:r>
        <w:rPr>
          <w:spacing w:val="-3"/>
        </w:rPr>
        <w:t xml:space="preserve"> </w:t>
      </w:r>
      <w:r>
        <w:t>include in any fixed-amount subaward that</w:t>
      </w:r>
      <w:r>
        <w:rPr>
          <w:spacing w:val="-2"/>
        </w:rPr>
        <w:t xml:space="preserve"> </w:t>
      </w:r>
      <w:r>
        <w:t>you</w:t>
      </w:r>
      <w:r>
        <w:rPr>
          <w:spacing w:val="-1"/>
        </w:rPr>
        <w:t xml:space="preserve"> </w:t>
      </w:r>
      <w:r>
        <w:t>make, if</w:t>
      </w:r>
      <w:r>
        <w:rPr>
          <w:spacing w:val="-1"/>
        </w:rPr>
        <w:t xml:space="preserve"> </w:t>
      </w:r>
      <w:r>
        <w:t>you</w:t>
      </w:r>
      <w:r>
        <w:rPr>
          <w:spacing w:val="-1"/>
        </w:rPr>
        <w:t xml:space="preserve"> </w:t>
      </w:r>
      <w:r>
        <w:t>are</w:t>
      </w:r>
      <w:r>
        <w:rPr>
          <w:spacing w:val="-1"/>
        </w:rPr>
        <w:t xml:space="preserve"> </w:t>
      </w:r>
      <w:r>
        <w:t>authorized to make</w:t>
      </w:r>
      <w:r>
        <w:rPr>
          <w:spacing w:val="-1"/>
        </w:rPr>
        <w:t xml:space="preserve"> </w:t>
      </w:r>
      <w:r>
        <w:t>fixed-amount subawards under this award.</w:t>
      </w:r>
    </w:p>
    <w:p w14:paraId="6487591E" w14:textId="77777777" w:rsidR="00C66607" w:rsidRDefault="00C66607">
      <w:pPr>
        <w:pStyle w:val="BodyText"/>
        <w:spacing w:before="9"/>
        <w:rPr>
          <w:sz w:val="28"/>
        </w:rPr>
      </w:pPr>
    </w:p>
    <w:p w14:paraId="3772C5CA" w14:textId="77777777" w:rsidR="00C66607" w:rsidRDefault="006A380D" w:rsidP="00142C0B">
      <w:pPr>
        <w:pStyle w:val="Heading3"/>
      </w:pPr>
      <w:bookmarkStart w:id="415" w:name="_bookmark201"/>
      <w:bookmarkStart w:id="416" w:name="_Toc178696699"/>
      <w:bookmarkEnd w:id="415"/>
      <w:r>
        <w:t xml:space="preserve">Section B. Submission and maintenance of subrecipient information. </w:t>
      </w:r>
      <w:r w:rsidRPr="00142C0B">
        <w:rPr>
          <w:b w:val="0"/>
          <w:bCs w:val="0"/>
        </w:rPr>
        <w:t>You must include the substance of</w:t>
      </w:r>
      <w:r w:rsidRPr="00142C0B">
        <w:rPr>
          <w:b w:val="0"/>
          <w:bCs w:val="0"/>
          <w:spacing w:val="-3"/>
        </w:rPr>
        <w:t xml:space="preserve"> </w:t>
      </w:r>
      <w:r w:rsidRPr="00142C0B">
        <w:rPr>
          <w:b w:val="0"/>
          <w:bCs w:val="0"/>
        </w:rPr>
        <w:t>the</w:t>
      </w:r>
      <w:r w:rsidRPr="00142C0B">
        <w:rPr>
          <w:b w:val="0"/>
          <w:bCs w:val="0"/>
          <w:spacing w:val="-3"/>
        </w:rPr>
        <w:t xml:space="preserve"> </w:t>
      </w:r>
      <w:r w:rsidRPr="00142C0B">
        <w:rPr>
          <w:b w:val="0"/>
          <w:bCs w:val="0"/>
        </w:rPr>
        <w:t>provision</w:t>
      </w:r>
      <w:r w:rsidRPr="00142C0B">
        <w:rPr>
          <w:b w:val="0"/>
          <w:bCs w:val="0"/>
          <w:spacing w:val="-3"/>
        </w:rPr>
        <w:t xml:space="preserve"> </w:t>
      </w:r>
      <w:r w:rsidRPr="00142C0B">
        <w:rPr>
          <w:b w:val="0"/>
          <w:bCs w:val="0"/>
        </w:rPr>
        <w:t>in</w:t>
      </w:r>
      <w:r w:rsidRPr="00142C0B">
        <w:rPr>
          <w:b w:val="0"/>
          <w:bCs w:val="0"/>
          <w:spacing w:val="-3"/>
        </w:rPr>
        <w:t xml:space="preserve"> </w:t>
      </w:r>
      <w:r w:rsidRPr="00142C0B">
        <w:rPr>
          <w:b w:val="0"/>
          <w:bCs w:val="0"/>
        </w:rPr>
        <w:t>Section</w:t>
      </w:r>
      <w:r w:rsidRPr="00142C0B">
        <w:rPr>
          <w:b w:val="0"/>
          <w:bCs w:val="0"/>
          <w:spacing w:val="-7"/>
        </w:rPr>
        <w:t xml:space="preserve"> </w:t>
      </w:r>
      <w:r w:rsidRPr="00142C0B">
        <w:rPr>
          <w:b w:val="0"/>
          <w:bCs w:val="0"/>
        </w:rPr>
        <w:t>C</w:t>
      </w:r>
      <w:r w:rsidRPr="00142C0B">
        <w:rPr>
          <w:b w:val="0"/>
          <w:bCs w:val="0"/>
          <w:spacing w:val="-5"/>
        </w:rPr>
        <w:t xml:space="preserve"> </w:t>
      </w:r>
      <w:r w:rsidRPr="00142C0B">
        <w:rPr>
          <w:b w:val="0"/>
          <w:bCs w:val="0"/>
        </w:rPr>
        <w:t>of</w:t>
      </w:r>
      <w:r w:rsidRPr="00142C0B">
        <w:rPr>
          <w:b w:val="0"/>
          <w:bCs w:val="0"/>
          <w:spacing w:val="-3"/>
        </w:rPr>
        <w:t xml:space="preserve"> </w:t>
      </w:r>
      <w:r w:rsidRPr="00142C0B">
        <w:rPr>
          <w:b w:val="0"/>
          <w:bCs w:val="0"/>
        </w:rPr>
        <w:t>OAR</w:t>
      </w:r>
      <w:r w:rsidRPr="00142C0B">
        <w:rPr>
          <w:b w:val="0"/>
          <w:bCs w:val="0"/>
          <w:spacing w:val="-3"/>
        </w:rPr>
        <w:t xml:space="preserve"> </w:t>
      </w:r>
      <w:r w:rsidRPr="00142C0B">
        <w:rPr>
          <w:b w:val="0"/>
          <w:bCs w:val="0"/>
        </w:rPr>
        <w:t>Article</w:t>
      </w:r>
      <w:r w:rsidRPr="00142C0B">
        <w:rPr>
          <w:b w:val="0"/>
          <w:bCs w:val="0"/>
          <w:spacing w:val="-3"/>
        </w:rPr>
        <w:t xml:space="preserve"> </w:t>
      </w:r>
      <w:r w:rsidRPr="00142C0B">
        <w:rPr>
          <w:b w:val="0"/>
          <w:bCs w:val="0"/>
        </w:rPr>
        <w:t>I</w:t>
      </w:r>
      <w:r w:rsidRPr="00142C0B">
        <w:rPr>
          <w:b w:val="0"/>
          <w:bCs w:val="0"/>
          <w:spacing w:val="-7"/>
        </w:rPr>
        <w:t xml:space="preserve"> </w:t>
      </w:r>
      <w:r w:rsidRPr="00142C0B">
        <w:rPr>
          <w:b w:val="0"/>
          <w:bCs w:val="0"/>
        </w:rPr>
        <w:t>in</w:t>
      </w:r>
      <w:r w:rsidRPr="00142C0B">
        <w:rPr>
          <w:b w:val="0"/>
          <w:bCs w:val="0"/>
          <w:spacing w:val="-3"/>
        </w:rPr>
        <w:t xml:space="preserve"> </w:t>
      </w:r>
      <w:r w:rsidRPr="00142C0B">
        <w:rPr>
          <w:b w:val="0"/>
          <w:bCs w:val="0"/>
        </w:rPr>
        <w:t>any</w:t>
      </w:r>
      <w:r w:rsidRPr="00142C0B">
        <w:rPr>
          <w:b w:val="0"/>
          <w:bCs w:val="0"/>
          <w:spacing w:val="-6"/>
        </w:rPr>
        <w:t xml:space="preserve"> </w:t>
      </w:r>
      <w:r w:rsidRPr="00142C0B">
        <w:rPr>
          <w:b w:val="0"/>
          <w:bCs w:val="0"/>
        </w:rPr>
        <w:t>subaward</w:t>
      </w:r>
      <w:r w:rsidRPr="00142C0B">
        <w:rPr>
          <w:b w:val="0"/>
          <w:bCs w:val="0"/>
          <w:spacing w:val="-3"/>
        </w:rPr>
        <w:t xml:space="preserve"> </w:t>
      </w:r>
      <w:r w:rsidRPr="00142C0B">
        <w:rPr>
          <w:b w:val="0"/>
          <w:bCs w:val="0"/>
        </w:rPr>
        <w:t>you</w:t>
      </w:r>
      <w:r w:rsidRPr="00142C0B">
        <w:rPr>
          <w:b w:val="0"/>
          <w:bCs w:val="0"/>
          <w:spacing w:val="-3"/>
        </w:rPr>
        <w:t xml:space="preserve"> </w:t>
      </w:r>
      <w:r w:rsidRPr="00142C0B">
        <w:rPr>
          <w:b w:val="0"/>
          <w:bCs w:val="0"/>
        </w:rPr>
        <w:t>make</w:t>
      </w:r>
      <w:r w:rsidRPr="00142C0B">
        <w:rPr>
          <w:b w:val="0"/>
          <w:bCs w:val="0"/>
          <w:spacing w:val="-3"/>
        </w:rPr>
        <w:t xml:space="preserve"> </w:t>
      </w:r>
      <w:r w:rsidRPr="00142C0B">
        <w:rPr>
          <w:b w:val="0"/>
          <w:bCs w:val="0"/>
        </w:rPr>
        <w:t>under</w:t>
      </w:r>
      <w:r w:rsidRPr="00142C0B">
        <w:rPr>
          <w:b w:val="0"/>
          <w:bCs w:val="0"/>
          <w:spacing w:val="-3"/>
        </w:rPr>
        <w:t xml:space="preserve"> </w:t>
      </w:r>
      <w:r w:rsidRPr="00142C0B">
        <w:rPr>
          <w:b w:val="0"/>
          <w:bCs w:val="0"/>
        </w:rPr>
        <w:t>this</w:t>
      </w:r>
      <w:r w:rsidRPr="00142C0B">
        <w:rPr>
          <w:b w:val="0"/>
          <w:bCs w:val="0"/>
          <w:spacing w:val="-3"/>
        </w:rPr>
        <w:t xml:space="preserve"> </w:t>
      </w:r>
      <w:r w:rsidRPr="00142C0B">
        <w:rPr>
          <w:b w:val="0"/>
          <w:bCs w:val="0"/>
        </w:rPr>
        <w:t>award.</w:t>
      </w:r>
      <w:r w:rsidRPr="00142C0B">
        <w:rPr>
          <w:b w:val="0"/>
          <w:bCs w:val="0"/>
          <w:spacing w:val="-5"/>
        </w:rPr>
        <w:t xml:space="preserve"> </w:t>
      </w:r>
      <w:r w:rsidRPr="00142C0B">
        <w:rPr>
          <w:b w:val="0"/>
          <w:bCs w:val="0"/>
        </w:rPr>
        <w:t>The</w:t>
      </w:r>
      <w:r w:rsidRPr="00142C0B">
        <w:rPr>
          <w:b w:val="0"/>
          <w:bCs w:val="0"/>
          <w:spacing w:val="-4"/>
        </w:rPr>
        <w:t xml:space="preserve"> </w:t>
      </w:r>
      <w:r w:rsidRPr="00142C0B">
        <w:rPr>
          <w:b w:val="0"/>
          <w:bCs w:val="0"/>
        </w:rPr>
        <w:t>provision must require the subrecipient’s disclosure of any evidence directly to the Inspector General, DoD.</w:t>
      </w:r>
      <w:bookmarkEnd w:id="416"/>
    </w:p>
    <w:p w14:paraId="491AB3D1" w14:textId="77777777" w:rsidR="00C66607" w:rsidRDefault="00C66607">
      <w:pPr>
        <w:pStyle w:val="BodyText"/>
        <w:spacing w:before="8"/>
        <w:rPr>
          <w:sz w:val="28"/>
        </w:rPr>
      </w:pPr>
    </w:p>
    <w:p w14:paraId="2071462C" w14:textId="5D2A996E" w:rsidR="00C66607" w:rsidRDefault="006A380D" w:rsidP="00142C0B">
      <w:pPr>
        <w:pStyle w:val="Heading3"/>
      </w:pPr>
      <w:bookmarkStart w:id="417" w:name="_bookmark202"/>
      <w:bookmarkStart w:id="418" w:name="_Toc178696700"/>
      <w:bookmarkEnd w:id="417"/>
      <w:r>
        <w:t>Section</w:t>
      </w:r>
      <w:r>
        <w:rPr>
          <w:spacing w:val="-6"/>
        </w:rPr>
        <w:t xml:space="preserve"> </w:t>
      </w:r>
      <w:r>
        <w:t>C.</w:t>
      </w:r>
      <w:r>
        <w:rPr>
          <w:spacing w:val="-5"/>
        </w:rPr>
        <w:t xml:space="preserve"> </w:t>
      </w:r>
      <w:r>
        <w:t>Records</w:t>
      </w:r>
      <w:r>
        <w:rPr>
          <w:spacing w:val="-7"/>
        </w:rPr>
        <w:t xml:space="preserve"> </w:t>
      </w:r>
      <w:r>
        <w:t>retention</w:t>
      </w:r>
      <w:r>
        <w:rPr>
          <w:spacing w:val="-6"/>
        </w:rPr>
        <w:t xml:space="preserve"> </w:t>
      </w:r>
      <w:r>
        <w:t>and</w:t>
      </w:r>
      <w:r>
        <w:rPr>
          <w:spacing w:val="-7"/>
        </w:rPr>
        <w:t xml:space="preserve"> </w:t>
      </w:r>
      <w:r>
        <w:t>access.</w:t>
      </w:r>
      <w:r>
        <w:rPr>
          <w:spacing w:val="-3"/>
        </w:rPr>
        <w:t xml:space="preserve"> </w:t>
      </w:r>
      <w:r w:rsidR="00F32E66" w:rsidRPr="00F32E66">
        <w:t xml:space="preserve"> </w:t>
      </w:r>
      <w:r w:rsidR="00F32E66" w:rsidRPr="00142C0B">
        <w:rPr>
          <w:b w:val="0"/>
          <w:bCs w:val="0"/>
        </w:rPr>
        <w:t xml:space="preserve">You must ensure that each </w:t>
      </w:r>
      <w:r w:rsidR="00AA731D" w:rsidRPr="00142C0B">
        <w:rPr>
          <w:b w:val="0"/>
          <w:bCs w:val="0"/>
        </w:rPr>
        <w:t>subrecipient</w:t>
      </w:r>
      <w:r w:rsidR="00F32E66" w:rsidRPr="00142C0B">
        <w:rPr>
          <w:b w:val="0"/>
          <w:bCs w:val="0"/>
        </w:rPr>
        <w:t xml:space="preserve"> follows the requirements of OAR Article II.</w:t>
      </w:r>
      <w:bookmarkEnd w:id="418"/>
    </w:p>
    <w:p w14:paraId="349DD961" w14:textId="77777777" w:rsidR="00C66607" w:rsidRDefault="00C66607">
      <w:pPr>
        <w:pStyle w:val="BodyText"/>
        <w:spacing w:before="6"/>
        <w:rPr>
          <w:sz w:val="35"/>
        </w:rPr>
      </w:pPr>
    </w:p>
    <w:p w14:paraId="26A93E73" w14:textId="63DD7469" w:rsidR="00C66607" w:rsidRDefault="00F32E66">
      <w:pPr>
        <w:pStyle w:val="ListParagraph"/>
        <w:numPr>
          <w:ilvl w:val="0"/>
          <w:numId w:val="20"/>
        </w:numPr>
        <w:tabs>
          <w:tab w:val="left" w:pos="478"/>
          <w:tab w:val="left" w:pos="480"/>
        </w:tabs>
        <w:spacing w:line="276" w:lineRule="auto"/>
        <w:ind w:right="1221"/>
      </w:pPr>
      <w:r>
        <w:t>Additionally, i</w:t>
      </w:r>
      <w:r w:rsidR="006A380D">
        <w:t>f</w:t>
      </w:r>
      <w:r w:rsidR="006A380D">
        <w:rPr>
          <w:spacing w:val="-7"/>
        </w:rPr>
        <w:t xml:space="preserve"> </w:t>
      </w:r>
      <w:r w:rsidR="006A380D">
        <w:t>the</w:t>
      </w:r>
      <w:r w:rsidR="006A380D">
        <w:rPr>
          <w:spacing w:val="-7"/>
        </w:rPr>
        <w:t xml:space="preserve"> </w:t>
      </w:r>
      <w:r w:rsidR="006A380D">
        <w:t>subaward</w:t>
      </w:r>
      <w:r w:rsidR="006A380D">
        <w:rPr>
          <w:spacing w:val="-6"/>
        </w:rPr>
        <w:t xml:space="preserve"> </w:t>
      </w:r>
      <w:r w:rsidR="006A380D">
        <w:t>is</w:t>
      </w:r>
      <w:r w:rsidR="006A380D">
        <w:rPr>
          <w:spacing w:val="-8"/>
        </w:rPr>
        <w:t xml:space="preserve"> </w:t>
      </w:r>
      <w:r w:rsidR="006A380D">
        <w:t>to</w:t>
      </w:r>
      <w:r w:rsidR="006A380D">
        <w:rPr>
          <w:spacing w:val="-7"/>
        </w:rPr>
        <w:t xml:space="preserve"> </w:t>
      </w:r>
      <w:r w:rsidR="006A380D">
        <w:t>an</w:t>
      </w:r>
      <w:r w:rsidR="006A380D">
        <w:rPr>
          <w:spacing w:val="-8"/>
        </w:rPr>
        <w:t xml:space="preserve"> </w:t>
      </w:r>
      <w:r w:rsidR="006A380D">
        <w:t>institution</w:t>
      </w:r>
      <w:r w:rsidR="006A380D">
        <w:rPr>
          <w:spacing w:val="-6"/>
        </w:rPr>
        <w:t xml:space="preserve"> </w:t>
      </w:r>
      <w:r w:rsidR="006A380D">
        <w:t>of</w:t>
      </w:r>
      <w:r w:rsidR="006A380D">
        <w:rPr>
          <w:spacing w:val="-9"/>
        </w:rPr>
        <w:t xml:space="preserve"> </w:t>
      </w:r>
      <w:r w:rsidR="006A380D">
        <w:t>higher</w:t>
      </w:r>
      <w:r w:rsidR="006A380D">
        <w:rPr>
          <w:spacing w:val="-7"/>
        </w:rPr>
        <w:t xml:space="preserve"> </w:t>
      </w:r>
      <w:r w:rsidR="006A380D">
        <w:t>education,</w:t>
      </w:r>
      <w:r w:rsidR="006A380D">
        <w:rPr>
          <w:spacing w:val="-8"/>
        </w:rPr>
        <w:t xml:space="preserve"> </w:t>
      </w:r>
      <w:r w:rsidR="006A380D">
        <w:t>nonprofit</w:t>
      </w:r>
      <w:r w:rsidR="006A380D">
        <w:rPr>
          <w:spacing w:val="-6"/>
        </w:rPr>
        <w:t xml:space="preserve"> </w:t>
      </w:r>
      <w:r w:rsidR="006A380D">
        <w:t>organization,</w:t>
      </w:r>
      <w:r w:rsidR="006A380D">
        <w:rPr>
          <w:spacing w:val="-7"/>
        </w:rPr>
        <w:t xml:space="preserve"> </w:t>
      </w:r>
      <w:r w:rsidR="006A380D">
        <w:t>State,</w:t>
      </w:r>
      <w:r w:rsidR="006A380D">
        <w:rPr>
          <w:spacing w:val="-7"/>
        </w:rPr>
        <w:t xml:space="preserve"> </w:t>
      </w:r>
      <w:r w:rsidR="006A380D">
        <w:t>local government, Indian tribe, or for-profit entity</w:t>
      </w:r>
      <w:r>
        <w:t xml:space="preserve"> you must require any subrecipient under this award that does not have a federally approved rate for indirect</w:t>
      </w:r>
      <w:r>
        <w:rPr>
          <w:spacing w:val="-4"/>
        </w:rPr>
        <w:t xml:space="preserve"> </w:t>
      </w:r>
      <w:r>
        <w:t>or</w:t>
      </w:r>
      <w:r>
        <w:rPr>
          <w:spacing w:val="-3"/>
        </w:rPr>
        <w:t xml:space="preserve"> </w:t>
      </w:r>
      <w:r w:rsidR="00611118">
        <w:rPr>
          <w:spacing w:val="-3"/>
        </w:rPr>
        <w:t xml:space="preserve">indirect </w:t>
      </w:r>
      <w:r>
        <w:t>costs</w:t>
      </w:r>
      <w:r>
        <w:rPr>
          <w:spacing w:val="-4"/>
        </w:rPr>
        <w:t xml:space="preserve"> </w:t>
      </w:r>
      <w:r>
        <w:t>and</w:t>
      </w:r>
      <w:r>
        <w:rPr>
          <w:spacing w:val="-3"/>
        </w:rPr>
        <w:t xml:space="preserve"> </w:t>
      </w:r>
      <w:r>
        <w:t>that</w:t>
      </w:r>
      <w:r>
        <w:rPr>
          <w:spacing w:val="-7"/>
        </w:rPr>
        <w:t xml:space="preserve"> </w:t>
      </w:r>
      <w:r>
        <w:t>does</w:t>
      </w:r>
      <w:r>
        <w:rPr>
          <w:spacing w:val="-5"/>
        </w:rPr>
        <w:t xml:space="preserve"> </w:t>
      </w:r>
      <w:r>
        <w:t>not</w:t>
      </w:r>
      <w:r>
        <w:rPr>
          <w:spacing w:val="-4"/>
        </w:rPr>
        <w:t xml:space="preserve"> </w:t>
      </w:r>
      <w:r>
        <w:t>use</w:t>
      </w:r>
      <w:r>
        <w:rPr>
          <w:spacing w:val="-4"/>
        </w:rPr>
        <w:t xml:space="preserve"> </w:t>
      </w:r>
      <w:r>
        <w:t>the</w:t>
      </w:r>
      <w:r>
        <w:rPr>
          <w:spacing w:val="-4"/>
        </w:rPr>
        <w:t xml:space="preserve"> </w:t>
      </w:r>
      <w:r>
        <w:t>de</w:t>
      </w:r>
      <w:r>
        <w:rPr>
          <w:spacing w:val="-6"/>
        </w:rPr>
        <w:t xml:space="preserve"> </w:t>
      </w:r>
      <w:r>
        <w:t>minimis</w:t>
      </w:r>
      <w:r>
        <w:rPr>
          <w:spacing w:val="-4"/>
        </w:rPr>
        <w:t xml:space="preserve"> </w:t>
      </w:r>
      <w:r>
        <w:t>rate</w:t>
      </w:r>
      <w:r>
        <w:rPr>
          <w:spacing w:val="-5"/>
        </w:rPr>
        <w:t xml:space="preserve"> </w:t>
      </w:r>
      <w:r>
        <w:t>described in 2 CFR 200.414(f</w:t>
      </w:r>
      <w:r w:rsidR="00F27BF1">
        <w:t>), to</w:t>
      </w:r>
      <w:r w:rsidR="006A380D">
        <w:t>:</w:t>
      </w:r>
    </w:p>
    <w:p w14:paraId="45CD7DF2" w14:textId="77777777" w:rsidR="00C66607" w:rsidRDefault="00C66607">
      <w:pPr>
        <w:pStyle w:val="BodyText"/>
        <w:spacing w:before="9"/>
        <w:rPr>
          <w:sz w:val="28"/>
        </w:rPr>
      </w:pPr>
    </w:p>
    <w:p w14:paraId="0C1D953B" w14:textId="77777777" w:rsidR="00C66607" w:rsidRDefault="00C66607">
      <w:pPr>
        <w:pStyle w:val="BodyText"/>
        <w:spacing w:before="8"/>
        <w:rPr>
          <w:sz w:val="28"/>
        </w:rPr>
      </w:pPr>
    </w:p>
    <w:p w14:paraId="65F2A577" w14:textId="2D9A352A" w:rsidR="00C66607" w:rsidRDefault="00F32E66" w:rsidP="00F32E66">
      <w:pPr>
        <w:pStyle w:val="ListParagraph"/>
        <w:numPr>
          <w:ilvl w:val="1"/>
          <w:numId w:val="20"/>
        </w:numPr>
        <w:tabs>
          <w:tab w:val="left" w:pos="840"/>
        </w:tabs>
        <w:spacing w:line="276" w:lineRule="auto"/>
        <w:ind w:right="328"/>
      </w:pPr>
      <w:r>
        <w:t>K</w:t>
      </w:r>
      <w:r w:rsidR="006A380D">
        <w:t>eep records that support its indirect or</w:t>
      </w:r>
      <w:r w:rsidR="00611118">
        <w:t xml:space="preserve"> indirect costs</w:t>
      </w:r>
      <w:r w:rsidR="006A380D">
        <w:t xml:space="preserve"> charged</w:t>
      </w:r>
      <w:r w:rsidR="006A380D">
        <w:rPr>
          <w:spacing w:val="-5"/>
        </w:rPr>
        <w:t xml:space="preserve"> </w:t>
      </w:r>
      <w:r w:rsidR="006A380D">
        <w:t>to</w:t>
      </w:r>
      <w:r w:rsidR="006A380D">
        <w:rPr>
          <w:spacing w:val="-7"/>
        </w:rPr>
        <w:t xml:space="preserve"> </w:t>
      </w:r>
      <w:r w:rsidR="006A380D">
        <w:t>the</w:t>
      </w:r>
      <w:r w:rsidR="006A380D">
        <w:rPr>
          <w:spacing w:val="-6"/>
        </w:rPr>
        <w:t xml:space="preserve"> </w:t>
      </w:r>
      <w:r w:rsidR="006A380D">
        <w:t>subaward</w:t>
      </w:r>
      <w:r w:rsidR="006A380D">
        <w:rPr>
          <w:spacing w:val="-5"/>
        </w:rPr>
        <w:t xml:space="preserve"> </w:t>
      </w:r>
      <w:r w:rsidR="006A380D">
        <w:t>for</w:t>
      </w:r>
      <w:r w:rsidR="006A380D">
        <w:rPr>
          <w:spacing w:val="-4"/>
        </w:rPr>
        <w:t xml:space="preserve"> </w:t>
      </w:r>
      <w:r>
        <w:t>three</w:t>
      </w:r>
      <w:r w:rsidR="006A380D">
        <w:rPr>
          <w:spacing w:val="-5"/>
        </w:rPr>
        <w:t xml:space="preserve"> </w:t>
      </w:r>
      <w:r w:rsidR="006A380D">
        <w:t>years</w:t>
      </w:r>
      <w:r w:rsidR="006A380D">
        <w:rPr>
          <w:spacing w:val="-6"/>
        </w:rPr>
        <w:t xml:space="preserve"> </w:t>
      </w:r>
      <w:r w:rsidR="006A380D">
        <w:t>from</w:t>
      </w:r>
      <w:r w:rsidR="006A380D">
        <w:rPr>
          <w:spacing w:val="-10"/>
        </w:rPr>
        <w:t xml:space="preserve"> </w:t>
      </w:r>
      <w:r w:rsidR="006A380D">
        <w:t>the</w:t>
      </w:r>
      <w:r w:rsidR="006A380D">
        <w:rPr>
          <w:spacing w:val="-4"/>
        </w:rPr>
        <w:t xml:space="preserve"> </w:t>
      </w:r>
      <w:r w:rsidR="006A380D">
        <w:t>end</w:t>
      </w:r>
      <w:r w:rsidR="006A380D">
        <w:rPr>
          <w:spacing w:val="-7"/>
        </w:rPr>
        <w:t xml:space="preserve"> </w:t>
      </w:r>
      <w:r w:rsidR="006A380D">
        <w:t>of</w:t>
      </w:r>
      <w:r w:rsidR="006A380D">
        <w:rPr>
          <w:spacing w:val="-8"/>
        </w:rPr>
        <w:t xml:space="preserve"> </w:t>
      </w:r>
      <w:r w:rsidR="006A380D">
        <w:t>the</w:t>
      </w:r>
      <w:r w:rsidR="006A380D">
        <w:rPr>
          <w:spacing w:val="-7"/>
        </w:rPr>
        <w:t xml:space="preserve"> </w:t>
      </w:r>
      <w:r w:rsidR="006A380D">
        <w:t>fiscal</w:t>
      </w:r>
      <w:r w:rsidR="006A380D">
        <w:rPr>
          <w:spacing w:val="-8"/>
        </w:rPr>
        <w:t xml:space="preserve"> </w:t>
      </w:r>
      <w:r w:rsidR="006A380D">
        <w:t>year</w:t>
      </w:r>
      <w:r w:rsidR="006A380D">
        <w:rPr>
          <w:spacing w:val="-5"/>
        </w:rPr>
        <w:t xml:space="preserve"> </w:t>
      </w:r>
      <w:r w:rsidR="006A380D">
        <w:t>(or other accounting period) to which the costs apply; and</w:t>
      </w:r>
    </w:p>
    <w:p w14:paraId="28C2A671" w14:textId="77777777" w:rsidR="00C66607" w:rsidRDefault="00C66607">
      <w:pPr>
        <w:pStyle w:val="BodyText"/>
        <w:spacing w:before="8"/>
        <w:rPr>
          <w:sz w:val="28"/>
        </w:rPr>
      </w:pPr>
    </w:p>
    <w:p w14:paraId="4E77F938" w14:textId="0FF66919" w:rsidR="00C66607" w:rsidRDefault="006A380D">
      <w:pPr>
        <w:pStyle w:val="ListParagraph"/>
        <w:numPr>
          <w:ilvl w:val="2"/>
          <w:numId w:val="20"/>
        </w:numPr>
        <w:tabs>
          <w:tab w:val="left" w:pos="1198"/>
          <w:tab w:val="left" w:pos="1200"/>
        </w:tabs>
        <w:spacing w:line="276" w:lineRule="auto"/>
        <w:ind w:right="251"/>
      </w:pPr>
      <w:r>
        <w:t xml:space="preserve">Keep any plan or computation the subrecipient submits to you to serve as a basis for your determining the reasonableness and allowability of indirect or </w:t>
      </w:r>
      <w:r w:rsidR="00611118">
        <w:t xml:space="preserve">indirect costs </w:t>
      </w:r>
      <w:r>
        <w:t>of</w:t>
      </w:r>
      <w:r>
        <w:rPr>
          <w:spacing w:val="-6"/>
        </w:rPr>
        <w:t xml:space="preserve"> </w:t>
      </w:r>
      <w:r>
        <w:t>the</w:t>
      </w:r>
      <w:r>
        <w:rPr>
          <w:spacing w:val="-6"/>
        </w:rPr>
        <w:t xml:space="preserve"> </w:t>
      </w:r>
      <w:r>
        <w:t>subaward,</w:t>
      </w:r>
      <w:r>
        <w:rPr>
          <w:spacing w:val="-5"/>
        </w:rPr>
        <w:t xml:space="preserve"> </w:t>
      </w:r>
      <w:r>
        <w:t>for</w:t>
      </w:r>
      <w:r>
        <w:rPr>
          <w:spacing w:val="-3"/>
        </w:rPr>
        <w:t xml:space="preserve"> </w:t>
      </w:r>
      <w:r w:rsidR="00F32E66">
        <w:t>three</w:t>
      </w:r>
      <w:r>
        <w:rPr>
          <w:spacing w:val="-6"/>
        </w:rPr>
        <w:t xml:space="preserve"> </w:t>
      </w:r>
      <w:r>
        <w:t>years</w:t>
      </w:r>
      <w:r>
        <w:rPr>
          <w:spacing w:val="-4"/>
        </w:rPr>
        <w:t xml:space="preserve"> </w:t>
      </w:r>
      <w:r>
        <w:t>from</w:t>
      </w:r>
      <w:r>
        <w:rPr>
          <w:spacing w:val="-8"/>
        </w:rPr>
        <w:t xml:space="preserve"> </w:t>
      </w:r>
      <w:r>
        <w:t>the</w:t>
      </w:r>
      <w:r>
        <w:rPr>
          <w:spacing w:val="-3"/>
        </w:rPr>
        <w:t xml:space="preserve"> </w:t>
      </w:r>
      <w:r>
        <w:t>end</w:t>
      </w:r>
      <w:r>
        <w:rPr>
          <w:spacing w:val="-5"/>
        </w:rPr>
        <w:t xml:space="preserve"> </w:t>
      </w:r>
      <w:r>
        <w:t>of</w:t>
      </w:r>
      <w:r>
        <w:rPr>
          <w:spacing w:val="-6"/>
        </w:rPr>
        <w:t xml:space="preserve"> </w:t>
      </w:r>
      <w:r>
        <w:t>the</w:t>
      </w:r>
      <w:r>
        <w:rPr>
          <w:spacing w:val="-6"/>
        </w:rPr>
        <w:t xml:space="preserve"> </w:t>
      </w:r>
      <w:r>
        <w:t>fiscal</w:t>
      </w:r>
      <w:r>
        <w:rPr>
          <w:spacing w:val="-6"/>
        </w:rPr>
        <w:t xml:space="preserve"> </w:t>
      </w:r>
      <w:r>
        <w:t>year</w:t>
      </w:r>
      <w:r>
        <w:rPr>
          <w:spacing w:val="-3"/>
        </w:rPr>
        <w:t xml:space="preserve"> </w:t>
      </w:r>
      <w:r>
        <w:t>(or</w:t>
      </w:r>
      <w:r>
        <w:rPr>
          <w:spacing w:val="-2"/>
        </w:rPr>
        <w:t xml:space="preserve"> </w:t>
      </w:r>
      <w:r>
        <w:t>other</w:t>
      </w:r>
      <w:r>
        <w:rPr>
          <w:spacing w:val="-2"/>
        </w:rPr>
        <w:t xml:space="preserve"> </w:t>
      </w:r>
      <w:r>
        <w:t>accounting</w:t>
      </w:r>
      <w:r>
        <w:rPr>
          <w:spacing w:val="-5"/>
        </w:rPr>
        <w:t xml:space="preserve"> </w:t>
      </w:r>
      <w:r>
        <w:t>period) to which the proposal, plan, or computation applies.</w:t>
      </w:r>
    </w:p>
    <w:p w14:paraId="393EA3CD" w14:textId="6F865A8E" w:rsidR="00C66607" w:rsidRDefault="00C66607">
      <w:pPr>
        <w:pStyle w:val="BodyText"/>
        <w:spacing w:before="4"/>
        <w:rPr>
          <w:sz w:val="25"/>
        </w:rPr>
      </w:pPr>
    </w:p>
    <w:p w14:paraId="331EBEAC" w14:textId="77777777" w:rsidR="00C66607" w:rsidRDefault="006A380D">
      <w:pPr>
        <w:pStyle w:val="ListParagraph"/>
        <w:numPr>
          <w:ilvl w:val="1"/>
          <w:numId w:val="20"/>
        </w:numPr>
        <w:tabs>
          <w:tab w:val="left" w:pos="840"/>
        </w:tabs>
        <w:ind w:hanging="360"/>
      </w:pPr>
      <w:r>
        <w:t>You</w:t>
      </w:r>
      <w:r>
        <w:rPr>
          <w:spacing w:val="-14"/>
        </w:rPr>
        <w:t xml:space="preserve"> </w:t>
      </w:r>
      <w:r>
        <w:t>may</w:t>
      </w:r>
      <w:r>
        <w:rPr>
          <w:spacing w:val="-9"/>
        </w:rPr>
        <w:t xml:space="preserve"> </w:t>
      </w:r>
      <w:r>
        <w:t>not</w:t>
      </w:r>
      <w:r>
        <w:rPr>
          <w:spacing w:val="-9"/>
        </w:rPr>
        <w:t xml:space="preserve"> </w:t>
      </w:r>
      <w:r>
        <w:t>impose</w:t>
      </w:r>
      <w:r>
        <w:rPr>
          <w:spacing w:val="-9"/>
        </w:rPr>
        <w:t xml:space="preserve"> </w:t>
      </w:r>
      <w:r>
        <w:t>any</w:t>
      </w:r>
      <w:r>
        <w:rPr>
          <w:spacing w:val="-9"/>
        </w:rPr>
        <w:t xml:space="preserve"> </w:t>
      </w:r>
      <w:r>
        <w:t>other</w:t>
      </w:r>
      <w:r>
        <w:rPr>
          <w:spacing w:val="-8"/>
        </w:rPr>
        <w:t xml:space="preserve"> </w:t>
      </w:r>
      <w:r>
        <w:t>record</w:t>
      </w:r>
      <w:r>
        <w:rPr>
          <w:spacing w:val="-9"/>
        </w:rPr>
        <w:t xml:space="preserve"> </w:t>
      </w:r>
      <w:r>
        <w:t>retention</w:t>
      </w:r>
      <w:r>
        <w:rPr>
          <w:spacing w:val="-8"/>
        </w:rPr>
        <w:t xml:space="preserve"> </w:t>
      </w:r>
      <w:r>
        <w:t>or</w:t>
      </w:r>
      <w:r>
        <w:rPr>
          <w:spacing w:val="-8"/>
        </w:rPr>
        <w:t xml:space="preserve"> </w:t>
      </w:r>
      <w:r>
        <w:t>access</w:t>
      </w:r>
      <w:r>
        <w:rPr>
          <w:spacing w:val="-9"/>
        </w:rPr>
        <w:t xml:space="preserve"> </w:t>
      </w:r>
      <w:r>
        <w:t>requirements</w:t>
      </w:r>
      <w:r>
        <w:rPr>
          <w:spacing w:val="-8"/>
        </w:rPr>
        <w:t xml:space="preserve"> </w:t>
      </w:r>
      <w:r>
        <w:t>on</w:t>
      </w:r>
      <w:r>
        <w:rPr>
          <w:spacing w:val="-8"/>
        </w:rPr>
        <w:t xml:space="preserve"> </w:t>
      </w:r>
      <w:r>
        <w:t>the</w:t>
      </w:r>
      <w:r>
        <w:rPr>
          <w:spacing w:val="-14"/>
        </w:rPr>
        <w:t xml:space="preserve"> </w:t>
      </w:r>
      <w:r>
        <w:rPr>
          <w:spacing w:val="-2"/>
        </w:rPr>
        <w:t>subrecipient.</w:t>
      </w:r>
    </w:p>
    <w:p w14:paraId="3D85A619" w14:textId="77777777" w:rsidR="00C66607" w:rsidRDefault="00C66607">
      <w:pPr>
        <w:pStyle w:val="BodyText"/>
        <w:spacing w:before="9"/>
        <w:rPr>
          <w:sz w:val="30"/>
        </w:rPr>
      </w:pPr>
    </w:p>
    <w:p w14:paraId="4B41F036" w14:textId="77777777" w:rsidR="00C66607" w:rsidRDefault="006A380D" w:rsidP="00142C0B">
      <w:pPr>
        <w:pStyle w:val="Heading3"/>
      </w:pPr>
      <w:bookmarkStart w:id="419" w:name="_bookmark203"/>
      <w:bookmarkStart w:id="420" w:name="_Toc178696701"/>
      <w:bookmarkEnd w:id="419"/>
      <w:r>
        <w:t>Section</w:t>
      </w:r>
      <w:r>
        <w:rPr>
          <w:spacing w:val="-3"/>
        </w:rPr>
        <w:t xml:space="preserve"> </w:t>
      </w:r>
      <w:r>
        <w:t>D.</w:t>
      </w:r>
      <w:r>
        <w:rPr>
          <w:spacing w:val="-3"/>
        </w:rPr>
        <w:t xml:space="preserve"> </w:t>
      </w:r>
      <w:r>
        <w:t>Remedies</w:t>
      </w:r>
      <w:r>
        <w:rPr>
          <w:spacing w:val="-4"/>
        </w:rPr>
        <w:t xml:space="preserve"> </w:t>
      </w:r>
      <w:r>
        <w:t>and</w:t>
      </w:r>
      <w:r>
        <w:rPr>
          <w:spacing w:val="-4"/>
        </w:rPr>
        <w:t xml:space="preserve"> </w:t>
      </w:r>
      <w:r>
        <w:t>termination.</w:t>
      </w:r>
      <w:r>
        <w:rPr>
          <w:spacing w:val="-5"/>
        </w:rPr>
        <w:t xml:space="preserve"> </w:t>
      </w:r>
      <w:r w:rsidRPr="00142C0B">
        <w:rPr>
          <w:b w:val="0"/>
          <w:bCs w:val="0"/>
        </w:rPr>
        <w:t>The</w:t>
      </w:r>
      <w:r w:rsidRPr="00142C0B">
        <w:rPr>
          <w:b w:val="0"/>
          <w:bCs w:val="0"/>
          <w:spacing w:val="-6"/>
        </w:rPr>
        <w:t xml:space="preserve"> </w:t>
      </w:r>
      <w:r w:rsidRPr="00142C0B">
        <w:rPr>
          <w:b w:val="0"/>
          <w:bCs w:val="0"/>
        </w:rPr>
        <w:t>terms</w:t>
      </w:r>
      <w:r w:rsidRPr="00142C0B">
        <w:rPr>
          <w:b w:val="0"/>
          <w:bCs w:val="0"/>
          <w:spacing w:val="-4"/>
        </w:rPr>
        <w:t xml:space="preserve"> </w:t>
      </w:r>
      <w:r w:rsidRPr="00142C0B">
        <w:rPr>
          <w:b w:val="0"/>
          <w:bCs w:val="0"/>
        </w:rPr>
        <w:t>and</w:t>
      </w:r>
      <w:r w:rsidRPr="00142C0B">
        <w:rPr>
          <w:b w:val="0"/>
          <w:bCs w:val="0"/>
          <w:spacing w:val="-7"/>
        </w:rPr>
        <w:t xml:space="preserve"> </w:t>
      </w:r>
      <w:r w:rsidRPr="00142C0B">
        <w:rPr>
          <w:b w:val="0"/>
          <w:bCs w:val="0"/>
        </w:rPr>
        <w:t>conditions</w:t>
      </w:r>
      <w:r w:rsidRPr="00142C0B">
        <w:rPr>
          <w:b w:val="0"/>
          <w:bCs w:val="0"/>
          <w:spacing w:val="-5"/>
        </w:rPr>
        <w:t xml:space="preserve"> </w:t>
      </w:r>
      <w:r w:rsidRPr="00142C0B">
        <w:rPr>
          <w:b w:val="0"/>
          <w:bCs w:val="0"/>
        </w:rPr>
        <w:t>of</w:t>
      </w:r>
      <w:r w:rsidRPr="00142C0B">
        <w:rPr>
          <w:b w:val="0"/>
          <w:bCs w:val="0"/>
          <w:spacing w:val="-4"/>
        </w:rPr>
        <w:t xml:space="preserve"> </w:t>
      </w:r>
      <w:r w:rsidRPr="00142C0B">
        <w:rPr>
          <w:b w:val="0"/>
          <w:bCs w:val="0"/>
        </w:rPr>
        <w:t>each</w:t>
      </w:r>
      <w:r w:rsidRPr="00142C0B">
        <w:rPr>
          <w:b w:val="0"/>
          <w:bCs w:val="0"/>
          <w:spacing w:val="-5"/>
        </w:rPr>
        <w:t xml:space="preserve"> </w:t>
      </w:r>
      <w:r w:rsidRPr="00142C0B">
        <w:rPr>
          <w:b w:val="0"/>
          <w:bCs w:val="0"/>
        </w:rPr>
        <w:t>subaward</w:t>
      </w:r>
      <w:r w:rsidRPr="00142C0B">
        <w:rPr>
          <w:b w:val="0"/>
          <w:bCs w:val="0"/>
          <w:spacing w:val="-5"/>
        </w:rPr>
        <w:t xml:space="preserve"> </w:t>
      </w:r>
      <w:r w:rsidRPr="00142C0B">
        <w:rPr>
          <w:b w:val="0"/>
          <w:bCs w:val="0"/>
        </w:rPr>
        <w:t>you</w:t>
      </w:r>
      <w:r w:rsidRPr="00142C0B">
        <w:rPr>
          <w:b w:val="0"/>
          <w:bCs w:val="0"/>
          <w:spacing w:val="-4"/>
        </w:rPr>
        <w:t xml:space="preserve"> </w:t>
      </w:r>
      <w:r w:rsidRPr="00142C0B">
        <w:rPr>
          <w:b w:val="0"/>
          <w:bCs w:val="0"/>
        </w:rPr>
        <w:t>make</w:t>
      </w:r>
      <w:r w:rsidRPr="00142C0B">
        <w:rPr>
          <w:b w:val="0"/>
          <w:bCs w:val="0"/>
          <w:spacing w:val="-5"/>
        </w:rPr>
        <w:t xml:space="preserve"> </w:t>
      </w:r>
      <w:r w:rsidRPr="00142C0B">
        <w:rPr>
          <w:b w:val="0"/>
          <w:bCs w:val="0"/>
        </w:rPr>
        <w:t>under</w:t>
      </w:r>
      <w:r w:rsidRPr="00142C0B">
        <w:rPr>
          <w:b w:val="0"/>
          <w:bCs w:val="0"/>
          <w:spacing w:val="-4"/>
        </w:rPr>
        <w:t xml:space="preserve"> </w:t>
      </w:r>
      <w:r w:rsidRPr="00142C0B">
        <w:rPr>
          <w:b w:val="0"/>
          <w:bCs w:val="0"/>
        </w:rPr>
        <w:t>this award should specify</w:t>
      </w:r>
      <w:r w:rsidRPr="00142C0B">
        <w:rPr>
          <w:b w:val="0"/>
          <w:bCs w:val="0"/>
          <w:spacing w:val="-1"/>
        </w:rPr>
        <w:t xml:space="preserve"> </w:t>
      </w:r>
      <w:r w:rsidRPr="00142C0B">
        <w:rPr>
          <w:b w:val="0"/>
          <w:bCs w:val="0"/>
        </w:rPr>
        <w:t>your</w:t>
      </w:r>
      <w:r w:rsidRPr="00142C0B">
        <w:rPr>
          <w:b w:val="0"/>
          <w:bCs w:val="0"/>
          <w:spacing w:val="-1"/>
        </w:rPr>
        <w:t xml:space="preserve"> </w:t>
      </w:r>
      <w:r w:rsidRPr="00142C0B">
        <w:rPr>
          <w:b w:val="0"/>
          <w:bCs w:val="0"/>
        </w:rPr>
        <w:t>rights</w:t>
      </w:r>
      <w:r w:rsidRPr="00142C0B">
        <w:rPr>
          <w:b w:val="0"/>
          <w:bCs w:val="0"/>
          <w:spacing w:val="-1"/>
        </w:rPr>
        <w:t xml:space="preserve"> </w:t>
      </w:r>
      <w:r w:rsidRPr="00142C0B">
        <w:rPr>
          <w:b w:val="0"/>
          <w:bCs w:val="0"/>
        </w:rPr>
        <w:t>and</w:t>
      </w:r>
      <w:r w:rsidRPr="00142C0B">
        <w:rPr>
          <w:b w:val="0"/>
          <w:bCs w:val="0"/>
          <w:spacing w:val="-1"/>
        </w:rPr>
        <w:t xml:space="preserve"> </w:t>
      </w:r>
      <w:r w:rsidRPr="00142C0B">
        <w:rPr>
          <w:b w:val="0"/>
          <w:bCs w:val="0"/>
        </w:rPr>
        <w:t>responsibilities</w:t>
      </w:r>
      <w:r w:rsidRPr="00142C0B">
        <w:rPr>
          <w:b w:val="0"/>
          <w:bCs w:val="0"/>
          <w:spacing w:val="-1"/>
        </w:rPr>
        <w:t xml:space="preserve"> </w:t>
      </w:r>
      <w:r w:rsidRPr="00142C0B">
        <w:rPr>
          <w:b w:val="0"/>
          <w:bCs w:val="0"/>
        </w:rPr>
        <w:t>and those</w:t>
      </w:r>
      <w:r w:rsidRPr="00142C0B">
        <w:rPr>
          <w:b w:val="0"/>
          <w:bCs w:val="0"/>
          <w:spacing w:val="-1"/>
        </w:rPr>
        <w:t xml:space="preserve"> </w:t>
      </w:r>
      <w:r w:rsidRPr="00142C0B">
        <w:rPr>
          <w:b w:val="0"/>
          <w:bCs w:val="0"/>
        </w:rPr>
        <w:t>of</w:t>
      </w:r>
      <w:r w:rsidRPr="00142C0B">
        <w:rPr>
          <w:b w:val="0"/>
          <w:bCs w:val="0"/>
          <w:spacing w:val="-1"/>
        </w:rPr>
        <w:t xml:space="preserve"> </w:t>
      </w:r>
      <w:r w:rsidRPr="00142C0B">
        <w:rPr>
          <w:b w:val="0"/>
          <w:bCs w:val="0"/>
        </w:rPr>
        <w:t>the</w:t>
      </w:r>
      <w:r w:rsidRPr="00142C0B">
        <w:rPr>
          <w:b w:val="0"/>
          <w:bCs w:val="0"/>
          <w:spacing w:val="-1"/>
        </w:rPr>
        <w:t xml:space="preserve"> </w:t>
      </w:r>
      <w:r w:rsidRPr="00142C0B">
        <w:rPr>
          <w:b w:val="0"/>
          <w:bCs w:val="0"/>
        </w:rPr>
        <w:t>subrecipient if</w:t>
      </w:r>
      <w:r w:rsidRPr="00142C0B">
        <w:rPr>
          <w:b w:val="0"/>
          <w:bCs w:val="0"/>
          <w:spacing w:val="-1"/>
        </w:rPr>
        <w:t xml:space="preserve"> </w:t>
      </w:r>
      <w:r w:rsidRPr="00142C0B">
        <w:rPr>
          <w:b w:val="0"/>
          <w:bCs w:val="0"/>
        </w:rPr>
        <w:t>you</w:t>
      </w:r>
      <w:r w:rsidRPr="00142C0B">
        <w:rPr>
          <w:b w:val="0"/>
          <w:bCs w:val="0"/>
          <w:spacing w:val="-1"/>
        </w:rPr>
        <w:t xml:space="preserve"> </w:t>
      </w:r>
      <w:r w:rsidRPr="00142C0B">
        <w:rPr>
          <w:b w:val="0"/>
          <w:bCs w:val="0"/>
        </w:rPr>
        <w:t>take</w:t>
      </w:r>
      <w:r w:rsidRPr="00142C0B">
        <w:rPr>
          <w:b w:val="0"/>
          <w:bCs w:val="0"/>
          <w:spacing w:val="-1"/>
        </w:rPr>
        <w:t xml:space="preserve"> </w:t>
      </w:r>
      <w:r w:rsidRPr="00142C0B">
        <w:rPr>
          <w:b w:val="0"/>
          <w:bCs w:val="0"/>
        </w:rPr>
        <w:t>a remedial action to address a subrecipient’s noncompliance with an applicable Federal statute or regulation or the terms and conditions of your subaward. Each subaward’s terms and conditions should:</w:t>
      </w:r>
      <w:bookmarkEnd w:id="420"/>
    </w:p>
    <w:p w14:paraId="3BA92D5F" w14:textId="77777777" w:rsidR="00C66607" w:rsidRDefault="00C66607">
      <w:pPr>
        <w:pStyle w:val="BodyText"/>
        <w:spacing w:before="9"/>
        <w:rPr>
          <w:sz w:val="28"/>
        </w:rPr>
      </w:pPr>
    </w:p>
    <w:p w14:paraId="643E629C" w14:textId="77777777" w:rsidR="00C66607" w:rsidRDefault="006A380D">
      <w:pPr>
        <w:pStyle w:val="ListParagraph"/>
        <w:numPr>
          <w:ilvl w:val="0"/>
          <w:numId w:val="19"/>
        </w:numPr>
        <w:tabs>
          <w:tab w:val="left" w:pos="478"/>
          <w:tab w:val="left" w:pos="480"/>
        </w:tabs>
        <w:spacing w:before="1" w:line="276" w:lineRule="auto"/>
        <w:ind w:right="220"/>
      </w:pPr>
      <w:r>
        <w:t>Identify remedial actions you may take to address the subrecipient’s noncompliance. Available remedies</w:t>
      </w:r>
      <w:r>
        <w:rPr>
          <w:spacing w:val="-4"/>
        </w:rPr>
        <w:t xml:space="preserve"> </w:t>
      </w:r>
      <w:r>
        <w:t>are</w:t>
      </w:r>
      <w:r>
        <w:rPr>
          <w:spacing w:val="-3"/>
        </w:rPr>
        <w:t xml:space="preserve"> </w:t>
      </w:r>
      <w:r>
        <w:t>described</w:t>
      </w:r>
      <w:r>
        <w:rPr>
          <w:spacing w:val="-3"/>
        </w:rPr>
        <w:t xml:space="preserve"> </w:t>
      </w:r>
      <w:r>
        <w:t>in OMB</w:t>
      </w:r>
      <w:r>
        <w:rPr>
          <w:spacing w:val="-7"/>
        </w:rPr>
        <w:t xml:space="preserve"> </w:t>
      </w:r>
      <w:r>
        <w:t>guidance</w:t>
      </w:r>
      <w:r>
        <w:rPr>
          <w:spacing w:val="-6"/>
        </w:rPr>
        <w:t xml:space="preserve"> </w:t>
      </w:r>
      <w:r>
        <w:t>in</w:t>
      </w:r>
      <w:r>
        <w:rPr>
          <w:spacing w:val="-5"/>
        </w:rPr>
        <w:t xml:space="preserve"> </w:t>
      </w:r>
      <w:r>
        <w:t>2</w:t>
      </w:r>
      <w:r>
        <w:rPr>
          <w:spacing w:val="-5"/>
        </w:rPr>
        <w:t xml:space="preserve"> </w:t>
      </w:r>
      <w:r>
        <w:t>CFR</w:t>
      </w:r>
      <w:r>
        <w:rPr>
          <w:spacing w:val="-7"/>
        </w:rPr>
        <w:t xml:space="preserve"> </w:t>
      </w:r>
      <w:r>
        <w:t>200.339</w:t>
      </w:r>
      <w:r>
        <w:rPr>
          <w:spacing w:val="-4"/>
        </w:rPr>
        <w:t xml:space="preserve"> </w:t>
      </w:r>
      <w:r>
        <w:t>for</w:t>
      </w:r>
      <w:r>
        <w:rPr>
          <w:spacing w:val="-4"/>
        </w:rPr>
        <w:t xml:space="preserve"> </w:t>
      </w:r>
      <w:r>
        <w:t>a</w:t>
      </w:r>
      <w:r>
        <w:rPr>
          <w:spacing w:val="-7"/>
        </w:rPr>
        <w:t xml:space="preserve"> </w:t>
      </w:r>
      <w:r>
        <w:t>subaward</w:t>
      </w:r>
      <w:r>
        <w:rPr>
          <w:spacing w:val="-7"/>
        </w:rPr>
        <w:t xml:space="preserve"> </w:t>
      </w:r>
      <w:r>
        <w:t>to</w:t>
      </w:r>
      <w:r>
        <w:rPr>
          <w:spacing w:val="-5"/>
        </w:rPr>
        <w:t xml:space="preserve"> </w:t>
      </w:r>
      <w:r>
        <w:t>an</w:t>
      </w:r>
      <w:r>
        <w:rPr>
          <w:spacing w:val="-7"/>
        </w:rPr>
        <w:t xml:space="preserve"> </w:t>
      </w:r>
      <w:r>
        <w:t>institution</w:t>
      </w:r>
      <w:r>
        <w:rPr>
          <w:spacing w:val="-4"/>
        </w:rPr>
        <w:t xml:space="preserve"> </w:t>
      </w:r>
      <w:r>
        <w:t>of</w:t>
      </w:r>
      <w:r>
        <w:rPr>
          <w:spacing w:val="-4"/>
        </w:rPr>
        <w:t xml:space="preserve"> </w:t>
      </w:r>
      <w:r>
        <w:t>higher education, nonprofit organization, State, local government, Indian tribe, or for-profit entity.</w:t>
      </w:r>
    </w:p>
    <w:p w14:paraId="4859F75A" w14:textId="77777777" w:rsidR="00C66607" w:rsidRDefault="00C66607">
      <w:pPr>
        <w:pStyle w:val="BodyText"/>
        <w:spacing w:before="2"/>
        <w:rPr>
          <w:sz w:val="32"/>
        </w:rPr>
      </w:pPr>
    </w:p>
    <w:p w14:paraId="3E731B20" w14:textId="77777777" w:rsidR="00C66607" w:rsidRDefault="006A380D">
      <w:pPr>
        <w:pStyle w:val="ListParagraph"/>
        <w:numPr>
          <w:ilvl w:val="0"/>
          <w:numId w:val="19"/>
        </w:numPr>
        <w:tabs>
          <w:tab w:val="left" w:pos="478"/>
        </w:tabs>
        <w:ind w:left="478" w:hanging="358"/>
      </w:pPr>
      <w:r>
        <w:t>With</w:t>
      </w:r>
      <w:r>
        <w:rPr>
          <w:spacing w:val="-11"/>
        </w:rPr>
        <w:t xml:space="preserve"> </w:t>
      </w:r>
      <w:r>
        <w:t>respect</w:t>
      </w:r>
      <w:r>
        <w:rPr>
          <w:spacing w:val="-10"/>
        </w:rPr>
        <w:t xml:space="preserve"> </w:t>
      </w:r>
      <w:r>
        <w:t>to</w:t>
      </w:r>
      <w:r>
        <w:rPr>
          <w:spacing w:val="-10"/>
        </w:rPr>
        <w:t xml:space="preserve"> </w:t>
      </w:r>
      <w:r>
        <w:t>termination</w:t>
      </w:r>
      <w:r>
        <w:rPr>
          <w:spacing w:val="-14"/>
        </w:rPr>
        <w:t xml:space="preserve"> </w:t>
      </w:r>
      <w:r>
        <w:rPr>
          <w:spacing w:val="-2"/>
        </w:rPr>
        <w:t>specifically:</w:t>
      </w:r>
    </w:p>
    <w:p w14:paraId="60E475E3" w14:textId="77777777" w:rsidR="00C66607" w:rsidRDefault="00C66607">
      <w:pPr>
        <w:pStyle w:val="BodyText"/>
        <w:spacing w:before="6"/>
        <w:rPr>
          <w:sz w:val="35"/>
        </w:rPr>
      </w:pPr>
    </w:p>
    <w:p w14:paraId="378B6872" w14:textId="77777777" w:rsidR="00C66607" w:rsidRDefault="006A380D">
      <w:pPr>
        <w:pStyle w:val="ListParagraph"/>
        <w:numPr>
          <w:ilvl w:val="1"/>
          <w:numId w:val="19"/>
        </w:numPr>
        <w:tabs>
          <w:tab w:val="left" w:pos="840"/>
        </w:tabs>
        <w:spacing w:line="276" w:lineRule="auto"/>
        <w:ind w:right="286"/>
      </w:pPr>
      <w:r>
        <w:t>Identify conditions under which you, the subrecipient, or both (by mutual agreement) may terminate</w:t>
      </w:r>
      <w:r>
        <w:rPr>
          <w:spacing w:val="-4"/>
        </w:rPr>
        <w:t xml:space="preserve"> </w:t>
      </w:r>
      <w:r>
        <w:t>the</w:t>
      </w:r>
      <w:r>
        <w:rPr>
          <w:spacing w:val="-2"/>
        </w:rPr>
        <w:t xml:space="preserve"> </w:t>
      </w:r>
      <w:r>
        <w:t>subaward,</w:t>
      </w:r>
      <w:r>
        <w:rPr>
          <w:spacing w:val="-4"/>
        </w:rPr>
        <w:t xml:space="preserve"> </w:t>
      </w:r>
      <w:r>
        <w:t>in</w:t>
      </w:r>
      <w:r>
        <w:rPr>
          <w:spacing w:val="-3"/>
        </w:rPr>
        <w:t xml:space="preserve"> </w:t>
      </w:r>
      <w:r>
        <w:t>whole</w:t>
      </w:r>
      <w:r>
        <w:rPr>
          <w:spacing w:val="-4"/>
        </w:rPr>
        <w:t xml:space="preserve"> </w:t>
      </w:r>
      <w:r>
        <w:t>or</w:t>
      </w:r>
      <w:r>
        <w:rPr>
          <w:spacing w:val="-4"/>
        </w:rPr>
        <w:t xml:space="preserve"> </w:t>
      </w:r>
      <w:r>
        <w:t>in</w:t>
      </w:r>
      <w:r>
        <w:rPr>
          <w:spacing w:val="-4"/>
        </w:rPr>
        <w:t xml:space="preserve"> </w:t>
      </w:r>
      <w:r>
        <w:t>part,</w:t>
      </w:r>
      <w:r>
        <w:rPr>
          <w:spacing w:val="-3"/>
        </w:rPr>
        <w:t xml:space="preserve"> </w:t>
      </w:r>
      <w:r>
        <w:t>as</w:t>
      </w:r>
      <w:r>
        <w:rPr>
          <w:spacing w:val="-4"/>
        </w:rPr>
        <w:t xml:space="preserve"> </w:t>
      </w:r>
      <w:r>
        <w:t>described</w:t>
      </w:r>
      <w:r>
        <w:rPr>
          <w:spacing w:val="-4"/>
        </w:rPr>
        <w:t xml:space="preserve"> </w:t>
      </w:r>
      <w:r>
        <w:t>in OMB</w:t>
      </w:r>
      <w:r>
        <w:rPr>
          <w:spacing w:val="-7"/>
        </w:rPr>
        <w:t xml:space="preserve"> </w:t>
      </w:r>
      <w:r>
        <w:t>guidance</w:t>
      </w:r>
      <w:r>
        <w:rPr>
          <w:spacing w:val="-6"/>
        </w:rPr>
        <w:t xml:space="preserve"> </w:t>
      </w:r>
      <w:r>
        <w:t>in</w:t>
      </w:r>
      <w:r>
        <w:rPr>
          <w:spacing w:val="-5"/>
        </w:rPr>
        <w:t xml:space="preserve"> </w:t>
      </w:r>
      <w:r>
        <w:t>2</w:t>
      </w:r>
      <w:r>
        <w:rPr>
          <w:spacing w:val="-6"/>
        </w:rPr>
        <w:t xml:space="preserve"> </w:t>
      </w:r>
      <w:r>
        <w:t>CFR</w:t>
      </w:r>
      <w:r>
        <w:rPr>
          <w:spacing w:val="-7"/>
        </w:rPr>
        <w:t xml:space="preserve"> </w:t>
      </w:r>
      <w:r>
        <w:t>200.340(a) for a subaward to an institution of higher education, nonprofit organization, State, local government, Indian tribe, or for-profit entity.</w:t>
      </w:r>
    </w:p>
    <w:p w14:paraId="7A32B53A" w14:textId="77777777" w:rsidR="00C66607" w:rsidRDefault="00C66607">
      <w:pPr>
        <w:pStyle w:val="BodyText"/>
        <w:spacing w:before="2"/>
        <w:rPr>
          <w:sz w:val="32"/>
        </w:rPr>
      </w:pPr>
    </w:p>
    <w:p w14:paraId="065F6DC8" w14:textId="7B2A9994" w:rsidR="00C66607" w:rsidRDefault="006A380D">
      <w:pPr>
        <w:pStyle w:val="ListParagraph"/>
        <w:numPr>
          <w:ilvl w:val="1"/>
          <w:numId w:val="19"/>
        </w:numPr>
        <w:tabs>
          <w:tab w:val="left" w:pos="838"/>
          <w:tab w:val="left" w:pos="840"/>
        </w:tabs>
        <w:spacing w:line="276" w:lineRule="auto"/>
        <w:ind w:right="534"/>
      </w:pPr>
      <w:r>
        <w:t>Inform</w:t>
      </w:r>
      <w:r>
        <w:rPr>
          <w:spacing w:val="-9"/>
        </w:rPr>
        <w:t xml:space="preserve"> </w:t>
      </w:r>
      <w:r>
        <w:t>the</w:t>
      </w:r>
      <w:r>
        <w:rPr>
          <w:spacing w:val="-6"/>
        </w:rPr>
        <w:t xml:space="preserve"> </w:t>
      </w:r>
      <w:r>
        <w:t>subrecipient</w:t>
      </w:r>
      <w:r>
        <w:rPr>
          <w:spacing w:val="-3"/>
        </w:rPr>
        <w:t xml:space="preserve"> </w:t>
      </w:r>
      <w:r>
        <w:t>that</w:t>
      </w:r>
      <w:r>
        <w:rPr>
          <w:spacing w:val="-8"/>
        </w:rPr>
        <w:t xml:space="preserve"> </w:t>
      </w:r>
      <w:r>
        <w:t>you</w:t>
      </w:r>
      <w:r>
        <w:rPr>
          <w:spacing w:val="-5"/>
        </w:rPr>
        <w:t xml:space="preserve"> </w:t>
      </w:r>
      <w:r>
        <w:t>will</w:t>
      </w:r>
      <w:r>
        <w:rPr>
          <w:spacing w:val="-4"/>
        </w:rPr>
        <w:t xml:space="preserve"> </w:t>
      </w:r>
      <w:r>
        <w:t>provide</w:t>
      </w:r>
      <w:r>
        <w:rPr>
          <w:spacing w:val="-7"/>
        </w:rPr>
        <w:t xml:space="preserve"> </w:t>
      </w:r>
      <w:r>
        <w:t>it</w:t>
      </w:r>
      <w:r>
        <w:rPr>
          <w:spacing w:val="-4"/>
        </w:rPr>
        <w:t xml:space="preserve"> </w:t>
      </w:r>
      <w:r>
        <w:t>with</w:t>
      </w:r>
      <w:r>
        <w:rPr>
          <w:spacing w:val="-7"/>
        </w:rPr>
        <w:t xml:space="preserve"> </w:t>
      </w:r>
      <w:r>
        <w:t>a</w:t>
      </w:r>
      <w:r>
        <w:rPr>
          <w:spacing w:val="-7"/>
        </w:rPr>
        <w:t xml:space="preserve"> </w:t>
      </w:r>
      <w:r>
        <w:t>notice</w:t>
      </w:r>
      <w:r>
        <w:rPr>
          <w:spacing w:val="-6"/>
        </w:rPr>
        <w:t xml:space="preserve"> </w:t>
      </w:r>
      <w:r>
        <w:t>of</w:t>
      </w:r>
      <w:r>
        <w:rPr>
          <w:spacing w:val="-4"/>
        </w:rPr>
        <w:t xml:space="preserve"> </w:t>
      </w:r>
      <w:r>
        <w:t>termination</w:t>
      </w:r>
      <w:r>
        <w:rPr>
          <w:spacing w:val="-7"/>
        </w:rPr>
        <w:t xml:space="preserve"> </w:t>
      </w:r>
      <w:r>
        <w:t>if</w:t>
      </w:r>
      <w:r>
        <w:rPr>
          <w:spacing w:val="-6"/>
        </w:rPr>
        <w:t xml:space="preserve"> </w:t>
      </w:r>
      <w:r>
        <w:t>you</w:t>
      </w:r>
      <w:r>
        <w:rPr>
          <w:spacing w:val="-7"/>
        </w:rPr>
        <w:t xml:space="preserve"> </w:t>
      </w:r>
      <w:r>
        <w:t>unilaterally terminate the award</w:t>
      </w:r>
      <w:r w:rsidR="00A71541">
        <w:t>.</w:t>
      </w:r>
    </w:p>
    <w:p w14:paraId="160340F0" w14:textId="77777777" w:rsidR="00C66607" w:rsidRDefault="00C66607">
      <w:pPr>
        <w:pStyle w:val="BodyText"/>
        <w:spacing w:before="8"/>
        <w:rPr>
          <w:sz w:val="28"/>
        </w:rPr>
      </w:pPr>
    </w:p>
    <w:p w14:paraId="15DF0245" w14:textId="77777777" w:rsidR="00C66607" w:rsidRDefault="006A380D">
      <w:pPr>
        <w:pStyle w:val="ListParagraph"/>
        <w:numPr>
          <w:ilvl w:val="1"/>
          <w:numId w:val="19"/>
        </w:numPr>
        <w:tabs>
          <w:tab w:val="left" w:pos="840"/>
        </w:tabs>
        <w:spacing w:line="276" w:lineRule="auto"/>
        <w:ind w:right="187"/>
      </w:pPr>
      <w:r>
        <w:t>Specify</w:t>
      </w:r>
      <w:r>
        <w:rPr>
          <w:spacing w:val="-9"/>
        </w:rPr>
        <w:t xml:space="preserve"> </w:t>
      </w:r>
      <w:r>
        <w:t>that</w:t>
      </w:r>
      <w:r>
        <w:rPr>
          <w:spacing w:val="-6"/>
        </w:rPr>
        <w:t xml:space="preserve"> </w:t>
      </w:r>
      <w:r>
        <w:t>you</w:t>
      </w:r>
      <w:r>
        <w:rPr>
          <w:spacing w:val="-7"/>
        </w:rPr>
        <w:t xml:space="preserve"> </w:t>
      </w:r>
      <w:r>
        <w:t>and</w:t>
      </w:r>
      <w:r>
        <w:rPr>
          <w:spacing w:val="-7"/>
        </w:rPr>
        <w:t xml:space="preserve"> </w:t>
      </w:r>
      <w:r>
        <w:t>the</w:t>
      </w:r>
      <w:r>
        <w:rPr>
          <w:spacing w:val="-8"/>
        </w:rPr>
        <w:t xml:space="preserve"> </w:t>
      </w:r>
      <w:r>
        <w:t>subrecipient</w:t>
      </w:r>
      <w:r>
        <w:rPr>
          <w:spacing w:val="-8"/>
        </w:rPr>
        <w:t xml:space="preserve"> </w:t>
      </w:r>
      <w:r>
        <w:t>remain</w:t>
      </w:r>
      <w:r>
        <w:rPr>
          <w:spacing w:val="-10"/>
        </w:rPr>
        <w:t xml:space="preserve"> </w:t>
      </w:r>
      <w:r>
        <w:t>responsible</w:t>
      </w:r>
      <w:r>
        <w:rPr>
          <w:spacing w:val="-7"/>
        </w:rPr>
        <w:t xml:space="preserve"> </w:t>
      </w:r>
      <w:r>
        <w:t>for</w:t>
      </w:r>
      <w:r>
        <w:rPr>
          <w:spacing w:val="-6"/>
        </w:rPr>
        <w:t xml:space="preserve"> </w:t>
      </w:r>
      <w:r>
        <w:t>applicable</w:t>
      </w:r>
      <w:r>
        <w:rPr>
          <w:spacing w:val="-8"/>
        </w:rPr>
        <w:t xml:space="preserve"> </w:t>
      </w:r>
      <w:r>
        <w:t>requirements</w:t>
      </w:r>
      <w:r>
        <w:rPr>
          <w:spacing w:val="-7"/>
        </w:rPr>
        <w:t xml:space="preserve"> </w:t>
      </w:r>
      <w:r>
        <w:t>addressed</w:t>
      </w:r>
      <w:r>
        <w:rPr>
          <w:spacing w:val="-7"/>
        </w:rPr>
        <w:t xml:space="preserve"> </w:t>
      </w:r>
      <w:r>
        <w:t xml:space="preserve">in Sections G and H of this article concerning closeout, post-closeout adjustments, and continuing </w:t>
      </w:r>
      <w:r>
        <w:rPr>
          <w:spacing w:val="-2"/>
        </w:rPr>
        <w:t>responsibilities.</w:t>
      </w:r>
    </w:p>
    <w:p w14:paraId="2766C4B2" w14:textId="77777777" w:rsidR="00C66607" w:rsidRDefault="00C66607">
      <w:pPr>
        <w:pStyle w:val="BodyText"/>
        <w:spacing w:before="9"/>
        <w:rPr>
          <w:sz w:val="28"/>
        </w:rPr>
      </w:pPr>
    </w:p>
    <w:p w14:paraId="2C9499E9" w14:textId="77777777" w:rsidR="00C66607" w:rsidRDefault="006A380D">
      <w:pPr>
        <w:pStyle w:val="ListParagraph"/>
        <w:numPr>
          <w:ilvl w:val="0"/>
          <w:numId w:val="19"/>
        </w:numPr>
        <w:tabs>
          <w:tab w:val="left" w:pos="478"/>
          <w:tab w:val="left" w:pos="480"/>
        </w:tabs>
        <w:spacing w:line="276" w:lineRule="auto"/>
        <w:ind w:right="358"/>
      </w:pPr>
      <w:r>
        <w:t>With respect</w:t>
      </w:r>
      <w:r>
        <w:rPr>
          <w:spacing w:val="-1"/>
        </w:rPr>
        <w:t xml:space="preserve"> </w:t>
      </w:r>
      <w:r>
        <w:t>to either suspension</w:t>
      </w:r>
      <w:r>
        <w:rPr>
          <w:spacing w:val="-1"/>
        </w:rPr>
        <w:t xml:space="preserve"> </w:t>
      </w:r>
      <w:r>
        <w:t>or</w:t>
      </w:r>
      <w:r>
        <w:rPr>
          <w:spacing w:val="-2"/>
        </w:rPr>
        <w:t xml:space="preserve"> </w:t>
      </w:r>
      <w:r>
        <w:t>termination of</w:t>
      </w:r>
      <w:r>
        <w:rPr>
          <w:spacing w:val="-1"/>
        </w:rPr>
        <w:t xml:space="preserve"> </w:t>
      </w:r>
      <w:r>
        <w:t>the</w:t>
      </w:r>
      <w:r>
        <w:rPr>
          <w:spacing w:val="-1"/>
        </w:rPr>
        <w:t xml:space="preserve"> </w:t>
      </w:r>
      <w:r>
        <w:t>subaward, inform</w:t>
      </w:r>
      <w:r>
        <w:rPr>
          <w:spacing w:val="-4"/>
        </w:rPr>
        <w:t xml:space="preserve"> </w:t>
      </w:r>
      <w:r>
        <w:t>the subrecipient about</w:t>
      </w:r>
      <w:r>
        <w:rPr>
          <w:spacing w:val="-1"/>
        </w:rPr>
        <w:t xml:space="preserve"> </w:t>
      </w:r>
      <w:r>
        <w:t>the criteria</w:t>
      </w:r>
      <w:r>
        <w:rPr>
          <w:spacing w:val="-3"/>
        </w:rPr>
        <w:t xml:space="preserve"> </w:t>
      </w:r>
      <w:r>
        <w:t>that</w:t>
      </w:r>
      <w:r>
        <w:rPr>
          <w:spacing w:val="-3"/>
        </w:rPr>
        <w:t xml:space="preserve"> </w:t>
      </w:r>
      <w:r>
        <w:t>you</w:t>
      </w:r>
      <w:r>
        <w:rPr>
          <w:spacing w:val="-3"/>
        </w:rPr>
        <w:t xml:space="preserve"> </w:t>
      </w:r>
      <w:r>
        <w:t>will</w:t>
      </w:r>
      <w:r>
        <w:rPr>
          <w:spacing w:val="-3"/>
        </w:rPr>
        <w:t xml:space="preserve"> </w:t>
      </w:r>
      <w:r>
        <w:t>use</w:t>
      </w:r>
      <w:r>
        <w:rPr>
          <w:spacing w:val="-3"/>
        </w:rPr>
        <w:t xml:space="preserve"> </w:t>
      </w:r>
      <w:r>
        <w:t>to</w:t>
      </w:r>
      <w:r>
        <w:rPr>
          <w:spacing w:val="-3"/>
        </w:rPr>
        <w:t xml:space="preserve"> </w:t>
      </w:r>
      <w:r>
        <w:t>either</w:t>
      </w:r>
      <w:r>
        <w:rPr>
          <w:spacing w:val="-3"/>
        </w:rPr>
        <w:t xml:space="preserve"> </w:t>
      </w:r>
      <w:r>
        <w:t>allow</w:t>
      </w:r>
      <w:r>
        <w:rPr>
          <w:spacing w:val="-3"/>
        </w:rPr>
        <w:t xml:space="preserve"> </w:t>
      </w:r>
      <w:r>
        <w:t>or</w:t>
      </w:r>
      <w:r>
        <w:rPr>
          <w:spacing w:val="-3"/>
        </w:rPr>
        <w:t xml:space="preserve"> </w:t>
      </w:r>
      <w:r>
        <w:t>disallow</w:t>
      </w:r>
      <w:r>
        <w:rPr>
          <w:spacing w:val="-3"/>
        </w:rPr>
        <w:t xml:space="preserve"> </w:t>
      </w:r>
      <w:r>
        <w:t>subaward</w:t>
      </w:r>
      <w:r>
        <w:rPr>
          <w:spacing w:val="-3"/>
        </w:rPr>
        <w:t xml:space="preserve"> </w:t>
      </w:r>
      <w:r>
        <w:t>costs,</w:t>
      </w:r>
      <w:r>
        <w:rPr>
          <w:spacing w:val="-3"/>
        </w:rPr>
        <w:t xml:space="preserve"> </w:t>
      </w:r>
      <w:r>
        <w:t>which</w:t>
      </w:r>
      <w:r>
        <w:rPr>
          <w:spacing w:val="-3"/>
        </w:rPr>
        <w:t xml:space="preserve"> </w:t>
      </w:r>
      <w:r>
        <w:t>are</w:t>
      </w:r>
      <w:r>
        <w:rPr>
          <w:spacing w:val="-11"/>
        </w:rPr>
        <w:t xml:space="preserve"> </w:t>
      </w:r>
      <w:r>
        <w:t>in</w:t>
      </w:r>
      <w:r>
        <w:rPr>
          <w:spacing w:val="-3"/>
        </w:rPr>
        <w:t xml:space="preserve"> </w:t>
      </w:r>
      <w:r>
        <w:t>Section</w:t>
      </w:r>
      <w:r>
        <w:rPr>
          <w:spacing w:val="-3"/>
        </w:rPr>
        <w:t xml:space="preserve"> </w:t>
      </w:r>
      <w:r>
        <w:t>D</w:t>
      </w:r>
      <w:r>
        <w:rPr>
          <w:spacing w:val="-6"/>
        </w:rPr>
        <w:t xml:space="preserve"> </w:t>
      </w:r>
      <w:r>
        <w:t>of</w:t>
      </w:r>
      <w:r>
        <w:rPr>
          <w:spacing w:val="-3"/>
        </w:rPr>
        <w:t xml:space="preserve"> </w:t>
      </w:r>
      <w:r>
        <w:t>OAR Article III for a subaward to an institution of higher education, nonprofit organization, State, local government, Indian tribe, or for-profit entity.</w:t>
      </w:r>
    </w:p>
    <w:p w14:paraId="5BE150CA" w14:textId="77777777" w:rsidR="00C66607" w:rsidRDefault="00C66607">
      <w:pPr>
        <w:pStyle w:val="BodyText"/>
        <w:spacing w:before="8"/>
        <w:rPr>
          <w:sz w:val="28"/>
        </w:rPr>
      </w:pPr>
    </w:p>
    <w:p w14:paraId="6DE54AB8" w14:textId="77777777" w:rsidR="00C66607" w:rsidRPr="00142C0B" w:rsidRDefault="006A380D" w:rsidP="00142C0B">
      <w:pPr>
        <w:pStyle w:val="Heading3"/>
        <w:rPr>
          <w:b w:val="0"/>
          <w:bCs w:val="0"/>
        </w:rPr>
      </w:pPr>
      <w:bookmarkStart w:id="421" w:name="_bookmark204"/>
      <w:bookmarkStart w:id="422" w:name="_Toc178696702"/>
      <w:bookmarkEnd w:id="421"/>
      <w:r>
        <w:t>Section</w:t>
      </w:r>
      <w:r>
        <w:rPr>
          <w:spacing w:val="-2"/>
        </w:rPr>
        <w:t xml:space="preserve"> </w:t>
      </w:r>
      <w:r>
        <w:t>E.</w:t>
      </w:r>
      <w:r>
        <w:rPr>
          <w:spacing w:val="-2"/>
        </w:rPr>
        <w:t xml:space="preserve"> </w:t>
      </w:r>
      <w:r>
        <w:t>Disputes,</w:t>
      </w:r>
      <w:r>
        <w:rPr>
          <w:spacing w:val="-3"/>
        </w:rPr>
        <w:t xml:space="preserve"> </w:t>
      </w:r>
      <w:r>
        <w:t>hearings,</w:t>
      </w:r>
      <w:r>
        <w:rPr>
          <w:spacing w:val="-3"/>
        </w:rPr>
        <w:t xml:space="preserve"> </w:t>
      </w:r>
      <w:r>
        <w:t>and</w:t>
      </w:r>
      <w:r>
        <w:rPr>
          <w:spacing w:val="-2"/>
        </w:rPr>
        <w:t xml:space="preserve"> </w:t>
      </w:r>
      <w:r>
        <w:t>appeals.</w:t>
      </w:r>
      <w:r w:rsidRPr="00142C0B">
        <w:rPr>
          <w:b w:val="0"/>
          <w:bCs w:val="0"/>
        </w:rPr>
        <w:t xml:space="preserve"> Each</w:t>
      </w:r>
      <w:r w:rsidRPr="00142C0B">
        <w:rPr>
          <w:b w:val="0"/>
          <w:bCs w:val="0"/>
          <w:spacing w:val="-3"/>
        </w:rPr>
        <w:t xml:space="preserve"> </w:t>
      </w:r>
      <w:r w:rsidRPr="00142C0B">
        <w:rPr>
          <w:b w:val="0"/>
          <w:bCs w:val="0"/>
        </w:rPr>
        <w:t>subaward’s</w:t>
      </w:r>
      <w:r w:rsidRPr="00142C0B">
        <w:rPr>
          <w:b w:val="0"/>
          <w:bCs w:val="0"/>
          <w:spacing w:val="-3"/>
        </w:rPr>
        <w:t xml:space="preserve"> </w:t>
      </w:r>
      <w:r w:rsidRPr="00142C0B">
        <w:rPr>
          <w:b w:val="0"/>
          <w:bCs w:val="0"/>
        </w:rPr>
        <w:t>terms</w:t>
      </w:r>
      <w:r w:rsidRPr="00142C0B">
        <w:rPr>
          <w:b w:val="0"/>
          <w:bCs w:val="0"/>
          <w:spacing w:val="-3"/>
        </w:rPr>
        <w:t xml:space="preserve"> </w:t>
      </w:r>
      <w:r w:rsidRPr="00142C0B">
        <w:rPr>
          <w:b w:val="0"/>
          <w:bCs w:val="0"/>
        </w:rPr>
        <w:t>and</w:t>
      </w:r>
      <w:r w:rsidRPr="00142C0B">
        <w:rPr>
          <w:b w:val="0"/>
          <w:bCs w:val="0"/>
          <w:spacing w:val="-2"/>
        </w:rPr>
        <w:t xml:space="preserve"> </w:t>
      </w:r>
      <w:r w:rsidRPr="00142C0B">
        <w:rPr>
          <w:b w:val="0"/>
          <w:bCs w:val="0"/>
        </w:rPr>
        <w:t>conditions</w:t>
      </w:r>
      <w:r w:rsidRPr="00142C0B">
        <w:rPr>
          <w:b w:val="0"/>
          <w:bCs w:val="0"/>
          <w:spacing w:val="-2"/>
        </w:rPr>
        <w:t xml:space="preserve"> </w:t>
      </w:r>
      <w:r w:rsidRPr="00142C0B">
        <w:rPr>
          <w:b w:val="0"/>
          <w:bCs w:val="0"/>
        </w:rPr>
        <w:t>should</w:t>
      </w:r>
      <w:r w:rsidRPr="00142C0B">
        <w:rPr>
          <w:b w:val="0"/>
          <w:bCs w:val="0"/>
          <w:spacing w:val="-3"/>
        </w:rPr>
        <w:t xml:space="preserve"> </w:t>
      </w:r>
      <w:r w:rsidRPr="00142C0B">
        <w:rPr>
          <w:b w:val="0"/>
          <w:bCs w:val="0"/>
        </w:rPr>
        <w:t>specify</w:t>
      </w:r>
      <w:r w:rsidRPr="00142C0B">
        <w:rPr>
          <w:b w:val="0"/>
          <w:bCs w:val="0"/>
          <w:spacing w:val="-1"/>
        </w:rPr>
        <w:t xml:space="preserve"> </w:t>
      </w:r>
      <w:r w:rsidRPr="00142C0B">
        <w:rPr>
          <w:b w:val="0"/>
          <w:bCs w:val="0"/>
        </w:rPr>
        <w:t>any rights</w:t>
      </w:r>
      <w:r w:rsidRPr="00142C0B">
        <w:rPr>
          <w:b w:val="0"/>
          <w:bCs w:val="0"/>
          <w:spacing w:val="-14"/>
        </w:rPr>
        <w:t xml:space="preserve"> </w:t>
      </w:r>
      <w:r w:rsidRPr="00142C0B">
        <w:rPr>
          <w:b w:val="0"/>
          <w:bCs w:val="0"/>
        </w:rPr>
        <w:t>the</w:t>
      </w:r>
      <w:r w:rsidRPr="00142C0B">
        <w:rPr>
          <w:b w:val="0"/>
          <w:bCs w:val="0"/>
          <w:spacing w:val="-14"/>
        </w:rPr>
        <w:t xml:space="preserve"> </w:t>
      </w:r>
      <w:r w:rsidRPr="00142C0B">
        <w:rPr>
          <w:b w:val="0"/>
          <w:bCs w:val="0"/>
        </w:rPr>
        <w:t>subrecipient</w:t>
      </w:r>
      <w:r w:rsidRPr="00142C0B">
        <w:rPr>
          <w:b w:val="0"/>
          <w:bCs w:val="0"/>
          <w:spacing w:val="-12"/>
        </w:rPr>
        <w:t xml:space="preserve"> </w:t>
      </w:r>
      <w:r w:rsidRPr="00142C0B">
        <w:rPr>
          <w:b w:val="0"/>
          <w:bCs w:val="0"/>
        </w:rPr>
        <w:t>has</w:t>
      </w:r>
      <w:r w:rsidRPr="00142C0B">
        <w:rPr>
          <w:b w:val="0"/>
          <w:bCs w:val="0"/>
          <w:spacing w:val="-14"/>
        </w:rPr>
        <w:t xml:space="preserve"> </w:t>
      </w:r>
      <w:r w:rsidRPr="00142C0B">
        <w:rPr>
          <w:b w:val="0"/>
          <w:bCs w:val="0"/>
        </w:rPr>
        <w:t>to</w:t>
      </w:r>
      <w:r w:rsidRPr="00142C0B">
        <w:rPr>
          <w:b w:val="0"/>
          <w:bCs w:val="0"/>
          <w:spacing w:val="-10"/>
        </w:rPr>
        <w:t xml:space="preserve"> </w:t>
      </w:r>
      <w:r w:rsidRPr="00142C0B">
        <w:rPr>
          <w:b w:val="0"/>
          <w:bCs w:val="0"/>
        </w:rPr>
        <w:t>a</w:t>
      </w:r>
      <w:r w:rsidRPr="00142C0B">
        <w:rPr>
          <w:b w:val="0"/>
          <w:bCs w:val="0"/>
          <w:spacing w:val="-11"/>
        </w:rPr>
        <w:t xml:space="preserve"> </w:t>
      </w:r>
      <w:r w:rsidRPr="00142C0B">
        <w:rPr>
          <w:b w:val="0"/>
          <w:bCs w:val="0"/>
        </w:rPr>
        <w:t>hearing,</w:t>
      </w:r>
      <w:r w:rsidRPr="00142C0B">
        <w:rPr>
          <w:b w:val="0"/>
          <w:bCs w:val="0"/>
          <w:spacing w:val="-12"/>
        </w:rPr>
        <w:t xml:space="preserve"> </w:t>
      </w:r>
      <w:r w:rsidRPr="00142C0B">
        <w:rPr>
          <w:b w:val="0"/>
          <w:bCs w:val="0"/>
        </w:rPr>
        <w:t>appeal,</w:t>
      </w:r>
      <w:r w:rsidRPr="00142C0B">
        <w:rPr>
          <w:b w:val="0"/>
          <w:bCs w:val="0"/>
          <w:spacing w:val="-13"/>
        </w:rPr>
        <w:t xml:space="preserve"> </w:t>
      </w:r>
      <w:r w:rsidRPr="00142C0B">
        <w:rPr>
          <w:b w:val="0"/>
          <w:bCs w:val="0"/>
        </w:rPr>
        <w:t>or</w:t>
      </w:r>
      <w:r w:rsidRPr="00142C0B">
        <w:rPr>
          <w:b w:val="0"/>
          <w:bCs w:val="0"/>
          <w:spacing w:val="-13"/>
        </w:rPr>
        <w:t xml:space="preserve"> </w:t>
      </w:r>
      <w:r w:rsidRPr="00142C0B">
        <w:rPr>
          <w:b w:val="0"/>
          <w:bCs w:val="0"/>
        </w:rPr>
        <w:t>other</w:t>
      </w:r>
      <w:r w:rsidRPr="00142C0B">
        <w:rPr>
          <w:b w:val="0"/>
          <w:bCs w:val="0"/>
          <w:spacing w:val="-13"/>
        </w:rPr>
        <w:t xml:space="preserve"> </w:t>
      </w:r>
      <w:r w:rsidRPr="00142C0B">
        <w:rPr>
          <w:b w:val="0"/>
          <w:bCs w:val="0"/>
        </w:rPr>
        <w:t>administrative</w:t>
      </w:r>
      <w:r w:rsidRPr="00142C0B">
        <w:rPr>
          <w:b w:val="0"/>
          <w:bCs w:val="0"/>
          <w:spacing w:val="-9"/>
        </w:rPr>
        <w:t xml:space="preserve"> </w:t>
      </w:r>
      <w:r w:rsidRPr="00142C0B">
        <w:rPr>
          <w:b w:val="0"/>
          <w:bCs w:val="0"/>
        </w:rPr>
        <w:t>proceeding</w:t>
      </w:r>
      <w:r w:rsidRPr="00142C0B">
        <w:rPr>
          <w:b w:val="0"/>
          <w:bCs w:val="0"/>
          <w:spacing w:val="-14"/>
        </w:rPr>
        <w:t xml:space="preserve"> </w:t>
      </w:r>
      <w:r w:rsidRPr="00142C0B">
        <w:rPr>
          <w:b w:val="0"/>
          <w:bCs w:val="0"/>
        </w:rPr>
        <w:t>if</w:t>
      </w:r>
      <w:r w:rsidRPr="00142C0B">
        <w:rPr>
          <w:b w:val="0"/>
          <w:bCs w:val="0"/>
          <w:spacing w:val="-9"/>
        </w:rPr>
        <w:t xml:space="preserve"> </w:t>
      </w:r>
      <w:r w:rsidRPr="00142C0B">
        <w:rPr>
          <w:b w:val="0"/>
          <w:bCs w:val="0"/>
        </w:rPr>
        <w:t>it</w:t>
      </w:r>
      <w:r w:rsidRPr="00142C0B">
        <w:rPr>
          <w:b w:val="0"/>
          <w:bCs w:val="0"/>
          <w:spacing w:val="-9"/>
        </w:rPr>
        <w:t xml:space="preserve"> </w:t>
      </w:r>
      <w:r w:rsidRPr="00142C0B">
        <w:rPr>
          <w:b w:val="0"/>
          <w:bCs w:val="0"/>
        </w:rPr>
        <w:t>disputes</w:t>
      </w:r>
      <w:r w:rsidRPr="00142C0B">
        <w:rPr>
          <w:b w:val="0"/>
          <w:bCs w:val="0"/>
          <w:spacing w:val="-11"/>
        </w:rPr>
        <w:t xml:space="preserve"> </w:t>
      </w:r>
      <w:r w:rsidRPr="00142C0B">
        <w:rPr>
          <w:b w:val="0"/>
          <w:bCs w:val="0"/>
        </w:rPr>
        <w:t>a</w:t>
      </w:r>
      <w:r w:rsidRPr="00142C0B">
        <w:rPr>
          <w:b w:val="0"/>
          <w:bCs w:val="0"/>
          <w:spacing w:val="-14"/>
        </w:rPr>
        <w:t xml:space="preserve"> </w:t>
      </w:r>
      <w:r w:rsidRPr="00142C0B">
        <w:rPr>
          <w:b w:val="0"/>
          <w:bCs w:val="0"/>
        </w:rPr>
        <w:t xml:space="preserve">decision </w:t>
      </w:r>
      <w:r w:rsidRPr="00142C0B">
        <w:rPr>
          <w:b w:val="0"/>
          <w:bCs w:val="0"/>
          <w:spacing w:val="-2"/>
        </w:rPr>
        <w:t>you</w:t>
      </w:r>
      <w:r w:rsidRPr="00142C0B">
        <w:rPr>
          <w:b w:val="0"/>
          <w:bCs w:val="0"/>
          <w:spacing w:val="-4"/>
        </w:rPr>
        <w:t xml:space="preserve"> </w:t>
      </w:r>
      <w:r w:rsidRPr="00142C0B">
        <w:rPr>
          <w:b w:val="0"/>
          <w:bCs w:val="0"/>
          <w:spacing w:val="-2"/>
        </w:rPr>
        <w:t>render</w:t>
      </w:r>
      <w:r w:rsidRPr="00142C0B">
        <w:rPr>
          <w:b w:val="0"/>
          <w:bCs w:val="0"/>
          <w:spacing w:val="-3"/>
        </w:rPr>
        <w:t xml:space="preserve"> </w:t>
      </w:r>
      <w:r w:rsidRPr="00142C0B">
        <w:rPr>
          <w:b w:val="0"/>
          <w:bCs w:val="0"/>
          <w:spacing w:val="-2"/>
        </w:rPr>
        <w:t>in</w:t>
      </w:r>
      <w:r w:rsidRPr="00142C0B">
        <w:rPr>
          <w:b w:val="0"/>
          <w:bCs w:val="0"/>
          <w:spacing w:val="-3"/>
        </w:rPr>
        <w:t xml:space="preserve"> </w:t>
      </w:r>
      <w:r w:rsidRPr="00142C0B">
        <w:rPr>
          <w:b w:val="0"/>
          <w:bCs w:val="0"/>
          <w:spacing w:val="-2"/>
        </w:rPr>
        <w:t>administering</w:t>
      </w:r>
      <w:r w:rsidRPr="00142C0B">
        <w:rPr>
          <w:b w:val="0"/>
          <w:bCs w:val="0"/>
          <w:spacing w:val="-4"/>
        </w:rPr>
        <w:t xml:space="preserve"> </w:t>
      </w:r>
      <w:r w:rsidRPr="00142C0B">
        <w:rPr>
          <w:b w:val="0"/>
          <w:bCs w:val="0"/>
          <w:spacing w:val="-2"/>
        </w:rPr>
        <w:t>its</w:t>
      </w:r>
      <w:r w:rsidRPr="00142C0B">
        <w:rPr>
          <w:b w:val="0"/>
          <w:bCs w:val="0"/>
          <w:spacing w:val="-4"/>
        </w:rPr>
        <w:t xml:space="preserve"> </w:t>
      </w:r>
      <w:r w:rsidRPr="00142C0B">
        <w:rPr>
          <w:b w:val="0"/>
          <w:bCs w:val="0"/>
          <w:spacing w:val="-2"/>
        </w:rPr>
        <w:t>subaward.</w:t>
      </w:r>
      <w:r w:rsidRPr="00142C0B">
        <w:rPr>
          <w:b w:val="0"/>
          <w:bCs w:val="0"/>
          <w:spacing w:val="-4"/>
        </w:rPr>
        <w:t xml:space="preserve"> </w:t>
      </w:r>
      <w:r w:rsidRPr="00142C0B">
        <w:rPr>
          <w:b w:val="0"/>
          <w:bCs w:val="0"/>
          <w:spacing w:val="-2"/>
        </w:rPr>
        <w:t>You must</w:t>
      </w:r>
      <w:r w:rsidRPr="00142C0B">
        <w:rPr>
          <w:b w:val="0"/>
          <w:bCs w:val="0"/>
          <w:spacing w:val="-3"/>
        </w:rPr>
        <w:t xml:space="preserve"> </w:t>
      </w:r>
      <w:r w:rsidRPr="00142C0B">
        <w:rPr>
          <w:b w:val="0"/>
          <w:bCs w:val="0"/>
          <w:spacing w:val="-2"/>
        </w:rPr>
        <w:t>comply</w:t>
      </w:r>
      <w:r w:rsidRPr="00142C0B">
        <w:rPr>
          <w:b w:val="0"/>
          <w:bCs w:val="0"/>
          <w:spacing w:val="-1"/>
        </w:rPr>
        <w:t xml:space="preserve"> </w:t>
      </w:r>
      <w:r w:rsidRPr="00142C0B">
        <w:rPr>
          <w:b w:val="0"/>
          <w:bCs w:val="0"/>
          <w:spacing w:val="-2"/>
        </w:rPr>
        <w:t>with</w:t>
      </w:r>
      <w:r w:rsidRPr="00142C0B">
        <w:rPr>
          <w:b w:val="0"/>
          <w:bCs w:val="0"/>
          <w:spacing w:val="-4"/>
        </w:rPr>
        <w:t xml:space="preserve"> </w:t>
      </w:r>
      <w:r w:rsidRPr="00142C0B">
        <w:rPr>
          <w:b w:val="0"/>
          <w:bCs w:val="0"/>
          <w:spacing w:val="-2"/>
        </w:rPr>
        <w:t>any</w:t>
      </w:r>
      <w:r w:rsidRPr="00142C0B">
        <w:rPr>
          <w:b w:val="0"/>
          <w:bCs w:val="0"/>
          <w:spacing w:val="-5"/>
        </w:rPr>
        <w:t xml:space="preserve"> </w:t>
      </w:r>
      <w:r w:rsidRPr="00142C0B">
        <w:rPr>
          <w:b w:val="0"/>
          <w:bCs w:val="0"/>
          <w:spacing w:val="-2"/>
        </w:rPr>
        <w:t>statute or</w:t>
      </w:r>
      <w:r w:rsidRPr="00142C0B">
        <w:rPr>
          <w:b w:val="0"/>
          <w:bCs w:val="0"/>
          <w:spacing w:val="-4"/>
        </w:rPr>
        <w:t xml:space="preserve"> </w:t>
      </w:r>
      <w:r w:rsidRPr="00142C0B">
        <w:rPr>
          <w:b w:val="0"/>
          <w:bCs w:val="0"/>
          <w:spacing w:val="-2"/>
        </w:rPr>
        <w:t>regulation</w:t>
      </w:r>
      <w:r w:rsidRPr="00142C0B">
        <w:rPr>
          <w:b w:val="0"/>
          <w:bCs w:val="0"/>
          <w:spacing w:val="-6"/>
        </w:rPr>
        <w:t xml:space="preserve"> </w:t>
      </w:r>
      <w:r w:rsidRPr="00142C0B">
        <w:rPr>
          <w:b w:val="0"/>
          <w:bCs w:val="0"/>
          <w:spacing w:val="-2"/>
        </w:rPr>
        <w:t>that affords</w:t>
      </w:r>
      <w:r w:rsidRPr="00142C0B">
        <w:rPr>
          <w:b w:val="0"/>
          <w:bCs w:val="0"/>
          <w:spacing w:val="-4"/>
        </w:rPr>
        <w:t xml:space="preserve"> </w:t>
      </w:r>
      <w:r w:rsidRPr="00142C0B">
        <w:rPr>
          <w:b w:val="0"/>
          <w:bCs w:val="0"/>
          <w:spacing w:val="-5"/>
        </w:rPr>
        <w:t>the</w:t>
      </w:r>
      <w:bookmarkEnd w:id="422"/>
    </w:p>
    <w:p w14:paraId="10705FEB" w14:textId="77777777" w:rsidR="00C66607" w:rsidRDefault="00C66607">
      <w:pPr>
        <w:spacing w:line="276" w:lineRule="auto"/>
        <w:jc w:val="both"/>
        <w:sectPr w:rsidR="00C66607">
          <w:pgSz w:w="12240" w:h="15840"/>
          <w:pgMar w:top="1660" w:right="1320" w:bottom="1000" w:left="1320" w:header="0" w:footer="814" w:gutter="0"/>
          <w:cols w:space="720"/>
        </w:sectPr>
      </w:pPr>
    </w:p>
    <w:p w14:paraId="421C8394" w14:textId="77777777" w:rsidR="00C66607" w:rsidRDefault="006A380D">
      <w:pPr>
        <w:pStyle w:val="BodyText"/>
        <w:spacing w:before="77" w:line="276" w:lineRule="auto"/>
        <w:ind w:left="120" w:right="125"/>
      </w:pPr>
      <w:r>
        <w:t>subrecipient</w:t>
      </w:r>
      <w:r>
        <w:rPr>
          <w:spacing w:val="-3"/>
        </w:rPr>
        <w:t xml:space="preserve"> </w:t>
      </w:r>
      <w:r>
        <w:t>an</w:t>
      </w:r>
      <w:r>
        <w:rPr>
          <w:spacing w:val="-5"/>
        </w:rPr>
        <w:t xml:space="preserve"> </w:t>
      </w:r>
      <w:r>
        <w:t>opportunity</w:t>
      </w:r>
      <w:r>
        <w:rPr>
          <w:spacing w:val="-10"/>
        </w:rPr>
        <w:t xml:space="preserve"> </w:t>
      </w:r>
      <w:r>
        <w:t>for</w:t>
      </w:r>
      <w:r>
        <w:rPr>
          <w:spacing w:val="-4"/>
        </w:rPr>
        <w:t xml:space="preserve"> </w:t>
      </w:r>
      <w:r>
        <w:t>a</w:t>
      </w:r>
      <w:r>
        <w:rPr>
          <w:spacing w:val="-4"/>
        </w:rPr>
        <w:t xml:space="preserve"> </w:t>
      </w:r>
      <w:r>
        <w:t>hearing,</w:t>
      </w:r>
      <w:r>
        <w:rPr>
          <w:spacing w:val="-6"/>
        </w:rPr>
        <w:t xml:space="preserve"> </w:t>
      </w:r>
      <w:r>
        <w:t>appeal,</w:t>
      </w:r>
      <w:r>
        <w:rPr>
          <w:spacing w:val="-8"/>
        </w:rPr>
        <w:t xml:space="preserve"> </w:t>
      </w:r>
      <w:r>
        <w:t>or</w:t>
      </w:r>
      <w:r>
        <w:rPr>
          <w:spacing w:val="-4"/>
        </w:rPr>
        <w:t xml:space="preserve"> </w:t>
      </w:r>
      <w:r>
        <w:t>other</w:t>
      </w:r>
      <w:r>
        <w:rPr>
          <w:spacing w:val="-4"/>
        </w:rPr>
        <w:t xml:space="preserve"> </w:t>
      </w:r>
      <w:r>
        <w:t>administrative</w:t>
      </w:r>
      <w:r>
        <w:rPr>
          <w:spacing w:val="-4"/>
        </w:rPr>
        <w:t xml:space="preserve"> </w:t>
      </w:r>
      <w:r>
        <w:t>proceeding</w:t>
      </w:r>
      <w:r>
        <w:rPr>
          <w:spacing w:val="-7"/>
        </w:rPr>
        <w:t xml:space="preserve"> </w:t>
      </w:r>
      <w:r>
        <w:t>and</w:t>
      </w:r>
      <w:r>
        <w:rPr>
          <w:spacing w:val="-5"/>
        </w:rPr>
        <w:t xml:space="preserve"> </w:t>
      </w:r>
      <w:r>
        <w:t>is</w:t>
      </w:r>
      <w:r>
        <w:rPr>
          <w:spacing w:val="-6"/>
        </w:rPr>
        <w:t xml:space="preserve"> </w:t>
      </w:r>
      <w:r>
        <w:t>applicable</w:t>
      </w:r>
      <w:r>
        <w:rPr>
          <w:spacing w:val="-4"/>
        </w:rPr>
        <w:t xml:space="preserve"> </w:t>
      </w:r>
      <w:r>
        <w:t>to the dispute.</w:t>
      </w:r>
    </w:p>
    <w:p w14:paraId="5AF08A00" w14:textId="77777777" w:rsidR="00C66607" w:rsidRDefault="00C66607">
      <w:pPr>
        <w:pStyle w:val="BodyText"/>
        <w:spacing w:before="8"/>
        <w:rPr>
          <w:sz w:val="28"/>
        </w:rPr>
      </w:pPr>
    </w:p>
    <w:p w14:paraId="58EAF58B" w14:textId="77777777" w:rsidR="00C66607" w:rsidRDefault="006A380D" w:rsidP="00142C0B">
      <w:pPr>
        <w:pStyle w:val="Heading3"/>
      </w:pPr>
      <w:bookmarkStart w:id="423" w:name="_bookmark205"/>
      <w:bookmarkStart w:id="424" w:name="_Toc178696703"/>
      <w:bookmarkEnd w:id="423"/>
      <w:r>
        <w:t>Section</w:t>
      </w:r>
      <w:r>
        <w:rPr>
          <w:spacing w:val="-3"/>
        </w:rPr>
        <w:t xml:space="preserve"> </w:t>
      </w:r>
      <w:r>
        <w:t>F.</w:t>
      </w:r>
      <w:r>
        <w:rPr>
          <w:spacing w:val="-3"/>
        </w:rPr>
        <w:t xml:space="preserve"> </w:t>
      </w:r>
      <w:r>
        <w:t>Collection</w:t>
      </w:r>
      <w:r>
        <w:rPr>
          <w:spacing w:val="-3"/>
        </w:rPr>
        <w:t xml:space="preserve"> </w:t>
      </w:r>
      <w:r>
        <w:t>of</w:t>
      </w:r>
      <w:r>
        <w:rPr>
          <w:spacing w:val="-4"/>
        </w:rPr>
        <w:t xml:space="preserve"> </w:t>
      </w:r>
      <w:r>
        <w:t>amounts</w:t>
      </w:r>
      <w:r>
        <w:rPr>
          <w:spacing w:val="-4"/>
        </w:rPr>
        <w:t xml:space="preserve"> </w:t>
      </w:r>
      <w:r>
        <w:t>due.</w:t>
      </w:r>
      <w:r>
        <w:rPr>
          <w:spacing w:val="-2"/>
        </w:rPr>
        <w:t xml:space="preserve"> </w:t>
      </w:r>
      <w:r w:rsidRPr="00142C0B">
        <w:rPr>
          <w:b w:val="0"/>
          <w:bCs w:val="0"/>
        </w:rPr>
        <w:t>Although</w:t>
      </w:r>
      <w:r w:rsidRPr="00142C0B">
        <w:rPr>
          <w:b w:val="0"/>
          <w:bCs w:val="0"/>
          <w:spacing w:val="-5"/>
        </w:rPr>
        <w:t xml:space="preserve"> </w:t>
      </w:r>
      <w:r w:rsidRPr="00142C0B">
        <w:rPr>
          <w:b w:val="0"/>
          <w:bCs w:val="0"/>
        </w:rPr>
        <w:t>your</w:t>
      </w:r>
      <w:r w:rsidRPr="00142C0B">
        <w:rPr>
          <w:b w:val="0"/>
          <w:bCs w:val="0"/>
          <w:spacing w:val="-5"/>
        </w:rPr>
        <w:t xml:space="preserve"> </w:t>
      </w:r>
      <w:r w:rsidRPr="00142C0B">
        <w:rPr>
          <w:b w:val="0"/>
          <w:bCs w:val="0"/>
        </w:rPr>
        <w:t>subaward</w:t>
      </w:r>
      <w:r w:rsidRPr="00142C0B">
        <w:rPr>
          <w:b w:val="0"/>
          <w:bCs w:val="0"/>
          <w:spacing w:val="-7"/>
        </w:rPr>
        <w:t xml:space="preserve"> </w:t>
      </w:r>
      <w:r w:rsidRPr="00142C0B">
        <w:rPr>
          <w:b w:val="0"/>
          <w:bCs w:val="0"/>
        </w:rPr>
        <w:t>terms</w:t>
      </w:r>
      <w:r w:rsidRPr="00142C0B">
        <w:rPr>
          <w:b w:val="0"/>
          <w:bCs w:val="0"/>
          <w:spacing w:val="-4"/>
        </w:rPr>
        <w:t xml:space="preserve"> </w:t>
      </w:r>
      <w:r w:rsidRPr="00142C0B">
        <w:rPr>
          <w:b w:val="0"/>
          <w:bCs w:val="0"/>
        </w:rPr>
        <w:t>and</w:t>
      </w:r>
      <w:r w:rsidRPr="00142C0B">
        <w:rPr>
          <w:b w:val="0"/>
          <w:bCs w:val="0"/>
          <w:spacing w:val="-5"/>
        </w:rPr>
        <w:t xml:space="preserve"> </w:t>
      </w:r>
      <w:r w:rsidRPr="00142C0B">
        <w:rPr>
          <w:b w:val="0"/>
          <w:bCs w:val="0"/>
        </w:rPr>
        <w:t>conditions</w:t>
      </w:r>
      <w:r w:rsidRPr="00142C0B">
        <w:rPr>
          <w:b w:val="0"/>
          <w:bCs w:val="0"/>
          <w:spacing w:val="-5"/>
        </w:rPr>
        <w:t xml:space="preserve"> </w:t>
      </w:r>
      <w:r w:rsidRPr="00142C0B">
        <w:rPr>
          <w:b w:val="0"/>
          <w:bCs w:val="0"/>
        </w:rPr>
        <w:t>do</w:t>
      </w:r>
      <w:r w:rsidRPr="00142C0B">
        <w:rPr>
          <w:b w:val="0"/>
          <w:bCs w:val="0"/>
          <w:spacing w:val="-5"/>
        </w:rPr>
        <w:t xml:space="preserve"> </w:t>
      </w:r>
      <w:r w:rsidRPr="00142C0B">
        <w:rPr>
          <w:b w:val="0"/>
          <w:bCs w:val="0"/>
        </w:rPr>
        <w:t>not</w:t>
      </w:r>
      <w:r w:rsidRPr="00142C0B">
        <w:rPr>
          <w:b w:val="0"/>
          <w:bCs w:val="0"/>
          <w:spacing w:val="-6"/>
        </w:rPr>
        <w:t xml:space="preserve"> </w:t>
      </w:r>
      <w:r w:rsidRPr="00142C0B">
        <w:rPr>
          <w:b w:val="0"/>
          <w:bCs w:val="0"/>
        </w:rPr>
        <w:t>need</w:t>
      </w:r>
      <w:r w:rsidRPr="00142C0B">
        <w:rPr>
          <w:b w:val="0"/>
          <w:bCs w:val="0"/>
          <w:spacing w:val="-7"/>
        </w:rPr>
        <w:t xml:space="preserve"> </w:t>
      </w:r>
      <w:r w:rsidRPr="00142C0B">
        <w:rPr>
          <w:b w:val="0"/>
          <w:bCs w:val="0"/>
        </w:rPr>
        <w:t>to include any of the requirements of OAR Article V because those requirements do not flow down to subrecipients, you should consider including provisions to specify what you would need from the subrecipient if you owed a debt to the Government under this award that is related to its subaward.</w:t>
      </w:r>
      <w:bookmarkEnd w:id="424"/>
    </w:p>
    <w:p w14:paraId="48DAC3A4" w14:textId="77777777" w:rsidR="00C66607" w:rsidRDefault="00C66607">
      <w:pPr>
        <w:pStyle w:val="BodyText"/>
        <w:rPr>
          <w:sz w:val="29"/>
        </w:rPr>
      </w:pPr>
    </w:p>
    <w:p w14:paraId="0B9044DF" w14:textId="77777777" w:rsidR="00C66607" w:rsidRDefault="006A380D">
      <w:pPr>
        <w:pStyle w:val="Heading3"/>
      </w:pPr>
      <w:bookmarkStart w:id="425" w:name="_bookmark206"/>
      <w:bookmarkStart w:id="426" w:name="_Toc178696704"/>
      <w:bookmarkEnd w:id="425"/>
      <w:r>
        <w:t>Section</w:t>
      </w:r>
      <w:r>
        <w:rPr>
          <w:spacing w:val="-8"/>
        </w:rPr>
        <w:t xml:space="preserve"> </w:t>
      </w:r>
      <w:r>
        <w:t>G.</w:t>
      </w:r>
      <w:r>
        <w:rPr>
          <w:spacing w:val="-6"/>
        </w:rPr>
        <w:t xml:space="preserve"> </w:t>
      </w:r>
      <w:r>
        <w:rPr>
          <w:spacing w:val="-2"/>
        </w:rPr>
        <w:t>Closeout.</w:t>
      </w:r>
      <w:bookmarkEnd w:id="426"/>
    </w:p>
    <w:p w14:paraId="38AECDC5" w14:textId="77777777" w:rsidR="00C66607" w:rsidRDefault="00C66607">
      <w:pPr>
        <w:pStyle w:val="BodyText"/>
        <w:spacing w:before="6"/>
        <w:rPr>
          <w:b/>
          <w:sz w:val="28"/>
        </w:rPr>
      </w:pPr>
    </w:p>
    <w:p w14:paraId="2518BF3B" w14:textId="77777777" w:rsidR="00C66607" w:rsidRDefault="006A380D">
      <w:pPr>
        <w:pStyle w:val="ListParagraph"/>
        <w:numPr>
          <w:ilvl w:val="0"/>
          <w:numId w:val="18"/>
        </w:numPr>
        <w:tabs>
          <w:tab w:val="left" w:pos="478"/>
          <w:tab w:val="left" w:pos="480"/>
        </w:tabs>
        <w:spacing w:line="276" w:lineRule="auto"/>
        <w:ind w:right="429"/>
      </w:pPr>
      <w:r>
        <w:t>In</w:t>
      </w:r>
      <w:r>
        <w:rPr>
          <w:spacing w:val="-6"/>
        </w:rPr>
        <w:t xml:space="preserve"> </w:t>
      </w:r>
      <w:r>
        <w:t>each</w:t>
      </w:r>
      <w:r>
        <w:rPr>
          <w:spacing w:val="-6"/>
        </w:rPr>
        <w:t xml:space="preserve"> </w:t>
      </w:r>
      <w:r>
        <w:t>subaward</w:t>
      </w:r>
      <w:r>
        <w:rPr>
          <w:spacing w:val="-6"/>
        </w:rPr>
        <w:t xml:space="preserve"> </w:t>
      </w:r>
      <w:r>
        <w:t>that</w:t>
      </w:r>
      <w:r>
        <w:rPr>
          <w:spacing w:val="-5"/>
        </w:rPr>
        <w:t xml:space="preserve"> </w:t>
      </w:r>
      <w:r>
        <w:t>you</w:t>
      </w:r>
      <w:r>
        <w:rPr>
          <w:spacing w:val="-9"/>
        </w:rPr>
        <w:t xml:space="preserve"> </w:t>
      </w:r>
      <w:r>
        <w:t>make</w:t>
      </w:r>
      <w:r>
        <w:rPr>
          <w:spacing w:val="-7"/>
        </w:rPr>
        <w:t xml:space="preserve"> </w:t>
      </w:r>
      <w:r>
        <w:t>to</w:t>
      </w:r>
      <w:r>
        <w:rPr>
          <w:spacing w:val="-6"/>
        </w:rPr>
        <w:t xml:space="preserve"> </w:t>
      </w:r>
      <w:r>
        <w:t>an</w:t>
      </w:r>
      <w:r>
        <w:rPr>
          <w:spacing w:val="-6"/>
        </w:rPr>
        <w:t xml:space="preserve"> </w:t>
      </w:r>
      <w:r>
        <w:t>institution</w:t>
      </w:r>
      <w:r>
        <w:rPr>
          <w:spacing w:val="-5"/>
        </w:rPr>
        <w:t xml:space="preserve"> </w:t>
      </w:r>
      <w:r>
        <w:t>of</w:t>
      </w:r>
      <w:r>
        <w:rPr>
          <w:spacing w:val="-7"/>
        </w:rPr>
        <w:t xml:space="preserve"> </w:t>
      </w:r>
      <w:r>
        <w:t>higher</w:t>
      </w:r>
      <w:r>
        <w:rPr>
          <w:spacing w:val="-5"/>
        </w:rPr>
        <w:t xml:space="preserve"> </w:t>
      </w:r>
      <w:r>
        <w:t>education,</w:t>
      </w:r>
      <w:r>
        <w:rPr>
          <w:spacing w:val="-6"/>
        </w:rPr>
        <w:t xml:space="preserve"> </w:t>
      </w:r>
      <w:r>
        <w:t>nonprofit</w:t>
      </w:r>
      <w:r>
        <w:rPr>
          <w:spacing w:val="-6"/>
        </w:rPr>
        <w:t xml:space="preserve"> </w:t>
      </w:r>
      <w:r>
        <w:t>organization,</w:t>
      </w:r>
      <w:r>
        <w:rPr>
          <w:spacing w:val="-7"/>
        </w:rPr>
        <w:t xml:space="preserve"> </w:t>
      </w:r>
      <w:r>
        <w:t>State, local government, Indian tribe, or for-profit entity, you must include provisions to require the subrecipient to:</w:t>
      </w:r>
    </w:p>
    <w:p w14:paraId="416D0AE8" w14:textId="77777777" w:rsidR="00C66607" w:rsidRDefault="00C66607">
      <w:pPr>
        <w:pStyle w:val="BodyText"/>
        <w:spacing w:before="7"/>
        <w:rPr>
          <w:sz w:val="28"/>
        </w:rPr>
      </w:pPr>
    </w:p>
    <w:p w14:paraId="0F484345" w14:textId="77777777" w:rsidR="00C66607" w:rsidRDefault="006A380D">
      <w:pPr>
        <w:pStyle w:val="ListParagraph"/>
        <w:numPr>
          <w:ilvl w:val="1"/>
          <w:numId w:val="18"/>
        </w:numPr>
        <w:tabs>
          <w:tab w:val="left" w:pos="840"/>
        </w:tabs>
        <w:spacing w:line="276" w:lineRule="auto"/>
        <w:ind w:right="310"/>
      </w:pPr>
      <w:r>
        <w:t>Liquidate</w:t>
      </w:r>
      <w:r>
        <w:rPr>
          <w:spacing w:val="-5"/>
        </w:rPr>
        <w:t xml:space="preserve"> </w:t>
      </w:r>
      <w:r>
        <w:t>all</w:t>
      </w:r>
      <w:r>
        <w:rPr>
          <w:spacing w:val="-4"/>
        </w:rPr>
        <w:t xml:space="preserve"> </w:t>
      </w:r>
      <w:r>
        <w:t>obligations</w:t>
      </w:r>
      <w:r>
        <w:rPr>
          <w:spacing w:val="-5"/>
        </w:rPr>
        <w:t xml:space="preserve"> </w:t>
      </w:r>
      <w:r>
        <w:t>that</w:t>
      </w:r>
      <w:r>
        <w:rPr>
          <w:spacing w:val="-4"/>
        </w:rPr>
        <w:t xml:space="preserve"> </w:t>
      </w:r>
      <w:r>
        <w:t>it</w:t>
      </w:r>
      <w:r>
        <w:rPr>
          <w:spacing w:val="-7"/>
        </w:rPr>
        <w:t xml:space="preserve"> </w:t>
      </w:r>
      <w:r>
        <w:t>incurred</w:t>
      </w:r>
      <w:r>
        <w:rPr>
          <w:spacing w:val="-5"/>
        </w:rPr>
        <w:t xml:space="preserve"> </w:t>
      </w:r>
      <w:r>
        <w:t>under</w:t>
      </w:r>
      <w:r>
        <w:rPr>
          <w:spacing w:val="-6"/>
        </w:rPr>
        <w:t xml:space="preserve"> </w:t>
      </w:r>
      <w:r>
        <w:t>the</w:t>
      </w:r>
      <w:r>
        <w:rPr>
          <w:spacing w:val="-5"/>
        </w:rPr>
        <w:t xml:space="preserve"> </w:t>
      </w:r>
      <w:r>
        <w:t>subaward</w:t>
      </w:r>
      <w:r>
        <w:rPr>
          <w:spacing w:val="-5"/>
        </w:rPr>
        <w:t xml:space="preserve"> </w:t>
      </w:r>
      <w:r>
        <w:t>not</w:t>
      </w:r>
      <w:r>
        <w:rPr>
          <w:spacing w:val="-7"/>
        </w:rPr>
        <w:t xml:space="preserve"> </w:t>
      </w:r>
      <w:r>
        <w:t>later</w:t>
      </w:r>
      <w:r>
        <w:rPr>
          <w:spacing w:val="-7"/>
        </w:rPr>
        <w:t xml:space="preserve"> </w:t>
      </w:r>
      <w:r>
        <w:t>than</w:t>
      </w:r>
      <w:r>
        <w:rPr>
          <w:spacing w:val="-7"/>
        </w:rPr>
        <w:t xml:space="preserve"> </w:t>
      </w:r>
      <w:r>
        <w:t>90</w:t>
      </w:r>
      <w:r>
        <w:rPr>
          <w:spacing w:val="-5"/>
        </w:rPr>
        <w:t xml:space="preserve"> </w:t>
      </w:r>
      <w:r>
        <w:t>calendar</w:t>
      </w:r>
      <w:r>
        <w:rPr>
          <w:spacing w:val="-4"/>
        </w:rPr>
        <w:t xml:space="preserve"> </w:t>
      </w:r>
      <w:r>
        <w:t>days</w:t>
      </w:r>
      <w:r>
        <w:rPr>
          <w:spacing w:val="-6"/>
        </w:rPr>
        <w:t xml:space="preserve"> </w:t>
      </w:r>
      <w:r>
        <w:t>after the end date of the period of performance of either the subaward or this award, whichever is earlier, unless you grant an extension.</w:t>
      </w:r>
    </w:p>
    <w:p w14:paraId="62497180" w14:textId="77777777" w:rsidR="00C66607" w:rsidRDefault="00C66607">
      <w:pPr>
        <w:pStyle w:val="BodyText"/>
        <w:spacing w:before="9"/>
        <w:rPr>
          <w:sz w:val="28"/>
        </w:rPr>
      </w:pPr>
    </w:p>
    <w:p w14:paraId="3694279F" w14:textId="77777777" w:rsidR="00C66607" w:rsidRDefault="006A380D">
      <w:pPr>
        <w:pStyle w:val="ListParagraph"/>
        <w:numPr>
          <w:ilvl w:val="1"/>
          <w:numId w:val="18"/>
        </w:numPr>
        <w:tabs>
          <w:tab w:val="left" w:pos="838"/>
          <w:tab w:val="left" w:pos="840"/>
        </w:tabs>
        <w:spacing w:line="276" w:lineRule="auto"/>
        <w:ind w:right="785"/>
      </w:pPr>
      <w:r>
        <w:t>Promptly refund to you any balances of unobligated cash that you advanced or paid to the subrecipient</w:t>
      </w:r>
      <w:r>
        <w:rPr>
          <w:spacing w:val="-5"/>
        </w:rPr>
        <w:t xml:space="preserve"> </w:t>
      </w:r>
      <w:r>
        <w:t>unless</w:t>
      </w:r>
      <w:r>
        <w:rPr>
          <w:spacing w:val="-7"/>
        </w:rPr>
        <w:t xml:space="preserve"> </w:t>
      </w:r>
      <w:r>
        <w:t>you</w:t>
      </w:r>
      <w:r>
        <w:rPr>
          <w:spacing w:val="-6"/>
        </w:rPr>
        <w:t xml:space="preserve"> </w:t>
      </w:r>
      <w:r>
        <w:t>received</w:t>
      </w:r>
      <w:r>
        <w:rPr>
          <w:spacing w:val="-7"/>
        </w:rPr>
        <w:t xml:space="preserve"> </w:t>
      </w:r>
      <w:r>
        <w:t>authorization</w:t>
      </w:r>
      <w:r>
        <w:rPr>
          <w:spacing w:val="-6"/>
        </w:rPr>
        <w:t xml:space="preserve"> </w:t>
      </w:r>
      <w:r>
        <w:t>from</w:t>
      </w:r>
      <w:r>
        <w:rPr>
          <w:spacing w:val="-12"/>
        </w:rPr>
        <w:t xml:space="preserve"> </w:t>
      </w:r>
      <w:r>
        <w:t>the</w:t>
      </w:r>
      <w:r>
        <w:rPr>
          <w:spacing w:val="-8"/>
        </w:rPr>
        <w:t xml:space="preserve"> </w:t>
      </w:r>
      <w:r>
        <w:t>award</w:t>
      </w:r>
      <w:r>
        <w:rPr>
          <w:spacing w:val="-9"/>
        </w:rPr>
        <w:t xml:space="preserve"> </w:t>
      </w:r>
      <w:r>
        <w:t>administration</w:t>
      </w:r>
      <w:r>
        <w:rPr>
          <w:spacing w:val="-7"/>
        </w:rPr>
        <w:t xml:space="preserve"> </w:t>
      </w:r>
      <w:r>
        <w:t>office</w:t>
      </w:r>
      <w:r>
        <w:rPr>
          <w:spacing w:val="-8"/>
        </w:rPr>
        <w:t xml:space="preserve"> </w:t>
      </w:r>
      <w:r>
        <w:t>for</w:t>
      </w:r>
      <w:r>
        <w:rPr>
          <w:spacing w:val="-6"/>
        </w:rPr>
        <w:t xml:space="preserve"> </w:t>
      </w:r>
      <w:r>
        <w:t>the subrecipient’s use of those funds on other projects or programs.</w:t>
      </w:r>
    </w:p>
    <w:p w14:paraId="6CC0DCB8" w14:textId="77777777" w:rsidR="00C66607" w:rsidRDefault="00C66607">
      <w:pPr>
        <w:pStyle w:val="BodyText"/>
        <w:spacing w:before="9"/>
        <w:rPr>
          <w:sz w:val="28"/>
        </w:rPr>
      </w:pPr>
    </w:p>
    <w:p w14:paraId="3DE07681" w14:textId="77777777" w:rsidR="00C66607" w:rsidRDefault="006A380D">
      <w:pPr>
        <w:pStyle w:val="ListParagraph"/>
        <w:numPr>
          <w:ilvl w:val="1"/>
          <w:numId w:val="18"/>
        </w:numPr>
        <w:tabs>
          <w:tab w:val="left" w:pos="840"/>
        </w:tabs>
        <w:ind w:hanging="360"/>
      </w:pPr>
      <w:r>
        <w:t>Submit</w:t>
      </w:r>
      <w:r>
        <w:rPr>
          <w:spacing w:val="-8"/>
        </w:rPr>
        <w:t xml:space="preserve"> </w:t>
      </w:r>
      <w:r>
        <w:t>to</w:t>
      </w:r>
      <w:r>
        <w:rPr>
          <w:spacing w:val="-7"/>
        </w:rPr>
        <w:t xml:space="preserve"> </w:t>
      </w:r>
      <w:r>
        <w:rPr>
          <w:spacing w:val="-4"/>
        </w:rPr>
        <w:t>you:</w:t>
      </w:r>
    </w:p>
    <w:p w14:paraId="672F0FD9" w14:textId="77777777" w:rsidR="00C66607" w:rsidRDefault="00C66607">
      <w:pPr>
        <w:pStyle w:val="BodyText"/>
        <w:spacing w:before="6"/>
        <w:rPr>
          <w:sz w:val="35"/>
        </w:rPr>
      </w:pPr>
    </w:p>
    <w:p w14:paraId="137FE1A2" w14:textId="77777777" w:rsidR="00C66607" w:rsidRDefault="006A380D">
      <w:pPr>
        <w:pStyle w:val="ListParagraph"/>
        <w:numPr>
          <w:ilvl w:val="2"/>
          <w:numId w:val="18"/>
        </w:numPr>
        <w:tabs>
          <w:tab w:val="left" w:pos="1200"/>
        </w:tabs>
        <w:spacing w:line="276" w:lineRule="auto"/>
        <w:ind w:right="569"/>
      </w:pPr>
      <w:r>
        <w:t>Any</w:t>
      </w:r>
      <w:r>
        <w:rPr>
          <w:spacing w:val="-7"/>
        </w:rPr>
        <w:t xml:space="preserve"> </w:t>
      </w:r>
      <w:r>
        <w:t>information</w:t>
      </w:r>
      <w:r>
        <w:rPr>
          <w:spacing w:val="-5"/>
        </w:rPr>
        <w:t xml:space="preserve"> </w:t>
      </w:r>
      <w:r>
        <w:t>you</w:t>
      </w:r>
      <w:r>
        <w:rPr>
          <w:spacing w:val="-5"/>
        </w:rPr>
        <w:t xml:space="preserve"> </w:t>
      </w:r>
      <w:r>
        <w:t>need</w:t>
      </w:r>
      <w:r>
        <w:rPr>
          <w:spacing w:val="-9"/>
        </w:rPr>
        <w:t xml:space="preserve"> </w:t>
      </w:r>
      <w:r>
        <w:t>from</w:t>
      </w:r>
      <w:r>
        <w:rPr>
          <w:spacing w:val="-11"/>
        </w:rPr>
        <w:t xml:space="preserve"> </w:t>
      </w:r>
      <w:r>
        <w:t>the</w:t>
      </w:r>
      <w:r>
        <w:rPr>
          <w:spacing w:val="-4"/>
        </w:rPr>
        <w:t xml:space="preserve"> </w:t>
      </w:r>
      <w:r>
        <w:t>subrecipient</w:t>
      </w:r>
      <w:r>
        <w:rPr>
          <w:spacing w:val="-6"/>
        </w:rPr>
        <w:t xml:space="preserve"> </w:t>
      </w:r>
      <w:r>
        <w:t>to</w:t>
      </w:r>
      <w:r>
        <w:rPr>
          <w:spacing w:val="-5"/>
        </w:rPr>
        <w:t xml:space="preserve"> </w:t>
      </w:r>
      <w:r>
        <w:t>meet</w:t>
      </w:r>
      <w:r>
        <w:rPr>
          <w:spacing w:val="-4"/>
        </w:rPr>
        <w:t xml:space="preserve"> </w:t>
      </w:r>
      <w:r>
        <w:t>your</w:t>
      </w:r>
      <w:r>
        <w:rPr>
          <w:spacing w:val="-4"/>
        </w:rPr>
        <w:t xml:space="preserve"> </w:t>
      </w:r>
      <w:r>
        <w:t>responsibilities</w:t>
      </w:r>
      <w:r>
        <w:rPr>
          <w:spacing w:val="-5"/>
        </w:rPr>
        <w:t xml:space="preserve"> </w:t>
      </w:r>
      <w:r>
        <w:t>to</w:t>
      </w:r>
      <w:r>
        <w:rPr>
          <w:spacing w:val="-9"/>
        </w:rPr>
        <w:t xml:space="preserve"> </w:t>
      </w:r>
      <w:r>
        <w:t>us</w:t>
      </w:r>
      <w:r>
        <w:rPr>
          <w:spacing w:val="-7"/>
        </w:rPr>
        <w:t xml:space="preserve"> </w:t>
      </w:r>
      <w:r>
        <w:t>for</w:t>
      </w:r>
      <w:r>
        <w:rPr>
          <w:spacing w:val="-4"/>
        </w:rPr>
        <w:t xml:space="preserve"> </w:t>
      </w:r>
      <w:r>
        <w:t>an accounting of property, under Section D of OAR Article VI; and</w:t>
      </w:r>
    </w:p>
    <w:p w14:paraId="2BFFC99D" w14:textId="77777777" w:rsidR="00C66607" w:rsidRDefault="00C66607">
      <w:pPr>
        <w:pStyle w:val="BodyText"/>
        <w:spacing w:before="7"/>
        <w:rPr>
          <w:sz w:val="27"/>
        </w:rPr>
      </w:pPr>
    </w:p>
    <w:p w14:paraId="0EE643A3" w14:textId="77777777" w:rsidR="00C66607" w:rsidRDefault="006A380D">
      <w:pPr>
        <w:pStyle w:val="ListParagraph"/>
        <w:numPr>
          <w:ilvl w:val="2"/>
          <w:numId w:val="18"/>
        </w:numPr>
        <w:tabs>
          <w:tab w:val="left" w:pos="1198"/>
          <w:tab w:val="left" w:pos="1200"/>
        </w:tabs>
        <w:spacing w:line="276" w:lineRule="auto"/>
        <w:ind w:right="279"/>
      </w:pPr>
      <w:r>
        <w:t>Not</w:t>
      </w:r>
      <w:r>
        <w:rPr>
          <w:spacing w:val="-3"/>
        </w:rPr>
        <w:t xml:space="preserve"> </w:t>
      </w:r>
      <w:r>
        <w:t>later</w:t>
      </w:r>
      <w:r>
        <w:rPr>
          <w:spacing w:val="-4"/>
        </w:rPr>
        <w:t xml:space="preserve"> </w:t>
      </w:r>
      <w:r>
        <w:t>than</w:t>
      </w:r>
      <w:r>
        <w:rPr>
          <w:spacing w:val="-4"/>
        </w:rPr>
        <w:t xml:space="preserve"> </w:t>
      </w:r>
      <w:r>
        <w:t>90</w:t>
      </w:r>
      <w:r>
        <w:rPr>
          <w:spacing w:val="-6"/>
        </w:rPr>
        <w:t xml:space="preserve"> </w:t>
      </w:r>
      <w:r>
        <w:t>calendar</w:t>
      </w:r>
      <w:r>
        <w:rPr>
          <w:spacing w:val="-3"/>
        </w:rPr>
        <w:t xml:space="preserve"> </w:t>
      </w:r>
      <w:r>
        <w:t>days</w:t>
      </w:r>
      <w:r>
        <w:rPr>
          <w:spacing w:val="-5"/>
        </w:rPr>
        <w:t xml:space="preserve"> </w:t>
      </w:r>
      <w:r>
        <w:t>after</w:t>
      </w:r>
      <w:r>
        <w:rPr>
          <w:spacing w:val="-6"/>
        </w:rPr>
        <w:t xml:space="preserve"> </w:t>
      </w:r>
      <w:r>
        <w:t>the</w:t>
      </w:r>
      <w:r>
        <w:rPr>
          <w:spacing w:val="-6"/>
        </w:rPr>
        <w:t xml:space="preserve"> </w:t>
      </w:r>
      <w:r>
        <w:t>end</w:t>
      </w:r>
      <w:r>
        <w:rPr>
          <w:spacing w:val="-4"/>
        </w:rPr>
        <w:t xml:space="preserve"> </w:t>
      </w:r>
      <w:r>
        <w:t>date</w:t>
      </w:r>
      <w:r>
        <w:rPr>
          <w:spacing w:val="-4"/>
        </w:rPr>
        <w:t xml:space="preserve"> </w:t>
      </w:r>
      <w:r>
        <w:t>of</w:t>
      </w:r>
      <w:r>
        <w:rPr>
          <w:spacing w:val="-6"/>
        </w:rPr>
        <w:t xml:space="preserve"> </w:t>
      </w:r>
      <w:r>
        <w:t>the</w:t>
      </w:r>
      <w:r>
        <w:rPr>
          <w:spacing w:val="-6"/>
        </w:rPr>
        <w:t xml:space="preserve"> </w:t>
      </w:r>
      <w:r>
        <w:t>period</w:t>
      </w:r>
      <w:r>
        <w:rPr>
          <w:spacing w:val="-4"/>
        </w:rPr>
        <w:t xml:space="preserve"> </w:t>
      </w:r>
      <w:r>
        <w:t>of</w:t>
      </w:r>
      <w:r>
        <w:rPr>
          <w:spacing w:val="-5"/>
        </w:rPr>
        <w:t xml:space="preserve"> </w:t>
      </w:r>
      <w:r>
        <w:t>performance</w:t>
      </w:r>
      <w:r>
        <w:rPr>
          <w:spacing w:val="-4"/>
        </w:rPr>
        <w:t xml:space="preserve"> </w:t>
      </w:r>
      <w:r>
        <w:t>of</w:t>
      </w:r>
      <w:r>
        <w:rPr>
          <w:spacing w:val="-6"/>
        </w:rPr>
        <w:t xml:space="preserve"> </w:t>
      </w:r>
      <w:r>
        <w:t>this</w:t>
      </w:r>
      <w:r>
        <w:rPr>
          <w:spacing w:val="-4"/>
        </w:rPr>
        <w:t xml:space="preserve"> </w:t>
      </w:r>
      <w:r>
        <w:t>award, unless you grant the subrecipient an extension, any information you need to meet your responsibilities to us for final reports, under Section C of OAR Article VI.</w:t>
      </w:r>
    </w:p>
    <w:p w14:paraId="32BD6F26" w14:textId="77777777" w:rsidR="00C66607" w:rsidRDefault="00C66607">
      <w:pPr>
        <w:pStyle w:val="BodyText"/>
        <w:spacing w:before="5"/>
        <w:rPr>
          <w:sz w:val="25"/>
        </w:rPr>
      </w:pPr>
    </w:p>
    <w:p w14:paraId="285DE1B8" w14:textId="77777777" w:rsidR="00C66607" w:rsidRDefault="006A380D">
      <w:pPr>
        <w:pStyle w:val="Heading3"/>
      </w:pPr>
      <w:bookmarkStart w:id="427" w:name="_bookmark207"/>
      <w:bookmarkStart w:id="428" w:name="_Toc178696705"/>
      <w:bookmarkEnd w:id="427"/>
      <w:r>
        <w:rPr>
          <w:spacing w:val="-2"/>
        </w:rPr>
        <w:t>Section</w:t>
      </w:r>
      <w:r>
        <w:rPr>
          <w:spacing w:val="-3"/>
        </w:rPr>
        <w:t xml:space="preserve"> </w:t>
      </w:r>
      <w:r>
        <w:rPr>
          <w:spacing w:val="-2"/>
        </w:rPr>
        <w:t>H.</w:t>
      </w:r>
      <w:r>
        <w:t xml:space="preserve"> </w:t>
      </w:r>
      <w:r>
        <w:rPr>
          <w:spacing w:val="-2"/>
        </w:rPr>
        <w:t>Post-closeout</w:t>
      </w:r>
      <w:r>
        <w:rPr>
          <w:spacing w:val="1"/>
        </w:rPr>
        <w:t xml:space="preserve"> </w:t>
      </w:r>
      <w:r>
        <w:rPr>
          <w:spacing w:val="-2"/>
        </w:rPr>
        <w:t>adjustments</w:t>
      </w:r>
      <w:r>
        <w:rPr>
          <w:spacing w:val="4"/>
        </w:rPr>
        <w:t xml:space="preserve"> </w:t>
      </w:r>
      <w:r>
        <w:rPr>
          <w:spacing w:val="-2"/>
        </w:rPr>
        <w:t>and</w:t>
      </w:r>
      <w:r>
        <w:t xml:space="preserve"> </w:t>
      </w:r>
      <w:r>
        <w:rPr>
          <w:spacing w:val="-2"/>
        </w:rPr>
        <w:t>continuing</w:t>
      </w:r>
      <w:r>
        <w:rPr>
          <w:spacing w:val="5"/>
        </w:rPr>
        <w:t xml:space="preserve"> </w:t>
      </w:r>
      <w:r>
        <w:rPr>
          <w:spacing w:val="-2"/>
        </w:rPr>
        <w:t>responsibilities.</w:t>
      </w:r>
      <w:bookmarkEnd w:id="428"/>
    </w:p>
    <w:p w14:paraId="34A90C50" w14:textId="77777777" w:rsidR="00C66607" w:rsidRDefault="00C66607">
      <w:pPr>
        <w:pStyle w:val="BodyText"/>
        <w:spacing w:before="5"/>
        <w:rPr>
          <w:b/>
          <w:sz w:val="28"/>
        </w:rPr>
      </w:pPr>
    </w:p>
    <w:p w14:paraId="544A22F1" w14:textId="77777777" w:rsidR="00C66607" w:rsidRDefault="006A380D">
      <w:pPr>
        <w:pStyle w:val="BodyText"/>
        <w:spacing w:before="1" w:line="276" w:lineRule="auto"/>
        <w:ind w:left="120" w:right="502" w:hanging="10"/>
      </w:pPr>
      <w:r>
        <w:t>You</w:t>
      </w:r>
      <w:r>
        <w:rPr>
          <w:spacing w:val="-5"/>
        </w:rPr>
        <w:t xml:space="preserve"> </w:t>
      </w:r>
      <w:r>
        <w:t>must</w:t>
      </w:r>
      <w:r>
        <w:rPr>
          <w:spacing w:val="-3"/>
        </w:rPr>
        <w:t xml:space="preserve"> </w:t>
      </w:r>
      <w:r>
        <w:t>include</w:t>
      </w:r>
      <w:r>
        <w:rPr>
          <w:spacing w:val="-4"/>
        </w:rPr>
        <w:t xml:space="preserve"> </w:t>
      </w:r>
      <w:r>
        <w:t>provisions</w:t>
      </w:r>
      <w:r>
        <w:rPr>
          <w:spacing w:val="-5"/>
        </w:rPr>
        <w:t xml:space="preserve"> </w:t>
      </w:r>
      <w:r>
        <w:t>in</w:t>
      </w:r>
      <w:r>
        <w:rPr>
          <w:spacing w:val="-5"/>
        </w:rPr>
        <w:t xml:space="preserve"> </w:t>
      </w:r>
      <w:r>
        <w:t>each</w:t>
      </w:r>
      <w:r>
        <w:rPr>
          <w:spacing w:val="-7"/>
        </w:rPr>
        <w:t xml:space="preserve"> </w:t>
      </w:r>
      <w:r>
        <w:t>subaward</w:t>
      </w:r>
      <w:r>
        <w:rPr>
          <w:spacing w:val="-7"/>
        </w:rPr>
        <w:t xml:space="preserve"> </w:t>
      </w:r>
      <w:r>
        <w:t>to</w:t>
      </w:r>
      <w:r>
        <w:rPr>
          <w:spacing w:val="-5"/>
        </w:rPr>
        <w:t xml:space="preserve"> </w:t>
      </w:r>
      <w:r>
        <w:t>require</w:t>
      </w:r>
      <w:r>
        <w:rPr>
          <w:spacing w:val="-5"/>
        </w:rPr>
        <w:t xml:space="preserve"> </w:t>
      </w:r>
      <w:r>
        <w:t>the</w:t>
      </w:r>
      <w:r>
        <w:rPr>
          <w:spacing w:val="-6"/>
        </w:rPr>
        <w:t xml:space="preserve"> </w:t>
      </w:r>
      <w:r>
        <w:t>subrecipient</w:t>
      </w:r>
      <w:r>
        <w:rPr>
          <w:spacing w:val="-6"/>
        </w:rPr>
        <w:t xml:space="preserve"> </w:t>
      </w:r>
      <w:r>
        <w:t>to</w:t>
      </w:r>
      <w:r>
        <w:rPr>
          <w:spacing w:val="-5"/>
        </w:rPr>
        <w:t xml:space="preserve"> </w:t>
      </w:r>
      <w:r>
        <w:t>provide</w:t>
      </w:r>
      <w:r>
        <w:rPr>
          <w:spacing w:val="-5"/>
        </w:rPr>
        <w:t xml:space="preserve"> </w:t>
      </w:r>
      <w:r>
        <w:t>what</w:t>
      </w:r>
      <w:r>
        <w:rPr>
          <w:spacing w:val="-4"/>
        </w:rPr>
        <w:t xml:space="preserve"> </w:t>
      </w:r>
      <w:r>
        <w:t>you</w:t>
      </w:r>
      <w:r>
        <w:rPr>
          <w:spacing w:val="-5"/>
        </w:rPr>
        <w:t xml:space="preserve"> </w:t>
      </w:r>
      <w:r>
        <w:t>need</w:t>
      </w:r>
      <w:r>
        <w:rPr>
          <w:spacing w:val="-7"/>
        </w:rPr>
        <w:t xml:space="preserve"> </w:t>
      </w:r>
      <w:r>
        <w:t>in order to comply with the requirements of OAR Article VII.</w:t>
      </w:r>
    </w:p>
    <w:p w14:paraId="3B2B5523" w14:textId="77777777" w:rsidR="00C66607" w:rsidRDefault="00C66607">
      <w:pPr>
        <w:pStyle w:val="BodyText"/>
        <w:spacing w:before="5"/>
        <w:rPr>
          <w:sz w:val="25"/>
        </w:rPr>
      </w:pPr>
    </w:p>
    <w:p w14:paraId="086DF48A" w14:textId="77777777" w:rsidR="00C66607" w:rsidRDefault="006A380D" w:rsidP="00142C0B">
      <w:pPr>
        <w:pStyle w:val="Heading2"/>
      </w:pPr>
      <w:bookmarkStart w:id="429" w:name="_bookmark208"/>
      <w:bookmarkStart w:id="430" w:name="_Toc178696706"/>
      <w:bookmarkEnd w:id="429"/>
      <w:r>
        <w:t>SUB</w:t>
      </w:r>
      <w:r>
        <w:rPr>
          <w:spacing w:val="-4"/>
        </w:rPr>
        <w:t xml:space="preserve"> </w:t>
      </w:r>
      <w:r>
        <w:t>Article</w:t>
      </w:r>
      <w:r>
        <w:rPr>
          <w:spacing w:val="-5"/>
        </w:rPr>
        <w:t xml:space="preserve"> </w:t>
      </w:r>
      <w:r>
        <w:t>IX.</w:t>
      </w:r>
      <w:r>
        <w:rPr>
          <w:spacing w:val="-5"/>
        </w:rPr>
        <w:t xml:space="preserve"> </w:t>
      </w:r>
      <w:r>
        <w:t>National</w:t>
      </w:r>
      <w:r>
        <w:rPr>
          <w:spacing w:val="-6"/>
        </w:rPr>
        <w:t xml:space="preserve"> </w:t>
      </w:r>
      <w:r>
        <w:t>policy</w:t>
      </w:r>
      <w:r>
        <w:rPr>
          <w:spacing w:val="-6"/>
        </w:rPr>
        <w:t xml:space="preserve"> </w:t>
      </w:r>
      <w:r>
        <w:t>requirements</w:t>
      </w:r>
      <w:r>
        <w:rPr>
          <w:spacing w:val="-6"/>
        </w:rPr>
        <w:t xml:space="preserve"> </w:t>
      </w:r>
      <w:r>
        <w:t>for</w:t>
      </w:r>
      <w:r>
        <w:rPr>
          <w:spacing w:val="-6"/>
        </w:rPr>
        <w:t xml:space="preserve"> </w:t>
      </w:r>
      <w:r>
        <w:t>subawards.</w:t>
      </w:r>
      <w:r>
        <w:rPr>
          <w:spacing w:val="-5"/>
        </w:rPr>
        <w:t xml:space="preserve"> </w:t>
      </w:r>
      <w:r>
        <w:t>(September</w:t>
      </w:r>
      <w:r>
        <w:rPr>
          <w:spacing w:val="-3"/>
        </w:rPr>
        <w:t xml:space="preserve"> </w:t>
      </w:r>
      <w:r>
        <w:rPr>
          <w:spacing w:val="-2"/>
        </w:rPr>
        <w:t>2021)</w:t>
      </w:r>
      <w:bookmarkEnd w:id="430"/>
    </w:p>
    <w:p w14:paraId="7D4AF6EB" w14:textId="77777777" w:rsidR="00C66607" w:rsidRDefault="00C66607">
      <w:pPr>
        <w:pStyle w:val="BodyText"/>
        <w:spacing w:before="8"/>
        <w:rPr>
          <w:b/>
          <w:sz w:val="28"/>
        </w:rPr>
      </w:pPr>
    </w:p>
    <w:p w14:paraId="3FEF9CB1" w14:textId="77777777" w:rsidR="00C66607" w:rsidRDefault="006A380D">
      <w:pPr>
        <w:pStyle w:val="Heading3"/>
      </w:pPr>
      <w:bookmarkStart w:id="431" w:name="_bookmark209"/>
      <w:bookmarkStart w:id="432" w:name="_Toc178696707"/>
      <w:bookmarkEnd w:id="431"/>
      <w:r>
        <w:t>Section</w:t>
      </w:r>
      <w:r>
        <w:rPr>
          <w:spacing w:val="-5"/>
        </w:rPr>
        <w:t xml:space="preserve"> </w:t>
      </w:r>
      <w:r>
        <w:t>A.</w:t>
      </w:r>
      <w:r>
        <w:rPr>
          <w:spacing w:val="-4"/>
        </w:rPr>
        <w:t xml:space="preserve"> </w:t>
      </w:r>
      <w:r>
        <w:rPr>
          <w:spacing w:val="-2"/>
        </w:rPr>
        <w:t>General.</w:t>
      </w:r>
      <w:bookmarkEnd w:id="432"/>
    </w:p>
    <w:p w14:paraId="665B0DF0" w14:textId="77777777" w:rsidR="00C66607" w:rsidRDefault="00C66607">
      <w:pPr>
        <w:pStyle w:val="BodyText"/>
        <w:spacing w:before="6"/>
        <w:rPr>
          <w:b/>
          <w:sz w:val="28"/>
        </w:rPr>
      </w:pPr>
    </w:p>
    <w:p w14:paraId="4E328FA5" w14:textId="77777777" w:rsidR="00C66607" w:rsidRDefault="006A380D">
      <w:pPr>
        <w:pStyle w:val="ListParagraph"/>
        <w:numPr>
          <w:ilvl w:val="0"/>
          <w:numId w:val="17"/>
        </w:numPr>
        <w:tabs>
          <w:tab w:val="left" w:pos="478"/>
          <w:tab w:val="left" w:pos="480"/>
        </w:tabs>
        <w:spacing w:line="276" w:lineRule="auto"/>
        <w:ind w:right="296"/>
      </w:pPr>
      <w:r>
        <w:t>You must include provisions in the terms and conditions of each subaward you make to require the subrecipient</w:t>
      </w:r>
      <w:r>
        <w:rPr>
          <w:spacing w:val="-4"/>
        </w:rPr>
        <w:t xml:space="preserve"> </w:t>
      </w:r>
      <w:r>
        <w:t>entity’s</w:t>
      </w:r>
      <w:r>
        <w:rPr>
          <w:spacing w:val="-6"/>
        </w:rPr>
        <w:t xml:space="preserve"> </w:t>
      </w:r>
      <w:r>
        <w:t>compliance</w:t>
      </w:r>
      <w:r>
        <w:rPr>
          <w:spacing w:val="-6"/>
        </w:rPr>
        <w:t xml:space="preserve"> </w:t>
      </w:r>
      <w:r>
        <w:t>with</w:t>
      </w:r>
      <w:r>
        <w:rPr>
          <w:spacing w:val="-8"/>
        </w:rPr>
        <w:t xml:space="preserve"> </w:t>
      </w:r>
      <w:r>
        <w:t>each</w:t>
      </w:r>
      <w:r>
        <w:rPr>
          <w:spacing w:val="-8"/>
        </w:rPr>
        <w:t xml:space="preserve"> </w:t>
      </w:r>
      <w:r>
        <w:t>of</w:t>
      </w:r>
      <w:r>
        <w:rPr>
          <w:spacing w:val="-9"/>
        </w:rPr>
        <w:t xml:space="preserve"> </w:t>
      </w:r>
      <w:r>
        <w:t>the</w:t>
      </w:r>
      <w:r>
        <w:rPr>
          <w:spacing w:val="-7"/>
        </w:rPr>
        <w:t xml:space="preserve"> </w:t>
      </w:r>
      <w:r>
        <w:t>national</w:t>
      </w:r>
      <w:r>
        <w:rPr>
          <w:spacing w:val="-4"/>
        </w:rPr>
        <w:t xml:space="preserve"> </w:t>
      </w:r>
      <w:r>
        <w:t>policy</w:t>
      </w:r>
      <w:r>
        <w:rPr>
          <w:spacing w:val="-7"/>
        </w:rPr>
        <w:t xml:space="preserve"> </w:t>
      </w:r>
      <w:r>
        <w:t>requirements</w:t>
      </w:r>
      <w:r>
        <w:rPr>
          <w:spacing w:val="-7"/>
        </w:rPr>
        <w:t xml:space="preserve"> </w:t>
      </w:r>
      <w:r>
        <w:t>in</w:t>
      </w:r>
      <w:r>
        <w:rPr>
          <w:spacing w:val="-8"/>
        </w:rPr>
        <w:t xml:space="preserve"> </w:t>
      </w:r>
      <w:r>
        <w:t>Sections</w:t>
      </w:r>
      <w:r>
        <w:rPr>
          <w:spacing w:val="-7"/>
        </w:rPr>
        <w:t xml:space="preserve"> </w:t>
      </w:r>
      <w:r>
        <w:t>B</w:t>
      </w:r>
      <w:r>
        <w:rPr>
          <w:spacing w:val="-10"/>
        </w:rPr>
        <w:t xml:space="preserve"> </w:t>
      </w:r>
      <w:r>
        <w:t>through E</w:t>
      </w:r>
      <w:r>
        <w:rPr>
          <w:spacing w:val="-6"/>
        </w:rPr>
        <w:t xml:space="preserve"> </w:t>
      </w:r>
      <w:r>
        <w:t>of</w:t>
      </w:r>
      <w:r>
        <w:rPr>
          <w:spacing w:val="-1"/>
        </w:rPr>
        <w:t xml:space="preserve"> </w:t>
      </w:r>
      <w:r>
        <w:t>this</w:t>
      </w:r>
      <w:r>
        <w:rPr>
          <w:spacing w:val="-3"/>
        </w:rPr>
        <w:t xml:space="preserve"> </w:t>
      </w:r>
      <w:r>
        <w:t>article</w:t>
      </w:r>
      <w:r>
        <w:rPr>
          <w:spacing w:val="-3"/>
        </w:rPr>
        <w:t xml:space="preserve"> </w:t>
      </w:r>
      <w:r>
        <w:t>that</w:t>
      </w:r>
      <w:r>
        <w:rPr>
          <w:spacing w:val="-3"/>
        </w:rPr>
        <w:t xml:space="preserve"> </w:t>
      </w:r>
      <w:r>
        <w:t>you</w:t>
      </w:r>
      <w:r>
        <w:rPr>
          <w:spacing w:val="-3"/>
        </w:rPr>
        <w:t xml:space="preserve"> </w:t>
      </w:r>
      <w:r>
        <w:t>determine</w:t>
      </w:r>
      <w:r>
        <w:rPr>
          <w:spacing w:val="-3"/>
        </w:rPr>
        <w:t xml:space="preserve"> </w:t>
      </w:r>
      <w:r>
        <w:t>is</w:t>
      </w:r>
      <w:r>
        <w:rPr>
          <w:spacing w:val="-1"/>
        </w:rPr>
        <w:t xml:space="preserve"> </w:t>
      </w:r>
      <w:r>
        <w:t>applicable,</w:t>
      </w:r>
      <w:r>
        <w:rPr>
          <w:spacing w:val="-2"/>
        </w:rPr>
        <w:t xml:space="preserve"> </w:t>
      </w:r>
      <w:r>
        <w:t>given</w:t>
      </w:r>
      <w:r>
        <w:rPr>
          <w:spacing w:val="-2"/>
        </w:rPr>
        <w:t xml:space="preserve"> </w:t>
      </w:r>
      <w:r>
        <w:t>the</w:t>
      </w:r>
      <w:r>
        <w:rPr>
          <w:spacing w:val="-3"/>
        </w:rPr>
        <w:t xml:space="preserve"> </w:t>
      </w:r>
      <w:r>
        <w:t>type</w:t>
      </w:r>
      <w:r>
        <w:rPr>
          <w:spacing w:val="-3"/>
        </w:rPr>
        <w:t xml:space="preserve"> </w:t>
      </w:r>
      <w:r>
        <w:t>of</w:t>
      </w:r>
      <w:r>
        <w:rPr>
          <w:spacing w:val="-3"/>
        </w:rPr>
        <w:t xml:space="preserve"> </w:t>
      </w:r>
      <w:r>
        <w:t>entity</w:t>
      </w:r>
      <w:r>
        <w:rPr>
          <w:spacing w:val="-4"/>
        </w:rPr>
        <w:t xml:space="preserve"> </w:t>
      </w:r>
      <w:r>
        <w:t>receiving</w:t>
      </w:r>
      <w:r>
        <w:rPr>
          <w:spacing w:val="-4"/>
        </w:rPr>
        <w:t xml:space="preserve"> </w:t>
      </w:r>
      <w:r>
        <w:t>the</w:t>
      </w:r>
      <w:r>
        <w:rPr>
          <w:spacing w:val="-3"/>
        </w:rPr>
        <w:t xml:space="preserve"> </w:t>
      </w:r>
      <w:r>
        <w:t>subaward</w:t>
      </w:r>
      <w:r>
        <w:rPr>
          <w:spacing w:val="-5"/>
        </w:rPr>
        <w:t xml:space="preserve"> </w:t>
      </w:r>
      <w:r>
        <w:t>and activities it will be carrying out under the subaward.</w:t>
      </w:r>
    </w:p>
    <w:p w14:paraId="04BD9685" w14:textId="77777777" w:rsidR="00C66607" w:rsidRDefault="00C66607">
      <w:pPr>
        <w:spacing w:line="276" w:lineRule="auto"/>
        <w:sectPr w:rsidR="00C66607">
          <w:pgSz w:w="12240" w:h="15840"/>
          <w:pgMar w:top="1360" w:right="1320" w:bottom="1000" w:left="1320" w:header="0" w:footer="814" w:gutter="0"/>
          <w:cols w:space="720"/>
        </w:sectPr>
      </w:pPr>
    </w:p>
    <w:p w14:paraId="78441D2B" w14:textId="77777777" w:rsidR="00C66607" w:rsidRDefault="006A380D">
      <w:pPr>
        <w:pStyle w:val="ListParagraph"/>
        <w:numPr>
          <w:ilvl w:val="0"/>
          <w:numId w:val="17"/>
        </w:numPr>
        <w:tabs>
          <w:tab w:val="left" w:pos="478"/>
          <w:tab w:val="left" w:pos="480"/>
        </w:tabs>
        <w:spacing w:before="74" w:line="276" w:lineRule="auto"/>
        <w:ind w:right="253"/>
      </w:pPr>
      <w:r>
        <w:t>If an entity to which you are about to make a subaward will not accept an award provision requiring its</w:t>
      </w:r>
      <w:r>
        <w:rPr>
          <w:spacing w:val="-6"/>
        </w:rPr>
        <w:t xml:space="preserve"> </w:t>
      </w:r>
      <w:r>
        <w:t>compliance</w:t>
      </w:r>
      <w:r>
        <w:rPr>
          <w:spacing w:val="-4"/>
        </w:rPr>
        <w:t xml:space="preserve"> </w:t>
      </w:r>
      <w:r>
        <w:t>with</w:t>
      </w:r>
      <w:r>
        <w:rPr>
          <w:spacing w:val="-3"/>
        </w:rPr>
        <w:t xml:space="preserve"> </w:t>
      </w:r>
      <w:r>
        <w:t>a</w:t>
      </w:r>
      <w:r>
        <w:rPr>
          <w:spacing w:val="-4"/>
        </w:rPr>
        <w:t xml:space="preserve"> </w:t>
      </w:r>
      <w:r>
        <w:t>national</w:t>
      </w:r>
      <w:r>
        <w:rPr>
          <w:spacing w:val="-3"/>
        </w:rPr>
        <w:t xml:space="preserve"> </w:t>
      </w:r>
      <w:r>
        <w:t>policy</w:t>
      </w:r>
      <w:r>
        <w:rPr>
          <w:spacing w:val="-4"/>
        </w:rPr>
        <w:t xml:space="preserve"> </w:t>
      </w:r>
      <w:r>
        <w:t>requirement</w:t>
      </w:r>
      <w:r>
        <w:rPr>
          <w:spacing w:val="-4"/>
        </w:rPr>
        <w:t xml:space="preserve"> </w:t>
      </w:r>
      <w:r>
        <w:t>that</w:t>
      </w:r>
      <w:r>
        <w:rPr>
          <w:spacing w:val="-4"/>
        </w:rPr>
        <w:t xml:space="preserve"> </w:t>
      </w:r>
      <w:r>
        <w:t>you</w:t>
      </w:r>
      <w:r>
        <w:rPr>
          <w:spacing w:val="-4"/>
        </w:rPr>
        <w:t xml:space="preserve"> </w:t>
      </w:r>
      <w:r>
        <w:t>determine</w:t>
      </w:r>
      <w:r>
        <w:rPr>
          <w:spacing w:val="-5"/>
        </w:rPr>
        <w:t xml:space="preserve"> </w:t>
      </w:r>
      <w:r>
        <w:t>to</w:t>
      </w:r>
      <w:r>
        <w:rPr>
          <w:spacing w:val="-3"/>
        </w:rPr>
        <w:t xml:space="preserve"> </w:t>
      </w:r>
      <w:r>
        <w:t>be</w:t>
      </w:r>
      <w:r>
        <w:rPr>
          <w:spacing w:val="-5"/>
        </w:rPr>
        <w:t xml:space="preserve"> </w:t>
      </w:r>
      <w:r>
        <w:t>applicable,</w:t>
      </w:r>
      <w:r>
        <w:rPr>
          <w:spacing w:val="-3"/>
        </w:rPr>
        <w:t xml:space="preserve"> </w:t>
      </w:r>
      <w:r>
        <w:t>you</w:t>
      </w:r>
      <w:r>
        <w:rPr>
          <w:spacing w:val="-3"/>
        </w:rPr>
        <w:t xml:space="preserve"> </w:t>
      </w:r>
      <w:r>
        <w:t>must</w:t>
      </w:r>
      <w:r>
        <w:rPr>
          <w:spacing w:val="-3"/>
        </w:rPr>
        <w:t xml:space="preserve"> </w:t>
      </w:r>
      <w:r>
        <w:t>alert the award administration office immediately. You may not omit an applicable national policy requirement in order to make the subaward.</w:t>
      </w:r>
    </w:p>
    <w:p w14:paraId="681FE4F1" w14:textId="77777777" w:rsidR="00C66607" w:rsidRDefault="00C66607">
      <w:pPr>
        <w:pStyle w:val="BodyText"/>
        <w:spacing w:before="10"/>
        <w:rPr>
          <w:sz w:val="28"/>
        </w:rPr>
      </w:pPr>
    </w:p>
    <w:p w14:paraId="2A9EE82A" w14:textId="77777777" w:rsidR="00C66607" w:rsidRDefault="006A380D">
      <w:pPr>
        <w:pStyle w:val="ListParagraph"/>
        <w:numPr>
          <w:ilvl w:val="0"/>
          <w:numId w:val="17"/>
        </w:numPr>
        <w:tabs>
          <w:tab w:val="left" w:pos="478"/>
          <w:tab w:val="left" w:pos="480"/>
        </w:tabs>
        <w:spacing w:line="276" w:lineRule="auto"/>
        <w:ind w:right="145"/>
      </w:pPr>
      <w:r>
        <w:t>If at any time during the performance of a subaward, you learn that—or receive a credible allegation that—the</w:t>
      </w:r>
      <w:r>
        <w:rPr>
          <w:spacing w:val="-7"/>
        </w:rPr>
        <w:t xml:space="preserve"> </w:t>
      </w:r>
      <w:r>
        <w:t>subrecipient</w:t>
      </w:r>
      <w:r>
        <w:rPr>
          <w:spacing w:val="-7"/>
        </w:rPr>
        <w:t xml:space="preserve"> </w:t>
      </w:r>
      <w:r>
        <w:t>is</w:t>
      </w:r>
      <w:r>
        <w:rPr>
          <w:spacing w:val="-7"/>
        </w:rPr>
        <w:t xml:space="preserve"> </w:t>
      </w:r>
      <w:r>
        <w:t>not</w:t>
      </w:r>
      <w:r>
        <w:rPr>
          <w:spacing w:val="-5"/>
        </w:rPr>
        <w:t xml:space="preserve"> </w:t>
      </w:r>
      <w:r>
        <w:t>complying</w:t>
      </w:r>
      <w:r>
        <w:rPr>
          <w:spacing w:val="-9"/>
        </w:rPr>
        <w:t xml:space="preserve"> </w:t>
      </w:r>
      <w:r>
        <w:t>with</w:t>
      </w:r>
      <w:r>
        <w:rPr>
          <w:spacing w:val="-6"/>
        </w:rPr>
        <w:t xml:space="preserve"> </w:t>
      </w:r>
      <w:r>
        <w:t>an</w:t>
      </w:r>
      <w:r>
        <w:rPr>
          <w:spacing w:val="-8"/>
        </w:rPr>
        <w:t xml:space="preserve"> </w:t>
      </w:r>
      <w:r>
        <w:t>applicable</w:t>
      </w:r>
      <w:r>
        <w:rPr>
          <w:spacing w:val="-6"/>
        </w:rPr>
        <w:t xml:space="preserve"> </w:t>
      </w:r>
      <w:r>
        <w:t>national</w:t>
      </w:r>
      <w:r>
        <w:rPr>
          <w:spacing w:val="-5"/>
        </w:rPr>
        <w:t xml:space="preserve"> </w:t>
      </w:r>
      <w:r>
        <w:t>policy</w:t>
      </w:r>
      <w:r>
        <w:rPr>
          <w:spacing w:val="-7"/>
        </w:rPr>
        <w:t xml:space="preserve"> </w:t>
      </w:r>
      <w:r>
        <w:t>requirement,</w:t>
      </w:r>
      <w:r>
        <w:rPr>
          <w:spacing w:val="-5"/>
        </w:rPr>
        <w:t xml:space="preserve"> </w:t>
      </w:r>
      <w:r>
        <w:t>you</w:t>
      </w:r>
      <w:r>
        <w:rPr>
          <w:spacing w:val="-4"/>
        </w:rPr>
        <w:t xml:space="preserve"> </w:t>
      </w:r>
      <w:r>
        <w:t>must</w:t>
      </w:r>
      <w:r>
        <w:rPr>
          <w:spacing w:val="-4"/>
        </w:rPr>
        <w:t xml:space="preserve"> </w:t>
      </w:r>
      <w:r>
        <w:t>alert the award administration office immediately.</w:t>
      </w:r>
    </w:p>
    <w:p w14:paraId="2D3D5B57" w14:textId="77777777" w:rsidR="00C66607" w:rsidRDefault="00C66607">
      <w:pPr>
        <w:pStyle w:val="BodyText"/>
        <w:spacing w:before="8"/>
        <w:rPr>
          <w:sz w:val="28"/>
        </w:rPr>
      </w:pPr>
    </w:p>
    <w:p w14:paraId="25E5E868" w14:textId="77777777" w:rsidR="00C66607" w:rsidRPr="00142C0B" w:rsidRDefault="006A380D" w:rsidP="00142C0B">
      <w:pPr>
        <w:pStyle w:val="Heading3"/>
        <w:rPr>
          <w:b w:val="0"/>
          <w:bCs w:val="0"/>
        </w:rPr>
      </w:pPr>
      <w:bookmarkStart w:id="433" w:name="_bookmark210"/>
      <w:bookmarkStart w:id="434" w:name="_Toc178696708"/>
      <w:bookmarkEnd w:id="433"/>
      <w:r>
        <w:t>Section</w:t>
      </w:r>
      <w:r>
        <w:rPr>
          <w:spacing w:val="-4"/>
        </w:rPr>
        <w:t xml:space="preserve"> </w:t>
      </w:r>
      <w:r>
        <w:t>B.</w:t>
      </w:r>
      <w:r>
        <w:rPr>
          <w:spacing w:val="-3"/>
        </w:rPr>
        <w:t xml:space="preserve"> </w:t>
      </w:r>
      <w:r>
        <w:t>Nondiscrimination</w:t>
      </w:r>
      <w:r>
        <w:rPr>
          <w:spacing w:val="-5"/>
        </w:rPr>
        <w:t xml:space="preserve"> </w:t>
      </w:r>
      <w:r>
        <w:t>national</w:t>
      </w:r>
      <w:r>
        <w:rPr>
          <w:spacing w:val="-4"/>
        </w:rPr>
        <w:t xml:space="preserve"> </w:t>
      </w:r>
      <w:r>
        <w:t>policy</w:t>
      </w:r>
      <w:r>
        <w:rPr>
          <w:spacing w:val="-4"/>
        </w:rPr>
        <w:t xml:space="preserve"> </w:t>
      </w:r>
      <w:r>
        <w:t>requirements.</w:t>
      </w:r>
      <w:r>
        <w:rPr>
          <w:spacing w:val="-1"/>
        </w:rPr>
        <w:t xml:space="preserve"> </w:t>
      </w:r>
      <w:r w:rsidRPr="00142C0B">
        <w:rPr>
          <w:b w:val="0"/>
          <w:bCs w:val="0"/>
        </w:rPr>
        <w:t>You</w:t>
      </w:r>
      <w:r w:rsidRPr="00142C0B">
        <w:rPr>
          <w:b w:val="0"/>
          <w:bCs w:val="0"/>
          <w:spacing w:val="-4"/>
        </w:rPr>
        <w:t xml:space="preserve"> </w:t>
      </w:r>
      <w:r w:rsidRPr="00142C0B">
        <w:rPr>
          <w:b w:val="0"/>
          <w:bCs w:val="0"/>
        </w:rPr>
        <w:t>must</w:t>
      </w:r>
      <w:r w:rsidRPr="00142C0B">
        <w:rPr>
          <w:b w:val="0"/>
          <w:bCs w:val="0"/>
          <w:spacing w:val="-4"/>
        </w:rPr>
        <w:t xml:space="preserve"> </w:t>
      </w:r>
      <w:r w:rsidRPr="00142C0B">
        <w:rPr>
          <w:b w:val="0"/>
          <w:bCs w:val="0"/>
        </w:rPr>
        <w:t>include</w:t>
      </w:r>
      <w:r w:rsidRPr="00142C0B">
        <w:rPr>
          <w:b w:val="0"/>
          <w:bCs w:val="0"/>
          <w:spacing w:val="-5"/>
        </w:rPr>
        <w:t xml:space="preserve"> </w:t>
      </w:r>
      <w:r w:rsidRPr="00142C0B">
        <w:rPr>
          <w:b w:val="0"/>
          <w:bCs w:val="0"/>
        </w:rPr>
        <w:t>provisions</w:t>
      </w:r>
      <w:r w:rsidRPr="00142C0B">
        <w:rPr>
          <w:b w:val="0"/>
          <w:bCs w:val="0"/>
          <w:spacing w:val="-5"/>
        </w:rPr>
        <w:t xml:space="preserve"> </w:t>
      </w:r>
      <w:r w:rsidRPr="00142C0B">
        <w:rPr>
          <w:b w:val="0"/>
          <w:bCs w:val="0"/>
        </w:rPr>
        <w:t>in</w:t>
      </w:r>
      <w:r w:rsidRPr="00142C0B">
        <w:rPr>
          <w:b w:val="0"/>
          <w:bCs w:val="0"/>
          <w:spacing w:val="-4"/>
        </w:rPr>
        <w:t xml:space="preserve"> </w:t>
      </w:r>
      <w:r w:rsidRPr="00142C0B">
        <w:rPr>
          <w:b w:val="0"/>
          <w:bCs w:val="0"/>
        </w:rPr>
        <w:t>each subaward to require the subrecipient’s compliance with the nondiscrimination national policy requirements specified in paragraphs A.1 through A.5 of NP Article I, as applicable.</w:t>
      </w:r>
      <w:bookmarkEnd w:id="434"/>
    </w:p>
    <w:p w14:paraId="0011A26B" w14:textId="77777777" w:rsidR="00C66607" w:rsidRDefault="00C66607">
      <w:pPr>
        <w:pStyle w:val="BodyText"/>
        <w:spacing w:before="7"/>
        <w:rPr>
          <w:sz w:val="28"/>
        </w:rPr>
      </w:pPr>
    </w:p>
    <w:p w14:paraId="3F90A508" w14:textId="77777777" w:rsidR="00C66607" w:rsidRDefault="006A380D" w:rsidP="00142C0B">
      <w:pPr>
        <w:pStyle w:val="Heading3"/>
      </w:pPr>
      <w:bookmarkStart w:id="435" w:name="_bookmark211"/>
      <w:bookmarkStart w:id="436" w:name="_Toc178696709"/>
      <w:bookmarkEnd w:id="435"/>
      <w:r>
        <w:t>Section</w:t>
      </w:r>
      <w:r>
        <w:rPr>
          <w:spacing w:val="-4"/>
        </w:rPr>
        <w:t xml:space="preserve"> </w:t>
      </w:r>
      <w:r>
        <w:t>C.</w:t>
      </w:r>
      <w:r>
        <w:rPr>
          <w:spacing w:val="-4"/>
        </w:rPr>
        <w:t xml:space="preserve"> </w:t>
      </w:r>
      <w:r>
        <w:t>Environmental</w:t>
      </w:r>
      <w:r>
        <w:rPr>
          <w:spacing w:val="-5"/>
        </w:rPr>
        <w:t xml:space="preserve"> </w:t>
      </w:r>
      <w:r>
        <w:t>national</w:t>
      </w:r>
      <w:r>
        <w:rPr>
          <w:spacing w:val="-6"/>
        </w:rPr>
        <w:t xml:space="preserve"> </w:t>
      </w:r>
      <w:r>
        <w:t>policy</w:t>
      </w:r>
      <w:r>
        <w:rPr>
          <w:spacing w:val="-4"/>
        </w:rPr>
        <w:t xml:space="preserve"> </w:t>
      </w:r>
      <w:r>
        <w:t>requirements.</w:t>
      </w:r>
      <w:r>
        <w:rPr>
          <w:spacing w:val="-3"/>
        </w:rPr>
        <w:t xml:space="preserve"> </w:t>
      </w:r>
      <w:r w:rsidRPr="00142C0B">
        <w:rPr>
          <w:b w:val="0"/>
          <w:bCs w:val="0"/>
        </w:rPr>
        <w:t>You</w:t>
      </w:r>
      <w:r w:rsidRPr="00142C0B">
        <w:rPr>
          <w:b w:val="0"/>
          <w:bCs w:val="0"/>
          <w:spacing w:val="-6"/>
        </w:rPr>
        <w:t xml:space="preserve"> </w:t>
      </w:r>
      <w:r w:rsidRPr="00142C0B">
        <w:rPr>
          <w:b w:val="0"/>
          <w:bCs w:val="0"/>
        </w:rPr>
        <w:t>must</w:t>
      </w:r>
      <w:r w:rsidRPr="00142C0B">
        <w:rPr>
          <w:b w:val="0"/>
          <w:bCs w:val="0"/>
          <w:spacing w:val="-9"/>
        </w:rPr>
        <w:t xml:space="preserve"> </w:t>
      </w:r>
      <w:r w:rsidRPr="00142C0B">
        <w:rPr>
          <w:b w:val="0"/>
          <w:bCs w:val="0"/>
        </w:rPr>
        <w:t>include</w:t>
      </w:r>
      <w:r w:rsidRPr="00142C0B">
        <w:rPr>
          <w:b w:val="0"/>
          <w:bCs w:val="0"/>
          <w:spacing w:val="-10"/>
        </w:rPr>
        <w:t xml:space="preserve"> </w:t>
      </w:r>
      <w:r w:rsidRPr="00142C0B">
        <w:rPr>
          <w:b w:val="0"/>
          <w:bCs w:val="0"/>
        </w:rPr>
        <w:t>provisions</w:t>
      </w:r>
      <w:r w:rsidRPr="00142C0B">
        <w:rPr>
          <w:b w:val="0"/>
          <w:bCs w:val="0"/>
          <w:spacing w:val="-8"/>
        </w:rPr>
        <w:t xml:space="preserve"> </w:t>
      </w:r>
      <w:r w:rsidRPr="00142C0B">
        <w:rPr>
          <w:b w:val="0"/>
          <w:bCs w:val="0"/>
        </w:rPr>
        <w:t>in</w:t>
      </w:r>
      <w:r w:rsidRPr="00142C0B">
        <w:rPr>
          <w:b w:val="0"/>
          <w:bCs w:val="0"/>
          <w:spacing w:val="-7"/>
        </w:rPr>
        <w:t xml:space="preserve"> </w:t>
      </w:r>
      <w:r w:rsidRPr="00142C0B">
        <w:rPr>
          <w:b w:val="0"/>
          <w:bCs w:val="0"/>
        </w:rPr>
        <w:t>each subaward to require that:</w:t>
      </w:r>
      <w:bookmarkEnd w:id="436"/>
    </w:p>
    <w:p w14:paraId="2B180CA9" w14:textId="77777777" w:rsidR="00C66607" w:rsidRDefault="00C66607">
      <w:pPr>
        <w:pStyle w:val="BodyText"/>
        <w:spacing w:before="10"/>
        <w:rPr>
          <w:sz w:val="28"/>
        </w:rPr>
      </w:pPr>
    </w:p>
    <w:p w14:paraId="54AA6DF5" w14:textId="77777777" w:rsidR="00C66607" w:rsidRDefault="006A380D">
      <w:pPr>
        <w:pStyle w:val="ListParagraph"/>
        <w:numPr>
          <w:ilvl w:val="0"/>
          <w:numId w:val="16"/>
        </w:numPr>
        <w:tabs>
          <w:tab w:val="left" w:pos="478"/>
          <w:tab w:val="left" w:pos="480"/>
        </w:tabs>
        <w:spacing w:line="276" w:lineRule="auto"/>
        <w:ind w:right="305"/>
      </w:pPr>
      <w:r>
        <w:t>The</w:t>
      </w:r>
      <w:r>
        <w:rPr>
          <w:spacing w:val="-8"/>
        </w:rPr>
        <w:t xml:space="preserve"> </w:t>
      </w:r>
      <w:r>
        <w:t>subrecipient</w:t>
      </w:r>
      <w:r>
        <w:rPr>
          <w:spacing w:val="-6"/>
        </w:rPr>
        <w:t xml:space="preserve"> </w:t>
      </w:r>
      <w:r>
        <w:t>complies</w:t>
      </w:r>
      <w:r>
        <w:rPr>
          <w:spacing w:val="-6"/>
        </w:rPr>
        <w:t xml:space="preserve"> </w:t>
      </w:r>
      <w:r>
        <w:t>with</w:t>
      </w:r>
      <w:r>
        <w:rPr>
          <w:spacing w:val="-7"/>
        </w:rPr>
        <w:t xml:space="preserve"> </w:t>
      </w:r>
      <w:r>
        <w:t>all</w:t>
      </w:r>
      <w:r>
        <w:rPr>
          <w:spacing w:val="-8"/>
        </w:rPr>
        <w:t xml:space="preserve"> </w:t>
      </w:r>
      <w:r>
        <w:t>applicable</w:t>
      </w:r>
      <w:r>
        <w:rPr>
          <w:spacing w:val="-7"/>
        </w:rPr>
        <w:t xml:space="preserve"> </w:t>
      </w:r>
      <w:r>
        <w:t>Federal</w:t>
      </w:r>
      <w:r>
        <w:rPr>
          <w:spacing w:val="-7"/>
        </w:rPr>
        <w:t xml:space="preserve"> </w:t>
      </w:r>
      <w:r>
        <w:t>environmental</w:t>
      </w:r>
      <w:r>
        <w:rPr>
          <w:spacing w:val="-6"/>
        </w:rPr>
        <w:t xml:space="preserve"> </w:t>
      </w:r>
      <w:r>
        <w:t>laws</w:t>
      </w:r>
      <w:r>
        <w:rPr>
          <w:spacing w:val="-7"/>
        </w:rPr>
        <w:t xml:space="preserve"> </w:t>
      </w:r>
      <w:r>
        <w:t>and</w:t>
      </w:r>
      <w:r>
        <w:rPr>
          <w:spacing w:val="-8"/>
        </w:rPr>
        <w:t xml:space="preserve"> </w:t>
      </w:r>
      <w:r>
        <w:t>regulations,</w:t>
      </w:r>
      <w:r>
        <w:rPr>
          <w:spacing w:val="-6"/>
        </w:rPr>
        <w:t xml:space="preserve"> </w:t>
      </w:r>
      <w:r>
        <w:t>including those specified in paragraphs A.2, A.3, A.5, and A.6 of NP Article II, as applicable.</w:t>
      </w:r>
    </w:p>
    <w:p w14:paraId="2949438C" w14:textId="77777777" w:rsidR="00C66607" w:rsidRDefault="00C66607">
      <w:pPr>
        <w:pStyle w:val="BodyText"/>
        <w:spacing w:before="8"/>
        <w:rPr>
          <w:sz w:val="28"/>
        </w:rPr>
      </w:pPr>
    </w:p>
    <w:p w14:paraId="7AB108C7" w14:textId="77777777" w:rsidR="00C66607" w:rsidRDefault="006A380D">
      <w:pPr>
        <w:pStyle w:val="ListParagraph"/>
        <w:numPr>
          <w:ilvl w:val="0"/>
          <w:numId w:val="16"/>
        </w:numPr>
        <w:tabs>
          <w:tab w:val="left" w:pos="478"/>
          <w:tab w:val="left" w:pos="480"/>
        </w:tabs>
        <w:spacing w:line="276" w:lineRule="auto"/>
        <w:ind w:right="147"/>
      </w:pPr>
      <w:r>
        <w:t>Provide any information you need, when you need it, in order to comply with the requirement to immediately</w:t>
      </w:r>
      <w:r>
        <w:rPr>
          <w:spacing w:val="-7"/>
        </w:rPr>
        <w:t xml:space="preserve"> </w:t>
      </w:r>
      <w:r>
        <w:t>notify</w:t>
      </w:r>
      <w:r>
        <w:rPr>
          <w:spacing w:val="-7"/>
        </w:rPr>
        <w:t xml:space="preserve"> </w:t>
      </w:r>
      <w:r>
        <w:t>us</w:t>
      </w:r>
      <w:r>
        <w:rPr>
          <w:spacing w:val="-7"/>
        </w:rPr>
        <w:t xml:space="preserve"> </w:t>
      </w:r>
      <w:r>
        <w:t>of</w:t>
      </w:r>
      <w:r>
        <w:rPr>
          <w:spacing w:val="-5"/>
        </w:rPr>
        <w:t xml:space="preserve"> </w:t>
      </w:r>
      <w:r>
        <w:t>potential</w:t>
      </w:r>
      <w:r>
        <w:rPr>
          <w:spacing w:val="-5"/>
        </w:rPr>
        <w:t xml:space="preserve"> </w:t>
      </w:r>
      <w:r>
        <w:t>environmental</w:t>
      </w:r>
      <w:r>
        <w:rPr>
          <w:spacing w:val="-7"/>
        </w:rPr>
        <w:t xml:space="preserve"> </w:t>
      </w:r>
      <w:r>
        <w:t>impacts</w:t>
      </w:r>
      <w:r>
        <w:rPr>
          <w:spacing w:val="-7"/>
        </w:rPr>
        <w:t xml:space="preserve"> </w:t>
      </w:r>
      <w:r>
        <w:t>specified</w:t>
      </w:r>
      <w:r>
        <w:rPr>
          <w:spacing w:val="-7"/>
        </w:rPr>
        <w:t xml:space="preserve"> </w:t>
      </w:r>
      <w:r>
        <w:t>in</w:t>
      </w:r>
      <w:r>
        <w:rPr>
          <w:spacing w:val="-6"/>
        </w:rPr>
        <w:t xml:space="preserve"> </w:t>
      </w:r>
      <w:r>
        <w:t>paragraphs</w:t>
      </w:r>
      <w:r>
        <w:rPr>
          <w:spacing w:val="-7"/>
        </w:rPr>
        <w:t xml:space="preserve"> </w:t>
      </w:r>
      <w:r>
        <w:t>A.4,</w:t>
      </w:r>
      <w:r>
        <w:rPr>
          <w:spacing w:val="-6"/>
        </w:rPr>
        <w:t xml:space="preserve"> </w:t>
      </w:r>
      <w:r>
        <w:t>A.5,</w:t>
      </w:r>
      <w:r>
        <w:rPr>
          <w:spacing w:val="-6"/>
        </w:rPr>
        <w:t xml:space="preserve"> </w:t>
      </w:r>
      <w:r>
        <w:t>and</w:t>
      </w:r>
      <w:r>
        <w:rPr>
          <w:spacing w:val="-6"/>
        </w:rPr>
        <w:t xml:space="preserve"> </w:t>
      </w:r>
      <w:r>
        <w:t>A.6</w:t>
      </w:r>
      <w:r>
        <w:rPr>
          <w:spacing w:val="-6"/>
        </w:rPr>
        <w:t xml:space="preserve"> </w:t>
      </w:r>
      <w:r>
        <w:t>of NP Article II, as applicable, due to activities under the award (which includes subaward</w:t>
      </w:r>
      <w:r>
        <w:rPr>
          <w:spacing w:val="-2"/>
        </w:rPr>
        <w:t xml:space="preserve"> </w:t>
      </w:r>
      <w:r>
        <w:t>activities).</w:t>
      </w:r>
    </w:p>
    <w:p w14:paraId="74AABFF6" w14:textId="77777777" w:rsidR="00C66607" w:rsidRDefault="00C66607">
      <w:pPr>
        <w:pStyle w:val="BodyText"/>
        <w:spacing w:before="9"/>
        <w:rPr>
          <w:sz w:val="28"/>
        </w:rPr>
      </w:pPr>
    </w:p>
    <w:p w14:paraId="5593425E" w14:textId="77777777" w:rsidR="00C66607" w:rsidRPr="00142C0B" w:rsidRDefault="006A380D" w:rsidP="00142C0B">
      <w:pPr>
        <w:pStyle w:val="Heading3"/>
        <w:rPr>
          <w:b w:val="0"/>
          <w:bCs w:val="0"/>
        </w:rPr>
      </w:pPr>
      <w:bookmarkStart w:id="437" w:name="_bookmark212"/>
      <w:bookmarkStart w:id="438" w:name="_Toc178696710"/>
      <w:bookmarkEnd w:id="437"/>
      <w:r>
        <w:t xml:space="preserve">Section D. National policy requirements concerning live organisms. </w:t>
      </w:r>
      <w:r w:rsidRPr="00142C0B">
        <w:rPr>
          <w:b w:val="0"/>
          <w:bCs w:val="0"/>
        </w:rPr>
        <w:t>You must include provisions in each</w:t>
      </w:r>
      <w:r w:rsidRPr="00142C0B">
        <w:rPr>
          <w:b w:val="0"/>
          <w:bCs w:val="0"/>
          <w:spacing w:val="-8"/>
        </w:rPr>
        <w:t xml:space="preserve"> </w:t>
      </w:r>
      <w:r w:rsidRPr="00142C0B">
        <w:rPr>
          <w:b w:val="0"/>
          <w:bCs w:val="0"/>
        </w:rPr>
        <w:t>subaward</w:t>
      </w:r>
      <w:r w:rsidRPr="00142C0B">
        <w:rPr>
          <w:b w:val="0"/>
          <w:bCs w:val="0"/>
          <w:spacing w:val="-7"/>
        </w:rPr>
        <w:t xml:space="preserve"> </w:t>
      </w:r>
      <w:r w:rsidRPr="00142C0B">
        <w:rPr>
          <w:b w:val="0"/>
          <w:bCs w:val="0"/>
        </w:rPr>
        <w:t>to</w:t>
      </w:r>
      <w:r w:rsidRPr="00142C0B">
        <w:rPr>
          <w:b w:val="0"/>
          <w:bCs w:val="0"/>
          <w:spacing w:val="-8"/>
        </w:rPr>
        <w:t xml:space="preserve"> </w:t>
      </w:r>
      <w:r w:rsidRPr="00142C0B">
        <w:rPr>
          <w:b w:val="0"/>
          <w:bCs w:val="0"/>
        </w:rPr>
        <w:t>require</w:t>
      </w:r>
      <w:r w:rsidRPr="00142C0B">
        <w:rPr>
          <w:b w:val="0"/>
          <w:bCs w:val="0"/>
          <w:spacing w:val="-5"/>
        </w:rPr>
        <w:t xml:space="preserve"> </w:t>
      </w:r>
      <w:r w:rsidRPr="00142C0B">
        <w:rPr>
          <w:b w:val="0"/>
          <w:bCs w:val="0"/>
        </w:rPr>
        <w:t>the</w:t>
      </w:r>
      <w:r w:rsidRPr="00142C0B">
        <w:rPr>
          <w:b w:val="0"/>
          <w:bCs w:val="0"/>
          <w:spacing w:val="-4"/>
        </w:rPr>
        <w:t xml:space="preserve"> </w:t>
      </w:r>
      <w:r w:rsidRPr="00142C0B">
        <w:rPr>
          <w:b w:val="0"/>
          <w:bCs w:val="0"/>
        </w:rPr>
        <w:t>subrecipient’s</w:t>
      </w:r>
      <w:r w:rsidRPr="00142C0B">
        <w:rPr>
          <w:b w:val="0"/>
          <w:bCs w:val="0"/>
          <w:spacing w:val="-8"/>
        </w:rPr>
        <w:t xml:space="preserve"> </w:t>
      </w:r>
      <w:r w:rsidRPr="00142C0B">
        <w:rPr>
          <w:b w:val="0"/>
          <w:bCs w:val="0"/>
        </w:rPr>
        <w:t>compliance</w:t>
      </w:r>
      <w:r w:rsidRPr="00142C0B">
        <w:rPr>
          <w:b w:val="0"/>
          <w:bCs w:val="0"/>
          <w:spacing w:val="-9"/>
        </w:rPr>
        <w:t xml:space="preserve"> </w:t>
      </w:r>
      <w:r w:rsidRPr="00142C0B">
        <w:rPr>
          <w:b w:val="0"/>
          <w:bCs w:val="0"/>
        </w:rPr>
        <w:t>with</w:t>
      </w:r>
      <w:r w:rsidRPr="00142C0B">
        <w:rPr>
          <w:b w:val="0"/>
          <w:bCs w:val="0"/>
          <w:spacing w:val="-5"/>
        </w:rPr>
        <w:t xml:space="preserve"> </w:t>
      </w:r>
      <w:r w:rsidRPr="00142C0B">
        <w:rPr>
          <w:b w:val="0"/>
          <w:bCs w:val="0"/>
        </w:rPr>
        <w:t>the</w:t>
      </w:r>
      <w:r w:rsidRPr="00142C0B">
        <w:rPr>
          <w:b w:val="0"/>
          <w:bCs w:val="0"/>
          <w:spacing w:val="-8"/>
        </w:rPr>
        <w:t xml:space="preserve"> </w:t>
      </w:r>
      <w:r w:rsidRPr="00142C0B">
        <w:rPr>
          <w:b w:val="0"/>
          <w:bCs w:val="0"/>
        </w:rPr>
        <w:t>national</w:t>
      </w:r>
      <w:r w:rsidRPr="00142C0B">
        <w:rPr>
          <w:b w:val="0"/>
          <w:bCs w:val="0"/>
          <w:spacing w:val="-4"/>
        </w:rPr>
        <w:t xml:space="preserve"> </w:t>
      </w:r>
      <w:r w:rsidRPr="00142C0B">
        <w:rPr>
          <w:b w:val="0"/>
          <w:bCs w:val="0"/>
        </w:rPr>
        <w:t>policy</w:t>
      </w:r>
      <w:r w:rsidRPr="00142C0B">
        <w:rPr>
          <w:b w:val="0"/>
          <w:bCs w:val="0"/>
          <w:spacing w:val="-7"/>
        </w:rPr>
        <w:t xml:space="preserve"> </w:t>
      </w:r>
      <w:r w:rsidRPr="00142C0B">
        <w:rPr>
          <w:b w:val="0"/>
          <w:bCs w:val="0"/>
        </w:rPr>
        <w:t>requirements</w:t>
      </w:r>
      <w:r w:rsidRPr="00142C0B">
        <w:rPr>
          <w:b w:val="0"/>
          <w:bCs w:val="0"/>
          <w:spacing w:val="-3"/>
        </w:rPr>
        <w:t xml:space="preserve"> </w:t>
      </w:r>
      <w:r w:rsidRPr="00142C0B">
        <w:rPr>
          <w:b w:val="0"/>
          <w:bCs w:val="0"/>
        </w:rPr>
        <w:t>concerning human</w:t>
      </w:r>
      <w:r w:rsidRPr="00142C0B">
        <w:rPr>
          <w:b w:val="0"/>
          <w:bCs w:val="0"/>
          <w:spacing w:val="-6"/>
        </w:rPr>
        <w:t xml:space="preserve"> </w:t>
      </w:r>
      <w:r w:rsidRPr="00142C0B">
        <w:rPr>
          <w:b w:val="0"/>
          <w:bCs w:val="0"/>
        </w:rPr>
        <w:t>subjects</w:t>
      </w:r>
      <w:r w:rsidRPr="00142C0B">
        <w:rPr>
          <w:b w:val="0"/>
          <w:bCs w:val="0"/>
          <w:spacing w:val="-5"/>
        </w:rPr>
        <w:t xml:space="preserve"> </w:t>
      </w:r>
      <w:r w:rsidRPr="00142C0B">
        <w:rPr>
          <w:b w:val="0"/>
          <w:bCs w:val="0"/>
        </w:rPr>
        <w:t>and</w:t>
      </w:r>
      <w:r w:rsidRPr="00142C0B">
        <w:rPr>
          <w:b w:val="0"/>
          <w:bCs w:val="0"/>
          <w:spacing w:val="-5"/>
        </w:rPr>
        <w:t xml:space="preserve"> </w:t>
      </w:r>
      <w:r w:rsidRPr="00142C0B">
        <w:rPr>
          <w:b w:val="0"/>
          <w:bCs w:val="0"/>
        </w:rPr>
        <w:t>animals</w:t>
      </w:r>
      <w:r w:rsidRPr="00142C0B">
        <w:rPr>
          <w:b w:val="0"/>
          <w:bCs w:val="0"/>
          <w:spacing w:val="-5"/>
        </w:rPr>
        <w:t xml:space="preserve"> </w:t>
      </w:r>
      <w:r w:rsidRPr="00142C0B">
        <w:rPr>
          <w:b w:val="0"/>
          <w:bCs w:val="0"/>
        </w:rPr>
        <w:t>that</w:t>
      </w:r>
      <w:r w:rsidRPr="00142C0B">
        <w:rPr>
          <w:b w:val="0"/>
          <w:bCs w:val="0"/>
          <w:spacing w:val="-5"/>
        </w:rPr>
        <w:t xml:space="preserve"> </w:t>
      </w:r>
      <w:r w:rsidRPr="00142C0B">
        <w:rPr>
          <w:b w:val="0"/>
          <w:bCs w:val="0"/>
        </w:rPr>
        <w:t>are</w:t>
      </w:r>
      <w:r w:rsidRPr="00142C0B">
        <w:rPr>
          <w:b w:val="0"/>
          <w:bCs w:val="0"/>
          <w:spacing w:val="-6"/>
        </w:rPr>
        <w:t xml:space="preserve"> </w:t>
      </w:r>
      <w:r w:rsidRPr="00142C0B">
        <w:rPr>
          <w:b w:val="0"/>
          <w:bCs w:val="0"/>
        </w:rPr>
        <w:t>specified</w:t>
      </w:r>
      <w:r w:rsidRPr="00142C0B">
        <w:rPr>
          <w:b w:val="0"/>
          <w:bCs w:val="0"/>
          <w:spacing w:val="-1"/>
        </w:rPr>
        <w:t xml:space="preserve"> </w:t>
      </w:r>
      <w:r w:rsidRPr="00142C0B">
        <w:rPr>
          <w:b w:val="0"/>
          <w:bCs w:val="0"/>
        </w:rPr>
        <w:t>in</w:t>
      </w:r>
      <w:r w:rsidRPr="00142C0B">
        <w:rPr>
          <w:b w:val="0"/>
          <w:bCs w:val="0"/>
          <w:spacing w:val="-5"/>
        </w:rPr>
        <w:t xml:space="preserve"> </w:t>
      </w:r>
      <w:r w:rsidRPr="00142C0B">
        <w:rPr>
          <w:b w:val="0"/>
          <w:bCs w:val="0"/>
        </w:rPr>
        <w:t>paragraphs</w:t>
      </w:r>
      <w:r w:rsidRPr="00142C0B">
        <w:rPr>
          <w:b w:val="0"/>
          <w:bCs w:val="0"/>
          <w:spacing w:val="-5"/>
        </w:rPr>
        <w:t xml:space="preserve"> </w:t>
      </w:r>
      <w:r w:rsidRPr="00142C0B">
        <w:rPr>
          <w:b w:val="0"/>
          <w:bCs w:val="0"/>
        </w:rPr>
        <w:t>A.1</w:t>
      </w:r>
      <w:r w:rsidRPr="00142C0B">
        <w:rPr>
          <w:b w:val="0"/>
          <w:bCs w:val="0"/>
          <w:spacing w:val="-5"/>
        </w:rPr>
        <w:t xml:space="preserve"> </w:t>
      </w:r>
      <w:r w:rsidRPr="00142C0B">
        <w:rPr>
          <w:b w:val="0"/>
          <w:bCs w:val="0"/>
        </w:rPr>
        <w:t>and</w:t>
      </w:r>
      <w:r w:rsidRPr="00142C0B">
        <w:rPr>
          <w:b w:val="0"/>
          <w:bCs w:val="0"/>
          <w:spacing w:val="-5"/>
        </w:rPr>
        <w:t xml:space="preserve"> </w:t>
      </w:r>
      <w:r w:rsidRPr="00142C0B">
        <w:rPr>
          <w:b w:val="0"/>
          <w:bCs w:val="0"/>
        </w:rPr>
        <w:t>A.2</w:t>
      </w:r>
      <w:r w:rsidRPr="00142C0B">
        <w:rPr>
          <w:b w:val="0"/>
          <w:bCs w:val="0"/>
          <w:spacing w:val="-4"/>
        </w:rPr>
        <w:t xml:space="preserve"> </w:t>
      </w:r>
      <w:r w:rsidRPr="00142C0B">
        <w:rPr>
          <w:b w:val="0"/>
          <w:bCs w:val="0"/>
        </w:rPr>
        <w:t>of</w:t>
      </w:r>
      <w:r w:rsidRPr="00142C0B">
        <w:rPr>
          <w:b w:val="0"/>
          <w:bCs w:val="0"/>
          <w:spacing w:val="-4"/>
        </w:rPr>
        <w:t xml:space="preserve"> </w:t>
      </w:r>
      <w:r w:rsidRPr="00142C0B">
        <w:rPr>
          <w:b w:val="0"/>
          <w:bCs w:val="0"/>
        </w:rPr>
        <w:t>NP</w:t>
      </w:r>
      <w:r w:rsidRPr="00142C0B">
        <w:rPr>
          <w:b w:val="0"/>
          <w:bCs w:val="0"/>
          <w:spacing w:val="-6"/>
        </w:rPr>
        <w:t xml:space="preserve"> </w:t>
      </w:r>
      <w:r w:rsidRPr="00142C0B">
        <w:rPr>
          <w:b w:val="0"/>
          <w:bCs w:val="0"/>
        </w:rPr>
        <w:t>Article</w:t>
      </w:r>
      <w:r w:rsidRPr="00142C0B">
        <w:rPr>
          <w:b w:val="0"/>
          <w:bCs w:val="0"/>
          <w:spacing w:val="-5"/>
        </w:rPr>
        <w:t xml:space="preserve"> </w:t>
      </w:r>
      <w:r w:rsidRPr="00142C0B">
        <w:rPr>
          <w:b w:val="0"/>
          <w:bCs w:val="0"/>
        </w:rPr>
        <w:t>III,</w:t>
      </w:r>
      <w:r w:rsidRPr="00142C0B">
        <w:rPr>
          <w:b w:val="0"/>
          <w:bCs w:val="0"/>
          <w:spacing w:val="-3"/>
        </w:rPr>
        <w:t xml:space="preserve"> </w:t>
      </w:r>
      <w:r w:rsidRPr="00142C0B">
        <w:rPr>
          <w:b w:val="0"/>
          <w:bCs w:val="0"/>
        </w:rPr>
        <w:t>as</w:t>
      </w:r>
      <w:r w:rsidRPr="00142C0B">
        <w:rPr>
          <w:b w:val="0"/>
          <w:bCs w:val="0"/>
          <w:spacing w:val="-5"/>
        </w:rPr>
        <w:t xml:space="preserve"> </w:t>
      </w:r>
      <w:r w:rsidRPr="00142C0B">
        <w:rPr>
          <w:b w:val="0"/>
          <w:bCs w:val="0"/>
          <w:spacing w:val="-2"/>
        </w:rPr>
        <w:t>applicable.</w:t>
      </w:r>
      <w:bookmarkEnd w:id="438"/>
    </w:p>
    <w:p w14:paraId="0D65EFAF" w14:textId="77777777" w:rsidR="00C66607" w:rsidRDefault="00C66607">
      <w:pPr>
        <w:pStyle w:val="BodyText"/>
        <w:spacing w:before="9"/>
        <w:rPr>
          <w:sz w:val="28"/>
        </w:rPr>
      </w:pPr>
    </w:p>
    <w:p w14:paraId="1AA8D6C1" w14:textId="77777777" w:rsidR="00C66607" w:rsidRPr="00142C0B" w:rsidRDefault="006A380D" w:rsidP="00142C0B">
      <w:pPr>
        <w:pStyle w:val="Heading3"/>
        <w:rPr>
          <w:b w:val="0"/>
          <w:bCs w:val="0"/>
        </w:rPr>
      </w:pPr>
      <w:bookmarkStart w:id="439" w:name="_bookmark213"/>
      <w:bookmarkStart w:id="440" w:name="_Toc178696711"/>
      <w:bookmarkEnd w:id="439"/>
      <w:r>
        <w:t xml:space="preserve">Section E. Other national policy requirements. </w:t>
      </w:r>
      <w:r w:rsidRPr="00142C0B">
        <w:rPr>
          <w:b w:val="0"/>
          <w:bCs w:val="0"/>
        </w:rPr>
        <w:t>You must include provisions in each subaward to require the subrecipient’s compliance with the national policy requirements in the following portions of NP Article IV of this award, as applicable:</w:t>
      </w:r>
      <w:bookmarkEnd w:id="440"/>
    </w:p>
    <w:p w14:paraId="5A437D35" w14:textId="77777777" w:rsidR="00C66607" w:rsidRDefault="00C66607">
      <w:pPr>
        <w:pStyle w:val="BodyText"/>
        <w:spacing w:before="9"/>
        <w:rPr>
          <w:sz w:val="28"/>
        </w:rPr>
      </w:pPr>
    </w:p>
    <w:p w14:paraId="6A2744F3" w14:textId="77777777" w:rsidR="00C66607" w:rsidRDefault="006A380D">
      <w:pPr>
        <w:pStyle w:val="ListParagraph"/>
        <w:numPr>
          <w:ilvl w:val="0"/>
          <w:numId w:val="15"/>
        </w:numPr>
        <w:tabs>
          <w:tab w:val="left" w:pos="478"/>
        </w:tabs>
        <w:ind w:left="478" w:hanging="358"/>
      </w:pPr>
      <w:r>
        <w:rPr>
          <w:spacing w:val="-2"/>
        </w:rPr>
        <w:t>Paragraph</w:t>
      </w:r>
      <w:r>
        <w:rPr>
          <w:spacing w:val="3"/>
        </w:rPr>
        <w:t xml:space="preserve"> </w:t>
      </w:r>
      <w:r>
        <w:rPr>
          <w:spacing w:val="-4"/>
        </w:rPr>
        <w:t>A.1.</w:t>
      </w:r>
    </w:p>
    <w:p w14:paraId="7F8D114A" w14:textId="77777777" w:rsidR="00C66607" w:rsidRDefault="00C66607">
      <w:pPr>
        <w:pStyle w:val="BodyText"/>
        <w:spacing w:before="5"/>
        <w:rPr>
          <w:sz w:val="35"/>
        </w:rPr>
      </w:pPr>
    </w:p>
    <w:p w14:paraId="61DD3D1D" w14:textId="77777777" w:rsidR="00C66607" w:rsidRDefault="006A380D">
      <w:pPr>
        <w:pStyle w:val="ListParagraph"/>
        <w:numPr>
          <w:ilvl w:val="0"/>
          <w:numId w:val="15"/>
        </w:numPr>
        <w:tabs>
          <w:tab w:val="left" w:pos="478"/>
        </w:tabs>
        <w:spacing w:before="1"/>
        <w:ind w:left="478" w:hanging="358"/>
      </w:pPr>
      <w:r>
        <w:t>Paragraphs</w:t>
      </w:r>
      <w:r>
        <w:rPr>
          <w:spacing w:val="-10"/>
        </w:rPr>
        <w:t xml:space="preserve"> </w:t>
      </w:r>
      <w:r>
        <w:t>A.3.a</w:t>
      </w:r>
      <w:r>
        <w:rPr>
          <w:spacing w:val="-10"/>
        </w:rPr>
        <w:t xml:space="preserve"> </w:t>
      </w:r>
      <w:r>
        <w:t>and</w:t>
      </w:r>
      <w:r>
        <w:rPr>
          <w:spacing w:val="-11"/>
        </w:rPr>
        <w:t xml:space="preserve"> </w:t>
      </w:r>
      <w:r>
        <w:rPr>
          <w:spacing w:val="-5"/>
        </w:rPr>
        <w:t>b.</w:t>
      </w:r>
    </w:p>
    <w:p w14:paraId="7F7E7DD6" w14:textId="77777777" w:rsidR="00C66607" w:rsidRDefault="00C66607">
      <w:pPr>
        <w:pStyle w:val="BodyText"/>
        <w:spacing w:before="5"/>
        <w:rPr>
          <w:sz w:val="28"/>
        </w:rPr>
      </w:pPr>
    </w:p>
    <w:p w14:paraId="32AE880F" w14:textId="77777777" w:rsidR="00C66607" w:rsidRDefault="006A380D">
      <w:pPr>
        <w:pStyle w:val="ListParagraph"/>
        <w:numPr>
          <w:ilvl w:val="0"/>
          <w:numId w:val="15"/>
        </w:numPr>
        <w:tabs>
          <w:tab w:val="left" w:pos="478"/>
        </w:tabs>
        <w:ind w:left="478" w:hanging="358"/>
      </w:pPr>
      <w:r>
        <w:t>Paragraphs</w:t>
      </w:r>
      <w:r>
        <w:rPr>
          <w:spacing w:val="-12"/>
        </w:rPr>
        <w:t xml:space="preserve"> </w:t>
      </w:r>
      <w:r>
        <w:t>A.4</w:t>
      </w:r>
      <w:r>
        <w:rPr>
          <w:spacing w:val="-11"/>
        </w:rPr>
        <w:t xml:space="preserve"> </w:t>
      </w:r>
      <w:r>
        <w:t>through</w:t>
      </w:r>
      <w:r>
        <w:rPr>
          <w:spacing w:val="-10"/>
        </w:rPr>
        <w:t xml:space="preserve"> </w:t>
      </w:r>
      <w:r>
        <w:rPr>
          <w:spacing w:val="-2"/>
        </w:rPr>
        <w:t>A.20.</w:t>
      </w:r>
    </w:p>
    <w:p w14:paraId="6CA6711A" w14:textId="77777777" w:rsidR="00C66607" w:rsidRDefault="00C66607">
      <w:pPr>
        <w:pStyle w:val="BodyText"/>
        <w:spacing w:before="6"/>
        <w:rPr>
          <w:sz w:val="35"/>
        </w:rPr>
      </w:pPr>
    </w:p>
    <w:p w14:paraId="484DE17D" w14:textId="77777777" w:rsidR="00C66607" w:rsidRDefault="006A380D">
      <w:pPr>
        <w:pStyle w:val="ListParagraph"/>
        <w:numPr>
          <w:ilvl w:val="0"/>
          <w:numId w:val="15"/>
        </w:numPr>
        <w:tabs>
          <w:tab w:val="left" w:pos="478"/>
        </w:tabs>
        <w:ind w:left="478" w:hanging="358"/>
      </w:pPr>
      <w:r>
        <w:rPr>
          <w:spacing w:val="-2"/>
        </w:rPr>
        <w:t>Paragraph</w:t>
      </w:r>
      <w:r>
        <w:rPr>
          <w:spacing w:val="3"/>
        </w:rPr>
        <w:t xml:space="preserve"> </w:t>
      </w:r>
      <w:r>
        <w:rPr>
          <w:spacing w:val="-4"/>
        </w:rPr>
        <w:t>B.1.</w:t>
      </w:r>
    </w:p>
    <w:p w14:paraId="6ED059BD" w14:textId="77777777" w:rsidR="00C66607" w:rsidRDefault="00C66607">
      <w:pPr>
        <w:sectPr w:rsidR="00C66607">
          <w:pgSz w:w="12240" w:h="15840"/>
          <w:pgMar w:top="1680" w:right="1320" w:bottom="1000" w:left="1320" w:header="0" w:footer="814" w:gutter="0"/>
          <w:cols w:space="720"/>
        </w:sectPr>
      </w:pPr>
    </w:p>
    <w:p w14:paraId="4A0FA5FD" w14:textId="738212DA" w:rsidR="00C66607" w:rsidRDefault="006A380D" w:rsidP="00142C0B">
      <w:pPr>
        <w:pStyle w:val="Heading2"/>
      </w:pPr>
      <w:bookmarkStart w:id="441" w:name="_bookmark214"/>
      <w:bookmarkStart w:id="442" w:name="_Toc178696712"/>
      <w:bookmarkEnd w:id="441"/>
      <w:r>
        <w:t>SUB</w:t>
      </w:r>
      <w:r>
        <w:rPr>
          <w:spacing w:val="-8"/>
        </w:rPr>
        <w:t xml:space="preserve"> </w:t>
      </w:r>
      <w:r>
        <w:t>Article</w:t>
      </w:r>
      <w:r>
        <w:rPr>
          <w:spacing w:val="-9"/>
        </w:rPr>
        <w:t xml:space="preserve"> </w:t>
      </w:r>
      <w:r>
        <w:t>X.</w:t>
      </w:r>
      <w:r>
        <w:rPr>
          <w:spacing w:val="-9"/>
        </w:rPr>
        <w:t xml:space="preserve"> </w:t>
      </w:r>
      <w:r>
        <w:t>Subrecipient</w:t>
      </w:r>
      <w:r>
        <w:rPr>
          <w:spacing w:val="-11"/>
        </w:rPr>
        <w:t xml:space="preserve"> </w:t>
      </w:r>
      <w:r>
        <w:t>monitoring</w:t>
      </w:r>
      <w:r>
        <w:rPr>
          <w:spacing w:val="-9"/>
        </w:rPr>
        <w:t xml:space="preserve"> </w:t>
      </w:r>
      <w:r>
        <w:t>and</w:t>
      </w:r>
      <w:r>
        <w:rPr>
          <w:spacing w:val="-11"/>
        </w:rPr>
        <w:t xml:space="preserve"> </w:t>
      </w:r>
      <w:r>
        <w:t>other</w:t>
      </w:r>
      <w:r>
        <w:rPr>
          <w:spacing w:val="-10"/>
        </w:rPr>
        <w:t xml:space="preserve"> </w:t>
      </w:r>
      <w:r>
        <w:t>post-award</w:t>
      </w:r>
      <w:r>
        <w:rPr>
          <w:spacing w:val="-10"/>
        </w:rPr>
        <w:t xml:space="preserve"> </w:t>
      </w:r>
      <w:r>
        <w:t>administration.</w:t>
      </w:r>
      <w:r>
        <w:rPr>
          <w:spacing w:val="-5"/>
        </w:rPr>
        <w:t xml:space="preserve"> </w:t>
      </w:r>
      <w:r>
        <w:t>(</w:t>
      </w:r>
      <w:r w:rsidR="00C475A3">
        <w:rPr>
          <w:spacing w:val="-2"/>
        </w:rPr>
        <w:t>OCTOBER 2024</w:t>
      </w:r>
      <w:r>
        <w:rPr>
          <w:spacing w:val="-2"/>
        </w:rPr>
        <w:t>)</w:t>
      </w:r>
      <w:bookmarkEnd w:id="442"/>
    </w:p>
    <w:p w14:paraId="555FBE57" w14:textId="77777777" w:rsidR="00C66607" w:rsidRDefault="00C66607">
      <w:pPr>
        <w:pStyle w:val="BodyText"/>
        <w:spacing w:before="3"/>
        <w:rPr>
          <w:b/>
          <w:sz w:val="27"/>
        </w:rPr>
      </w:pPr>
    </w:p>
    <w:p w14:paraId="5515EADE" w14:textId="7A278B71" w:rsidR="00C66607" w:rsidRDefault="006A380D" w:rsidP="00142C0B">
      <w:pPr>
        <w:pStyle w:val="Heading3"/>
      </w:pPr>
      <w:bookmarkStart w:id="443" w:name="_bookmark215"/>
      <w:bookmarkStart w:id="444" w:name="_Toc178696713"/>
      <w:bookmarkEnd w:id="443"/>
      <w:r>
        <w:t>Section</w:t>
      </w:r>
      <w:r>
        <w:rPr>
          <w:spacing w:val="-14"/>
        </w:rPr>
        <w:t xml:space="preserve"> </w:t>
      </w:r>
      <w:r>
        <w:t>A.</w:t>
      </w:r>
      <w:r>
        <w:rPr>
          <w:spacing w:val="-7"/>
        </w:rPr>
        <w:t xml:space="preserve"> </w:t>
      </w:r>
      <w:r>
        <w:t>General</w:t>
      </w:r>
      <w:r>
        <w:rPr>
          <w:spacing w:val="-5"/>
        </w:rPr>
        <w:t xml:space="preserve"> </w:t>
      </w:r>
      <w:r>
        <w:t>requirement</w:t>
      </w:r>
      <w:r>
        <w:rPr>
          <w:spacing w:val="-5"/>
        </w:rPr>
        <w:t xml:space="preserve"> </w:t>
      </w:r>
      <w:r>
        <w:t>for</w:t>
      </w:r>
      <w:r>
        <w:rPr>
          <w:spacing w:val="-5"/>
        </w:rPr>
        <w:t xml:space="preserve"> </w:t>
      </w:r>
      <w:r>
        <w:t>subrecipient</w:t>
      </w:r>
      <w:r>
        <w:rPr>
          <w:spacing w:val="-4"/>
        </w:rPr>
        <w:t xml:space="preserve"> </w:t>
      </w:r>
      <w:r>
        <w:t>monitoring.</w:t>
      </w:r>
      <w:r w:rsidRPr="00142C0B">
        <w:rPr>
          <w:b w:val="0"/>
          <w:bCs w:val="0"/>
        </w:rPr>
        <w:t xml:space="preserve"> </w:t>
      </w:r>
      <w:r w:rsidR="00611118" w:rsidRPr="00142C0B">
        <w:rPr>
          <w:b w:val="0"/>
          <w:bCs w:val="0"/>
        </w:rPr>
        <w:t xml:space="preserve">We do not have a direct legal relationship with subrecipients or contractors of any tier; however, we will monitor your oversight of first-tier subrecipients. </w:t>
      </w:r>
      <w:r w:rsidRPr="00142C0B">
        <w:rPr>
          <w:b w:val="0"/>
          <w:bCs w:val="0"/>
        </w:rPr>
        <w:t>You</w:t>
      </w:r>
      <w:r w:rsidRPr="00142C0B">
        <w:rPr>
          <w:b w:val="0"/>
          <w:bCs w:val="0"/>
          <w:spacing w:val="-14"/>
        </w:rPr>
        <w:t xml:space="preserve"> </w:t>
      </w:r>
      <w:r w:rsidRPr="00142C0B">
        <w:rPr>
          <w:b w:val="0"/>
          <w:bCs w:val="0"/>
        </w:rPr>
        <w:t>must</w:t>
      </w:r>
      <w:r w:rsidRPr="00142C0B">
        <w:rPr>
          <w:b w:val="0"/>
          <w:bCs w:val="0"/>
          <w:spacing w:val="-15"/>
        </w:rPr>
        <w:t xml:space="preserve"> </w:t>
      </w:r>
      <w:r w:rsidRPr="00142C0B">
        <w:rPr>
          <w:b w:val="0"/>
          <w:bCs w:val="0"/>
        </w:rPr>
        <w:t>do</w:t>
      </w:r>
      <w:r w:rsidRPr="00142C0B">
        <w:rPr>
          <w:b w:val="0"/>
          <w:bCs w:val="0"/>
          <w:spacing w:val="-16"/>
        </w:rPr>
        <w:t xml:space="preserve"> </w:t>
      </w:r>
      <w:r w:rsidRPr="00142C0B">
        <w:rPr>
          <w:b w:val="0"/>
          <w:bCs w:val="0"/>
        </w:rPr>
        <w:t>the</w:t>
      </w:r>
      <w:r w:rsidRPr="00142C0B">
        <w:rPr>
          <w:b w:val="0"/>
          <w:bCs w:val="0"/>
          <w:spacing w:val="-19"/>
        </w:rPr>
        <w:t xml:space="preserve"> </w:t>
      </w:r>
      <w:r w:rsidRPr="00142C0B">
        <w:rPr>
          <w:b w:val="0"/>
          <w:bCs w:val="0"/>
        </w:rPr>
        <w:t>post-award</w:t>
      </w:r>
      <w:r w:rsidRPr="00142C0B">
        <w:rPr>
          <w:b w:val="0"/>
          <w:bCs w:val="0"/>
          <w:spacing w:val="-15"/>
        </w:rPr>
        <w:t xml:space="preserve"> </w:t>
      </w:r>
      <w:r w:rsidRPr="00142C0B">
        <w:rPr>
          <w:b w:val="0"/>
          <w:bCs w:val="0"/>
        </w:rPr>
        <w:t>monitoring of the subrecipient’s activities under each subaward that is needed in order for you to ensure</w:t>
      </w:r>
      <w:r w:rsidRPr="00142C0B">
        <w:rPr>
          <w:b w:val="0"/>
          <w:bCs w:val="0"/>
          <w:spacing w:val="-5"/>
        </w:rPr>
        <w:t xml:space="preserve"> </w:t>
      </w:r>
      <w:r w:rsidRPr="00142C0B">
        <w:rPr>
          <w:b w:val="0"/>
          <w:bCs w:val="0"/>
        </w:rPr>
        <w:t>that:</w:t>
      </w:r>
      <w:bookmarkEnd w:id="444"/>
    </w:p>
    <w:p w14:paraId="44E029A1" w14:textId="77777777" w:rsidR="00C66607" w:rsidRDefault="00C66607">
      <w:pPr>
        <w:pStyle w:val="BodyText"/>
        <w:spacing w:before="8"/>
        <w:rPr>
          <w:sz w:val="27"/>
        </w:rPr>
      </w:pPr>
    </w:p>
    <w:p w14:paraId="66A9DD4D" w14:textId="77777777" w:rsidR="00C66607" w:rsidRDefault="006A380D">
      <w:pPr>
        <w:pStyle w:val="ListParagraph"/>
        <w:numPr>
          <w:ilvl w:val="0"/>
          <w:numId w:val="14"/>
        </w:numPr>
        <w:tabs>
          <w:tab w:val="left" w:pos="478"/>
          <w:tab w:val="left" w:pos="480"/>
        </w:tabs>
        <w:spacing w:before="1" w:line="276" w:lineRule="auto"/>
        <w:ind w:right="554"/>
      </w:pPr>
      <w:r>
        <w:t>The</w:t>
      </w:r>
      <w:r>
        <w:rPr>
          <w:spacing w:val="-7"/>
        </w:rPr>
        <w:t xml:space="preserve"> </w:t>
      </w:r>
      <w:r>
        <w:t>subrecipient</w:t>
      </w:r>
      <w:r>
        <w:rPr>
          <w:spacing w:val="-4"/>
        </w:rPr>
        <w:t xml:space="preserve"> </w:t>
      </w:r>
      <w:r>
        <w:t>carries</w:t>
      </w:r>
      <w:r>
        <w:rPr>
          <w:spacing w:val="-7"/>
        </w:rPr>
        <w:t xml:space="preserve"> </w:t>
      </w:r>
      <w:r>
        <w:t>out</w:t>
      </w:r>
      <w:r>
        <w:rPr>
          <w:spacing w:val="-7"/>
        </w:rPr>
        <w:t xml:space="preserve"> </w:t>
      </w:r>
      <w:r>
        <w:t>the</w:t>
      </w:r>
      <w:r>
        <w:rPr>
          <w:spacing w:val="-6"/>
        </w:rPr>
        <w:t xml:space="preserve"> </w:t>
      </w:r>
      <w:r>
        <w:t>portion</w:t>
      </w:r>
      <w:r>
        <w:rPr>
          <w:spacing w:val="-7"/>
        </w:rPr>
        <w:t xml:space="preserve"> </w:t>
      </w:r>
      <w:r>
        <w:t>of</w:t>
      </w:r>
      <w:r>
        <w:rPr>
          <w:spacing w:val="-7"/>
        </w:rPr>
        <w:t xml:space="preserve"> </w:t>
      </w:r>
      <w:r>
        <w:t>the</w:t>
      </w:r>
      <w:r>
        <w:rPr>
          <w:spacing w:val="-7"/>
        </w:rPr>
        <w:t xml:space="preserve"> </w:t>
      </w:r>
      <w:r>
        <w:t>substantive</w:t>
      </w:r>
      <w:r>
        <w:rPr>
          <w:spacing w:val="-5"/>
        </w:rPr>
        <w:t xml:space="preserve"> </w:t>
      </w:r>
      <w:r>
        <w:t>project</w:t>
      </w:r>
      <w:r>
        <w:rPr>
          <w:spacing w:val="-4"/>
        </w:rPr>
        <w:t xml:space="preserve"> </w:t>
      </w:r>
      <w:r>
        <w:t>or</w:t>
      </w:r>
      <w:r>
        <w:rPr>
          <w:spacing w:val="-4"/>
        </w:rPr>
        <w:t xml:space="preserve"> </w:t>
      </w:r>
      <w:r>
        <w:t>program</w:t>
      </w:r>
      <w:r>
        <w:rPr>
          <w:spacing w:val="-10"/>
        </w:rPr>
        <w:t xml:space="preserve"> </w:t>
      </w:r>
      <w:r>
        <w:t>under</w:t>
      </w:r>
      <w:r>
        <w:rPr>
          <w:spacing w:val="-4"/>
        </w:rPr>
        <w:t xml:space="preserve"> </w:t>
      </w:r>
      <w:r>
        <w:t>this</w:t>
      </w:r>
      <w:r>
        <w:rPr>
          <w:spacing w:val="-5"/>
        </w:rPr>
        <w:t xml:space="preserve"> </w:t>
      </w:r>
      <w:r>
        <w:t>award</w:t>
      </w:r>
      <w:r>
        <w:rPr>
          <w:spacing w:val="-7"/>
        </w:rPr>
        <w:t xml:space="preserve"> </w:t>
      </w:r>
      <w:r>
        <w:t>for which the subaward was made.</w:t>
      </w:r>
    </w:p>
    <w:p w14:paraId="1D9BCEAF" w14:textId="77777777" w:rsidR="00C66607" w:rsidRDefault="00C66607">
      <w:pPr>
        <w:pStyle w:val="BodyText"/>
        <w:spacing w:before="8"/>
        <w:rPr>
          <w:sz w:val="28"/>
        </w:rPr>
      </w:pPr>
    </w:p>
    <w:p w14:paraId="7D54BEC7" w14:textId="77777777" w:rsidR="00C66607" w:rsidRDefault="006A380D">
      <w:pPr>
        <w:pStyle w:val="ListParagraph"/>
        <w:numPr>
          <w:ilvl w:val="0"/>
          <w:numId w:val="14"/>
        </w:numPr>
        <w:tabs>
          <w:tab w:val="left" w:pos="478"/>
          <w:tab w:val="left" w:pos="480"/>
        </w:tabs>
        <w:spacing w:line="276" w:lineRule="auto"/>
        <w:ind w:right="408"/>
        <w:jc w:val="both"/>
      </w:pPr>
      <w:r>
        <w:t>The</w:t>
      </w:r>
      <w:r>
        <w:rPr>
          <w:spacing w:val="-7"/>
        </w:rPr>
        <w:t xml:space="preserve"> </w:t>
      </w:r>
      <w:r>
        <w:t>subrecipient</w:t>
      </w:r>
      <w:r>
        <w:rPr>
          <w:spacing w:val="-4"/>
        </w:rPr>
        <w:t xml:space="preserve"> </w:t>
      </w:r>
      <w:r>
        <w:t>is</w:t>
      </w:r>
      <w:r>
        <w:rPr>
          <w:spacing w:val="-7"/>
        </w:rPr>
        <w:t xml:space="preserve"> </w:t>
      </w:r>
      <w:r>
        <w:t>using</w:t>
      </w:r>
      <w:r>
        <w:rPr>
          <w:spacing w:val="-8"/>
        </w:rPr>
        <w:t xml:space="preserve"> </w:t>
      </w:r>
      <w:r>
        <w:t>project</w:t>
      </w:r>
      <w:r>
        <w:rPr>
          <w:spacing w:val="-5"/>
        </w:rPr>
        <w:t xml:space="preserve"> </w:t>
      </w:r>
      <w:r>
        <w:t>funds</w:t>
      </w:r>
      <w:r>
        <w:rPr>
          <w:spacing w:val="-5"/>
        </w:rPr>
        <w:t xml:space="preserve"> </w:t>
      </w:r>
      <w:r>
        <w:t>under</w:t>
      </w:r>
      <w:r>
        <w:rPr>
          <w:spacing w:val="-4"/>
        </w:rPr>
        <w:t xml:space="preserve"> </w:t>
      </w:r>
      <w:r>
        <w:t>the</w:t>
      </w:r>
      <w:r>
        <w:rPr>
          <w:spacing w:val="-6"/>
        </w:rPr>
        <w:t xml:space="preserve"> </w:t>
      </w:r>
      <w:r>
        <w:t>subaward</w:t>
      </w:r>
      <w:r>
        <w:rPr>
          <w:spacing w:val="-4"/>
        </w:rPr>
        <w:t xml:space="preserve"> </w:t>
      </w:r>
      <w:r>
        <w:t>(including</w:t>
      </w:r>
      <w:r>
        <w:rPr>
          <w:spacing w:val="-7"/>
        </w:rPr>
        <w:t xml:space="preserve"> </w:t>
      </w:r>
      <w:r>
        <w:t>any</w:t>
      </w:r>
      <w:r>
        <w:rPr>
          <w:spacing w:val="-7"/>
        </w:rPr>
        <w:t xml:space="preserve"> </w:t>
      </w:r>
      <w:r>
        <w:t>cost</w:t>
      </w:r>
      <w:r>
        <w:rPr>
          <w:spacing w:val="-7"/>
        </w:rPr>
        <w:t xml:space="preserve"> </w:t>
      </w:r>
      <w:r>
        <w:t>sharing</w:t>
      </w:r>
      <w:r>
        <w:rPr>
          <w:spacing w:val="-7"/>
        </w:rPr>
        <w:t xml:space="preserve"> </w:t>
      </w:r>
      <w:r>
        <w:t>or</w:t>
      </w:r>
      <w:r>
        <w:rPr>
          <w:spacing w:val="-4"/>
        </w:rPr>
        <w:t xml:space="preserve"> </w:t>
      </w:r>
      <w:r>
        <w:t>matching the subrecipient provides that is counted as project funds in the approved budget of this award) for authorized purposes.</w:t>
      </w:r>
    </w:p>
    <w:p w14:paraId="3727C2C4" w14:textId="77777777" w:rsidR="00C66607" w:rsidRDefault="00C66607">
      <w:pPr>
        <w:pStyle w:val="BodyText"/>
        <w:spacing w:before="8"/>
        <w:rPr>
          <w:sz w:val="28"/>
        </w:rPr>
      </w:pPr>
    </w:p>
    <w:p w14:paraId="0B67B764" w14:textId="77777777" w:rsidR="00C66607" w:rsidRDefault="006A380D">
      <w:pPr>
        <w:pStyle w:val="ListParagraph"/>
        <w:numPr>
          <w:ilvl w:val="0"/>
          <w:numId w:val="14"/>
        </w:numPr>
        <w:tabs>
          <w:tab w:val="left" w:pos="478"/>
          <w:tab w:val="left" w:pos="480"/>
        </w:tabs>
        <w:spacing w:before="1" w:line="276" w:lineRule="auto"/>
        <w:ind w:right="252"/>
      </w:pPr>
      <w:r>
        <w:t>The</w:t>
      </w:r>
      <w:r>
        <w:rPr>
          <w:spacing w:val="-8"/>
        </w:rPr>
        <w:t xml:space="preserve"> </w:t>
      </w:r>
      <w:r>
        <w:t>subrecipient’s</w:t>
      </w:r>
      <w:r>
        <w:rPr>
          <w:spacing w:val="-7"/>
        </w:rPr>
        <w:t xml:space="preserve"> </w:t>
      </w:r>
      <w:r>
        <w:t>performance</w:t>
      </w:r>
      <w:r>
        <w:rPr>
          <w:spacing w:val="-7"/>
        </w:rPr>
        <w:t xml:space="preserve"> </w:t>
      </w:r>
      <w:r>
        <w:t>under</w:t>
      </w:r>
      <w:r>
        <w:rPr>
          <w:spacing w:val="-7"/>
        </w:rPr>
        <w:t xml:space="preserve"> </w:t>
      </w:r>
      <w:r>
        <w:t>the</w:t>
      </w:r>
      <w:r>
        <w:rPr>
          <w:spacing w:val="-7"/>
        </w:rPr>
        <w:t xml:space="preserve"> </w:t>
      </w:r>
      <w:r>
        <w:t>subaward</w:t>
      </w:r>
      <w:r>
        <w:rPr>
          <w:spacing w:val="-8"/>
        </w:rPr>
        <w:t xml:space="preserve"> </w:t>
      </w:r>
      <w:r>
        <w:t>is</w:t>
      </w:r>
      <w:r>
        <w:rPr>
          <w:spacing w:val="-7"/>
        </w:rPr>
        <w:t xml:space="preserve"> </w:t>
      </w:r>
      <w:r>
        <w:t>in</w:t>
      </w:r>
      <w:r>
        <w:rPr>
          <w:spacing w:val="-6"/>
        </w:rPr>
        <w:t xml:space="preserve"> </w:t>
      </w:r>
      <w:r>
        <w:t>compliance</w:t>
      </w:r>
      <w:r>
        <w:rPr>
          <w:spacing w:val="-6"/>
        </w:rPr>
        <w:t xml:space="preserve"> </w:t>
      </w:r>
      <w:r>
        <w:t>with</w:t>
      </w:r>
      <w:r>
        <w:rPr>
          <w:spacing w:val="-8"/>
        </w:rPr>
        <w:t xml:space="preserve"> </w:t>
      </w:r>
      <w:r>
        <w:t>applicable</w:t>
      </w:r>
      <w:r>
        <w:rPr>
          <w:spacing w:val="-6"/>
        </w:rPr>
        <w:t xml:space="preserve"> </w:t>
      </w:r>
      <w:r>
        <w:t>Federal</w:t>
      </w:r>
      <w:r>
        <w:rPr>
          <w:spacing w:val="-8"/>
        </w:rPr>
        <w:t xml:space="preserve"> </w:t>
      </w:r>
      <w:r>
        <w:t>statutes and regulations, and the terms and conditions of your subaward.</w:t>
      </w:r>
    </w:p>
    <w:p w14:paraId="24F3372B" w14:textId="77777777" w:rsidR="00C66607" w:rsidRDefault="00C66607">
      <w:pPr>
        <w:pStyle w:val="BodyText"/>
        <w:spacing w:before="7"/>
        <w:rPr>
          <w:sz w:val="27"/>
        </w:rPr>
      </w:pPr>
    </w:p>
    <w:p w14:paraId="21983D2C" w14:textId="77777777" w:rsidR="00C66607" w:rsidRDefault="006A380D">
      <w:pPr>
        <w:pStyle w:val="Heading3"/>
      </w:pPr>
      <w:bookmarkStart w:id="445" w:name="_bookmark216"/>
      <w:bookmarkStart w:id="446" w:name="_Toc178696714"/>
      <w:bookmarkEnd w:id="445"/>
      <w:r>
        <w:t>Section</w:t>
      </w:r>
      <w:r>
        <w:rPr>
          <w:spacing w:val="-14"/>
        </w:rPr>
        <w:t xml:space="preserve"> </w:t>
      </w:r>
      <w:r>
        <w:t>B.</w:t>
      </w:r>
      <w:r>
        <w:rPr>
          <w:spacing w:val="-14"/>
        </w:rPr>
        <w:t xml:space="preserve"> </w:t>
      </w:r>
      <w:r>
        <w:t>Subrecipient</w:t>
      </w:r>
      <w:r>
        <w:rPr>
          <w:spacing w:val="-10"/>
        </w:rPr>
        <w:t xml:space="preserve"> </w:t>
      </w:r>
      <w:r>
        <w:t>monitoring</w:t>
      </w:r>
      <w:r>
        <w:rPr>
          <w:spacing w:val="-14"/>
        </w:rPr>
        <w:t xml:space="preserve"> </w:t>
      </w:r>
      <w:r>
        <w:rPr>
          <w:spacing w:val="-2"/>
        </w:rPr>
        <w:t>actions.</w:t>
      </w:r>
      <w:bookmarkEnd w:id="446"/>
    </w:p>
    <w:p w14:paraId="686F7E93" w14:textId="77777777" w:rsidR="00C66607" w:rsidRDefault="00C66607">
      <w:pPr>
        <w:pStyle w:val="BodyText"/>
        <w:spacing w:before="6"/>
        <w:rPr>
          <w:b/>
          <w:sz w:val="28"/>
        </w:rPr>
      </w:pPr>
    </w:p>
    <w:p w14:paraId="1857B315" w14:textId="77777777" w:rsidR="00C66607" w:rsidRDefault="006A380D">
      <w:pPr>
        <w:pStyle w:val="ListParagraph"/>
        <w:numPr>
          <w:ilvl w:val="0"/>
          <w:numId w:val="13"/>
        </w:numPr>
        <w:tabs>
          <w:tab w:val="left" w:pos="478"/>
        </w:tabs>
        <w:ind w:left="478" w:hanging="358"/>
      </w:pPr>
      <w:r>
        <w:rPr>
          <w:b/>
        </w:rPr>
        <w:t>Required</w:t>
      </w:r>
      <w:r>
        <w:rPr>
          <w:b/>
          <w:spacing w:val="-14"/>
        </w:rPr>
        <w:t xml:space="preserve"> </w:t>
      </w:r>
      <w:r>
        <w:rPr>
          <w:b/>
        </w:rPr>
        <w:t>monitoring</w:t>
      </w:r>
      <w:r>
        <w:rPr>
          <w:b/>
          <w:spacing w:val="-14"/>
        </w:rPr>
        <w:t xml:space="preserve"> </w:t>
      </w:r>
      <w:r>
        <w:rPr>
          <w:b/>
        </w:rPr>
        <w:t>actions</w:t>
      </w:r>
      <w:r>
        <w:t>.</w:t>
      </w:r>
      <w:r>
        <w:rPr>
          <w:spacing w:val="-12"/>
        </w:rPr>
        <w:t xml:space="preserve"> </w:t>
      </w:r>
      <w:r>
        <w:t>You</w:t>
      </w:r>
      <w:r>
        <w:rPr>
          <w:spacing w:val="-10"/>
        </w:rPr>
        <w:t xml:space="preserve"> </w:t>
      </w:r>
      <w:r>
        <w:t>must,</w:t>
      </w:r>
      <w:r>
        <w:rPr>
          <w:spacing w:val="-9"/>
        </w:rPr>
        <w:t xml:space="preserve"> </w:t>
      </w:r>
      <w:r>
        <w:t>as</w:t>
      </w:r>
      <w:r>
        <w:rPr>
          <w:spacing w:val="-11"/>
        </w:rPr>
        <w:t xml:space="preserve"> </w:t>
      </w:r>
      <w:r>
        <w:t>part</w:t>
      </w:r>
      <w:r>
        <w:rPr>
          <w:spacing w:val="-9"/>
        </w:rPr>
        <w:t xml:space="preserve"> </w:t>
      </w:r>
      <w:r>
        <w:t>of</w:t>
      </w:r>
      <w:r>
        <w:rPr>
          <w:spacing w:val="-10"/>
        </w:rPr>
        <w:t xml:space="preserve"> </w:t>
      </w:r>
      <w:r>
        <w:t>your</w:t>
      </w:r>
      <w:r>
        <w:rPr>
          <w:spacing w:val="-9"/>
        </w:rPr>
        <w:t xml:space="preserve"> </w:t>
      </w:r>
      <w:r>
        <w:t>post-award</w:t>
      </w:r>
      <w:r>
        <w:rPr>
          <w:spacing w:val="-9"/>
        </w:rPr>
        <w:t xml:space="preserve"> </w:t>
      </w:r>
      <w:r>
        <w:t>monitoring</w:t>
      </w:r>
      <w:r>
        <w:rPr>
          <w:spacing w:val="-12"/>
        </w:rPr>
        <w:t xml:space="preserve"> </w:t>
      </w:r>
      <w:r>
        <w:t>of</w:t>
      </w:r>
      <w:r>
        <w:rPr>
          <w:spacing w:val="-9"/>
        </w:rPr>
        <w:t xml:space="preserve"> </w:t>
      </w:r>
      <w:r>
        <w:t>each</w:t>
      </w:r>
      <w:r>
        <w:rPr>
          <w:spacing w:val="-21"/>
        </w:rPr>
        <w:t xml:space="preserve"> </w:t>
      </w:r>
      <w:r>
        <w:rPr>
          <w:spacing w:val="-2"/>
        </w:rPr>
        <w:t>subrecipient:</w:t>
      </w:r>
    </w:p>
    <w:p w14:paraId="777DF2C2" w14:textId="77777777" w:rsidR="00C66607" w:rsidRDefault="00C66607">
      <w:pPr>
        <w:pStyle w:val="BodyText"/>
        <w:spacing w:before="6"/>
        <w:rPr>
          <w:sz w:val="35"/>
        </w:rPr>
      </w:pPr>
    </w:p>
    <w:p w14:paraId="35D6FD47" w14:textId="77777777" w:rsidR="00C66607" w:rsidRDefault="006A380D">
      <w:pPr>
        <w:pStyle w:val="ListParagraph"/>
        <w:numPr>
          <w:ilvl w:val="1"/>
          <w:numId w:val="13"/>
        </w:numPr>
        <w:tabs>
          <w:tab w:val="left" w:pos="840"/>
        </w:tabs>
        <w:spacing w:line="276" w:lineRule="auto"/>
        <w:ind w:right="433"/>
      </w:pPr>
      <w:r>
        <w:t>Review the financial and programmatic information that your subaward terms and conditions require</w:t>
      </w:r>
      <w:r>
        <w:rPr>
          <w:spacing w:val="-7"/>
        </w:rPr>
        <w:t xml:space="preserve"> </w:t>
      </w:r>
      <w:r>
        <w:t>the</w:t>
      </w:r>
      <w:r>
        <w:rPr>
          <w:spacing w:val="-4"/>
        </w:rPr>
        <w:t xml:space="preserve"> </w:t>
      </w:r>
      <w:r>
        <w:t>subrecipient</w:t>
      </w:r>
      <w:r>
        <w:rPr>
          <w:spacing w:val="-4"/>
        </w:rPr>
        <w:t xml:space="preserve"> </w:t>
      </w:r>
      <w:r>
        <w:t>to</w:t>
      </w:r>
      <w:r>
        <w:rPr>
          <w:spacing w:val="-6"/>
        </w:rPr>
        <w:t xml:space="preserve"> </w:t>
      </w:r>
      <w:r>
        <w:t>provide,</w:t>
      </w:r>
      <w:r>
        <w:rPr>
          <w:spacing w:val="-7"/>
        </w:rPr>
        <w:t xml:space="preserve"> </w:t>
      </w:r>
      <w:r>
        <w:t>in</w:t>
      </w:r>
      <w:r>
        <w:rPr>
          <w:spacing w:val="-4"/>
        </w:rPr>
        <w:t xml:space="preserve"> </w:t>
      </w:r>
      <w:r>
        <w:t>accordance</w:t>
      </w:r>
      <w:r>
        <w:rPr>
          <w:spacing w:val="-4"/>
        </w:rPr>
        <w:t xml:space="preserve"> </w:t>
      </w:r>
      <w:r>
        <w:t>with</w:t>
      </w:r>
      <w:r>
        <w:rPr>
          <w:spacing w:val="-6"/>
        </w:rPr>
        <w:t xml:space="preserve"> </w:t>
      </w:r>
      <w:r>
        <w:t>Sections</w:t>
      </w:r>
      <w:r>
        <w:rPr>
          <w:spacing w:val="-7"/>
        </w:rPr>
        <w:t xml:space="preserve"> </w:t>
      </w:r>
      <w:r>
        <w:t>B</w:t>
      </w:r>
      <w:r>
        <w:rPr>
          <w:spacing w:val="-6"/>
        </w:rPr>
        <w:t xml:space="preserve"> </w:t>
      </w:r>
      <w:r>
        <w:t>and</w:t>
      </w:r>
      <w:r>
        <w:rPr>
          <w:spacing w:val="-4"/>
        </w:rPr>
        <w:t xml:space="preserve"> </w:t>
      </w:r>
      <w:r>
        <w:t>C</w:t>
      </w:r>
      <w:r>
        <w:rPr>
          <w:spacing w:val="-6"/>
        </w:rPr>
        <w:t xml:space="preserve"> </w:t>
      </w:r>
      <w:r>
        <w:t>of</w:t>
      </w:r>
      <w:r>
        <w:rPr>
          <w:spacing w:val="-3"/>
        </w:rPr>
        <w:t xml:space="preserve"> </w:t>
      </w:r>
      <w:r>
        <w:t>SUB</w:t>
      </w:r>
      <w:r>
        <w:rPr>
          <w:spacing w:val="-8"/>
        </w:rPr>
        <w:t xml:space="preserve"> </w:t>
      </w:r>
      <w:r>
        <w:t>Article</w:t>
      </w:r>
      <w:r>
        <w:rPr>
          <w:spacing w:val="-6"/>
        </w:rPr>
        <w:t xml:space="preserve"> </w:t>
      </w:r>
      <w:r>
        <w:t>VII</w:t>
      </w:r>
      <w:r>
        <w:rPr>
          <w:spacing w:val="-8"/>
        </w:rPr>
        <w:t xml:space="preserve"> </w:t>
      </w:r>
      <w:r>
        <w:t>of this award.</w:t>
      </w:r>
    </w:p>
    <w:p w14:paraId="13BF6FED" w14:textId="77777777" w:rsidR="00C66607" w:rsidRDefault="00C66607">
      <w:pPr>
        <w:pStyle w:val="BodyText"/>
        <w:spacing w:before="9"/>
        <w:rPr>
          <w:sz w:val="28"/>
        </w:rPr>
      </w:pPr>
    </w:p>
    <w:p w14:paraId="3235967D" w14:textId="77777777" w:rsidR="00C66607" w:rsidRDefault="006A380D">
      <w:pPr>
        <w:pStyle w:val="ListParagraph"/>
        <w:numPr>
          <w:ilvl w:val="1"/>
          <w:numId w:val="13"/>
        </w:numPr>
        <w:tabs>
          <w:tab w:val="left" w:pos="838"/>
          <w:tab w:val="left" w:pos="840"/>
        </w:tabs>
        <w:spacing w:line="276" w:lineRule="auto"/>
        <w:ind w:right="973"/>
      </w:pPr>
      <w:r>
        <w:t>Follow</w:t>
      </w:r>
      <w:r>
        <w:rPr>
          <w:spacing w:val="-7"/>
        </w:rPr>
        <w:t xml:space="preserve"> </w:t>
      </w:r>
      <w:r>
        <w:t>up</w:t>
      </w:r>
      <w:r>
        <w:rPr>
          <w:spacing w:val="-5"/>
        </w:rPr>
        <w:t xml:space="preserve"> </w:t>
      </w:r>
      <w:r>
        <w:t>and</w:t>
      </w:r>
      <w:r>
        <w:rPr>
          <w:spacing w:val="-7"/>
        </w:rPr>
        <w:t xml:space="preserve"> </w:t>
      </w:r>
      <w:r>
        <w:t>ensure</w:t>
      </w:r>
      <w:r>
        <w:rPr>
          <w:spacing w:val="-7"/>
        </w:rPr>
        <w:t xml:space="preserve"> </w:t>
      </w:r>
      <w:r>
        <w:t>that</w:t>
      </w:r>
      <w:r>
        <w:rPr>
          <w:spacing w:val="-5"/>
        </w:rPr>
        <w:t xml:space="preserve"> </w:t>
      </w:r>
      <w:r>
        <w:t>the</w:t>
      </w:r>
      <w:r>
        <w:rPr>
          <w:spacing w:val="-6"/>
        </w:rPr>
        <w:t xml:space="preserve"> </w:t>
      </w:r>
      <w:r>
        <w:t>subrecipient</w:t>
      </w:r>
      <w:r>
        <w:rPr>
          <w:spacing w:val="-4"/>
        </w:rPr>
        <w:t xml:space="preserve"> </w:t>
      </w:r>
      <w:r>
        <w:t>takes</w:t>
      </w:r>
      <w:r>
        <w:rPr>
          <w:spacing w:val="-7"/>
        </w:rPr>
        <w:t xml:space="preserve"> </w:t>
      </w:r>
      <w:r>
        <w:t>timely</w:t>
      </w:r>
      <w:r>
        <w:rPr>
          <w:spacing w:val="-7"/>
        </w:rPr>
        <w:t xml:space="preserve"> </w:t>
      </w:r>
      <w:r>
        <w:t>and</w:t>
      </w:r>
      <w:r>
        <w:rPr>
          <w:spacing w:val="-5"/>
        </w:rPr>
        <w:t xml:space="preserve"> </w:t>
      </w:r>
      <w:r>
        <w:t>appropriate</w:t>
      </w:r>
      <w:r>
        <w:rPr>
          <w:spacing w:val="-6"/>
        </w:rPr>
        <w:t xml:space="preserve"> </w:t>
      </w:r>
      <w:r>
        <w:t>action</w:t>
      </w:r>
      <w:r>
        <w:rPr>
          <w:spacing w:val="-4"/>
        </w:rPr>
        <w:t xml:space="preserve"> </w:t>
      </w:r>
      <w:r>
        <w:t>to</w:t>
      </w:r>
      <w:r>
        <w:rPr>
          <w:spacing w:val="-9"/>
        </w:rPr>
        <w:t xml:space="preserve"> </w:t>
      </w:r>
      <w:r>
        <w:t>remedy deficiencies detected through any means, including audits and on-site reviews.</w:t>
      </w:r>
    </w:p>
    <w:p w14:paraId="4CDB0683" w14:textId="77777777" w:rsidR="00C66607" w:rsidRDefault="00C66607">
      <w:pPr>
        <w:pStyle w:val="BodyText"/>
        <w:spacing w:before="8"/>
        <w:rPr>
          <w:sz w:val="28"/>
        </w:rPr>
      </w:pPr>
    </w:p>
    <w:p w14:paraId="0995A5E9" w14:textId="77777777" w:rsidR="00C66607" w:rsidRDefault="006A380D">
      <w:pPr>
        <w:pStyle w:val="ListParagraph"/>
        <w:numPr>
          <w:ilvl w:val="1"/>
          <w:numId w:val="13"/>
        </w:numPr>
        <w:tabs>
          <w:tab w:val="left" w:pos="360"/>
        </w:tabs>
        <w:ind w:left="360" w:right="762" w:hanging="360"/>
        <w:jc w:val="right"/>
      </w:pPr>
      <w:r>
        <w:t>With</w:t>
      </w:r>
      <w:r>
        <w:rPr>
          <w:spacing w:val="-13"/>
        </w:rPr>
        <w:t xml:space="preserve"> </w:t>
      </w:r>
      <w:r>
        <w:t>respect</w:t>
      </w:r>
      <w:r>
        <w:rPr>
          <w:spacing w:val="-9"/>
        </w:rPr>
        <w:t xml:space="preserve"> </w:t>
      </w:r>
      <w:r>
        <w:t>to</w:t>
      </w:r>
      <w:r>
        <w:rPr>
          <w:spacing w:val="-8"/>
        </w:rPr>
        <w:t xml:space="preserve"> </w:t>
      </w:r>
      <w:r>
        <w:t>audits</w:t>
      </w:r>
      <w:r>
        <w:rPr>
          <w:spacing w:val="-8"/>
        </w:rPr>
        <w:t xml:space="preserve"> </w:t>
      </w:r>
      <w:r>
        <w:t>of</w:t>
      </w:r>
      <w:r>
        <w:rPr>
          <w:spacing w:val="-6"/>
        </w:rPr>
        <w:t xml:space="preserve"> </w:t>
      </w:r>
      <w:r>
        <w:t>subrecipients</w:t>
      </w:r>
      <w:r>
        <w:rPr>
          <w:spacing w:val="-7"/>
        </w:rPr>
        <w:t xml:space="preserve"> </w:t>
      </w:r>
      <w:r>
        <w:t>that</w:t>
      </w:r>
      <w:r>
        <w:rPr>
          <w:spacing w:val="-10"/>
        </w:rPr>
        <w:t xml:space="preserve"> </w:t>
      </w:r>
      <w:r>
        <w:t>are</w:t>
      </w:r>
      <w:r>
        <w:rPr>
          <w:spacing w:val="-8"/>
        </w:rPr>
        <w:t xml:space="preserve"> </w:t>
      </w:r>
      <w:r>
        <w:t>required</w:t>
      </w:r>
      <w:r>
        <w:rPr>
          <w:spacing w:val="-7"/>
        </w:rPr>
        <w:t xml:space="preserve"> </w:t>
      </w:r>
      <w:r>
        <w:t>under</w:t>
      </w:r>
      <w:r>
        <w:rPr>
          <w:spacing w:val="-5"/>
        </w:rPr>
        <w:t xml:space="preserve"> </w:t>
      </w:r>
      <w:r>
        <w:t>FMS</w:t>
      </w:r>
      <w:r>
        <w:rPr>
          <w:spacing w:val="-10"/>
        </w:rPr>
        <w:t xml:space="preserve"> </w:t>
      </w:r>
      <w:r>
        <w:t>Article</w:t>
      </w:r>
      <w:r>
        <w:rPr>
          <w:spacing w:val="-9"/>
        </w:rPr>
        <w:t xml:space="preserve"> </w:t>
      </w:r>
      <w:r>
        <w:t>V</w:t>
      </w:r>
      <w:r>
        <w:rPr>
          <w:spacing w:val="-8"/>
        </w:rPr>
        <w:t xml:space="preserve"> </w:t>
      </w:r>
      <w:r>
        <w:t>of</w:t>
      </w:r>
      <w:r>
        <w:rPr>
          <w:spacing w:val="-8"/>
        </w:rPr>
        <w:t xml:space="preserve"> </w:t>
      </w:r>
      <w:r>
        <w:t>this</w:t>
      </w:r>
      <w:r>
        <w:rPr>
          <w:spacing w:val="-17"/>
        </w:rPr>
        <w:t xml:space="preserve"> </w:t>
      </w:r>
      <w:r>
        <w:rPr>
          <w:spacing w:val="-2"/>
        </w:rPr>
        <w:t>award:</w:t>
      </w:r>
    </w:p>
    <w:p w14:paraId="4D0A98B6" w14:textId="77777777" w:rsidR="00C66607" w:rsidRDefault="00C66607">
      <w:pPr>
        <w:pStyle w:val="BodyText"/>
        <w:spacing w:before="6"/>
        <w:rPr>
          <w:sz w:val="35"/>
        </w:rPr>
      </w:pPr>
    </w:p>
    <w:p w14:paraId="2A915962" w14:textId="77777777" w:rsidR="00C66607" w:rsidRDefault="006A380D">
      <w:pPr>
        <w:pStyle w:val="ListParagraph"/>
        <w:numPr>
          <w:ilvl w:val="2"/>
          <w:numId w:val="13"/>
        </w:numPr>
        <w:tabs>
          <w:tab w:val="left" w:pos="1198"/>
          <w:tab w:val="left" w:pos="1200"/>
        </w:tabs>
        <w:spacing w:line="276" w:lineRule="auto"/>
        <w:ind w:right="118"/>
        <w:jc w:val="both"/>
      </w:pPr>
      <w:r>
        <w:t>Verify that the subrecipient is audited in accordance with those requirements, as applicable (note</w:t>
      </w:r>
      <w:r>
        <w:rPr>
          <w:spacing w:val="-7"/>
        </w:rPr>
        <w:t xml:space="preserve"> </w:t>
      </w:r>
      <w:r>
        <w:t>that</w:t>
      </w:r>
      <w:r>
        <w:rPr>
          <w:spacing w:val="-5"/>
        </w:rPr>
        <w:t xml:space="preserve"> </w:t>
      </w:r>
      <w:r>
        <w:t>Section</w:t>
      </w:r>
      <w:r>
        <w:rPr>
          <w:spacing w:val="-6"/>
        </w:rPr>
        <w:t xml:space="preserve"> </w:t>
      </w:r>
      <w:r>
        <w:t>F</w:t>
      </w:r>
      <w:r>
        <w:rPr>
          <w:spacing w:val="-8"/>
        </w:rPr>
        <w:t xml:space="preserve"> </w:t>
      </w:r>
      <w:r>
        <w:t>of</w:t>
      </w:r>
      <w:r>
        <w:rPr>
          <w:spacing w:val="-6"/>
        </w:rPr>
        <w:t xml:space="preserve"> </w:t>
      </w:r>
      <w:r>
        <w:t>SUB</w:t>
      </w:r>
      <w:r>
        <w:rPr>
          <w:spacing w:val="-10"/>
        </w:rPr>
        <w:t xml:space="preserve"> </w:t>
      </w:r>
      <w:r>
        <w:t>Article</w:t>
      </w:r>
      <w:r>
        <w:rPr>
          <w:spacing w:val="-7"/>
        </w:rPr>
        <w:t xml:space="preserve"> </w:t>
      </w:r>
      <w:r>
        <w:t>IV</w:t>
      </w:r>
      <w:r>
        <w:rPr>
          <w:spacing w:val="-6"/>
        </w:rPr>
        <w:t xml:space="preserve"> </w:t>
      </w:r>
      <w:r>
        <w:t>requires</w:t>
      </w:r>
      <w:r>
        <w:rPr>
          <w:spacing w:val="-6"/>
        </w:rPr>
        <w:t xml:space="preserve"> </w:t>
      </w:r>
      <w:r>
        <w:t>you</w:t>
      </w:r>
      <w:r>
        <w:rPr>
          <w:spacing w:val="-7"/>
        </w:rPr>
        <w:t xml:space="preserve"> </w:t>
      </w:r>
      <w:r>
        <w:t>to</w:t>
      </w:r>
      <w:r>
        <w:rPr>
          <w:spacing w:val="-6"/>
        </w:rPr>
        <w:t xml:space="preserve"> </w:t>
      </w:r>
      <w:r>
        <w:t>include</w:t>
      </w:r>
      <w:r>
        <w:rPr>
          <w:spacing w:val="-7"/>
        </w:rPr>
        <w:t xml:space="preserve"> </w:t>
      </w:r>
      <w:r>
        <w:t>those</w:t>
      </w:r>
      <w:r>
        <w:rPr>
          <w:spacing w:val="-7"/>
        </w:rPr>
        <w:t xml:space="preserve"> </w:t>
      </w:r>
      <w:r>
        <w:t>audit</w:t>
      </w:r>
      <w:r>
        <w:rPr>
          <w:spacing w:val="-5"/>
        </w:rPr>
        <w:t xml:space="preserve"> </w:t>
      </w:r>
      <w:r>
        <w:t>requirements</w:t>
      </w:r>
      <w:r>
        <w:rPr>
          <w:spacing w:val="-7"/>
        </w:rPr>
        <w:t xml:space="preserve"> </w:t>
      </w:r>
      <w:r>
        <w:t>for</w:t>
      </w:r>
      <w:r>
        <w:rPr>
          <w:spacing w:val="-4"/>
        </w:rPr>
        <w:t xml:space="preserve"> </w:t>
      </w:r>
      <w:r>
        <w:t>the subrecipient in the subaward’s terms and conditions).</w:t>
      </w:r>
    </w:p>
    <w:p w14:paraId="251EC138" w14:textId="77777777" w:rsidR="00C66607" w:rsidRDefault="00C66607">
      <w:pPr>
        <w:pStyle w:val="BodyText"/>
        <w:spacing w:before="9"/>
        <w:rPr>
          <w:sz w:val="28"/>
        </w:rPr>
      </w:pPr>
    </w:p>
    <w:p w14:paraId="27E75929" w14:textId="77777777" w:rsidR="00C66607" w:rsidRDefault="006A380D">
      <w:pPr>
        <w:pStyle w:val="ListParagraph"/>
        <w:numPr>
          <w:ilvl w:val="2"/>
          <w:numId w:val="13"/>
        </w:numPr>
        <w:tabs>
          <w:tab w:val="left" w:pos="1198"/>
          <w:tab w:val="left" w:pos="1200"/>
        </w:tabs>
        <w:spacing w:line="276" w:lineRule="auto"/>
        <w:ind w:right="279"/>
      </w:pPr>
      <w:r>
        <w:t>Resolve and issue a management decision for audit findings that pertain to your subaward. Doing so is a requirement under either Section A or B of FMS Article V of this award (Section</w:t>
      </w:r>
      <w:r>
        <w:rPr>
          <w:spacing w:val="-7"/>
        </w:rPr>
        <w:t xml:space="preserve"> </w:t>
      </w:r>
      <w:r>
        <w:t>B</w:t>
      </w:r>
      <w:r>
        <w:rPr>
          <w:spacing w:val="-7"/>
        </w:rPr>
        <w:t xml:space="preserve"> </w:t>
      </w:r>
      <w:r>
        <w:t>requires</w:t>
      </w:r>
      <w:r>
        <w:rPr>
          <w:spacing w:val="-6"/>
        </w:rPr>
        <w:t xml:space="preserve"> </w:t>
      </w:r>
      <w:r>
        <w:t>that</w:t>
      </w:r>
      <w:r>
        <w:rPr>
          <w:spacing w:val="-5"/>
        </w:rPr>
        <w:t xml:space="preserve"> </w:t>
      </w:r>
      <w:r>
        <w:t>explicitly</w:t>
      </w:r>
      <w:r>
        <w:rPr>
          <w:spacing w:val="-6"/>
        </w:rPr>
        <w:t xml:space="preserve"> </w:t>
      </w:r>
      <w:r>
        <w:t>and</w:t>
      </w:r>
      <w:r>
        <w:rPr>
          <w:spacing w:val="-6"/>
        </w:rPr>
        <w:t xml:space="preserve"> </w:t>
      </w:r>
      <w:r>
        <w:t>Section</w:t>
      </w:r>
      <w:r>
        <w:rPr>
          <w:spacing w:val="-5"/>
        </w:rPr>
        <w:t xml:space="preserve"> </w:t>
      </w:r>
      <w:r>
        <w:t>A</w:t>
      </w:r>
      <w:r>
        <w:rPr>
          <w:spacing w:val="-7"/>
        </w:rPr>
        <w:t xml:space="preserve"> </w:t>
      </w:r>
      <w:r>
        <w:t>does</w:t>
      </w:r>
      <w:r>
        <w:rPr>
          <w:spacing w:val="-6"/>
        </w:rPr>
        <w:t xml:space="preserve"> </w:t>
      </w:r>
      <w:r>
        <w:t>so</w:t>
      </w:r>
      <w:r>
        <w:rPr>
          <w:spacing w:val="-6"/>
        </w:rPr>
        <w:t xml:space="preserve"> </w:t>
      </w:r>
      <w:r>
        <w:t>by</w:t>
      </w:r>
      <w:r>
        <w:rPr>
          <w:spacing w:val="-7"/>
        </w:rPr>
        <w:t xml:space="preserve"> </w:t>
      </w:r>
      <w:r>
        <w:t>implementing</w:t>
      </w:r>
      <w:r>
        <w:rPr>
          <w:spacing w:val="-6"/>
        </w:rPr>
        <w:t xml:space="preserve"> </w:t>
      </w:r>
      <w:r>
        <w:t>OMB</w:t>
      </w:r>
      <w:r>
        <w:rPr>
          <w:spacing w:val="-7"/>
        </w:rPr>
        <w:t xml:space="preserve"> </w:t>
      </w:r>
      <w:r>
        <w:t>guidance</w:t>
      </w:r>
      <w:r>
        <w:rPr>
          <w:spacing w:val="-6"/>
        </w:rPr>
        <w:t xml:space="preserve"> </w:t>
      </w:r>
      <w:r>
        <w:t>in 2 CFR 200.521, as well as other portions of Subpart F of that part).</w:t>
      </w:r>
    </w:p>
    <w:p w14:paraId="71544F3C" w14:textId="77777777" w:rsidR="00C66607" w:rsidRDefault="00C66607">
      <w:pPr>
        <w:pStyle w:val="BodyText"/>
        <w:spacing w:before="3"/>
        <w:rPr>
          <w:sz w:val="25"/>
        </w:rPr>
      </w:pPr>
    </w:p>
    <w:p w14:paraId="4A70ACBA" w14:textId="77777777" w:rsidR="00C66607" w:rsidRDefault="006A380D">
      <w:pPr>
        <w:pStyle w:val="ListParagraph"/>
        <w:numPr>
          <w:ilvl w:val="2"/>
          <w:numId w:val="13"/>
        </w:numPr>
        <w:tabs>
          <w:tab w:val="left" w:pos="1198"/>
          <w:tab w:val="left" w:pos="1200"/>
        </w:tabs>
        <w:spacing w:line="276" w:lineRule="auto"/>
        <w:ind w:right="178"/>
      </w:pPr>
      <w:r>
        <w:t>Consider whether you need to adjust your own records related to this award based on results of</w:t>
      </w:r>
      <w:r>
        <w:rPr>
          <w:spacing w:val="-5"/>
        </w:rPr>
        <w:t xml:space="preserve"> </w:t>
      </w:r>
      <w:r>
        <w:t>audits,</w:t>
      </w:r>
      <w:r>
        <w:rPr>
          <w:spacing w:val="-6"/>
        </w:rPr>
        <w:t xml:space="preserve"> </w:t>
      </w:r>
      <w:r>
        <w:t>on-site</w:t>
      </w:r>
      <w:r>
        <w:rPr>
          <w:spacing w:val="-7"/>
        </w:rPr>
        <w:t xml:space="preserve"> </w:t>
      </w:r>
      <w:r>
        <w:t>reviews</w:t>
      </w:r>
      <w:r>
        <w:rPr>
          <w:spacing w:val="-7"/>
        </w:rPr>
        <w:t xml:space="preserve"> </w:t>
      </w:r>
      <w:r>
        <w:t>or</w:t>
      </w:r>
      <w:r>
        <w:rPr>
          <w:spacing w:val="-7"/>
        </w:rPr>
        <w:t xml:space="preserve"> </w:t>
      </w:r>
      <w:r>
        <w:t>other</w:t>
      </w:r>
      <w:r>
        <w:rPr>
          <w:spacing w:val="-5"/>
        </w:rPr>
        <w:t xml:space="preserve"> </w:t>
      </w:r>
      <w:r>
        <w:t>monitoring</w:t>
      </w:r>
      <w:r>
        <w:rPr>
          <w:spacing w:val="-7"/>
        </w:rPr>
        <w:t xml:space="preserve"> </w:t>
      </w:r>
      <w:r>
        <w:t>of</w:t>
      </w:r>
      <w:r>
        <w:rPr>
          <w:spacing w:val="-7"/>
        </w:rPr>
        <w:t xml:space="preserve"> </w:t>
      </w:r>
      <w:r>
        <w:t>the</w:t>
      </w:r>
      <w:r>
        <w:rPr>
          <w:spacing w:val="-6"/>
        </w:rPr>
        <w:t xml:space="preserve"> </w:t>
      </w:r>
      <w:r>
        <w:t>subrecipient</w:t>
      </w:r>
      <w:r>
        <w:rPr>
          <w:spacing w:val="-6"/>
        </w:rPr>
        <w:t xml:space="preserve"> </w:t>
      </w:r>
      <w:r>
        <w:t>and,</w:t>
      </w:r>
      <w:r>
        <w:rPr>
          <w:spacing w:val="-7"/>
        </w:rPr>
        <w:t xml:space="preserve"> </w:t>
      </w:r>
      <w:r>
        <w:t>as</w:t>
      </w:r>
      <w:r>
        <w:rPr>
          <w:spacing w:val="-6"/>
        </w:rPr>
        <w:t xml:space="preserve"> </w:t>
      </w:r>
      <w:r>
        <w:t>applicable,</w:t>
      </w:r>
      <w:r>
        <w:rPr>
          <w:spacing w:val="-6"/>
        </w:rPr>
        <w:t xml:space="preserve"> </w:t>
      </w:r>
      <w:r>
        <w:t>notify</w:t>
      </w:r>
      <w:r>
        <w:rPr>
          <w:spacing w:val="-7"/>
        </w:rPr>
        <w:t xml:space="preserve"> </w:t>
      </w:r>
      <w:r>
        <w:t>the award administration office.</w:t>
      </w:r>
    </w:p>
    <w:p w14:paraId="5F9F4631" w14:textId="77777777" w:rsidR="00C66607" w:rsidRDefault="00C66607">
      <w:pPr>
        <w:pStyle w:val="BodyText"/>
        <w:spacing w:before="9"/>
        <w:rPr>
          <w:sz w:val="28"/>
        </w:rPr>
      </w:pPr>
    </w:p>
    <w:p w14:paraId="6A547C25" w14:textId="36BDCD66" w:rsidR="00C66607" w:rsidRDefault="006A380D" w:rsidP="00A71541">
      <w:pPr>
        <w:pStyle w:val="ListParagraph"/>
        <w:numPr>
          <w:ilvl w:val="0"/>
          <w:numId w:val="13"/>
        </w:numPr>
        <w:tabs>
          <w:tab w:val="left" w:pos="358"/>
        </w:tabs>
        <w:spacing w:before="77" w:line="276" w:lineRule="auto"/>
        <w:ind w:right="502" w:hanging="358"/>
      </w:pPr>
      <w:r w:rsidRPr="00A71541">
        <w:rPr>
          <w:b/>
        </w:rPr>
        <w:t>Other</w:t>
      </w:r>
      <w:r w:rsidRPr="00A71541">
        <w:rPr>
          <w:b/>
          <w:spacing w:val="-7"/>
        </w:rPr>
        <w:t xml:space="preserve"> </w:t>
      </w:r>
      <w:r w:rsidRPr="00A71541">
        <w:rPr>
          <w:b/>
        </w:rPr>
        <w:t>monitoring</w:t>
      </w:r>
      <w:r w:rsidRPr="00A71541">
        <w:rPr>
          <w:b/>
          <w:spacing w:val="-6"/>
        </w:rPr>
        <w:t xml:space="preserve"> </w:t>
      </w:r>
      <w:r w:rsidRPr="00A71541">
        <w:rPr>
          <w:b/>
        </w:rPr>
        <w:t>actions</w:t>
      </w:r>
      <w:r>
        <w:t>.</w:t>
      </w:r>
      <w:r w:rsidRPr="00A71541">
        <w:rPr>
          <w:spacing w:val="-7"/>
        </w:rPr>
        <w:t xml:space="preserve"> </w:t>
      </w:r>
      <w:r w:rsidRPr="00A71541">
        <w:t>OMB guidance in 2 CFR 200.332(e)(1) through (3) describes other</w:t>
      </w:r>
      <w:r w:rsidR="00A71541" w:rsidRPr="00A71541">
        <w:t xml:space="preserve"> </w:t>
      </w:r>
      <w:r w:rsidRPr="00A71541">
        <w:t>actions that may be useful as part of your subrecipient monitoring program, depending on the outcomes of the pre-award risk assessment you conducted in accordance with Section B of SUB Article II.</w:t>
      </w:r>
    </w:p>
    <w:p w14:paraId="462B7AF2" w14:textId="77777777" w:rsidR="00C66607" w:rsidRDefault="00C66607">
      <w:pPr>
        <w:pStyle w:val="BodyText"/>
        <w:spacing w:before="9"/>
        <w:rPr>
          <w:sz w:val="28"/>
        </w:rPr>
      </w:pPr>
    </w:p>
    <w:p w14:paraId="0D187826" w14:textId="77777777" w:rsidR="00C66607" w:rsidRPr="00142C0B" w:rsidRDefault="006A380D" w:rsidP="00142C0B">
      <w:pPr>
        <w:pStyle w:val="Heading3"/>
        <w:rPr>
          <w:b w:val="0"/>
          <w:bCs w:val="0"/>
        </w:rPr>
      </w:pPr>
      <w:bookmarkStart w:id="447" w:name="_bookmark217"/>
      <w:bookmarkStart w:id="448" w:name="_Toc178696715"/>
      <w:bookmarkEnd w:id="447"/>
      <w:r>
        <w:t>Section</w:t>
      </w:r>
      <w:r>
        <w:rPr>
          <w:spacing w:val="-3"/>
        </w:rPr>
        <w:t xml:space="preserve"> </w:t>
      </w:r>
      <w:r>
        <w:t>C.</w:t>
      </w:r>
      <w:r>
        <w:rPr>
          <w:spacing w:val="-3"/>
        </w:rPr>
        <w:t xml:space="preserve"> </w:t>
      </w:r>
      <w:r>
        <w:t>Remedies</w:t>
      </w:r>
      <w:r>
        <w:rPr>
          <w:spacing w:val="-4"/>
        </w:rPr>
        <w:t xml:space="preserve"> </w:t>
      </w:r>
      <w:r>
        <w:t>and</w:t>
      </w:r>
      <w:r>
        <w:rPr>
          <w:spacing w:val="-4"/>
        </w:rPr>
        <w:t xml:space="preserve"> </w:t>
      </w:r>
      <w:r>
        <w:t>subaward</w:t>
      </w:r>
      <w:r>
        <w:rPr>
          <w:spacing w:val="-3"/>
        </w:rPr>
        <w:t xml:space="preserve"> </w:t>
      </w:r>
      <w:r>
        <w:t>suspension</w:t>
      </w:r>
      <w:r>
        <w:rPr>
          <w:spacing w:val="-4"/>
        </w:rPr>
        <w:t xml:space="preserve"> </w:t>
      </w:r>
      <w:r>
        <w:t>or</w:t>
      </w:r>
      <w:r>
        <w:rPr>
          <w:spacing w:val="-4"/>
        </w:rPr>
        <w:t xml:space="preserve"> </w:t>
      </w:r>
      <w:r>
        <w:t>termination.</w:t>
      </w:r>
      <w:r>
        <w:rPr>
          <w:spacing w:val="-4"/>
        </w:rPr>
        <w:t xml:space="preserve"> </w:t>
      </w:r>
      <w:r w:rsidRPr="00142C0B">
        <w:rPr>
          <w:b w:val="0"/>
          <w:bCs w:val="0"/>
        </w:rPr>
        <w:t>With</w:t>
      </w:r>
      <w:r w:rsidRPr="00142C0B">
        <w:rPr>
          <w:b w:val="0"/>
          <w:bCs w:val="0"/>
          <w:spacing w:val="-8"/>
        </w:rPr>
        <w:t xml:space="preserve"> </w:t>
      </w:r>
      <w:r w:rsidRPr="00142C0B">
        <w:rPr>
          <w:b w:val="0"/>
          <w:bCs w:val="0"/>
        </w:rPr>
        <w:t>respect</w:t>
      </w:r>
      <w:r w:rsidRPr="00142C0B">
        <w:rPr>
          <w:b w:val="0"/>
          <w:bCs w:val="0"/>
          <w:spacing w:val="-5"/>
        </w:rPr>
        <w:t xml:space="preserve"> </w:t>
      </w:r>
      <w:r w:rsidRPr="00142C0B">
        <w:rPr>
          <w:b w:val="0"/>
          <w:bCs w:val="0"/>
        </w:rPr>
        <w:t>to</w:t>
      </w:r>
      <w:r w:rsidRPr="00142C0B">
        <w:rPr>
          <w:b w:val="0"/>
          <w:bCs w:val="0"/>
          <w:spacing w:val="-5"/>
        </w:rPr>
        <w:t xml:space="preserve"> </w:t>
      </w:r>
      <w:r w:rsidRPr="00142C0B">
        <w:rPr>
          <w:b w:val="0"/>
          <w:bCs w:val="0"/>
        </w:rPr>
        <w:t>any</w:t>
      </w:r>
      <w:r w:rsidRPr="00142C0B">
        <w:rPr>
          <w:b w:val="0"/>
          <w:bCs w:val="0"/>
          <w:spacing w:val="-7"/>
        </w:rPr>
        <w:t xml:space="preserve"> </w:t>
      </w:r>
      <w:r w:rsidRPr="00142C0B">
        <w:rPr>
          <w:b w:val="0"/>
          <w:bCs w:val="0"/>
        </w:rPr>
        <w:t>subaward</w:t>
      </w:r>
      <w:r w:rsidRPr="00142C0B">
        <w:rPr>
          <w:b w:val="0"/>
          <w:bCs w:val="0"/>
          <w:spacing w:val="-5"/>
        </w:rPr>
        <w:t xml:space="preserve"> </w:t>
      </w:r>
      <w:r w:rsidRPr="00142C0B">
        <w:rPr>
          <w:b w:val="0"/>
          <w:bCs w:val="0"/>
        </w:rPr>
        <w:t>under this award, you must:</w:t>
      </w:r>
      <w:bookmarkEnd w:id="448"/>
    </w:p>
    <w:p w14:paraId="7EC6024C" w14:textId="77777777" w:rsidR="00C66607" w:rsidRDefault="00C66607">
      <w:pPr>
        <w:pStyle w:val="BodyText"/>
        <w:spacing w:before="8"/>
        <w:rPr>
          <w:sz w:val="28"/>
        </w:rPr>
      </w:pPr>
    </w:p>
    <w:p w14:paraId="0D531C2B" w14:textId="77777777" w:rsidR="00C66607" w:rsidRDefault="006A380D">
      <w:pPr>
        <w:pStyle w:val="ListParagraph"/>
        <w:numPr>
          <w:ilvl w:val="0"/>
          <w:numId w:val="12"/>
        </w:numPr>
        <w:tabs>
          <w:tab w:val="left" w:pos="478"/>
          <w:tab w:val="left" w:pos="480"/>
        </w:tabs>
        <w:spacing w:before="1" w:line="276" w:lineRule="auto"/>
        <w:ind w:right="570"/>
      </w:pPr>
      <w:r>
        <w:t>Consider whether you need to take any remedial action if you determine that the subrecipient is noncompliant</w:t>
      </w:r>
      <w:r>
        <w:rPr>
          <w:spacing w:val="-3"/>
        </w:rPr>
        <w:t xml:space="preserve"> </w:t>
      </w:r>
      <w:r>
        <w:t>with</w:t>
      </w:r>
      <w:r>
        <w:rPr>
          <w:spacing w:val="-3"/>
        </w:rPr>
        <w:t xml:space="preserve"> </w:t>
      </w:r>
      <w:r>
        <w:t>an</w:t>
      </w:r>
      <w:r>
        <w:rPr>
          <w:spacing w:val="-3"/>
        </w:rPr>
        <w:t xml:space="preserve"> </w:t>
      </w:r>
      <w:r>
        <w:t>applicable</w:t>
      </w:r>
      <w:r>
        <w:rPr>
          <w:spacing w:val="-1"/>
        </w:rPr>
        <w:t xml:space="preserve"> </w:t>
      </w:r>
      <w:r>
        <w:t>Federal</w:t>
      </w:r>
      <w:r>
        <w:rPr>
          <w:spacing w:val="-2"/>
        </w:rPr>
        <w:t xml:space="preserve"> </w:t>
      </w:r>
      <w:r>
        <w:t>statute</w:t>
      </w:r>
      <w:r>
        <w:rPr>
          <w:spacing w:val="-4"/>
        </w:rPr>
        <w:t xml:space="preserve"> </w:t>
      </w:r>
      <w:r>
        <w:t>or</w:t>
      </w:r>
      <w:r>
        <w:rPr>
          <w:spacing w:val="-4"/>
        </w:rPr>
        <w:t xml:space="preserve"> </w:t>
      </w:r>
      <w:r>
        <w:t>regulation</w:t>
      </w:r>
      <w:r>
        <w:rPr>
          <w:spacing w:val="-3"/>
        </w:rPr>
        <w:t xml:space="preserve"> </w:t>
      </w:r>
      <w:r>
        <w:t>or</w:t>
      </w:r>
      <w:r>
        <w:rPr>
          <w:spacing w:val="-4"/>
        </w:rPr>
        <w:t xml:space="preserve"> </w:t>
      </w:r>
      <w:r>
        <w:t>the</w:t>
      </w:r>
      <w:r>
        <w:rPr>
          <w:spacing w:val="-5"/>
        </w:rPr>
        <w:t xml:space="preserve"> </w:t>
      </w:r>
      <w:r>
        <w:t>terms</w:t>
      </w:r>
      <w:r>
        <w:rPr>
          <w:spacing w:val="-4"/>
        </w:rPr>
        <w:t xml:space="preserve"> </w:t>
      </w:r>
      <w:r>
        <w:t>and</w:t>
      </w:r>
      <w:r>
        <w:rPr>
          <w:spacing w:val="-3"/>
        </w:rPr>
        <w:t xml:space="preserve"> </w:t>
      </w:r>
      <w:r>
        <w:t>conditions</w:t>
      </w:r>
      <w:r>
        <w:rPr>
          <w:spacing w:val="-4"/>
        </w:rPr>
        <w:t xml:space="preserve"> </w:t>
      </w:r>
      <w:r>
        <w:t>of</w:t>
      </w:r>
      <w:r>
        <w:rPr>
          <w:spacing w:val="-4"/>
        </w:rPr>
        <w:t xml:space="preserve"> </w:t>
      </w:r>
      <w:r>
        <w:t>your subaward, as described in Section D of SUB Article VIII.</w:t>
      </w:r>
    </w:p>
    <w:p w14:paraId="486C4927" w14:textId="77777777" w:rsidR="00C66607" w:rsidRDefault="00C66607">
      <w:pPr>
        <w:pStyle w:val="BodyText"/>
        <w:spacing w:before="8"/>
        <w:rPr>
          <w:sz w:val="28"/>
        </w:rPr>
      </w:pPr>
    </w:p>
    <w:p w14:paraId="7D3F4B76" w14:textId="77777777" w:rsidR="00C66607" w:rsidRDefault="006A380D">
      <w:pPr>
        <w:pStyle w:val="ListParagraph"/>
        <w:numPr>
          <w:ilvl w:val="0"/>
          <w:numId w:val="12"/>
        </w:numPr>
        <w:tabs>
          <w:tab w:val="left" w:pos="478"/>
          <w:tab w:val="left" w:pos="480"/>
        </w:tabs>
        <w:spacing w:line="276" w:lineRule="auto"/>
        <w:ind w:right="381"/>
      </w:pPr>
      <w:r>
        <w:t>Provide</w:t>
      </w:r>
      <w:r>
        <w:rPr>
          <w:spacing w:val="-4"/>
        </w:rPr>
        <w:t xml:space="preserve"> </w:t>
      </w:r>
      <w:r>
        <w:t>a</w:t>
      </w:r>
      <w:r>
        <w:rPr>
          <w:spacing w:val="-6"/>
        </w:rPr>
        <w:t xml:space="preserve"> </w:t>
      </w:r>
      <w:r>
        <w:t>notice</w:t>
      </w:r>
      <w:r>
        <w:rPr>
          <w:spacing w:val="-7"/>
        </w:rPr>
        <w:t xml:space="preserve"> </w:t>
      </w:r>
      <w:r>
        <w:t>of</w:t>
      </w:r>
      <w:r>
        <w:rPr>
          <w:spacing w:val="-7"/>
        </w:rPr>
        <w:t xml:space="preserve"> </w:t>
      </w:r>
      <w:r>
        <w:t>termination</w:t>
      </w:r>
      <w:r>
        <w:rPr>
          <w:spacing w:val="-4"/>
        </w:rPr>
        <w:t xml:space="preserve"> </w:t>
      </w:r>
      <w:r>
        <w:t>to</w:t>
      </w:r>
      <w:r>
        <w:rPr>
          <w:spacing w:val="-5"/>
        </w:rPr>
        <w:t xml:space="preserve"> </w:t>
      </w:r>
      <w:r>
        <w:t>the</w:t>
      </w:r>
      <w:r>
        <w:rPr>
          <w:spacing w:val="-6"/>
        </w:rPr>
        <w:t xml:space="preserve"> </w:t>
      </w:r>
      <w:r>
        <w:t>subrecipient</w:t>
      </w:r>
      <w:r>
        <w:rPr>
          <w:spacing w:val="-3"/>
        </w:rPr>
        <w:t xml:space="preserve"> </w:t>
      </w:r>
      <w:r>
        <w:t>if</w:t>
      </w:r>
      <w:r>
        <w:rPr>
          <w:spacing w:val="-4"/>
        </w:rPr>
        <w:t xml:space="preserve"> </w:t>
      </w:r>
      <w:r>
        <w:t>you</w:t>
      </w:r>
      <w:r>
        <w:rPr>
          <w:spacing w:val="-5"/>
        </w:rPr>
        <w:t xml:space="preserve"> </w:t>
      </w:r>
      <w:r>
        <w:t>terminate</w:t>
      </w:r>
      <w:r>
        <w:rPr>
          <w:spacing w:val="-6"/>
        </w:rPr>
        <w:t xml:space="preserve"> </w:t>
      </w:r>
      <w:r>
        <w:t>its</w:t>
      </w:r>
      <w:r>
        <w:rPr>
          <w:spacing w:val="-6"/>
        </w:rPr>
        <w:t xml:space="preserve"> </w:t>
      </w:r>
      <w:r>
        <w:t>subaward</w:t>
      </w:r>
      <w:r>
        <w:rPr>
          <w:spacing w:val="-7"/>
        </w:rPr>
        <w:t xml:space="preserve"> </w:t>
      </w:r>
      <w:r>
        <w:t>unilaterally</w:t>
      </w:r>
      <w:r>
        <w:rPr>
          <w:spacing w:val="-7"/>
        </w:rPr>
        <w:t xml:space="preserve"> </w:t>
      </w:r>
      <w:r>
        <w:t>for</w:t>
      </w:r>
      <w:r>
        <w:rPr>
          <w:spacing w:val="-7"/>
        </w:rPr>
        <w:t xml:space="preserve"> </w:t>
      </w:r>
      <w:r>
        <w:t>any reason prior to the end of the period of performance.</w:t>
      </w:r>
    </w:p>
    <w:p w14:paraId="003ED619" w14:textId="77777777" w:rsidR="00C66607" w:rsidRDefault="00C66607">
      <w:pPr>
        <w:pStyle w:val="BodyText"/>
        <w:spacing w:before="8"/>
        <w:rPr>
          <w:sz w:val="28"/>
        </w:rPr>
      </w:pPr>
    </w:p>
    <w:p w14:paraId="05A823AD" w14:textId="77777777" w:rsidR="00C66607" w:rsidRDefault="006A380D">
      <w:pPr>
        <w:pStyle w:val="ListParagraph"/>
        <w:numPr>
          <w:ilvl w:val="0"/>
          <w:numId w:val="12"/>
        </w:numPr>
        <w:tabs>
          <w:tab w:val="left" w:pos="478"/>
          <w:tab w:val="left" w:pos="480"/>
        </w:tabs>
        <w:spacing w:before="1" w:line="276" w:lineRule="auto"/>
        <w:ind w:right="644"/>
      </w:pPr>
      <w:r>
        <w:t>In the case of either suspension or termination of a subaward prior to the end of the period of performance,</w:t>
      </w:r>
      <w:r>
        <w:rPr>
          <w:spacing w:val="-7"/>
        </w:rPr>
        <w:t xml:space="preserve"> </w:t>
      </w:r>
      <w:r>
        <w:t>allow</w:t>
      </w:r>
      <w:r>
        <w:rPr>
          <w:spacing w:val="-6"/>
        </w:rPr>
        <w:t xml:space="preserve"> </w:t>
      </w:r>
      <w:r>
        <w:t>or</w:t>
      </w:r>
      <w:r>
        <w:rPr>
          <w:spacing w:val="-6"/>
        </w:rPr>
        <w:t xml:space="preserve"> </w:t>
      </w:r>
      <w:r>
        <w:t>disallow</w:t>
      </w:r>
      <w:r>
        <w:rPr>
          <w:spacing w:val="-6"/>
        </w:rPr>
        <w:t xml:space="preserve"> </w:t>
      </w:r>
      <w:r>
        <w:t>subaward</w:t>
      </w:r>
      <w:r>
        <w:rPr>
          <w:spacing w:val="-6"/>
        </w:rPr>
        <w:t xml:space="preserve"> </w:t>
      </w:r>
      <w:r>
        <w:t>costs</w:t>
      </w:r>
      <w:r>
        <w:rPr>
          <w:spacing w:val="-7"/>
        </w:rPr>
        <w:t xml:space="preserve"> </w:t>
      </w:r>
      <w:r>
        <w:t>in</w:t>
      </w:r>
      <w:r>
        <w:rPr>
          <w:spacing w:val="-5"/>
        </w:rPr>
        <w:t xml:space="preserve"> </w:t>
      </w:r>
      <w:r>
        <w:t>accordance</w:t>
      </w:r>
      <w:r>
        <w:rPr>
          <w:spacing w:val="-6"/>
        </w:rPr>
        <w:t xml:space="preserve"> </w:t>
      </w:r>
      <w:r>
        <w:t>with</w:t>
      </w:r>
      <w:r>
        <w:rPr>
          <w:spacing w:val="-5"/>
        </w:rPr>
        <w:t xml:space="preserve"> </w:t>
      </w:r>
      <w:r>
        <w:t>Section</w:t>
      </w:r>
      <w:r>
        <w:rPr>
          <w:spacing w:val="-6"/>
        </w:rPr>
        <w:t xml:space="preserve"> </w:t>
      </w:r>
      <w:r>
        <w:t>D</w:t>
      </w:r>
      <w:r>
        <w:rPr>
          <w:spacing w:val="-7"/>
        </w:rPr>
        <w:t xml:space="preserve"> </w:t>
      </w:r>
      <w:r>
        <w:t>of</w:t>
      </w:r>
      <w:r>
        <w:rPr>
          <w:spacing w:val="-6"/>
        </w:rPr>
        <w:t xml:space="preserve"> </w:t>
      </w:r>
      <w:r>
        <w:t>OAR</w:t>
      </w:r>
      <w:r>
        <w:rPr>
          <w:spacing w:val="-7"/>
        </w:rPr>
        <w:t xml:space="preserve"> </w:t>
      </w:r>
      <w:r>
        <w:t>Article</w:t>
      </w:r>
      <w:r>
        <w:rPr>
          <w:spacing w:val="-29"/>
        </w:rPr>
        <w:t xml:space="preserve"> </w:t>
      </w:r>
      <w:r>
        <w:t>III.</w:t>
      </w:r>
    </w:p>
    <w:p w14:paraId="1E6D45DE" w14:textId="77777777" w:rsidR="00C66607" w:rsidRDefault="00C66607">
      <w:pPr>
        <w:pStyle w:val="BodyText"/>
        <w:spacing w:before="10"/>
        <w:rPr>
          <w:sz w:val="28"/>
        </w:rPr>
      </w:pPr>
    </w:p>
    <w:p w14:paraId="611E2954" w14:textId="77777777" w:rsidR="00C66607" w:rsidRDefault="006A380D">
      <w:pPr>
        <w:pStyle w:val="Heading3"/>
      </w:pPr>
      <w:bookmarkStart w:id="449" w:name="_bookmark218"/>
      <w:bookmarkStart w:id="450" w:name="_Toc178696716"/>
      <w:bookmarkEnd w:id="449"/>
      <w:r>
        <w:t>Section</w:t>
      </w:r>
      <w:r>
        <w:rPr>
          <w:spacing w:val="-11"/>
        </w:rPr>
        <w:t xml:space="preserve"> </w:t>
      </w:r>
      <w:r>
        <w:t>D.</w:t>
      </w:r>
      <w:r>
        <w:rPr>
          <w:spacing w:val="-11"/>
        </w:rPr>
        <w:t xml:space="preserve"> </w:t>
      </w:r>
      <w:r>
        <w:t>Subaward</w:t>
      </w:r>
      <w:r>
        <w:rPr>
          <w:spacing w:val="-11"/>
        </w:rPr>
        <w:t xml:space="preserve"> </w:t>
      </w:r>
      <w:r>
        <w:rPr>
          <w:spacing w:val="-2"/>
        </w:rPr>
        <w:t>closeout.</w:t>
      </w:r>
      <w:bookmarkEnd w:id="450"/>
    </w:p>
    <w:p w14:paraId="5D2460B4" w14:textId="77777777" w:rsidR="00C66607" w:rsidRDefault="00C66607">
      <w:pPr>
        <w:pStyle w:val="BodyText"/>
        <w:spacing w:before="6"/>
        <w:rPr>
          <w:b/>
          <w:sz w:val="28"/>
        </w:rPr>
      </w:pPr>
    </w:p>
    <w:p w14:paraId="579ED22D" w14:textId="77777777" w:rsidR="00C66607" w:rsidRDefault="006A380D">
      <w:pPr>
        <w:pStyle w:val="ListParagraph"/>
        <w:numPr>
          <w:ilvl w:val="0"/>
          <w:numId w:val="11"/>
        </w:numPr>
        <w:tabs>
          <w:tab w:val="left" w:pos="478"/>
        </w:tabs>
        <w:ind w:left="478" w:hanging="358"/>
      </w:pPr>
      <w:r>
        <w:t>You</w:t>
      </w:r>
      <w:r>
        <w:rPr>
          <w:spacing w:val="-9"/>
        </w:rPr>
        <w:t xml:space="preserve"> </w:t>
      </w:r>
      <w:r>
        <w:t>will</w:t>
      </w:r>
      <w:r>
        <w:rPr>
          <w:spacing w:val="-7"/>
        </w:rPr>
        <w:t xml:space="preserve"> </w:t>
      </w:r>
      <w:r>
        <w:t>close</w:t>
      </w:r>
      <w:r>
        <w:rPr>
          <w:spacing w:val="-9"/>
        </w:rPr>
        <w:t xml:space="preserve"> </w:t>
      </w:r>
      <w:r>
        <w:t>out</w:t>
      </w:r>
      <w:r>
        <w:rPr>
          <w:spacing w:val="-9"/>
        </w:rPr>
        <w:t xml:space="preserve"> </w:t>
      </w:r>
      <w:r>
        <w:t>each</w:t>
      </w:r>
      <w:r>
        <w:rPr>
          <w:spacing w:val="-9"/>
        </w:rPr>
        <w:t xml:space="preserve"> </w:t>
      </w:r>
      <w:r>
        <w:t>subaward</w:t>
      </w:r>
      <w:r>
        <w:rPr>
          <w:spacing w:val="-8"/>
        </w:rPr>
        <w:t xml:space="preserve"> </w:t>
      </w:r>
      <w:r>
        <w:t>when</w:t>
      </w:r>
      <w:r>
        <w:rPr>
          <w:spacing w:val="-6"/>
        </w:rPr>
        <w:t xml:space="preserve"> </w:t>
      </w:r>
      <w:r>
        <w:t>you</w:t>
      </w:r>
      <w:r>
        <w:rPr>
          <w:spacing w:val="-14"/>
        </w:rPr>
        <w:t xml:space="preserve"> </w:t>
      </w:r>
      <w:r>
        <w:rPr>
          <w:spacing w:val="-2"/>
        </w:rPr>
        <w:t>either:</w:t>
      </w:r>
    </w:p>
    <w:p w14:paraId="02F1DAB3" w14:textId="77777777" w:rsidR="00C66607" w:rsidRDefault="00C66607">
      <w:pPr>
        <w:pStyle w:val="BodyText"/>
        <w:spacing w:before="6"/>
        <w:rPr>
          <w:sz w:val="35"/>
        </w:rPr>
      </w:pPr>
    </w:p>
    <w:p w14:paraId="135FAA0C" w14:textId="77777777" w:rsidR="00C66607" w:rsidRDefault="006A380D">
      <w:pPr>
        <w:pStyle w:val="ListParagraph"/>
        <w:numPr>
          <w:ilvl w:val="1"/>
          <w:numId w:val="11"/>
        </w:numPr>
        <w:tabs>
          <w:tab w:val="left" w:pos="840"/>
        </w:tabs>
        <w:spacing w:line="276" w:lineRule="auto"/>
        <w:ind w:right="210"/>
      </w:pPr>
      <w:r>
        <w:t>Determine</w:t>
      </w:r>
      <w:r>
        <w:rPr>
          <w:spacing w:val="-9"/>
        </w:rPr>
        <w:t xml:space="preserve"> </w:t>
      </w:r>
      <w:r>
        <w:t>that</w:t>
      </w:r>
      <w:r>
        <w:rPr>
          <w:spacing w:val="-6"/>
        </w:rPr>
        <w:t xml:space="preserve"> </w:t>
      </w:r>
      <w:r>
        <w:t>the</w:t>
      </w:r>
      <w:r>
        <w:rPr>
          <w:spacing w:val="-8"/>
        </w:rPr>
        <w:t xml:space="preserve"> </w:t>
      </w:r>
      <w:r>
        <w:t>subrecipient</w:t>
      </w:r>
      <w:r>
        <w:rPr>
          <w:spacing w:val="-5"/>
        </w:rPr>
        <w:t xml:space="preserve"> </w:t>
      </w:r>
      <w:r>
        <w:t>has</w:t>
      </w:r>
      <w:r>
        <w:rPr>
          <w:spacing w:val="-9"/>
        </w:rPr>
        <w:t xml:space="preserve"> </w:t>
      </w:r>
      <w:r>
        <w:t>completed</w:t>
      </w:r>
      <w:r>
        <w:rPr>
          <w:spacing w:val="-7"/>
        </w:rPr>
        <w:t xml:space="preserve"> </w:t>
      </w:r>
      <w:r>
        <w:t>its</w:t>
      </w:r>
      <w:r>
        <w:rPr>
          <w:spacing w:val="-8"/>
        </w:rPr>
        <w:t xml:space="preserve"> </w:t>
      </w:r>
      <w:r>
        <w:t>programmatic</w:t>
      </w:r>
      <w:r>
        <w:rPr>
          <w:spacing w:val="-7"/>
        </w:rPr>
        <w:t xml:space="preserve"> </w:t>
      </w:r>
      <w:r>
        <w:t>performance</w:t>
      </w:r>
      <w:r>
        <w:rPr>
          <w:spacing w:val="-6"/>
        </w:rPr>
        <w:t xml:space="preserve"> </w:t>
      </w:r>
      <w:r>
        <w:t>under</w:t>
      </w:r>
      <w:r>
        <w:rPr>
          <w:spacing w:val="-6"/>
        </w:rPr>
        <w:t xml:space="preserve"> </w:t>
      </w:r>
      <w:r>
        <w:t>the</w:t>
      </w:r>
      <w:r>
        <w:rPr>
          <w:spacing w:val="-8"/>
        </w:rPr>
        <w:t xml:space="preserve"> </w:t>
      </w:r>
      <w:r>
        <w:t>subaward and all applicable administrative actions; or</w:t>
      </w:r>
    </w:p>
    <w:p w14:paraId="580B377F" w14:textId="77777777" w:rsidR="00C66607" w:rsidRDefault="00C66607">
      <w:pPr>
        <w:pStyle w:val="BodyText"/>
        <w:spacing w:before="6"/>
        <w:rPr>
          <w:sz w:val="27"/>
        </w:rPr>
      </w:pPr>
    </w:p>
    <w:p w14:paraId="415CE944" w14:textId="77777777" w:rsidR="00C66607" w:rsidRDefault="006A380D">
      <w:pPr>
        <w:pStyle w:val="ListParagraph"/>
        <w:numPr>
          <w:ilvl w:val="1"/>
          <w:numId w:val="11"/>
        </w:numPr>
        <w:tabs>
          <w:tab w:val="left" w:pos="838"/>
          <w:tab w:val="left" w:pos="840"/>
        </w:tabs>
        <w:spacing w:before="1" w:line="276" w:lineRule="auto"/>
        <w:ind w:right="628"/>
      </w:pPr>
      <w:r>
        <w:t>Terminate</w:t>
      </w:r>
      <w:r>
        <w:rPr>
          <w:spacing w:val="-7"/>
        </w:rPr>
        <w:t xml:space="preserve"> </w:t>
      </w:r>
      <w:r>
        <w:t>the</w:t>
      </w:r>
      <w:r>
        <w:rPr>
          <w:spacing w:val="-7"/>
        </w:rPr>
        <w:t xml:space="preserve"> </w:t>
      </w:r>
      <w:r>
        <w:t>subaward,</w:t>
      </w:r>
      <w:r>
        <w:rPr>
          <w:spacing w:val="-8"/>
        </w:rPr>
        <w:t xml:space="preserve"> </w:t>
      </w:r>
      <w:r>
        <w:t>if</w:t>
      </w:r>
      <w:r>
        <w:rPr>
          <w:spacing w:val="-9"/>
        </w:rPr>
        <w:t xml:space="preserve"> </w:t>
      </w:r>
      <w:r>
        <w:t>you</w:t>
      </w:r>
      <w:r>
        <w:rPr>
          <w:spacing w:val="-6"/>
        </w:rPr>
        <w:t xml:space="preserve"> </w:t>
      </w:r>
      <w:r>
        <w:t>do</w:t>
      </w:r>
      <w:r>
        <w:rPr>
          <w:spacing w:val="-6"/>
        </w:rPr>
        <w:t xml:space="preserve"> </w:t>
      </w:r>
      <w:r>
        <w:t>so</w:t>
      </w:r>
      <w:r>
        <w:rPr>
          <w:spacing w:val="-6"/>
        </w:rPr>
        <w:t xml:space="preserve"> </w:t>
      </w:r>
      <w:r>
        <w:t>prior</w:t>
      </w:r>
      <w:r>
        <w:rPr>
          <w:spacing w:val="-7"/>
        </w:rPr>
        <w:t xml:space="preserve"> </w:t>
      </w:r>
      <w:r>
        <w:t>to</w:t>
      </w:r>
      <w:r>
        <w:rPr>
          <w:spacing w:val="-10"/>
        </w:rPr>
        <w:t xml:space="preserve"> </w:t>
      </w:r>
      <w:r>
        <w:t>completion</w:t>
      </w:r>
      <w:r>
        <w:rPr>
          <w:spacing w:val="-4"/>
        </w:rPr>
        <w:t xml:space="preserve"> </w:t>
      </w:r>
      <w:r>
        <w:t>of</w:t>
      </w:r>
      <w:r>
        <w:rPr>
          <w:spacing w:val="-8"/>
        </w:rPr>
        <w:t xml:space="preserve"> </w:t>
      </w:r>
      <w:r>
        <w:t>the</w:t>
      </w:r>
      <w:r>
        <w:rPr>
          <w:spacing w:val="-7"/>
        </w:rPr>
        <w:t xml:space="preserve"> </w:t>
      </w:r>
      <w:r>
        <w:t>subrecipient’s</w:t>
      </w:r>
      <w:r>
        <w:rPr>
          <w:spacing w:val="-6"/>
        </w:rPr>
        <w:t xml:space="preserve"> </w:t>
      </w:r>
      <w:r>
        <w:t xml:space="preserve">programmatic </w:t>
      </w:r>
      <w:r>
        <w:rPr>
          <w:spacing w:val="-2"/>
        </w:rPr>
        <w:t>performance.</w:t>
      </w:r>
    </w:p>
    <w:p w14:paraId="246D9F49" w14:textId="77777777" w:rsidR="00C66607" w:rsidRDefault="00C66607">
      <w:pPr>
        <w:pStyle w:val="BodyText"/>
        <w:spacing w:before="8"/>
        <w:rPr>
          <w:sz w:val="28"/>
        </w:rPr>
      </w:pPr>
    </w:p>
    <w:p w14:paraId="1C84753C" w14:textId="77777777" w:rsidR="00C66607" w:rsidRDefault="006A380D">
      <w:pPr>
        <w:pStyle w:val="ListParagraph"/>
        <w:numPr>
          <w:ilvl w:val="0"/>
          <w:numId w:val="11"/>
        </w:numPr>
        <w:tabs>
          <w:tab w:val="left" w:pos="478"/>
        </w:tabs>
        <w:ind w:left="478" w:hanging="358"/>
      </w:pPr>
      <w:r>
        <w:t>With</w:t>
      </w:r>
      <w:r>
        <w:rPr>
          <w:spacing w:val="-7"/>
        </w:rPr>
        <w:t xml:space="preserve"> </w:t>
      </w:r>
      <w:r>
        <w:t>respect</w:t>
      </w:r>
      <w:r>
        <w:rPr>
          <w:spacing w:val="-9"/>
        </w:rPr>
        <w:t xml:space="preserve"> </w:t>
      </w:r>
      <w:r>
        <w:t>to</w:t>
      </w:r>
      <w:r>
        <w:rPr>
          <w:spacing w:val="-7"/>
        </w:rPr>
        <w:t xml:space="preserve"> </w:t>
      </w:r>
      <w:r>
        <w:t>the</w:t>
      </w:r>
      <w:r>
        <w:rPr>
          <w:spacing w:val="-8"/>
        </w:rPr>
        <w:t xml:space="preserve"> </w:t>
      </w:r>
      <w:r>
        <w:t>closeout</w:t>
      </w:r>
      <w:r>
        <w:rPr>
          <w:spacing w:val="-9"/>
        </w:rPr>
        <w:t xml:space="preserve"> </w:t>
      </w:r>
      <w:r>
        <w:t>of</w:t>
      </w:r>
      <w:r>
        <w:rPr>
          <w:spacing w:val="-6"/>
        </w:rPr>
        <w:t xml:space="preserve"> </w:t>
      </w:r>
      <w:r>
        <w:t>each</w:t>
      </w:r>
      <w:r>
        <w:rPr>
          <w:spacing w:val="-12"/>
        </w:rPr>
        <w:t xml:space="preserve"> </w:t>
      </w:r>
      <w:r>
        <w:rPr>
          <w:spacing w:val="-2"/>
        </w:rPr>
        <w:t>subaward:</w:t>
      </w:r>
    </w:p>
    <w:p w14:paraId="20923DBD" w14:textId="77777777" w:rsidR="00C66607" w:rsidRDefault="00C66607">
      <w:pPr>
        <w:pStyle w:val="BodyText"/>
        <w:spacing w:before="5"/>
        <w:rPr>
          <w:sz w:val="35"/>
        </w:rPr>
      </w:pPr>
    </w:p>
    <w:p w14:paraId="25574551" w14:textId="77777777" w:rsidR="00C66607" w:rsidRDefault="006A380D">
      <w:pPr>
        <w:pStyle w:val="ListParagraph"/>
        <w:numPr>
          <w:ilvl w:val="1"/>
          <w:numId w:val="11"/>
        </w:numPr>
        <w:tabs>
          <w:tab w:val="left" w:pos="840"/>
        </w:tabs>
        <w:spacing w:before="1"/>
        <w:ind w:hanging="360"/>
      </w:pPr>
      <w:r>
        <w:t>You</w:t>
      </w:r>
      <w:r>
        <w:rPr>
          <w:spacing w:val="-14"/>
        </w:rPr>
        <w:t xml:space="preserve"> </w:t>
      </w:r>
      <w:r>
        <w:t>must</w:t>
      </w:r>
      <w:r>
        <w:rPr>
          <w:spacing w:val="-12"/>
        </w:rPr>
        <w:t xml:space="preserve"> </w:t>
      </w:r>
      <w:r>
        <w:t>pay</w:t>
      </w:r>
      <w:r>
        <w:rPr>
          <w:spacing w:val="-11"/>
        </w:rPr>
        <w:t xml:space="preserve"> </w:t>
      </w:r>
      <w:r>
        <w:t>the</w:t>
      </w:r>
      <w:r>
        <w:rPr>
          <w:spacing w:val="-11"/>
        </w:rPr>
        <w:t xml:space="preserve"> </w:t>
      </w:r>
      <w:r>
        <w:t>subrecipient</w:t>
      </w:r>
      <w:r>
        <w:rPr>
          <w:spacing w:val="-9"/>
        </w:rPr>
        <w:t xml:space="preserve"> </w:t>
      </w:r>
      <w:r>
        <w:t>promptly</w:t>
      </w:r>
      <w:r>
        <w:rPr>
          <w:spacing w:val="-11"/>
        </w:rPr>
        <w:t xml:space="preserve"> </w:t>
      </w:r>
      <w:r>
        <w:t>for</w:t>
      </w:r>
      <w:r>
        <w:rPr>
          <w:spacing w:val="-12"/>
        </w:rPr>
        <w:t xml:space="preserve"> </w:t>
      </w:r>
      <w:r>
        <w:t>allowable</w:t>
      </w:r>
      <w:r>
        <w:rPr>
          <w:spacing w:val="-10"/>
        </w:rPr>
        <w:t xml:space="preserve"> </w:t>
      </w:r>
      <w:r>
        <w:t>and</w:t>
      </w:r>
      <w:r>
        <w:rPr>
          <w:spacing w:val="-10"/>
        </w:rPr>
        <w:t xml:space="preserve"> </w:t>
      </w:r>
      <w:r>
        <w:t>reimbursable</w:t>
      </w:r>
      <w:r>
        <w:rPr>
          <w:spacing w:val="-14"/>
        </w:rPr>
        <w:t xml:space="preserve"> </w:t>
      </w:r>
      <w:r>
        <w:rPr>
          <w:spacing w:val="-2"/>
        </w:rPr>
        <w:t>costs.</w:t>
      </w:r>
    </w:p>
    <w:p w14:paraId="200AFD1C" w14:textId="77777777" w:rsidR="00C66607" w:rsidRDefault="00C66607">
      <w:pPr>
        <w:pStyle w:val="BodyText"/>
        <w:spacing w:before="5"/>
        <w:rPr>
          <w:sz w:val="35"/>
        </w:rPr>
      </w:pPr>
    </w:p>
    <w:p w14:paraId="609CD5FD" w14:textId="77777777" w:rsidR="00C66607" w:rsidRDefault="006A380D">
      <w:pPr>
        <w:pStyle w:val="ListParagraph"/>
        <w:numPr>
          <w:ilvl w:val="1"/>
          <w:numId w:val="11"/>
        </w:numPr>
        <w:tabs>
          <w:tab w:val="left" w:pos="838"/>
          <w:tab w:val="left" w:pos="840"/>
        </w:tabs>
        <w:spacing w:line="276" w:lineRule="auto"/>
        <w:ind w:right="497"/>
      </w:pPr>
      <w:r>
        <w:t>Consistent</w:t>
      </w:r>
      <w:r>
        <w:rPr>
          <w:spacing w:val="-4"/>
        </w:rPr>
        <w:t xml:space="preserve"> </w:t>
      </w:r>
      <w:r>
        <w:t>with</w:t>
      </w:r>
      <w:r>
        <w:rPr>
          <w:spacing w:val="-7"/>
        </w:rPr>
        <w:t xml:space="preserve"> </w:t>
      </w:r>
      <w:r>
        <w:t>the</w:t>
      </w:r>
      <w:r>
        <w:rPr>
          <w:spacing w:val="-7"/>
        </w:rPr>
        <w:t xml:space="preserve"> </w:t>
      </w:r>
      <w:r>
        <w:t>terms</w:t>
      </w:r>
      <w:r>
        <w:rPr>
          <w:spacing w:val="-5"/>
        </w:rPr>
        <w:t xml:space="preserve"> </w:t>
      </w:r>
      <w:r>
        <w:t>and</w:t>
      </w:r>
      <w:r>
        <w:rPr>
          <w:spacing w:val="-4"/>
        </w:rPr>
        <w:t xml:space="preserve"> </w:t>
      </w:r>
      <w:r>
        <w:t>conditions</w:t>
      </w:r>
      <w:r>
        <w:rPr>
          <w:spacing w:val="-7"/>
        </w:rPr>
        <w:t xml:space="preserve"> </w:t>
      </w:r>
      <w:r>
        <w:t>of</w:t>
      </w:r>
      <w:r>
        <w:rPr>
          <w:spacing w:val="-7"/>
        </w:rPr>
        <w:t xml:space="preserve"> </w:t>
      </w:r>
      <w:r>
        <w:t>the</w:t>
      </w:r>
      <w:r>
        <w:rPr>
          <w:spacing w:val="-6"/>
        </w:rPr>
        <w:t xml:space="preserve"> </w:t>
      </w:r>
      <w:r>
        <w:t>subaward,</w:t>
      </w:r>
      <w:r>
        <w:rPr>
          <w:spacing w:val="-5"/>
        </w:rPr>
        <w:t xml:space="preserve"> </w:t>
      </w:r>
      <w:r>
        <w:t>you</w:t>
      </w:r>
      <w:r>
        <w:rPr>
          <w:spacing w:val="-5"/>
        </w:rPr>
        <w:t xml:space="preserve"> </w:t>
      </w:r>
      <w:r>
        <w:t>must</w:t>
      </w:r>
      <w:r>
        <w:rPr>
          <w:spacing w:val="-2"/>
        </w:rPr>
        <w:t xml:space="preserve"> </w:t>
      </w:r>
      <w:r>
        <w:t>make</w:t>
      </w:r>
      <w:r>
        <w:rPr>
          <w:spacing w:val="-4"/>
        </w:rPr>
        <w:t xml:space="preserve"> </w:t>
      </w:r>
      <w:r>
        <w:t>a</w:t>
      </w:r>
      <w:r>
        <w:rPr>
          <w:spacing w:val="-6"/>
        </w:rPr>
        <w:t xml:space="preserve"> </w:t>
      </w:r>
      <w:r>
        <w:t>settlement</w:t>
      </w:r>
      <w:r>
        <w:rPr>
          <w:spacing w:val="-3"/>
        </w:rPr>
        <w:t xml:space="preserve"> </w:t>
      </w:r>
      <w:r>
        <w:t>for</w:t>
      </w:r>
      <w:r>
        <w:rPr>
          <w:spacing w:val="-4"/>
        </w:rPr>
        <w:t xml:space="preserve"> </w:t>
      </w:r>
      <w:r>
        <w:t>any upward or downward adjustments to the Federal share of project costs after you receive the information you need from the subrecipient to close out the subaward.</w:t>
      </w:r>
    </w:p>
    <w:p w14:paraId="7BCA3B4D" w14:textId="77777777" w:rsidR="00C66607" w:rsidRDefault="00C66607">
      <w:pPr>
        <w:pStyle w:val="BodyText"/>
        <w:spacing w:before="9"/>
        <w:rPr>
          <w:sz w:val="28"/>
        </w:rPr>
      </w:pPr>
    </w:p>
    <w:p w14:paraId="1851E47F" w14:textId="77777777" w:rsidR="00C66607" w:rsidRDefault="006A380D">
      <w:pPr>
        <w:pStyle w:val="ListParagraph"/>
        <w:numPr>
          <w:ilvl w:val="1"/>
          <w:numId w:val="11"/>
        </w:numPr>
        <w:tabs>
          <w:tab w:val="left" w:pos="840"/>
        </w:tabs>
        <w:spacing w:line="276" w:lineRule="auto"/>
        <w:ind w:right="252"/>
      </w:pPr>
      <w:r>
        <w:t>You should complete the closeout of the subaward no later than one year after you receive and accept</w:t>
      </w:r>
      <w:r>
        <w:rPr>
          <w:spacing w:val="-6"/>
        </w:rPr>
        <w:t xml:space="preserve"> </w:t>
      </w:r>
      <w:r>
        <w:t>the</w:t>
      </w:r>
      <w:r>
        <w:rPr>
          <w:spacing w:val="-7"/>
        </w:rPr>
        <w:t xml:space="preserve"> </w:t>
      </w:r>
      <w:r>
        <w:t>final</w:t>
      </w:r>
      <w:r>
        <w:rPr>
          <w:spacing w:val="-7"/>
        </w:rPr>
        <w:t xml:space="preserve"> </w:t>
      </w:r>
      <w:r>
        <w:t>reports</w:t>
      </w:r>
      <w:r>
        <w:rPr>
          <w:spacing w:val="-5"/>
        </w:rPr>
        <w:t xml:space="preserve"> </w:t>
      </w:r>
      <w:r>
        <w:t>and</w:t>
      </w:r>
      <w:r>
        <w:rPr>
          <w:spacing w:val="-7"/>
        </w:rPr>
        <w:t xml:space="preserve"> </w:t>
      </w:r>
      <w:r>
        <w:t>other</w:t>
      </w:r>
      <w:r>
        <w:rPr>
          <w:spacing w:val="-4"/>
        </w:rPr>
        <w:t xml:space="preserve"> </w:t>
      </w:r>
      <w:r>
        <w:t>information</w:t>
      </w:r>
      <w:r>
        <w:rPr>
          <w:spacing w:val="-4"/>
        </w:rPr>
        <w:t xml:space="preserve"> </w:t>
      </w:r>
      <w:r>
        <w:t>from</w:t>
      </w:r>
      <w:r>
        <w:rPr>
          <w:spacing w:val="-9"/>
        </w:rPr>
        <w:t xml:space="preserve"> </w:t>
      </w:r>
      <w:r>
        <w:t>the</w:t>
      </w:r>
      <w:r>
        <w:rPr>
          <w:spacing w:val="-7"/>
        </w:rPr>
        <w:t xml:space="preserve"> </w:t>
      </w:r>
      <w:r>
        <w:t>subrecipient</w:t>
      </w:r>
      <w:r>
        <w:rPr>
          <w:spacing w:val="-6"/>
        </w:rPr>
        <w:t xml:space="preserve"> </w:t>
      </w:r>
      <w:r>
        <w:t>that</w:t>
      </w:r>
      <w:r>
        <w:rPr>
          <w:spacing w:val="-5"/>
        </w:rPr>
        <w:t xml:space="preserve"> </w:t>
      </w:r>
      <w:r>
        <w:t>you</w:t>
      </w:r>
      <w:r>
        <w:rPr>
          <w:spacing w:val="-5"/>
        </w:rPr>
        <w:t xml:space="preserve"> </w:t>
      </w:r>
      <w:r>
        <w:t>need</w:t>
      </w:r>
      <w:r>
        <w:rPr>
          <w:spacing w:val="-7"/>
        </w:rPr>
        <w:t xml:space="preserve"> </w:t>
      </w:r>
      <w:r>
        <w:t>to</w:t>
      </w:r>
      <w:r>
        <w:rPr>
          <w:spacing w:val="-5"/>
        </w:rPr>
        <w:t xml:space="preserve"> </w:t>
      </w:r>
      <w:r>
        <w:t>close</w:t>
      </w:r>
      <w:r>
        <w:rPr>
          <w:spacing w:val="-6"/>
        </w:rPr>
        <w:t xml:space="preserve"> </w:t>
      </w:r>
      <w:r>
        <w:t>out</w:t>
      </w:r>
      <w:r>
        <w:rPr>
          <w:spacing w:val="-6"/>
        </w:rPr>
        <w:t xml:space="preserve"> </w:t>
      </w:r>
      <w:r>
        <w:t xml:space="preserve">the </w:t>
      </w:r>
      <w:r>
        <w:rPr>
          <w:spacing w:val="-2"/>
        </w:rPr>
        <w:t>subaward.</w:t>
      </w:r>
    </w:p>
    <w:p w14:paraId="18B7A8CB" w14:textId="77777777" w:rsidR="00C66607" w:rsidRDefault="00C66607">
      <w:pPr>
        <w:pStyle w:val="BodyText"/>
        <w:spacing w:before="7"/>
        <w:rPr>
          <w:sz w:val="25"/>
        </w:rPr>
      </w:pPr>
    </w:p>
    <w:p w14:paraId="58D32041" w14:textId="77777777" w:rsidR="00C66607" w:rsidRDefault="006A380D" w:rsidP="00142C0B">
      <w:pPr>
        <w:pStyle w:val="Heading2"/>
      </w:pPr>
      <w:bookmarkStart w:id="451" w:name="_bookmark219"/>
      <w:bookmarkStart w:id="452" w:name="_Toc178696717"/>
      <w:bookmarkEnd w:id="451"/>
      <w:r>
        <w:t>SUB</w:t>
      </w:r>
      <w:r>
        <w:rPr>
          <w:spacing w:val="-10"/>
        </w:rPr>
        <w:t xml:space="preserve"> </w:t>
      </w:r>
      <w:r>
        <w:t>Article</w:t>
      </w:r>
      <w:r>
        <w:rPr>
          <w:spacing w:val="-9"/>
        </w:rPr>
        <w:t xml:space="preserve"> </w:t>
      </w:r>
      <w:r>
        <w:t>XI.</w:t>
      </w:r>
      <w:r>
        <w:rPr>
          <w:spacing w:val="-9"/>
        </w:rPr>
        <w:t xml:space="preserve"> </w:t>
      </w:r>
      <w:r>
        <w:t>Requirements</w:t>
      </w:r>
      <w:r>
        <w:rPr>
          <w:spacing w:val="-10"/>
        </w:rPr>
        <w:t xml:space="preserve"> </w:t>
      </w:r>
      <w:r>
        <w:t>concerning</w:t>
      </w:r>
      <w:r>
        <w:rPr>
          <w:spacing w:val="-9"/>
        </w:rPr>
        <w:t xml:space="preserve"> </w:t>
      </w:r>
      <w:r>
        <w:t>subrecipients’</w:t>
      </w:r>
      <w:r>
        <w:rPr>
          <w:spacing w:val="-11"/>
        </w:rPr>
        <w:t xml:space="preserve"> </w:t>
      </w:r>
      <w:r>
        <w:t>lower</w:t>
      </w:r>
      <w:r>
        <w:rPr>
          <w:spacing w:val="-6"/>
        </w:rPr>
        <w:t xml:space="preserve"> </w:t>
      </w:r>
      <w:r>
        <w:t>tier</w:t>
      </w:r>
      <w:r>
        <w:rPr>
          <w:spacing w:val="-10"/>
        </w:rPr>
        <w:t xml:space="preserve"> </w:t>
      </w:r>
      <w:r>
        <w:t>subawards. (SEPTEMBER 2017)</w:t>
      </w:r>
      <w:bookmarkEnd w:id="452"/>
    </w:p>
    <w:p w14:paraId="36893368" w14:textId="77777777" w:rsidR="00C66607" w:rsidRDefault="00C66607">
      <w:pPr>
        <w:pStyle w:val="BodyText"/>
        <w:spacing w:before="4"/>
        <w:rPr>
          <w:b/>
          <w:sz w:val="27"/>
        </w:rPr>
      </w:pPr>
    </w:p>
    <w:p w14:paraId="4885F5CC" w14:textId="77777777" w:rsidR="00C66607" w:rsidRPr="00142C0B" w:rsidRDefault="006A380D" w:rsidP="00142C0B">
      <w:pPr>
        <w:pStyle w:val="Heading3"/>
        <w:rPr>
          <w:b w:val="0"/>
          <w:bCs w:val="0"/>
        </w:rPr>
      </w:pPr>
      <w:bookmarkStart w:id="453" w:name="_bookmark220"/>
      <w:bookmarkStart w:id="454" w:name="_Toc178696718"/>
      <w:bookmarkEnd w:id="453"/>
      <w:r>
        <w:t>Section</w:t>
      </w:r>
      <w:r>
        <w:rPr>
          <w:spacing w:val="-7"/>
        </w:rPr>
        <w:t xml:space="preserve"> </w:t>
      </w:r>
      <w:r>
        <w:t>A.</w:t>
      </w:r>
      <w:r>
        <w:rPr>
          <w:spacing w:val="-6"/>
        </w:rPr>
        <w:t xml:space="preserve"> </w:t>
      </w:r>
      <w:r>
        <w:t>Purpose.</w:t>
      </w:r>
      <w:r>
        <w:rPr>
          <w:spacing w:val="-10"/>
        </w:rPr>
        <w:t xml:space="preserve"> </w:t>
      </w:r>
      <w:r w:rsidRPr="00142C0B">
        <w:rPr>
          <w:b w:val="0"/>
          <w:bCs w:val="0"/>
        </w:rPr>
        <w:t>This</w:t>
      </w:r>
      <w:r w:rsidRPr="00142C0B">
        <w:rPr>
          <w:b w:val="0"/>
          <w:bCs w:val="0"/>
          <w:spacing w:val="-9"/>
        </w:rPr>
        <w:t xml:space="preserve"> </w:t>
      </w:r>
      <w:r w:rsidRPr="00142C0B">
        <w:rPr>
          <w:b w:val="0"/>
          <w:bCs w:val="0"/>
        </w:rPr>
        <w:t>article</w:t>
      </w:r>
      <w:r w:rsidRPr="00142C0B">
        <w:rPr>
          <w:b w:val="0"/>
          <w:bCs w:val="0"/>
          <w:spacing w:val="-9"/>
        </w:rPr>
        <w:t xml:space="preserve"> </w:t>
      </w:r>
      <w:r w:rsidRPr="00142C0B">
        <w:rPr>
          <w:b w:val="0"/>
          <w:bCs w:val="0"/>
        </w:rPr>
        <w:t>specifies</w:t>
      </w:r>
      <w:r w:rsidRPr="00142C0B">
        <w:rPr>
          <w:b w:val="0"/>
          <w:bCs w:val="0"/>
          <w:spacing w:val="-10"/>
        </w:rPr>
        <w:t xml:space="preserve"> </w:t>
      </w:r>
      <w:r w:rsidRPr="00142C0B">
        <w:rPr>
          <w:b w:val="0"/>
          <w:bCs w:val="0"/>
        </w:rPr>
        <w:t>requirements</w:t>
      </w:r>
      <w:r w:rsidRPr="00142C0B">
        <w:rPr>
          <w:b w:val="0"/>
          <w:bCs w:val="0"/>
          <w:spacing w:val="-8"/>
        </w:rPr>
        <w:t xml:space="preserve"> </w:t>
      </w:r>
      <w:r w:rsidRPr="00142C0B">
        <w:rPr>
          <w:b w:val="0"/>
          <w:bCs w:val="0"/>
        </w:rPr>
        <w:t>you</w:t>
      </w:r>
      <w:r w:rsidRPr="00142C0B">
        <w:rPr>
          <w:b w:val="0"/>
          <w:bCs w:val="0"/>
          <w:spacing w:val="-8"/>
        </w:rPr>
        <w:t xml:space="preserve"> </w:t>
      </w:r>
      <w:r w:rsidRPr="00142C0B">
        <w:rPr>
          <w:b w:val="0"/>
          <w:bCs w:val="0"/>
        </w:rPr>
        <w:t>must</w:t>
      </w:r>
      <w:r w:rsidRPr="00142C0B">
        <w:rPr>
          <w:b w:val="0"/>
          <w:bCs w:val="0"/>
          <w:spacing w:val="-6"/>
        </w:rPr>
        <w:t xml:space="preserve"> </w:t>
      </w:r>
      <w:r w:rsidRPr="00142C0B">
        <w:rPr>
          <w:b w:val="0"/>
          <w:bCs w:val="0"/>
        </w:rPr>
        <w:t>include</w:t>
      </w:r>
      <w:r w:rsidRPr="00142C0B">
        <w:rPr>
          <w:b w:val="0"/>
          <w:bCs w:val="0"/>
          <w:spacing w:val="-10"/>
        </w:rPr>
        <w:t xml:space="preserve"> </w:t>
      </w:r>
      <w:r w:rsidRPr="00142C0B">
        <w:rPr>
          <w:b w:val="0"/>
          <w:bCs w:val="0"/>
        </w:rPr>
        <w:t>in</w:t>
      </w:r>
      <w:r w:rsidRPr="00142C0B">
        <w:rPr>
          <w:b w:val="0"/>
          <w:bCs w:val="0"/>
          <w:spacing w:val="-8"/>
        </w:rPr>
        <w:t xml:space="preserve"> </w:t>
      </w:r>
      <w:r w:rsidRPr="00142C0B">
        <w:rPr>
          <w:b w:val="0"/>
          <w:bCs w:val="0"/>
        </w:rPr>
        <w:t>any</w:t>
      </w:r>
      <w:r w:rsidRPr="00142C0B">
        <w:rPr>
          <w:b w:val="0"/>
          <w:bCs w:val="0"/>
          <w:spacing w:val="-9"/>
        </w:rPr>
        <w:t xml:space="preserve"> </w:t>
      </w:r>
      <w:r w:rsidRPr="00142C0B">
        <w:rPr>
          <w:b w:val="0"/>
          <w:bCs w:val="0"/>
        </w:rPr>
        <w:t>cost-type</w:t>
      </w:r>
      <w:r w:rsidRPr="00142C0B">
        <w:rPr>
          <w:b w:val="0"/>
          <w:bCs w:val="0"/>
          <w:spacing w:val="-8"/>
        </w:rPr>
        <w:t xml:space="preserve"> </w:t>
      </w:r>
      <w:r w:rsidRPr="00142C0B">
        <w:rPr>
          <w:b w:val="0"/>
          <w:bCs w:val="0"/>
          <w:spacing w:val="-2"/>
        </w:rPr>
        <w:t>subaward</w:t>
      </w:r>
      <w:bookmarkEnd w:id="454"/>
    </w:p>
    <w:p w14:paraId="563364DB" w14:textId="77777777" w:rsidR="00C66607" w:rsidRDefault="00C66607">
      <w:pPr>
        <w:sectPr w:rsidR="00C66607">
          <w:pgSz w:w="12240" w:h="15840"/>
          <w:pgMar w:top="1360" w:right="1320" w:bottom="1000" w:left="1320" w:header="0" w:footer="814" w:gutter="0"/>
          <w:cols w:space="720"/>
        </w:sectPr>
      </w:pPr>
    </w:p>
    <w:p w14:paraId="0CB105EB" w14:textId="77777777" w:rsidR="00C66607" w:rsidRDefault="006A380D">
      <w:pPr>
        <w:pStyle w:val="BodyText"/>
        <w:spacing w:before="77" w:line="276" w:lineRule="auto"/>
        <w:ind w:left="120" w:right="502"/>
      </w:pPr>
      <w:r>
        <w:t>under</w:t>
      </w:r>
      <w:r>
        <w:rPr>
          <w:spacing w:val="-3"/>
        </w:rPr>
        <w:t xml:space="preserve"> </w:t>
      </w:r>
      <w:r>
        <w:t>which</w:t>
      </w:r>
      <w:r>
        <w:rPr>
          <w:spacing w:val="-4"/>
        </w:rPr>
        <w:t xml:space="preserve"> </w:t>
      </w:r>
      <w:r>
        <w:t>you</w:t>
      </w:r>
      <w:r>
        <w:rPr>
          <w:spacing w:val="-4"/>
        </w:rPr>
        <w:t xml:space="preserve"> </w:t>
      </w:r>
      <w:r>
        <w:t>determine</w:t>
      </w:r>
      <w:r>
        <w:rPr>
          <w:spacing w:val="-4"/>
        </w:rPr>
        <w:t xml:space="preserve"> </w:t>
      </w:r>
      <w:r>
        <w:t>that</w:t>
      </w:r>
      <w:r>
        <w:rPr>
          <w:spacing w:val="-4"/>
        </w:rPr>
        <w:t xml:space="preserve"> </w:t>
      </w:r>
      <w:r>
        <w:t>the</w:t>
      </w:r>
      <w:r>
        <w:rPr>
          <w:spacing w:val="-4"/>
        </w:rPr>
        <w:t xml:space="preserve"> </w:t>
      </w:r>
      <w:r>
        <w:t>subrecipient</w:t>
      </w:r>
      <w:r>
        <w:rPr>
          <w:spacing w:val="-2"/>
        </w:rPr>
        <w:t xml:space="preserve"> </w:t>
      </w:r>
      <w:r>
        <w:t>may</w:t>
      </w:r>
      <w:r>
        <w:rPr>
          <w:spacing w:val="-2"/>
        </w:rPr>
        <w:t xml:space="preserve"> </w:t>
      </w:r>
      <w:r>
        <w:t>make</w:t>
      </w:r>
      <w:r>
        <w:rPr>
          <w:spacing w:val="-4"/>
        </w:rPr>
        <w:t xml:space="preserve"> </w:t>
      </w:r>
      <w:r>
        <w:t>lower-tier</w:t>
      </w:r>
      <w:r>
        <w:rPr>
          <w:spacing w:val="-4"/>
        </w:rPr>
        <w:t xml:space="preserve"> </w:t>
      </w:r>
      <w:r>
        <w:t>cost-type</w:t>
      </w:r>
      <w:r>
        <w:rPr>
          <w:spacing w:val="-4"/>
        </w:rPr>
        <w:t xml:space="preserve"> </w:t>
      </w:r>
      <w:r>
        <w:t>subawards</w:t>
      </w:r>
      <w:r>
        <w:rPr>
          <w:spacing w:val="-4"/>
        </w:rPr>
        <w:t xml:space="preserve"> </w:t>
      </w:r>
      <w:r>
        <w:t>to</w:t>
      </w:r>
      <w:r>
        <w:rPr>
          <w:spacing w:val="-3"/>
        </w:rPr>
        <w:t xml:space="preserve"> </w:t>
      </w:r>
      <w:r>
        <w:t xml:space="preserve">other </w:t>
      </w:r>
      <w:r>
        <w:rPr>
          <w:spacing w:val="-2"/>
        </w:rPr>
        <w:t>entities.</w:t>
      </w:r>
    </w:p>
    <w:p w14:paraId="7E3CD279" w14:textId="77777777" w:rsidR="00C66607" w:rsidRDefault="00C66607">
      <w:pPr>
        <w:pStyle w:val="BodyText"/>
        <w:spacing w:before="8"/>
        <w:rPr>
          <w:sz w:val="28"/>
        </w:rPr>
      </w:pPr>
    </w:p>
    <w:p w14:paraId="7E635E72" w14:textId="77777777" w:rsidR="00C66607" w:rsidRDefault="006A380D" w:rsidP="00142C0B">
      <w:pPr>
        <w:pStyle w:val="Heading3"/>
      </w:pPr>
      <w:bookmarkStart w:id="455" w:name="_bookmark221"/>
      <w:bookmarkStart w:id="456" w:name="_Toc178696719"/>
      <w:bookmarkEnd w:id="455"/>
      <w:r>
        <w:t>Section</w:t>
      </w:r>
      <w:r>
        <w:rPr>
          <w:spacing w:val="-4"/>
        </w:rPr>
        <w:t xml:space="preserve"> </w:t>
      </w:r>
      <w:r>
        <w:t>B.</w:t>
      </w:r>
      <w:r>
        <w:rPr>
          <w:spacing w:val="-4"/>
        </w:rPr>
        <w:t xml:space="preserve"> </w:t>
      </w:r>
      <w:r>
        <w:t>Requirements</w:t>
      </w:r>
      <w:r>
        <w:rPr>
          <w:spacing w:val="-3"/>
        </w:rPr>
        <w:t xml:space="preserve"> </w:t>
      </w:r>
      <w:r>
        <w:t>for</w:t>
      </w:r>
      <w:r>
        <w:rPr>
          <w:spacing w:val="-3"/>
        </w:rPr>
        <w:t xml:space="preserve"> </w:t>
      </w:r>
      <w:r>
        <w:t>lower</w:t>
      </w:r>
      <w:r>
        <w:rPr>
          <w:spacing w:val="-5"/>
        </w:rPr>
        <w:t xml:space="preserve"> </w:t>
      </w:r>
      <w:r>
        <w:t>tier</w:t>
      </w:r>
      <w:r>
        <w:rPr>
          <w:spacing w:val="-4"/>
        </w:rPr>
        <w:t xml:space="preserve"> </w:t>
      </w:r>
      <w:r>
        <w:t>subawards.</w:t>
      </w:r>
      <w:r>
        <w:rPr>
          <w:spacing w:val="-8"/>
        </w:rPr>
        <w:t xml:space="preserve"> </w:t>
      </w:r>
      <w:r w:rsidRPr="00142C0B">
        <w:rPr>
          <w:b w:val="0"/>
          <w:bCs w:val="0"/>
        </w:rPr>
        <w:t>Your</w:t>
      </w:r>
      <w:r w:rsidRPr="00142C0B">
        <w:rPr>
          <w:b w:val="0"/>
          <w:bCs w:val="0"/>
          <w:spacing w:val="-6"/>
        </w:rPr>
        <w:t xml:space="preserve"> </w:t>
      </w:r>
      <w:r w:rsidRPr="00142C0B">
        <w:rPr>
          <w:b w:val="0"/>
          <w:bCs w:val="0"/>
        </w:rPr>
        <w:t>subaward</w:t>
      </w:r>
      <w:r w:rsidRPr="00142C0B">
        <w:rPr>
          <w:b w:val="0"/>
          <w:bCs w:val="0"/>
          <w:spacing w:val="-9"/>
        </w:rPr>
        <w:t xml:space="preserve"> </w:t>
      </w:r>
      <w:r w:rsidRPr="00142C0B">
        <w:rPr>
          <w:b w:val="0"/>
          <w:bCs w:val="0"/>
        </w:rPr>
        <w:t>terms</w:t>
      </w:r>
      <w:r w:rsidRPr="00142C0B">
        <w:rPr>
          <w:b w:val="0"/>
          <w:bCs w:val="0"/>
          <w:spacing w:val="-7"/>
        </w:rPr>
        <w:t xml:space="preserve"> </w:t>
      </w:r>
      <w:r w:rsidRPr="00142C0B">
        <w:rPr>
          <w:b w:val="0"/>
          <w:bCs w:val="0"/>
        </w:rPr>
        <w:t>and</w:t>
      </w:r>
      <w:r w:rsidRPr="00142C0B">
        <w:rPr>
          <w:b w:val="0"/>
          <w:bCs w:val="0"/>
          <w:spacing w:val="-7"/>
        </w:rPr>
        <w:t xml:space="preserve"> </w:t>
      </w:r>
      <w:r w:rsidRPr="00142C0B">
        <w:rPr>
          <w:b w:val="0"/>
          <w:bCs w:val="0"/>
        </w:rPr>
        <w:t>conditions</w:t>
      </w:r>
      <w:r w:rsidRPr="00142C0B">
        <w:rPr>
          <w:b w:val="0"/>
          <w:bCs w:val="0"/>
          <w:spacing w:val="-6"/>
        </w:rPr>
        <w:t xml:space="preserve"> </w:t>
      </w:r>
      <w:r w:rsidRPr="00142C0B">
        <w:rPr>
          <w:b w:val="0"/>
          <w:bCs w:val="0"/>
        </w:rPr>
        <w:t>must</w:t>
      </w:r>
      <w:r w:rsidRPr="00142C0B">
        <w:rPr>
          <w:b w:val="0"/>
          <w:bCs w:val="0"/>
          <w:spacing w:val="-7"/>
        </w:rPr>
        <w:t xml:space="preserve"> </w:t>
      </w:r>
      <w:r w:rsidRPr="00142C0B">
        <w:rPr>
          <w:b w:val="0"/>
          <w:bCs w:val="0"/>
        </w:rPr>
        <w:t>require your subrecipient, with respect to each lower-tier cost-type subaward that it makes to:</w:t>
      </w:r>
      <w:bookmarkEnd w:id="456"/>
    </w:p>
    <w:p w14:paraId="452B2A3C" w14:textId="77777777" w:rsidR="00C66607" w:rsidRDefault="00C66607">
      <w:pPr>
        <w:pStyle w:val="BodyText"/>
        <w:spacing w:before="10"/>
        <w:rPr>
          <w:sz w:val="28"/>
        </w:rPr>
      </w:pPr>
    </w:p>
    <w:p w14:paraId="24000C27" w14:textId="77777777" w:rsidR="00C66607" w:rsidRDefault="006A380D">
      <w:pPr>
        <w:pStyle w:val="ListParagraph"/>
        <w:numPr>
          <w:ilvl w:val="0"/>
          <w:numId w:val="10"/>
        </w:numPr>
        <w:tabs>
          <w:tab w:val="left" w:pos="478"/>
          <w:tab w:val="left" w:pos="480"/>
        </w:tabs>
        <w:spacing w:line="276" w:lineRule="auto"/>
        <w:ind w:right="211"/>
      </w:pPr>
      <w:r>
        <w:t>Ensure</w:t>
      </w:r>
      <w:r>
        <w:rPr>
          <w:spacing w:val="-6"/>
        </w:rPr>
        <w:t xml:space="preserve"> </w:t>
      </w:r>
      <w:r>
        <w:t>that</w:t>
      </w:r>
      <w:r>
        <w:rPr>
          <w:spacing w:val="-7"/>
        </w:rPr>
        <w:t xml:space="preserve"> </w:t>
      </w:r>
      <w:r>
        <w:t>the</w:t>
      </w:r>
      <w:r>
        <w:rPr>
          <w:spacing w:val="-8"/>
        </w:rPr>
        <w:t xml:space="preserve"> </w:t>
      </w:r>
      <w:r>
        <w:t>lower-tier</w:t>
      </w:r>
      <w:r>
        <w:rPr>
          <w:spacing w:val="-4"/>
        </w:rPr>
        <w:t xml:space="preserve"> </w:t>
      </w:r>
      <w:r>
        <w:t>transaction</w:t>
      </w:r>
      <w:r>
        <w:rPr>
          <w:spacing w:val="-4"/>
        </w:rPr>
        <w:t xml:space="preserve"> </w:t>
      </w:r>
      <w:r>
        <w:t>is</w:t>
      </w:r>
      <w:r>
        <w:rPr>
          <w:spacing w:val="-6"/>
        </w:rPr>
        <w:t xml:space="preserve"> </w:t>
      </w:r>
      <w:r>
        <w:t>a</w:t>
      </w:r>
      <w:r>
        <w:rPr>
          <w:spacing w:val="-6"/>
        </w:rPr>
        <w:t xml:space="preserve"> </w:t>
      </w:r>
      <w:r>
        <w:t>subaward,</w:t>
      </w:r>
      <w:r>
        <w:rPr>
          <w:spacing w:val="-7"/>
        </w:rPr>
        <w:t xml:space="preserve"> </w:t>
      </w:r>
      <w:r>
        <w:t>rather</w:t>
      </w:r>
      <w:r>
        <w:rPr>
          <w:spacing w:val="-6"/>
        </w:rPr>
        <w:t xml:space="preserve"> </w:t>
      </w:r>
      <w:r>
        <w:t>than</w:t>
      </w:r>
      <w:r>
        <w:rPr>
          <w:spacing w:val="-7"/>
        </w:rPr>
        <w:t xml:space="preserve"> </w:t>
      </w:r>
      <w:r>
        <w:t>a</w:t>
      </w:r>
      <w:r>
        <w:rPr>
          <w:spacing w:val="-6"/>
        </w:rPr>
        <w:t xml:space="preserve"> </w:t>
      </w:r>
      <w:r>
        <w:t>procurement</w:t>
      </w:r>
      <w:r>
        <w:rPr>
          <w:spacing w:val="-4"/>
        </w:rPr>
        <w:t xml:space="preserve"> </w:t>
      </w:r>
      <w:r>
        <w:t>transaction,</w:t>
      </w:r>
      <w:r>
        <w:rPr>
          <w:spacing w:val="-7"/>
        </w:rPr>
        <w:t xml:space="preserve"> </w:t>
      </w:r>
      <w:r>
        <w:t>by</w:t>
      </w:r>
      <w:r>
        <w:rPr>
          <w:spacing w:val="-9"/>
        </w:rPr>
        <w:t xml:space="preserve"> </w:t>
      </w:r>
      <w:r>
        <w:t>making the determination that SUB Article I of this award requires you to make.</w:t>
      </w:r>
    </w:p>
    <w:p w14:paraId="30DEEB2B" w14:textId="77777777" w:rsidR="00C66607" w:rsidRDefault="00C66607">
      <w:pPr>
        <w:pStyle w:val="BodyText"/>
        <w:spacing w:before="8"/>
        <w:rPr>
          <w:sz w:val="28"/>
        </w:rPr>
      </w:pPr>
    </w:p>
    <w:p w14:paraId="72F09088" w14:textId="77777777" w:rsidR="00C66607" w:rsidRDefault="006A380D">
      <w:pPr>
        <w:pStyle w:val="ListParagraph"/>
        <w:numPr>
          <w:ilvl w:val="0"/>
          <w:numId w:val="10"/>
        </w:numPr>
        <w:tabs>
          <w:tab w:val="left" w:pos="478"/>
          <w:tab w:val="left" w:pos="480"/>
        </w:tabs>
        <w:spacing w:line="276" w:lineRule="auto"/>
        <w:ind w:right="145"/>
      </w:pPr>
      <w:r>
        <w:t>Conduct</w:t>
      </w:r>
      <w:r>
        <w:rPr>
          <w:spacing w:val="-6"/>
        </w:rPr>
        <w:t xml:space="preserve"> </w:t>
      </w:r>
      <w:r>
        <w:t>the</w:t>
      </w:r>
      <w:r>
        <w:rPr>
          <w:spacing w:val="-7"/>
        </w:rPr>
        <w:t xml:space="preserve"> </w:t>
      </w:r>
      <w:r>
        <w:t>pre-award</w:t>
      </w:r>
      <w:r>
        <w:rPr>
          <w:spacing w:val="-6"/>
        </w:rPr>
        <w:t xml:space="preserve"> </w:t>
      </w:r>
      <w:r>
        <w:t>risk</w:t>
      </w:r>
      <w:r>
        <w:rPr>
          <w:spacing w:val="-7"/>
        </w:rPr>
        <w:t xml:space="preserve"> </w:t>
      </w:r>
      <w:r>
        <w:t>assessment</w:t>
      </w:r>
      <w:r>
        <w:rPr>
          <w:spacing w:val="-3"/>
        </w:rPr>
        <w:t xml:space="preserve"> </w:t>
      </w:r>
      <w:r>
        <w:t>of</w:t>
      </w:r>
      <w:r>
        <w:rPr>
          <w:spacing w:val="-6"/>
        </w:rPr>
        <w:t xml:space="preserve"> </w:t>
      </w:r>
      <w:r>
        <w:t>its</w:t>
      </w:r>
      <w:r>
        <w:rPr>
          <w:spacing w:val="-5"/>
        </w:rPr>
        <w:t xml:space="preserve"> </w:t>
      </w:r>
      <w:r>
        <w:t>intended</w:t>
      </w:r>
      <w:r>
        <w:rPr>
          <w:spacing w:val="-6"/>
        </w:rPr>
        <w:t xml:space="preserve"> </w:t>
      </w:r>
      <w:r>
        <w:t>subrecipient</w:t>
      </w:r>
      <w:r>
        <w:rPr>
          <w:spacing w:val="-4"/>
        </w:rPr>
        <w:t xml:space="preserve"> </w:t>
      </w:r>
      <w:r>
        <w:t>that</w:t>
      </w:r>
      <w:r>
        <w:rPr>
          <w:spacing w:val="-4"/>
        </w:rPr>
        <w:t xml:space="preserve"> </w:t>
      </w:r>
      <w:r>
        <w:t>Section</w:t>
      </w:r>
      <w:r>
        <w:rPr>
          <w:spacing w:val="-4"/>
        </w:rPr>
        <w:t xml:space="preserve"> </w:t>
      </w:r>
      <w:r>
        <w:t>B</w:t>
      </w:r>
      <w:r>
        <w:rPr>
          <w:spacing w:val="-7"/>
        </w:rPr>
        <w:t xml:space="preserve"> </w:t>
      </w:r>
      <w:r>
        <w:t>of</w:t>
      </w:r>
      <w:r>
        <w:rPr>
          <w:spacing w:val="-3"/>
        </w:rPr>
        <w:t xml:space="preserve"> </w:t>
      </w:r>
      <w:r>
        <w:t>SUB</w:t>
      </w:r>
      <w:r>
        <w:rPr>
          <w:spacing w:val="-5"/>
        </w:rPr>
        <w:t xml:space="preserve"> </w:t>
      </w:r>
      <w:r>
        <w:t>Article</w:t>
      </w:r>
      <w:r>
        <w:rPr>
          <w:spacing w:val="-4"/>
        </w:rPr>
        <w:t xml:space="preserve"> </w:t>
      </w:r>
      <w:r>
        <w:t>II</w:t>
      </w:r>
      <w:r>
        <w:rPr>
          <w:spacing w:val="-4"/>
        </w:rPr>
        <w:t xml:space="preserve"> </w:t>
      </w:r>
      <w:r>
        <w:t>of this award requires you to make for your subawards.</w:t>
      </w:r>
    </w:p>
    <w:p w14:paraId="11E5AF4A" w14:textId="77777777" w:rsidR="00C66607" w:rsidRDefault="00C66607">
      <w:pPr>
        <w:pStyle w:val="BodyText"/>
        <w:spacing w:before="7"/>
        <w:rPr>
          <w:sz w:val="27"/>
        </w:rPr>
      </w:pPr>
    </w:p>
    <w:p w14:paraId="3382635B" w14:textId="77777777" w:rsidR="00C66607" w:rsidRDefault="006A380D">
      <w:pPr>
        <w:pStyle w:val="ListParagraph"/>
        <w:numPr>
          <w:ilvl w:val="0"/>
          <w:numId w:val="10"/>
        </w:numPr>
        <w:tabs>
          <w:tab w:val="left" w:pos="478"/>
        </w:tabs>
        <w:ind w:left="478" w:hanging="358"/>
      </w:pPr>
      <w:r>
        <w:t>Include</w:t>
      </w:r>
      <w:r>
        <w:rPr>
          <w:spacing w:val="-11"/>
        </w:rPr>
        <w:t xml:space="preserve"> </w:t>
      </w:r>
      <w:r>
        <w:t>in</w:t>
      </w:r>
      <w:r>
        <w:rPr>
          <w:spacing w:val="-7"/>
        </w:rPr>
        <w:t xml:space="preserve"> </w:t>
      </w:r>
      <w:r>
        <w:t>any</w:t>
      </w:r>
      <w:r>
        <w:rPr>
          <w:spacing w:val="-8"/>
        </w:rPr>
        <w:t xml:space="preserve"> </w:t>
      </w:r>
      <w:r>
        <w:t>cost-type</w:t>
      </w:r>
      <w:r>
        <w:rPr>
          <w:spacing w:val="-7"/>
        </w:rPr>
        <w:t xml:space="preserve"> </w:t>
      </w:r>
      <w:r>
        <w:t>subaward</w:t>
      </w:r>
      <w:r>
        <w:rPr>
          <w:spacing w:val="-10"/>
        </w:rPr>
        <w:t xml:space="preserve"> </w:t>
      </w:r>
      <w:r>
        <w:t>it</w:t>
      </w:r>
      <w:r>
        <w:rPr>
          <w:spacing w:val="-5"/>
        </w:rPr>
        <w:t xml:space="preserve"> </w:t>
      </w:r>
      <w:r>
        <w:t>makes</w:t>
      </w:r>
      <w:r>
        <w:rPr>
          <w:spacing w:val="-7"/>
        </w:rPr>
        <w:t xml:space="preserve"> </w:t>
      </w:r>
      <w:r>
        <w:t>at</w:t>
      </w:r>
      <w:r>
        <w:rPr>
          <w:spacing w:val="-9"/>
        </w:rPr>
        <w:t xml:space="preserve"> </w:t>
      </w:r>
      <w:r>
        <w:t>the</w:t>
      </w:r>
      <w:r>
        <w:rPr>
          <w:spacing w:val="-8"/>
        </w:rPr>
        <w:t xml:space="preserve"> </w:t>
      </w:r>
      <w:r>
        <w:t>next</w:t>
      </w:r>
      <w:r>
        <w:rPr>
          <w:spacing w:val="-13"/>
        </w:rPr>
        <w:t xml:space="preserve"> </w:t>
      </w:r>
      <w:r>
        <w:rPr>
          <w:spacing w:val="-4"/>
        </w:rPr>
        <w:t>tier:</w:t>
      </w:r>
    </w:p>
    <w:p w14:paraId="2C2A59C0" w14:textId="77777777" w:rsidR="00C66607" w:rsidRDefault="00C66607">
      <w:pPr>
        <w:pStyle w:val="BodyText"/>
        <w:spacing w:before="5"/>
        <w:rPr>
          <w:sz w:val="35"/>
        </w:rPr>
      </w:pPr>
    </w:p>
    <w:p w14:paraId="6FC1DD5C" w14:textId="77777777" w:rsidR="00C66607" w:rsidRDefault="006A380D">
      <w:pPr>
        <w:pStyle w:val="ListParagraph"/>
        <w:numPr>
          <w:ilvl w:val="1"/>
          <w:numId w:val="10"/>
        </w:numPr>
        <w:tabs>
          <w:tab w:val="left" w:pos="840"/>
        </w:tabs>
        <w:ind w:hanging="360"/>
      </w:pPr>
      <w:r>
        <w:t>The</w:t>
      </w:r>
      <w:r>
        <w:rPr>
          <w:spacing w:val="-14"/>
        </w:rPr>
        <w:t xml:space="preserve"> </w:t>
      </w:r>
      <w:r>
        <w:t>informational</w:t>
      </w:r>
      <w:r>
        <w:rPr>
          <w:spacing w:val="-10"/>
        </w:rPr>
        <w:t xml:space="preserve"> </w:t>
      </w:r>
      <w:r>
        <w:t>content</w:t>
      </w:r>
      <w:r>
        <w:rPr>
          <w:spacing w:val="-9"/>
        </w:rPr>
        <w:t xml:space="preserve"> </w:t>
      </w:r>
      <w:r>
        <w:t>that</w:t>
      </w:r>
      <w:r>
        <w:rPr>
          <w:spacing w:val="-9"/>
        </w:rPr>
        <w:t xml:space="preserve"> </w:t>
      </w:r>
      <w:r>
        <w:t>SUB</w:t>
      </w:r>
      <w:r>
        <w:rPr>
          <w:spacing w:val="-11"/>
        </w:rPr>
        <w:t xml:space="preserve"> </w:t>
      </w:r>
      <w:r>
        <w:t>Article</w:t>
      </w:r>
      <w:r>
        <w:rPr>
          <w:spacing w:val="-9"/>
        </w:rPr>
        <w:t xml:space="preserve"> </w:t>
      </w:r>
      <w:r>
        <w:t>III</w:t>
      </w:r>
      <w:r>
        <w:rPr>
          <w:spacing w:val="-14"/>
        </w:rPr>
        <w:t xml:space="preserve"> </w:t>
      </w:r>
      <w:r>
        <w:rPr>
          <w:spacing w:val="-2"/>
        </w:rPr>
        <w:t>specifies;</w:t>
      </w:r>
    </w:p>
    <w:p w14:paraId="7B55FE9D" w14:textId="77777777" w:rsidR="00C66607" w:rsidRDefault="00C66607">
      <w:pPr>
        <w:pStyle w:val="BodyText"/>
        <w:spacing w:before="6"/>
        <w:rPr>
          <w:sz w:val="35"/>
        </w:rPr>
      </w:pPr>
    </w:p>
    <w:p w14:paraId="2D15D854" w14:textId="77777777" w:rsidR="00C66607" w:rsidRDefault="006A380D">
      <w:pPr>
        <w:pStyle w:val="ListParagraph"/>
        <w:numPr>
          <w:ilvl w:val="1"/>
          <w:numId w:val="10"/>
        </w:numPr>
        <w:tabs>
          <w:tab w:val="left" w:pos="839"/>
        </w:tabs>
        <w:ind w:left="839" w:hanging="359"/>
      </w:pPr>
      <w:r>
        <w:t>The</w:t>
      </w:r>
      <w:r>
        <w:rPr>
          <w:spacing w:val="-14"/>
        </w:rPr>
        <w:t xml:space="preserve"> </w:t>
      </w:r>
      <w:r>
        <w:t>administrative</w:t>
      </w:r>
      <w:r>
        <w:rPr>
          <w:spacing w:val="-14"/>
        </w:rPr>
        <w:t xml:space="preserve"> </w:t>
      </w:r>
      <w:r>
        <w:t>requirements</w:t>
      </w:r>
      <w:r>
        <w:rPr>
          <w:spacing w:val="-10"/>
        </w:rPr>
        <w:t xml:space="preserve"> </w:t>
      </w:r>
      <w:r>
        <w:t>that</w:t>
      </w:r>
      <w:r>
        <w:rPr>
          <w:spacing w:val="-8"/>
        </w:rPr>
        <w:t xml:space="preserve"> </w:t>
      </w:r>
      <w:r>
        <w:t>SUB</w:t>
      </w:r>
      <w:r>
        <w:rPr>
          <w:spacing w:val="-11"/>
        </w:rPr>
        <w:t xml:space="preserve"> </w:t>
      </w:r>
      <w:r>
        <w:t>Articles</w:t>
      </w:r>
      <w:r>
        <w:rPr>
          <w:spacing w:val="-9"/>
        </w:rPr>
        <w:t xml:space="preserve"> </w:t>
      </w:r>
      <w:r>
        <w:t>IV</w:t>
      </w:r>
      <w:r>
        <w:rPr>
          <w:spacing w:val="-10"/>
        </w:rPr>
        <w:t xml:space="preserve"> </w:t>
      </w:r>
      <w:r>
        <w:t>through</w:t>
      </w:r>
      <w:r>
        <w:rPr>
          <w:spacing w:val="-9"/>
        </w:rPr>
        <w:t xml:space="preserve"> </w:t>
      </w:r>
      <w:r>
        <w:t>VIII</w:t>
      </w:r>
      <w:r>
        <w:rPr>
          <w:spacing w:val="-11"/>
        </w:rPr>
        <w:t xml:space="preserve"> </w:t>
      </w:r>
      <w:r>
        <w:t>of</w:t>
      </w:r>
      <w:r>
        <w:rPr>
          <w:spacing w:val="-10"/>
        </w:rPr>
        <w:t xml:space="preserve"> </w:t>
      </w:r>
      <w:r>
        <w:t>this</w:t>
      </w:r>
      <w:r>
        <w:rPr>
          <w:spacing w:val="-10"/>
        </w:rPr>
        <w:t xml:space="preserve"> </w:t>
      </w:r>
      <w:r>
        <w:t>award</w:t>
      </w:r>
      <w:r>
        <w:rPr>
          <w:spacing w:val="-21"/>
        </w:rPr>
        <w:t xml:space="preserve"> </w:t>
      </w:r>
      <w:r>
        <w:rPr>
          <w:spacing w:val="-2"/>
        </w:rPr>
        <w:t>specify;</w:t>
      </w:r>
    </w:p>
    <w:p w14:paraId="3A18DBC4" w14:textId="77777777" w:rsidR="00C66607" w:rsidRDefault="00C66607">
      <w:pPr>
        <w:pStyle w:val="BodyText"/>
        <w:spacing w:before="6"/>
        <w:rPr>
          <w:sz w:val="35"/>
        </w:rPr>
      </w:pPr>
    </w:p>
    <w:p w14:paraId="66B3D275" w14:textId="77777777" w:rsidR="00C66607" w:rsidRDefault="006A380D">
      <w:pPr>
        <w:pStyle w:val="ListParagraph"/>
        <w:numPr>
          <w:ilvl w:val="1"/>
          <w:numId w:val="10"/>
        </w:numPr>
        <w:tabs>
          <w:tab w:val="left" w:pos="840"/>
        </w:tabs>
        <w:ind w:hanging="360"/>
      </w:pPr>
      <w:r>
        <w:t>The</w:t>
      </w:r>
      <w:r>
        <w:rPr>
          <w:spacing w:val="-14"/>
        </w:rPr>
        <w:t xml:space="preserve"> </w:t>
      </w:r>
      <w:r>
        <w:t>national</w:t>
      </w:r>
      <w:r>
        <w:rPr>
          <w:spacing w:val="-14"/>
        </w:rPr>
        <w:t xml:space="preserve"> </w:t>
      </w:r>
      <w:r>
        <w:t>policy</w:t>
      </w:r>
      <w:r>
        <w:rPr>
          <w:spacing w:val="-11"/>
        </w:rPr>
        <w:t xml:space="preserve"> </w:t>
      </w:r>
      <w:r>
        <w:t>requirements</w:t>
      </w:r>
      <w:r>
        <w:rPr>
          <w:spacing w:val="-9"/>
        </w:rPr>
        <w:t xml:space="preserve"> </w:t>
      </w:r>
      <w:r>
        <w:t>that</w:t>
      </w:r>
      <w:r>
        <w:rPr>
          <w:spacing w:val="-8"/>
        </w:rPr>
        <w:t xml:space="preserve"> </w:t>
      </w:r>
      <w:r>
        <w:t>SUB</w:t>
      </w:r>
      <w:r>
        <w:rPr>
          <w:spacing w:val="-10"/>
        </w:rPr>
        <w:t xml:space="preserve"> </w:t>
      </w:r>
      <w:r>
        <w:t>Article</w:t>
      </w:r>
      <w:r>
        <w:rPr>
          <w:spacing w:val="-7"/>
        </w:rPr>
        <w:t xml:space="preserve"> </w:t>
      </w:r>
      <w:r>
        <w:t>IX</w:t>
      </w:r>
      <w:r>
        <w:rPr>
          <w:spacing w:val="-10"/>
        </w:rPr>
        <w:t xml:space="preserve"> </w:t>
      </w:r>
      <w:r>
        <w:t>of</w:t>
      </w:r>
      <w:r>
        <w:rPr>
          <w:spacing w:val="-9"/>
        </w:rPr>
        <w:t xml:space="preserve"> </w:t>
      </w:r>
      <w:r>
        <w:t>this</w:t>
      </w:r>
      <w:r>
        <w:rPr>
          <w:spacing w:val="-10"/>
        </w:rPr>
        <w:t xml:space="preserve"> </w:t>
      </w:r>
      <w:r>
        <w:t>award</w:t>
      </w:r>
      <w:r>
        <w:rPr>
          <w:spacing w:val="-11"/>
        </w:rPr>
        <w:t xml:space="preserve"> </w:t>
      </w:r>
      <w:r>
        <w:t>specifies,</w:t>
      </w:r>
      <w:r>
        <w:rPr>
          <w:spacing w:val="-9"/>
        </w:rPr>
        <w:t xml:space="preserve"> </w:t>
      </w:r>
      <w:r>
        <w:t>as</w:t>
      </w:r>
      <w:r>
        <w:rPr>
          <w:spacing w:val="-10"/>
        </w:rPr>
        <w:t xml:space="preserve"> </w:t>
      </w:r>
      <w:r>
        <w:t>applicable;</w:t>
      </w:r>
      <w:r>
        <w:rPr>
          <w:spacing w:val="-20"/>
        </w:rPr>
        <w:t xml:space="preserve"> </w:t>
      </w:r>
      <w:r>
        <w:rPr>
          <w:spacing w:val="-5"/>
        </w:rPr>
        <w:t>and</w:t>
      </w:r>
    </w:p>
    <w:p w14:paraId="1B9DADB2" w14:textId="77777777" w:rsidR="00C66607" w:rsidRDefault="00C66607">
      <w:pPr>
        <w:pStyle w:val="BodyText"/>
        <w:spacing w:before="6"/>
        <w:rPr>
          <w:sz w:val="35"/>
        </w:rPr>
      </w:pPr>
    </w:p>
    <w:p w14:paraId="0B1D3B51" w14:textId="77777777" w:rsidR="00C66607" w:rsidRDefault="006A380D">
      <w:pPr>
        <w:pStyle w:val="ListParagraph"/>
        <w:numPr>
          <w:ilvl w:val="1"/>
          <w:numId w:val="10"/>
        </w:numPr>
        <w:tabs>
          <w:tab w:val="left" w:pos="838"/>
          <w:tab w:val="left" w:pos="840"/>
        </w:tabs>
        <w:spacing w:line="276" w:lineRule="auto"/>
        <w:ind w:right="360"/>
      </w:pPr>
      <w:r>
        <w:t>The</w:t>
      </w:r>
      <w:r>
        <w:rPr>
          <w:spacing w:val="-7"/>
        </w:rPr>
        <w:t xml:space="preserve"> </w:t>
      </w:r>
      <w:r>
        <w:t>requirements</w:t>
      </w:r>
      <w:r>
        <w:rPr>
          <w:spacing w:val="-5"/>
        </w:rPr>
        <w:t xml:space="preserve"> </w:t>
      </w:r>
      <w:r>
        <w:t>of</w:t>
      </w:r>
      <w:r>
        <w:rPr>
          <w:spacing w:val="-4"/>
        </w:rPr>
        <w:t xml:space="preserve"> </w:t>
      </w:r>
      <w:r>
        <w:t>this</w:t>
      </w:r>
      <w:r>
        <w:rPr>
          <w:spacing w:val="-7"/>
        </w:rPr>
        <w:t xml:space="preserve"> </w:t>
      </w:r>
      <w:r>
        <w:t>article</w:t>
      </w:r>
      <w:r>
        <w:rPr>
          <w:spacing w:val="-6"/>
        </w:rPr>
        <w:t xml:space="preserve"> </w:t>
      </w:r>
      <w:r>
        <w:t>if</w:t>
      </w:r>
      <w:r>
        <w:rPr>
          <w:spacing w:val="-4"/>
        </w:rPr>
        <w:t xml:space="preserve"> </w:t>
      </w:r>
      <w:r>
        <w:t>the</w:t>
      </w:r>
      <w:r>
        <w:rPr>
          <w:spacing w:val="-6"/>
        </w:rPr>
        <w:t xml:space="preserve"> </w:t>
      </w:r>
      <w:r>
        <w:t>next-tier</w:t>
      </w:r>
      <w:r>
        <w:rPr>
          <w:spacing w:val="-7"/>
        </w:rPr>
        <w:t xml:space="preserve"> </w:t>
      </w:r>
      <w:r>
        <w:t>subrecipient</w:t>
      </w:r>
      <w:r>
        <w:rPr>
          <w:spacing w:val="-3"/>
        </w:rPr>
        <w:t xml:space="preserve"> </w:t>
      </w:r>
      <w:r>
        <w:t>may</w:t>
      </w:r>
      <w:r>
        <w:rPr>
          <w:spacing w:val="-4"/>
        </w:rPr>
        <w:t xml:space="preserve"> </w:t>
      </w:r>
      <w:r>
        <w:t>make</w:t>
      </w:r>
      <w:r>
        <w:rPr>
          <w:spacing w:val="-5"/>
        </w:rPr>
        <w:t xml:space="preserve"> </w:t>
      </w:r>
      <w:r>
        <w:t>even</w:t>
      </w:r>
      <w:r>
        <w:rPr>
          <w:spacing w:val="-5"/>
        </w:rPr>
        <w:t xml:space="preserve"> </w:t>
      </w:r>
      <w:r>
        <w:t>lower-tier</w:t>
      </w:r>
      <w:r>
        <w:rPr>
          <w:spacing w:val="-4"/>
        </w:rPr>
        <w:t xml:space="preserve"> </w:t>
      </w:r>
      <w:r>
        <w:t>cost-type subawards to other entities.</w:t>
      </w:r>
    </w:p>
    <w:p w14:paraId="7B7947FF" w14:textId="77777777" w:rsidR="00C66607" w:rsidRDefault="00C66607">
      <w:pPr>
        <w:pStyle w:val="BodyText"/>
        <w:spacing w:before="8"/>
        <w:rPr>
          <w:sz w:val="27"/>
        </w:rPr>
      </w:pPr>
    </w:p>
    <w:p w14:paraId="76CBFCF7" w14:textId="77777777" w:rsidR="00C66607" w:rsidRDefault="006A380D">
      <w:pPr>
        <w:pStyle w:val="ListParagraph"/>
        <w:numPr>
          <w:ilvl w:val="0"/>
          <w:numId w:val="10"/>
        </w:numPr>
        <w:tabs>
          <w:tab w:val="left" w:pos="478"/>
          <w:tab w:val="left" w:pos="480"/>
        </w:tabs>
        <w:spacing w:line="276" w:lineRule="auto"/>
        <w:ind w:right="126"/>
      </w:pPr>
      <w:r>
        <w:t>Carry</w:t>
      </w:r>
      <w:r>
        <w:rPr>
          <w:spacing w:val="-6"/>
        </w:rPr>
        <w:t xml:space="preserve"> </w:t>
      </w:r>
      <w:r>
        <w:t>out</w:t>
      </w:r>
      <w:r>
        <w:rPr>
          <w:spacing w:val="-8"/>
        </w:rPr>
        <w:t xml:space="preserve"> </w:t>
      </w:r>
      <w:r>
        <w:t>the</w:t>
      </w:r>
      <w:r>
        <w:rPr>
          <w:spacing w:val="-8"/>
        </w:rPr>
        <w:t xml:space="preserve"> </w:t>
      </w:r>
      <w:r>
        <w:t>subrecipient</w:t>
      </w:r>
      <w:r>
        <w:rPr>
          <w:spacing w:val="-7"/>
        </w:rPr>
        <w:t xml:space="preserve"> </w:t>
      </w:r>
      <w:r>
        <w:t>monitoring</w:t>
      </w:r>
      <w:r>
        <w:rPr>
          <w:spacing w:val="-6"/>
        </w:rPr>
        <w:t xml:space="preserve"> </w:t>
      </w:r>
      <w:r>
        <w:t>and</w:t>
      </w:r>
      <w:r>
        <w:rPr>
          <w:spacing w:val="-8"/>
        </w:rPr>
        <w:t xml:space="preserve"> </w:t>
      </w:r>
      <w:r>
        <w:t>other</w:t>
      </w:r>
      <w:r>
        <w:rPr>
          <w:spacing w:val="-4"/>
        </w:rPr>
        <w:t xml:space="preserve"> </w:t>
      </w:r>
      <w:r>
        <w:t>post-award</w:t>
      </w:r>
      <w:r>
        <w:rPr>
          <w:spacing w:val="-4"/>
        </w:rPr>
        <w:t xml:space="preserve"> </w:t>
      </w:r>
      <w:r>
        <w:t>administration</w:t>
      </w:r>
      <w:r>
        <w:rPr>
          <w:spacing w:val="-6"/>
        </w:rPr>
        <w:t xml:space="preserve"> </w:t>
      </w:r>
      <w:r>
        <w:t>responsibilities</w:t>
      </w:r>
      <w:r>
        <w:rPr>
          <w:spacing w:val="-8"/>
        </w:rPr>
        <w:t xml:space="preserve"> </w:t>
      </w:r>
      <w:r>
        <w:t>specified</w:t>
      </w:r>
      <w:r>
        <w:rPr>
          <w:spacing w:val="-7"/>
        </w:rPr>
        <w:t xml:space="preserve"> </w:t>
      </w:r>
      <w:r>
        <w:t>in SUB Article X.</w:t>
      </w:r>
    </w:p>
    <w:p w14:paraId="0AB48F56" w14:textId="77777777" w:rsidR="00C66607" w:rsidRDefault="00C66607">
      <w:pPr>
        <w:pStyle w:val="BodyText"/>
        <w:spacing w:before="11"/>
        <w:rPr>
          <w:sz w:val="28"/>
        </w:rPr>
      </w:pPr>
    </w:p>
    <w:p w14:paraId="4BEB969B" w14:textId="1C915A84" w:rsidR="00C66607" w:rsidRDefault="006A380D">
      <w:pPr>
        <w:pStyle w:val="Heading2"/>
      </w:pPr>
      <w:bookmarkStart w:id="457" w:name="_bookmark222"/>
      <w:bookmarkStart w:id="458" w:name="_Toc178696720"/>
      <w:bookmarkEnd w:id="457"/>
      <w:r>
        <w:t>SUB</w:t>
      </w:r>
      <w:r>
        <w:rPr>
          <w:spacing w:val="-7"/>
        </w:rPr>
        <w:t xml:space="preserve"> </w:t>
      </w:r>
      <w:r>
        <w:t>Article</w:t>
      </w:r>
      <w:r>
        <w:rPr>
          <w:spacing w:val="-7"/>
        </w:rPr>
        <w:t xml:space="preserve"> </w:t>
      </w:r>
      <w:r>
        <w:t>XII.</w:t>
      </w:r>
      <w:r>
        <w:rPr>
          <w:spacing w:val="-11"/>
        </w:rPr>
        <w:t xml:space="preserve"> </w:t>
      </w:r>
      <w:r>
        <w:t>Fixed amount</w:t>
      </w:r>
      <w:r>
        <w:rPr>
          <w:spacing w:val="-10"/>
        </w:rPr>
        <w:t xml:space="preserve"> </w:t>
      </w:r>
      <w:r>
        <w:t>subawards.</w:t>
      </w:r>
      <w:r>
        <w:rPr>
          <w:spacing w:val="-7"/>
        </w:rPr>
        <w:t xml:space="preserve"> </w:t>
      </w:r>
      <w:r>
        <w:t>(</w:t>
      </w:r>
      <w:r w:rsidR="00F91D1B">
        <w:rPr>
          <w:spacing w:val="-2"/>
        </w:rPr>
        <w:t>OCTOBER 2024</w:t>
      </w:r>
      <w:r>
        <w:rPr>
          <w:spacing w:val="-2"/>
        </w:rPr>
        <w:t>)</w:t>
      </w:r>
      <w:bookmarkEnd w:id="458"/>
    </w:p>
    <w:p w14:paraId="27FD9346" w14:textId="77777777" w:rsidR="00C66607" w:rsidRDefault="00C66607">
      <w:pPr>
        <w:pStyle w:val="BodyText"/>
        <w:spacing w:before="8"/>
        <w:rPr>
          <w:b/>
          <w:sz w:val="28"/>
        </w:rPr>
      </w:pPr>
    </w:p>
    <w:p w14:paraId="4607AB89" w14:textId="77777777" w:rsidR="00C66607" w:rsidRDefault="006A380D" w:rsidP="00142C0B">
      <w:pPr>
        <w:pStyle w:val="Heading3"/>
      </w:pPr>
      <w:bookmarkStart w:id="459" w:name="_bookmark223"/>
      <w:bookmarkStart w:id="460" w:name="_Toc178696721"/>
      <w:bookmarkEnd w:id="459"/>
      <w:r>
        <w:t>Section</w:t>
      </w:r>
      <w:r>
        <w:rPr>
          <w:spacing w:val="-6"/>
        </w:rPr>
        <w:t xml:space="preserve"> </w:t>
      </w:r>
      <w:r>
        <w:t>A.</w:t>
      </w:r>
      <w:r>
        <w:rPr>
          <w:spacing w:val="-6"/>
        </w:rPr>
        <w:t xml:space="preserve"> </w:t>
      </w:r>
      <w:r>
        <w:t>Limitations</w:t>
      </w:r>
      <w:r>
        <w:rPr>
          <w:spacing w:val="-6"/>
        </w:rPr>
        <w:t xml:space="preserve"> </w:t>
      </w:r>
      <w:r>
        <w:t>on</w:t>
      </w:r>
      <w:r>
        <w:rPr>
          <w:spacing w:val="-7"/>
        </w:rPr>
        <w:t xml:space="preserve"> </w:t>
      </w:r>
      <w:r>
        <w:rPr>
          <w:spacing w:val="-4"/>
        </w:rPr>
        <w:t>use.</w:t>
      </w:r>
      <w:bookmarkEnd w:id="460"/>
    </w:p>
    <w:p w14:paraId="2F4C8F12" w14:textId="77777777" w:rsidR="00C66607" w:rsidRDefault="00C66607">
      <w:pPr>
        <w:pStyle w:val="BodyText"/>
        <w:spacing w:before="5"/>
        <w:rPr>
          <w:b/>
          <w:sz w:val="28"/>
        </w:rPr>
      </w:pPr>
    </w:p>
    <w:p w14:paraId="27197963" w14:textId="70E0C742" w:rsidR="00C66607" w:rsidRDefault="006A380D">
      <w:pPr>
        <w:pStyle w:val="ListParagraph"/>
        <w:numPr>
          <w:ilvl w:val="0"/>
          <w:numId w:val="9"/>
        </w:numPr>
        <w:tabs>
          <w:tab w:val="left" w:pos="478"/>
        </w:tabs>
        <w:ind w:left="478" w:hanging="358"/>
      </w:pPr>
      <w:r>
        <w:t>You</w:t>
      </w:r>
      <w:r w:rsidR="00F91D1B">
        <w:t xml:space="preserve"> must obtain</w:t>
      </w:r>
      <w:r>
        <w:rPr>
          <w:spacing w:val="-7"/>
        </w:rPr>
        <w:t xml:space="preserve"> </w:t>
      </w:r>
      <w:r w:rsidR="00F91D1B">
        <w:rPr>
          <w:spacing w:val="-2"/>
        </w:rPr>
        <w:t xml:space="preserve">prior written approval for using a </w:t>
      </w:r>
      <w:r>
        <w:t>fixed</w:t>
      </w:r>
      <w:r>
        <w:rPr>
          <w:spacing w:val="-5"/>
        </w:rPr>
        <w:t xml:space="preserve"> </w:t>
      </w:r>
      <w:r>
        <w:t>amount</w:t>
      </w:r>
      <w:r>
        <w:rPr>
          <w:spacing w:val="-9"/>
        </w:rPr>
        <w:t xml:space="preserve"> </w:t>
      </w:r>
      <w:r>
        <w:rPr>
          <w:spacing w:val="-2"/>
        </w:rPr>
        <w:t>subaward</w:t>
      </w:r>
      <w:r w:rsidR="00A46EE9">
        <w:rPr>
          <w:spacing w:val="-2"/>
        </w:rPr>
        <w:t xml:space="preserve"> </w:t>
      </w:r>
      <w:r w:rsidR="00F91D1B">
        <w:rPr>
          <w:spacing w:val="-2"/>
        </w:rPr>
        <w:t>and you must ensure the following</w:t>
      </w:r>
    </w:p>
    <w:p w14:paraId="17528842" w14:textId="77777777" w:rsidR="00C66607" w:rsidRDefault="00C66607">
      <w:pPr>
        <w:pStyle w:val="BodyText"/>
        <w:spacing w:before="6"/>
        <w:rPr>
          <w:sz w:val="35"/>
        </w:rPr>
      </w:pPr>
    </w:p>
    <w:p w14:paraId="3B6EA594" w14:textId="4D0D0709" w:rsidR="00F91D1B" w:rsidRPr="00F91D1B" w:rsidRDefault="00F91D1B" w:rsidP="00F91D1B">
      <w:pPr>
        <w:pStyle w:val="ListParagraph"/>
        <w:numPr>
          <w:ilvl w:val="1"/>
          <w:numId w:val="9"/>
        </w:numPr>
        <w:tabs>
          <w:tab w:val="left" w:pos="840"/>
        </w:tabs>
        <w:ind w:hanging="360"/>
      </w:pPr>
      <w:r>
        <w:t>T</w:t>
      </w:r>
      <w:r w:rsidR="006A380D">
        <w:t>he</w:t>
      </w:r>
      <w:r w:rsidR="006A380D" w:rsidRPr="00F91D1B">
        <w:rPr>
          <w:spacing w:val="-9"/>
        </w:rPr>
        <w:t xml:space="preserve"> </w:t>
      </w:r>
      <w:r w:rsidR="006A380D">
        <w:t>total</w:t>
      </w:r>
      <w:r w:rsidR="006A380D" w:rsidRPr="00F91D1B">
        <w:rPr>
          <w:spacing w:val="-6"/>
        </w:rPr>
        <w:t xml:space="preserve"> </w:t>
      </w:r>
      <w:r w:rsidR="006A380D">
        <w:t>value</w:t>
      </w:r>
      <w:r w:rsidR="006A380D" w:rsidRPr="00F91D1B">
        <w:rPr>
          <w:spacing w:val="-9"/>
        </w:rPr>
        <w:t xml:space="preserve"> </w:t>
      </w:r>
      <w:r w:rsidR="006A380D">
        <w:t>over</w:t>
      </w:r>
      <w:r w:rsidR="006A380D" w:rsidRPr="00F91D1B">
        <w:rPr>
          <w:spacing w:val="-10"/>
        </w:rPr>
        <w:t xml:space="preserve"> </w:t>
      </w:r>
      <w:r w:rsidR="006A380D">
        <w:t>the</w:t>
      </w:r>
      <w:r w:rsidR="006A380D" w:rsidRPr="00F91D1B">
        <w:rPr>
          <w:spacing w:val="-9"/>
        </w:rPr>
        <w:t xml:space="preserve"> </w:t>
      </w:r>
      <w:r w:rsidR="006A380D">
        <w:t>life</w:t>
      </w:r>
      <w:r w:rsidR="006A380D" w:rsidRPr="00F91D1B">
        <w:rPr>
          <w:spacing w:val="-9"/>
        </w:rPr>
        <w:t xml:space="preserve"> </w:t>
      </w:r>
      <w:r w:rsidR="006A380D">
        <w:t>of</w:t>
      </w:r>
      <w:r w:rsidR="006A380D" w:rsidRPr="00F91D1B">
        <w:rPr>
          <w:spacing w:val="-9"/>
        </w:rPr>
        <w:t xml:space="preserve"> </w:t>
      </w:r>
      <w:r w:rsidR="006A380D">
        <w:t>the</w:t>
      </w:r>
      <w:r w:rsidR="006A380D" w:rsidRPr="00F91D1B">
        <w:rPr>
          <w:spacing w:val="-9"/>
        </w:rPr>
        <w:t xml:space="preserve"> </w:t>
      </w:r>
      <w:r w:rsidR="006A380D">
        <w:t>subaward</w:t>
      </w:r>
      <w:r w:rsidR="006A380D" w:rsidRPr="00F91D1B">
        <w:rPr>
          <w:spacing w:val="-8"/>
        </w:rPr>
        <w:t xml:space="preserve"> </w:t>
      </w:r>
      <w:r w:rsidR="006A380D">
        <w:t>will</w:t>
      </w:r>
      <w:r>
        <w:t xml:space="preserve"> not</w:t>
      </w:r>
      <w:r w:rsidR="006A380D" w:rsidRPr="00F91D1B">
        <w:rPr>
          <w:spacing w:val="-6"/>
        </w:rPr>
        <w:t xml:space="preserve"> </w:t>
      </w:r>
      <w:r w:rsidR="006A380D">
        <w:t>exceed</w:t>
      </w:r>
      <w:r w:rsidR="006A5C83">
        <w:t xml:space="preserve"> </w:t>
      </w:r>
      <w:r w:rsidR="00A46EE9" w:rsidRPr="00F91D1B">
        <w:rPr>
          <w:spacing w:val="-2"/>
        </w:rPr>
        <w:t>$500,000</w:t>
      </w:r>
      <w:r w:rsidR="006A380D" w:rsidRPr="00F91D1B">
        <w:rPr>
          <w:spacing w:val="-2"/>
        </w:rPr>
        <w:t>.</w:t>
      </w:r>
    </w:p>
    <w:p w14:paraId="2FAEAFB7" w14:textId="77777777" w:rsidR="00F91D1B" w:rsidRPr="00F91D1B" w:rsidRDefault="00F91D1B" w:rsidP="00F91D1B">
      <w:pPr>
        <w:pStyle w:val="ListParagraph"/>
        <w:tabs>
          <w:tab w:val="left" w:pos="840"/>
        </w:tabs>
        <w:ind w:left="1199" w:firstLine="0"/>
      </w:pPr>
    </w:p>
    <w:p w14:paraId="0514005E" w14:textId="5D9DF3BE" w:rsidR="00F91D1B" w:rsidRPr="00F91D1B" w:rsidRDefault="00F91D1B" w:rsidP="00F91D1B">
      <w:pPr>
        <w:pStyle w:val="ListParagraph"/>
        <w:numPr>
          <w:ilvl w:val="1"/>
          <w:numId w:val="9"/>
        </w:numPr>
        <w:tabs>
          <w:tab w:val="left" w:pos="840"/>
        </w:tabs>
        <w:ind w:hanging="360"/>
      </w:pPr>
      <w:r>
        <w:t xml:space="preserve">Meets the requirements stated in § 2 CFR </w:t>
      </w:r>
      <w:r w:rsidRPr="007D5BF2">
        <w:rPr>
          <w:spacing w:val="-2"/>
        </w:rPr>
        <w:t>200.201</w:t>
      </w:r>
      <w:r>
        <w:rPr>
          <w:spacing w:val="-2"/>
        </w:rPr>
        <w:t>.</w:t>
      </w:r>
    </w:p>
    <w:p w14:paraId="1960C8F2" w14:textId="77777777" w:rsidR="00F91D1B" w:rsidRDefault="00F91D1B" w:rsidP="00F91D1B">
      <w:pPr>
        <w:pStyle w:val="ListParagraph"/>
        <w:tabs>
          <w:tab w:val="left" w:pos="838"/>
          <w:tab w:val="left" w:pos="840"/>
        </w:tabs>
        <w:spacing w:line="276" w:lineRule="auto"/>
        <w:ind w:left="1199" w:right="771" w:firstLine="0"/>
      </w:pPr>
    </w:p>
    <w:p w14:paraId="70C2065E" w14:textId="5630635D" w:rsidR="00C66607" w:rsidRDefault="00A46EE9">
      <w:pPr>
        <w:pStyle w:val="ListParagraph"/>
        <w:numPr>
          <w:ilvl w:val="1"/>
          <w:numId w:val="9"/>
        </w:numPr>
        <w:tabs>
          <w:tab w:val="left" w:pos="838"/>
          <w:tab w:val="left" w:pos="840"/>
        </w:tabs>
        <w:spacing w:line="276" w:lineRule="auto"/>
        <w:ind w:right="771"/>
      </w:pPr>
      <w:r>
        <w:rPr>
          <w:spacing w:val="-7"/>
        </w:rPr>
        <w:t xml:space="preserve">The subaward project or program is </w:t>
      </w:r>
      <w:r w:rsidR="006A380D">
        <w:t>specific,</w:t>
      </w:r>
      <w:r w:rsidR="006A380D">
        <w:rPr>
          <w:spacing w:val="-6"/>
        </w:rPr>
        <w:t xml:space="preserve"> </w:t>
      </w:r>
      <w:r w:rsidR="006A380D">
        <w:t>with</w:t>
      </w:r>
      <w:r w:rsidR="006A380D">
        <w:rPr>
          <w:spacing w:val="-5"/>
        </w:rPr>
        <w:t xml:space="preserve"> </w:t>
      </w:r>
      <w:r w:rsidR="006A380D">
        <w:t>definite</w:t>
      </w:r>
      <w:r w:rsidR="006A380D">
        <w:rPr>
          <w:spacing w:val="-6"/>
        </w:rPr>
        <w:t xml:space="preserve"> </w:t>
      </w:r>
      <w:r w:rsidR="006A380D">
        <w:t>outcomes,</w:t>
      </w:r>
      <w:r w:rsidR="006A380D">
        <w:rPr>
          <w:spacing w:val="-5"/>
        </w:rPr>
        <w:t xml:space="preserve"> </w:t>
      </w:r>
      <w:r w:rsidR="006A380D">
        <w:t>and</w:t>
      </w:r>
      <w:r w:rsidR="006A380D">
        <w:rPr>
          <w:spacing w:val="-6"/>
        </w:rPr>
        <w:t xml:space="preserve"> </w:t>
      </w:r>
      <w:r w:rsidR="006A380D">
        <w:t>you</w:t>
      </w:r>
      <w:r w:rsidR="006A380D">
        <w:rPr>
          <w:spacing w:val="-7"/>
        </w:rPr>
        <w:t xml:space="preserve"> </w:t>
      </w:r>
      <w:r w:rsidR="006A380D">
        <w:t>are</w:t>
      </w:r>
      <w:r w:rsidR="006A380D">
        <w:rPr>
          <w:spacing w:val="-7"/>
        </w:rPr>
        <w:t xml:space="preserve"> </w:t>
      </w:r>
      <w:r w:rsidR="006A380D">
        <w:t>able</w:t>
      </w:r>
      <w:r w:rsidR="006A380D">
        <w:rPr>
          <w:spacing w:val="-5"/>
        </w:rPr>
        <w:t xml:space="preserve"> </w:t>
      </w:r>
      <w:r w:rsidR="006A380D">
        <w:t>to establish a reasonable estimate of the actual costs of accomplishing those outcomes.</w:t>
      </w:r>
    </w:p>
    <w:p w14:paraId="5E7B354A" w14:textId="77777777" w:rsidR="00C66607" w:rsidRDefault="00C66607">
      <w:pPr>
        <w:pStyle w:val="BodyText"/>
        <w:spacing w:before="8"/>
        <w:rPr>
          <w:sz w:val="28"/>
        </w:rPr>
      </w:pPr>
    </w:p>
    <w:p w14:paraId="37B83C83" w14:textId="65C95096" w:rsidR="00C66607" w:rsidRDefault="00F91D1B">
      <w:pPr>
        <w:pStyle w:val="ListParagraph"/>
        <w:numPr>
          <w:ilvl w:val="1"/>
          <w:numId w:val="9"/>
        </w:numPr>
        <w:tabs>
          <w:tab w:val="left" w:pos="840"/>
        </w:tabs>
        <w:spacing w:line="276" w:lineRule="auto"/>
        <w:ind w:right="1076"/>
      </w:pPr>
      <w:r>
        <w:t>Y</w:t>
      </w:r>
      <w:r w:rsidR="006A380D">
        <w:t>ou</w:t>
      </w:r>
      <w:r w:rsidR="006A380D">
        <w:rPr>
          <w:spacing w:val="-6"/>
        </w:rPr>
        <w:t xml:space="preserve"> </w:t>
      </w:r>
      <w:r w:rsidR="006A380D">
        <w:t>will</w:t>
      </w:r>
      <w:r w:rsidR="006A380D">
        <w:rPr>
          <w:spacing w:val="-5"/>
        </w:rPr>
        <w:t xml:space="preserve"> </w:t>
      </w:r>
      <w:r w:rsidR="006A380D">
        <w:t>predetermine</w:t>
      </w:r>
      <w:r w:rsidR="006A380D">
        <w:rPr>
          <w:spacing w:val="-5"/>
        </w:rPr>
        <w:t xml:space="preserve"> </w:t>
      </w:r>
      <w:r w:rsidR="006A380D">
        <w:t>a</w:t>
      </w:r>
      <w:r w:rsidR="006A380D">
        <w:rPr>
          <w:spacing w:val="-6"/>
        </w:rPr>
        <w:t xml:space="preserve"> </w:t>
      </w:r>
      <w:r w:rsidR="006A380D">
        <w:t>set</w:t>
      </w:r>
      <w:r w:rsidR="006A380D">
        <w:rPr>
          <w:spacing w:val="-6"/>
        </w:rPr>
        <w:t xml:space="preserve"> </w:t>
      </w:r>
      <w:r w:rsidR="006A380D">
        <w:t>amount</w:t>
      </w:r>
      <w:r w:rsidR="006A380D">
        <w:rPr>
          <w:spacing w:val="-4"/>
        </w:rPr>
        <w:t xml:space="preserve"> </w:t>
      </w:r>
      <w:r w:rsidR="006A380D">
        <w:t>or</w:t>
      </w:r>
      <w:r w:rsidR="006A380D">
        <w:rPr>
          <w:spacing w:val="-4"/>
        </w:rPr>
        <w:t xml:space="preserve"> </w:t>
      </w:r>
      <w:r w:rsidR="006A380D">
        <w:t>percentage</w:t>
      </w:r>
      <w:r w:rsidR="006A380D">
        <w:rPr>
          <w:spacing w:val="-6"/>
        </w:rPr>
        <w:t xml:space="preserve"> </w:t>
      </w:r>
      <w:r w:rsidR="006A380D">
        <w:t>of</w:t>
      </w:r>
      <w:r w:rsidR="006A380D">
        <w:rPr>
          <w:spacing w:val="-8"/>
        </w:rPr>
        <w:t xml:space="preserve"> </w:t>
      </w:r>
      <w:r w:rsidR="006A380D">
        <w:t>cost</w:t>
      </w:r>
      <w:r w:rsidR="006A380D">
        <w:rPr>
          <w:spacing w:val="-8"/>
        </w:rPr>
        <w:t xml:space="preserve"> </w:t>
      </w:r>
      <w:r w:rsidR="006A380D">
        <w:t>sharing</w:t>
      </w:r>
      <w:r w:rsidR="006A380D">
        <w:rPr>
          <w:spacing w:val="-10"/>
        </w:rPr>
        <w:t xml:space="preserve"> </w:t>
      </w:r>
      <w:r w:rsidR="006A380D">
        <w:t>or</w:t>
      </w:r>
      <w:r w:rsidR="006A380D">
        <w:rPr>
          <w:spacing w:val="-6"/>
        </w:rPr>
        <w:t xml:space="preserve"> </w:t>
      </w:r>
      <w:r w:rsidR="006A380D">
        <w:t>matching</w:t>
      </w:r>
      <w:r w:rsidR="006A380D">
        <w:rPr>
          <w:spacing w:val="-8"/>
        </w:rPr>
        <w:t xml:space="preserve"> </w:t>
      </w:r>
      <w:r w:rsidR="006A380D">
        <w:t>that</w:t>
      </w:r>
      <w:r w:rsidR="006A380D">
        <w:rPr>
          <w:spacing w:val="-5"/>
        </w:rPr>
        <w:t xml:space="preserve"> </w:t>
      </w:r>
      <w:r w:rsidR="006A380D">
        <w:t>the subrecipient must provide under the subaward.</w:t>
      </w:r>
    </w:p>
    <w:p w14:paraId="31F64542" w14:textId="77777777" w:rsidR="00C66607" w:rsidRDefault="00C66607">
      <w:pPr>
        <w:pStyle w:val="BodyText"/>
        <w:spacing w:before="5"/>
        <w:rPr>
          <w:sz w:val="25"/>
        </w:rPr>
      </w:pPr>
    </w:p>
    <w:p w14:paraId="4FCBBC62" w14:textId="1CD5FE63" w:rsidR="00C66607" w:rsidRDefault="00F91D1B">
      <w:pPr>
        <w:pStyle w:val="ListParagraph"/>
        <w:numPr>
          <w:ilvl w:val="1"/>
          <w:numId w:val="9"/>
        </w:numPr>
        <w:tabs>
          <w:tab w:val="left" w:pos="839"/>
        </w:tabs>
        <w:ind w:left="839" w:hanging="359"/>
      </w:pPr>
      <w:r>
        <w:t>T</w:t>
      </w:r>
      <w:r w:rsidR="006A380D">
        <w:t>he</w:t>
      </w:r>
      <w:r w:rsidR="006A380D">
        <w:rPr>
          <w:spacing w:val="-9"/>
        </w:rPr>
        <w:t xml:space="preserve"> </w:t>
      </w:r>
      <w:r w:rsidR="006A380D">
        <w:t>subrecipient</w:t>
      </w:r>
      <w:r w:rsidR="006A380D">
        <w:rPr>
          <w:spacing w:val="-8"/>
        </w:rPr>
        <w:t xml:space="preserve"> </w:t>
      </w:r>
      <w:r>
        <w:t>cannot</w:t>
      </w:r>
      <w:r>
        <w:rPr>
          <w:spacing w:val="-7"/>
        </w:rPr>
        <w:t xml:space="preserve"> </w:t>
      </w:r>
      <w:r w:rsidR="006A380D">
        <w:t>acquire</w:t>
      </w:r>
      <w:r w:rsidR="006A380D">
        <w:rPr>
          <w:spacing w:val="-10"/>
        </w:rPr>
        <w:t xml:space="preserve"> </w:t>
      </w:r>
      <w:r w:rsidR="006A380D">
        <w:t>any</w:t>
      </w:r>
      <w:r w:rsidR="006A380D">
        <w:rPr>
          <w:spacing w:val="-9"/>
        </w:rPr>
        <w:t xml:space="preserve"> </w:t>
      </w:r>
      <w:r w:rsidR="006A380D">
        <w:t>real</w:t>
      </w:r>
      <w:r w:rsidR="006A380D">
        <w:rPr>
          <w:spacing w:val="-8"/>
        </w:rPr>
        <w:t xml:space="preserve"> </w:t>
      </w:r>
      <w:r w:rsidR="006A380D">
        <w:t>property</w:t>
      </w:r>
      <w:r w:rsidR="006A380D">
        <w:rPr>
          <w:spacing w:val="-9"/>
        </w:rPr>
        <w:t xml:space="preserve"> </w:t>
      </w:r>
      <w:r w:rsidR="006A380D">
        <w:t>or</w:t>
      </w:r>
      <w:r w:rsidR="006A380D">
        <w:rPr>
          <w:spacing w:val="-10"/>
        </w:rPr>
        <w:t xml:space="preserve"> </w:t>
      </w:r>
      <w:r w:rsidR="006A380D">
        <w:t>equipment</w:t>
      </w:r>
      <w:r w:rsidR="006A380D">
        <w:rPr>
          <w:spacing w:val="-7"/>
        </w:rPr>
        <w:t xml:space="preserve"> </w:t>
      </w:r>
      <w:r w:rsidR="006A380D">
        <w:t>under</w:t>
      </w:r>
      <w:r w:rsidR="006A380D">
        <w:rPr>
          <w:spacing w:val="-9"/>
        </w:rPr>
        <w:t xml:space="preserve"> </w:t>
      </w:r>
      <w:r w:rsidR="006A380D">
        <w:t>the</w:t>
      </w:r>
      <w:r w:rsidR="006A380D">
        <w:rPr>
          <w:spacing w:val="-14"/>
        </w:rPr>
        <w:t xml:space="preserve"> </w:t>
      </w:r>
      <w:r w:rsidR="006A380D">
        <w:rPr>
          <w:spacing w:val="-2"/>
        </w:rPr>
        <w:t>subaward.</w:t>
      </w:r>
    </w:p>
    <w:p w14:paraId="5606D969" w14:textId="77777777" w:rsidR="00C66607" w:rsidRDefault="00C66607">
      <w:pPr>
        <w:sectPr w:rsidR="00C66607">
          <w:pgSz w:w="12240" w:h="15840"/>
          <w:pgMar w:top="1360" w:right="1320" w:bottom="1000" w:left="1320" w:header="0" w:footer="814" w:gutter="0"/>
          <w:cols w:space="720"/>
        </w:sectPr>
      </w:pPr>
    </w:p>
    <w:p w14:paraId="5FCF7ADE" w14:textId="77777777" w:rsidR="00C66607" w:rsidRDefault="006A380D">
      <w:pPr>
        <w:pStyle w:val="ListParagraph"/>
        <w:numPr>
          <w:ilvl w:val="0"/>
          <w:numId w:val="9"/>
        </w:numPr>
        <w:tabs>
          <w:tab w:val="left" w:pos="478"/>
          <w:tab w:val="left" w:pos="480"/>
        </w:tabs>
        <w:spacing w:before="77" w:line="276" w:lineRule="auto"/>
        <w:ind w:right="150"/>
      </w:pPr>
      <w:r>
        <w:t>For fixed-amount subawards not prohibited by paragraph 1 of this section and except as provided in Section</w:t>
      </w:r>
      <w:r>
        <w:rPr>
          <w:spacing w:val="-3"/>
        </w:rPr>
        <w:t xml:space="preserve"> </w:t>
      </w:r>
      <w:r>
        <w:t>B</w:t>
      </w:r>
      <w:r>
        <w:rPr>
          <w:spacing w:val="-4"/>
        </w:rPr>
        <w:t xml:space="preserve"> </w:t>
      </w:r>
      <w:r>
        <w:t>of</w:t>
      </w:r>
      <w:r>
        <w:rPr>
          <w:spacing w:val="-4"/>
        </w:rPr>
        <w:t xml:space="preserve"> </w:t>
      </w:r>
      <w:r>
        <w:t>this</w:t>
      </w:r>
      <w:r>
        <w:rPr>
          <w:spacing w:val="-4"/>
        </w:rPr>
        <w:t xml:space="preserve"> </w:t>
      </w:r>
      <w:r>
        <w:t>article,</w:t>
      </w:r>
      <w:r>
        <w:rPr>
          <w:spacing w:val="-4"/>
        </w:rPr>
        <w:t xml:space="preserve"> </w:t>
      </w:r>
      <w:r>
        <w:t>you</w:t>
      </w:r>
      <w:r>
        <w:rPr>
          <w:spacing w:val="-4"/>
        </w:rPr>
        <w:t xml:space="preserve"> </w:t>
      </w:r>
      <w:r>
        <w:t>must</w:t>
      </w:r>
      <w:r>
        <w:rPr>
          <w:spacing w:val="-3"/>
        </w:rPr>
        <w:t xml:space="preserve"> </w:t>
      </w:r>
      <w:r>
        <w:t>obtain Grants</w:t>
      </w:r>
      <w:r>
        <w:rPr>
          <w:spacing w:val="-4"/>
        </w:rPr>
        <w:t xml:space="preserve"> </w:t>
      </w:r>
      <w:r>
        <w:t>Officer</w:t>
      </w:r>
      <w:r>
        <w:rPr>
          <w:spacing w:val="-4"/>
        </w:rPr>
        <w:t xml:space="preserve"> </w:t>
      </w:r>
      <w:r>
        <w:t>prior</w:t>
      </w:r>
      <w:r>
        <w:rPr>
          <w:spacing w:val="-2"/>
        </w:rPr>
        <w:t xml:space="preserve"> </w:t>
      </w:r>
      <w:r>
        <w:t>approval</w:t>
      </w:r>
      <w:r>
        <w:rPr>
          <w:spacing w:val="-4"/>
        </w:rPr>
        <w:t xml:space="preserve"> </w:t>
      </w:r>
      <w:r>
        <w:t>before</w:t>
      </w:r>
      <w:r>
        <w:rPr>
          <w:spacing w:val="-4"/>
        </w:rPr>
        <w:t xml:space="preserve"> </w:t>
      </w:r>
      <w:r>
        <w:t>making</w:t>
      </w:r>
      <w:r>
        <w:rPr>
          <w:spacing w:val="-3"/>
        </w:rPr>
        <w:t xml:space="preserve"> </w:t>
      </w:r>
      <w:r>
        <w:t>a</w:t>
      </w:r>
      <w:r>
        <w:rPr>
          <w:spacing w:val="-4"/>
        </w:rPr>
        <w:t xml:space="preserve"> </w:t>
      </w:r>
      <w:r>
        <w:t>fixed-amount type of subaward.</w:t>
      </w:r>
    </w:p>
    <w:p w14:paraId="35A97BCD" w14:textId="77777777" w:rsidR="00C66607" w:rsidRDefault="00C66607">
      <w:pPr>
        <w:pStyle w:val="BodyText"/>
        <w:spacing w:before="9"/>
        <w:rPr>
          <w:sz w:val="28"/>
        </w:rPr>
      </w:pPr>
    </w:p>
    <w:p w14:paraId="41FF498E" w14:textId="77777777" w:rsidR="00C66607" w:rsidRDefault="006A380D">
      <w:pPr>
        <w:pStyle w:val="ListParagraph"/>
        <w:numPr>
          <w:ilvl w:val="1"/>
          <w:numId w:val="9"/>
        </w:numPr>
        <w:tabs>
          <w:tab w:val="left" w:pos="840"/>
        </w:tabs>
        <w:spacing w:line="276" w:lineRule="auto"/>
        <w:ind w:right="179"/>
      </w:pPr>
      <w:r>
        <w:t>If Section B of FMS Article IV requires you to obtain Grants Officer prior approval before you make</w:t>
      </w:r>
      <w:r>
        <w:rPr>
          <w:spacing w:val="-4"/>
        </w:rPr>
        <w:t xml:space="preserve"> </w:t>
      </w:r>
      <w:r>
        <w:t>any</w:t>
      </w:r>
      <w:r>
        <w:rPr>
          <w:spacing w:val="-2"/>
        </w:rPr>
        <w:t xml:space="preserve"> </w:t>
      </w:r>
      <w:r>
        <w:t>subaward,</w:t>
      </w:r>
      <w:r>
        <w:rPr>
          <w:spacing w:val="-3"/>
        </w:rPr>
        <w:t xml:space="preserve"> </w:t>
      </w:r>
      <w:r>
        <w:t>and</w:t>
      </w:r>
      <w:r>
        <w:rPr>
          <w:spacing w:val="-3"/>
        </w:rPr>
        <w:t xml:space="preserve"> </w:t>
      </w:r>
      <w:r>
        <w:t>you</w:t>
      </w:r>
      <w:r>
        <w:rPr>
          <w:spacing w:val="-3"/>
        </w:rPr>
        <w:t xml:space="preserve"> </w:t>
      </w:r>
      <w:r>
        <w:t>do</w:t>
      </w:r>
      <w:r>
        <w:rPr>
          <w:spacing w:val="-4"/>
        </w:rPr>
        <w:t xml:space="preserve"> </w:t>
      </w:r>
      <w:r>
        <w:t>not</w:t>
      </w:r>
      <w:r>
        <w:rPr>
          <w:spacing w:val="-4"/>
        </w:rPr>
        <w:t xml:space="preserve"> </w:t>
      </w:r>
      <w:r>
        <w:t>identify</w:t>
      </w:r>
      <w:r>
        <w:rPr>
          <w:spacing w:val="-2"/>
        </w:rPr>
        <w:t xml:space="preserve"> </w:t>
      </w:r>
      <w:r>
        <w:t>the</w:t>
      </w:r>
      <w:r>
        <w:rPr>
          <w:spacing w:val="-4"/>
        </w:rPr>
        <w:t xml:space="preserve"> </w:t>
      </w:r>
      <w:r>
        <w:t>subaward</w:t>
      </w:r>
      <w:r>
        <w:rPr>
          <w:spacing w:val="-4"/>
        </w:rPr>
        <w:t xml:space="preserve"> </w:t>
      </w:r>
      <w:r>
        <w:t>as</w:t>
      </w:r>
      <w:r>
        <w:rPr>
          <w:spacing w:val="-4"/>
        </w:rPr>
        <w:t xml:space="preserve"> </w:t>
      </w:r>
      <w:r>
        <w:t>a</w:t>
      </w:r>
      <w:r>
        <w:rPr>
          <w:spacing w:val="-4"/>
        </w:rPr>
        <w:t xml:space="preserve"> </w:t>
      </w:r>
      <w:r>
        <w:t>fixed-amount</w:t>
      </w:r>
      <w:r>
        <w:rPr>
          <w:spacing w:val="-3"/>
        </w:rPr>
        <w:t xml:space="preserve"> </w:t>
      </w:r>
      <w:r>
        <w:t>subaward</w:t>
      </w:r>
      <w:r>
        <w:rPr>
          <w:spacing w:val="-2"/>
        </w:rPr>
        <w:t xml:space="preserve"> </w:t>
      </w:r>
      <w:r>
        <w:t>when</w:t>
      </w:r>
      <w:r>
        <w:rPr>
          <w:spacing w:val="-2"/>
        </w:rPr>
        <w:t xml:space="preserve"> </w:t>
      </w:r>
      <w:r>
        <w:t>you obtain</w:t>
      </w:r>
      <w:r>
        <w:rPr>
          <w:spacing w:val="40"/>
        </w:rPr>
        <w:t xml:space="preserve"> </w:t>
      </w:r>
      <w:r>
        <w:t>that approval,</w:t>
      </w:r>
      <w:r>
        <w:rPr>
          <w:spacing w:val="-4"/>
        </w:rPr>
        <w:t xml:space="preserve"> </w:t>
      </w:r>
      <w:r>
        <w:t>then</w:t>
      </w:r>
      <w:r>
        <w:rPr>
          <w:spacing w:val="-2"/>
        </w:rPr>
        <w:t xml:space="preserve"> </w:t>
      </w:r>
      <w:r>
        <w:t>you</w:t>
      </w:r>
      <w:r>
        <w:rPr>
          <w:spacing w:val="-1"/>
        </w:rPr>
        <w:t xml:space="preserve"> </w:t>
      </w:r>
      <w:r>
        <w:t>must subsequently</w:t>
      </w:r>
      <w:r>
        <w:rPr>
          <w:spacing w:val="-2"/>
        </w:rPr>
        <w:t xml:space="preserve"> </w:t>
      </w:r>
      <w:r>
        <w:t>request</w:t>
      </w:r>
      <w:r>
        <w:rPr>
          <w:spacing w:val="-3"/>
        </w:rPr>
        <w:t xml:space="preserve"> </w:t>
      </w:r>
      <w:r>
        <w:t>separate</w:t>
      </w:r>
      <w:r>
        <w:rPr>
          <w:spacing w:val="-1"/>
        </w:rPr>
        <w:t xml:space="preserve"> </w:t>
      </w:r>
      <w:r>
        <w:t>approval before</w:t>
      </w:r>
      <w:r>
        <w:rPr>
          <w:spacing w:val="-2"/>
        </w:rPr>
        <w:t xml:space="preserve"> </w:t>
      </w:r>
      <w:r>
        <w:t>awarding</w:t>
      </w:r>
      <w:r>
        <w:rPr>
          <w:spacing w:val="-3"/>
        </w:rPr>
        <w:t xml:space="preserve"> </w:t>
      </w:r>
      <w:r>
        <w:t>it</w:t>
      </w:r>
      <w:r>
        <w:rPr>
          <w:spacing w:val="-1"/>
        </w:rPr>
        <w:t xml:space="preserve"> </w:t>
      </w:r>
      <w:r>
        <w:t>as a fixed- amount type of subaward.</w:t>
      </w:r>
    </w:p>
    <w:p w14:paraId="79B59D81" w14:textId="77777777" w:rsidR="00C66607" w:rsidRDefault="00C66607">
      <w:pPr>
        <w:pStyle w:val="BodyText"/>
        <w:spacing w:before="8"/>
        <w:rPr>
          <w:sz w:val="28"/>
        </w:rPr>
      </w:pPr>
    </w:p>
    <w:p w14:paraId="476864A9" w14:textId="77777777" w:rsidR="00C66607" w:rsidRDefault="006A380D">
      <w:pPr>
        <w:pStyle w:val="ListParagraph"/>
        <w:numPr>
          <w:ilvl w:val="1"/>
          <w:numId w:val="9"/>
        </w:numPr>
        <w:tabs>
          <w:tab w:val="left" w:pos="838"/>
          <w:tab w:val="left" w:pos="840"/>
        </w:tabs>
        <w:spacing w:before="1" w:line="276" w:lineRule="auto"/>
        <w:ind w:right="398"/>
      </w:pPr>
      <w:r>
        <w:t>If</w:t>
      </w:r>
      <w:r>
        <w:rPr>
          <w:spacing w:val="-4"/>
        </w:rPr>
        <w:t xml:space="preserve"> </w:t>
      </w:r>
      <w:r>
        <w:t>a</w:t>
      </w:r>
      <w:r>
        <w:rPr>
          <w:spacing w:val="-5"/>
        </w:rPr>
        <w:t xml:space="preserve"> </w:t>
      </w:r>
      <w:r>
        <w:t>subaward</w:t>
      </w:r>
      <w:r>
        <w:rPr>
          <w:spacing w:val="-5"/>
        </w:rPr>
        <w:t xml:space="preserve"> </w:t>
      </w:r>
      <w:r>
        <w:t>is</w:t>
      </w:r>
      <w:r>
        <w:rPr>
          <w:spacing w:val="-6"/>
        </w:rPr>
        <w:t xml:space="preserve"> </w:t>
      </w:r>
      <w:r>
        <w:t>identified</w:t>
      </w:r>
      <w:r>
        <w:rPr>
          <w:spacing w:val="-5"/>
        </w:rPr>
        <w:t xml:space="preserve"> </w:t>
      </w:r>
      <w:r>
        <w:t>as</w:t>
      </w:r>
      <w:r>
        <w:rPr>
          <w:spacing w:val="-5"/>
        </w:rPr>
        <w:t xml:space="preserve"> </w:t>
      </w:r>
      <w:r>
        <w:t>a</w:t>
      </w:r>
      <w:r>
        <w:rPr>
          <w:spacing w:val="-5"/>
        </w:rPr>
        <w:t xml:space="preserve"> </w:t>
      </w:r>
      <w:r>
        <w:t>fixed-amount</w:t>
      </w:r>
      <w:r>
        <w:rPr>
          <w:spacing w:val="-3"/>
        </w:rPr>
        <w:t xml:space="preserve"> </w:t>
      </w:r>
      <w:r>
        <w:t>type</w:t>
      </w:r>
      <w:r>
        <w:rPr>
          <w:spacing w:val="-4"/>
        </w:rPr>
        <w:t xml:space="preserve"> </w:t>
      </w:r>
      <w:r>
        <w:t>of</w:t>
      </w:r>
      <w:r>
        <w:rPr>
          <w:spacing w:val="-4"/>
        </w:rPr>
        <w:t xml:space="preserve"> </w:t>
      </w:r>
      <w:r>
        <w:t>subaward</w:t>
      </w:r>
      <w:r>
        <w:rPr>
          <w:spacing w:val="-6"/>
        </w:rPr>
        <w:t xml:space="preserve"> </w:t>
      </w:r>
      <w:r>
        <w:t>in</w:t>
      </w:r>
      <w:r>
        <w:rPr>
          <w:spacing w:val="-6"/>
        </w:rPr>
        <w:t xml:space="preserve"> </w:t>
      </w:r>
      <w:r>
        <w:t>the</w:t>
      </w:r>
      <w:r>
        <w:rPr>
          <w:spacing w:val="-5"/>
        </w:rPr>
        <w:t xml:space="preserve"> </w:t>
      </w:r>
      <w:r>
        <w:t>budget</w:t>
      </w:r>
      <w:r>
        <w:rPr>
          <w:spacing w:val="-4"/>
        </w:rPr>
        <w:t xml:space="preserve"> </w:t>
      </w:r>
      <w:r>
        <w:t>you</w:t>
      </w:r>
      <w:r>
        <w:rPr>
          <w:spacing w:val="-5"/>
        </w:rPr>
        <w:t xml:space="preserve"> </w:t>
      </w:r>
      <w:r>
        <w:t>submit</w:t>
      </w:r>
      <w:r>
        <w:rPr>
          <w:spacing w:val="-4"/>
        </w:rPr>
        <w:t xml:space="preserve"> </w:t>
      </w:r>
      <w:r>
        <w:t>for</w:t>
      </w:r>
      <w:r>
        <w:rPr>
          <w:spacing w:val="-6"/>
        </w:rPr>
        <w:t xml:space="preserve"> </w:t>
      </w:r>
      <w:r>
        <w:t>our approval, then our approval of the budget is the required prior approval.</w:t>
      </w:r>
    </w:p>
    <w:p w14:paraId="0AEA788C" w14:textId="77777777" w:rsidR="00C66607" w:rsidRDefault="00C66607">
      <w:pPr>
        <w:pStyle w:val="BodyText"/>
        <w:spacing w:before="9"/>
        <w:rPr>
          <w:sz w:val="28"/>
        </w:rPr>
      </w:pPr>
    </w:p>
    <w:p w14:paraId="601F3B78" w14:textId="77777777" w:rsidR="00C66607" w:rsidRDefault="006A380D" w:rsidP="00142C0B">
      <w:pPr>
        <w:pStyle w:val="Heading3"/>
      </w:pPr>
      <w:bookmarkStart w:id="461" w:name="_bookmark224"/>
      <w:bookmarkStart w:id="462" w:name="_Toc178696722"/>
      <w:bookmarkEnd w:id="461"/>
      <w:r>
        <w:t>Section B. Fixed-amount subawards that do not require prior approval to institutions of higher education, nonprofit organizations, for-profit organizations, States, local governments, or Indian tribes.</w:t>
      </w:r>
      <w:r>
        <w:rPr>
          <w:spacing w:val="-4"/>
        </w:rPr>
        <w:t xml:space="preserve"> </w:t>
      </w:r>
      <w:r w:rsidRPr="00142C0B">
        <w:rPr>
          <w:b w:val="0"/>
          <w:bCs w:val="0"/>
        </w:rPr>
        <w:t>You</w:t>
      </w:r>
      <w:r w:rsidRPr="00142C0B">
        <w:rPr>
          <w:b w:val="0"/>
          <w:bCs w:val="0"/>
          <w:spacing w:val="-6"/>
        </w:rPr>
        <w:t xml:space="preserve"> </w:t>
      </w:r>
      <w:r w:rsidRPr="00142C0B">
        <w:rPr>
          <w:b w:val="0"/>
          <w:bCs w:val="0"/>
        </w:rPr>
        <w:t>are</w:t>
      </w:r>
      <w:r w:rsidRPr="00142C0B">
        <w:rPr>
          <w:b w:val="0"/>
          <w:bCs w:val="0"/>
          <w:spacing w:val="-5"/>
        </w:rPr>
        <w:t xml:space="preserve"> </w:t>
      </w:r>
      <w:r w:rsidRPr="00142C0B">
        <w:rPr>
          <w:b w:val="0"/>
          <w:bCs w:val="0"/>
        </w:rPr>
        <w:t>not</w:t>
      </w:r>
      <w:r w:rsidRPr="00142C0B">
        <w:rPr>
          <w:b w:val="0"/>
          <w:bCs w:val="0"/>
          <w:spacing w:val="-6"/>
        </w:rPr>
        <w:t xml:space="preserve"> </w:t>
      </w:r>
      <w:r w:rsidRPr="00142C0B">
        <w:rPr>
          <w:b w:val="0"/>
          <w:bCs w:val="0"/>
        </w:rPr>
        <w:t>required</w:t>
      </w:r>
      <w:r w:rsidRPr="00142C0B">
        <w:rPr>
          <w:b w:val="0"/>
          <w:bCs w:val="0"/>
          <w:spacing w:val="-4"/>
        </w:rPr>
        <w:t xml:space="preserve"> </w:t>
      </w:r>
      <w:r w:rsidRPr="00142C0B">
        <w:rPr>
          <w:b w:val="0"/>
          <w:bCs w:val="0"/>
        </w:rPr>
        <w:t>to</w:t>
      </w:r>
      <w:r w:rsidRPr="00142C0B">
        <w:rPr>
          <w:b w:val="0"/>
          <w:bCs w:val="0"/>
          <w:spacing w:val="-3"/>
        </w:rPr>
        <w:t xml:space="preserve"> </w:t>
      </w:r>
      <w:r w:rsidRPr="00142C0B">
        <w:rPr>
          <w:b w:val="0"/>
          <w:bCs w:val="0"/>
        </w:rPr>
        <w:t>obtain</w:t>
      </w:r>
      <w:r w:rsidRPr="00142C0B">
        <w:rPr>
          <w:b w:val="0"/>
          <w:bCs w:val="0"/>
          <w:spacing w:val="-2"/>
        </w:rPr>
        <w:t xml:space="preserve"> </w:t>
      </w:r>
      <w:r w:rsidRPr="00142C0B">
        <w:rPr>
          <w:b w:val="0"/>
          <w:bCs w:val="0"/>
        </w:rPr>
        <w:t>Grants</w:t>
      </w:r>
      <w:r w:rsidRPr="00142C0B">
        <w:rPr>
          <w:b w:val="0"/>
          <w:bCs w:val="0"/>
          <w:spacing w:val="-3"/>
        </w:rPr>
        <w:t xml:space="preserve"> </w:t>
      </w:r>
      <w:r w:rsidRPr="00142C0B">
        <w:rPr>
          <w:b w:val="0"/>
          <w:bCs w:val="0"/>
        </w:rPr>
        <w:t>Officer</w:t>
      </w:r>
      <w:r w:rsidRPr="00142C0B">
        <w:rPr>
          <w:b w:val="0"/>
          <w:bCs w:val="0"/>
          <w:spacing w:val="-3"/>
        </w:rPr>
        <w:t xml:space="preserve"> </w:t>
      </w:r>
      <w:r w:rsidRPr="00142C0B">
        <w:rPr>
          <w:b w:val="0"/>
          <w:bCs w:val="0"/>
        </w:rPr>
        <w:t>prior</w:t>
      </w:r>
      <w:r w:rsidRPr="00142C0B">
        <w:rPr>
          <w:b w:val="0"/>
          <w:bCs w:val="0"/>
          <w:spacing w:val="-2"/>
        </w:rPr>
        <w:t xml:space="preserve"> </w:t>
      </w:r>
      <w:r w:rsidRPr="00142C0B">
        <w:rPr>
          <w:b w:val="0"/>
          <w:bCs w:val="0"/>
        </w:rPr>
        <w:t>approval</w:t>
      </w:r>
      <w:r w:rsidRPr="00142C0B">
        <w:rPr>
          <w:b w:val="0"/>
          <w:bCs w:val="0"/>
          <w:spacing w:val="-3"/>
        </w:rPr>
        <w:t xml:space="preserve"> </w:t>
      </w:r>
      <w:r w:rsidRPr="00142C0B">
        <w:rPr>
          <w:b w:val="0"/>
          <w:bCs w:val="0"/>
        </w:rPr>
        <w:t>before</w:t>
      </w:r>
      <w:r w:rsidRPr="00142C0B">
        <w:rPr>
          <w:b w:val="0"/>
          <w:bCs w:val="0"/>
          <w:spacing w:val="-3"/>
        </w:rPr>
        <w:t xml:space="preserve"> </w:t>
      </w:r>
      <w:r w:rsidRPr="00142C0B">
        <w:rPr>
          <w:b w:val="0"/>
          <w:bCs w:val="0"/>
        </w:rPr>
        <w:t>using</w:t>
      </w:r>
      <w:r w:rsidRPr="00142C0B">
        <w:rPr>
          <w:b w:val="0"/>
          <w:bCs w:val="0"/>
          <w:spacing w:val="-3"/>
        </w:rPr>
        <w:t xml:space="preserve"> </w:t>
      </w:r>
      <w:r w:rsidRPr="00142C0B">
        <w:rPr>
          <w:b w:val="0"/>
          <w:bCs w:val="0"/>
        </w:rPr>
        <w:t>a</w:t>
      </w:r>
      <w:r w:rsidRPr="00142C0B">
        <w:rPr>
          <w:b w:val="0"/>
          <w:bCs w:val="0"/>
          <w:spacing w:val="-3"/>
        </w:rPr>
        <w:t xml:space="preserve"> </w:t>
      </w:r>
      <w:r w:rsidRPr="00142C0B">
        <w:rPr>
          <w:b w:val="0"/>
          <w:bCs w:val="0"/>
        </w:rPr>
        <w:t>fixed-amount</w:t>
      </w:r>
      <w:r w:rsidRPr="00142C0B">
        <w:rPr>
          <w:b w:val="0"/>
          <w:bCs w:val="0"/>
          <w:spacing w:val="-3"/>
        </w:rPr>
        <w:t xml:space="preserve"> </w:t>
      </w:r>
      <w:r w:rsidRPr="00142C0B">
        <w:rPr>
          <w:b w:val="0"/>
          <w:bCs w:val="0"/>
        </w:rPr>
        <w:t>type</w:t>
      </w:r>
      <w:r w:rsidRPr="00142C0B">
        <w:rPr>
          <w:b w:val="0"/>
          <w:bCs w:val="0"/>
          <w:spacing w:val="-3"/>
        </w:rPr>
        <w:t xml:space="preserve"> </w:t>
      </w:r>
      <w:r w:rsidRPr="00142C0B">
        <w:rPr>
          <w:b w:val="0"/>
          <w:bCs w:val="0"/>
        </w:rPr>
        <w:t>of subaward if:</w:t>
      </w:r>
      <w:bookmarkEnd w:id="462"/>
    </w:p>
    <w:p w14:paraId="293955AB" w14:textId="77777777" w:rsidR="00C66607" w:rsidRDefault="00C66607">
      <w:pPr>
        <w:pStyle w:val="BodyText"/>
        <w:spacing w:before="8"/>
        <w:rPr>
          <w:sz w:val="28"/>
        </w:rPr>
      </w:pPr>
    </w:p>
    <w:p w14:paraId="17984A41" w14:textId="77777777" w:rsidR="00C66607" w:rsidRDefault="006A380D">
      <w:pPr>
        <w:pStyle w:val="ListParagraph"/>
        <w:numPr>
          <w:ilvl w:val="0"/>
          <w:numId w:val="8"/>
        </w:numPr>
        <w:tabs>
          <w:tab w:val="left" w:pos="478"/>
        </w:tabs>
        <w:ind w:left="478" w:hanging="358"/>
      </w:pPr>
      <w:r>
        <w:t>The</w:t>
      </w:r>
      <w:r>
        <w:rPr>
          <w:spacing w:val="-8"/>
        </w:rPr>
        <w:t xml:space="preserve"> </w:t>
      </w:r>
      <w:r>
        <w:t>subaward</w:t>
      </w:r>
      <w:r>
        <w:rPr>
          <w:spacing w:val="-7"/>
        </w:rPr>
        <w:t xml:space="preserve"> </w:t>
      </w:r>
      <w:r>
        <w:t>is</w:t>
      </w:r>
      <w:r>
        <w:rPr>
          <w:spacing w:val="-7"/>
        </w:rPr>
        <w:t xml:space="preserve"> </w:t>
      </w:r>
      <w:r>
        <w:t>to</w:t>
      </w:r>
      <w:r>
        <w:rPr>
          <w:spacing w:val="-12"/>
        </w:rPr>
        <w:t xml:space="preserve"> </w:t>
      </w:r>
      <w:r>
        <w:rPr>
          <w:spacing w:val="-2"/>
        </w:rPr>
        <w:t>either:</w:t>
      </w:r>
    </w:p>
    <w:p w14:paraId="48655DE1" w14:textId="77777777" w:rsidR="00C66607" w:rsidRDefault="00C66607">
      <w:pPr>
        <w:pStyle w:val="BodyText"/>
        <w:spacing w:before="6"/>
        <w:rPr>
          <w:sz w:val="35"/>
        </w:rPr>
      </w:pPr>
    </w:p>
    <w:p w14:paraId="73CF5867" w14:textId="77777777" w:rsidR="00C66607" w:rsidRDefault="006A380D">
      <w:pPr>
        <w:pStyle w:val="ListParagraph"/>
        <w:numPr>
          <w:ilvl w:val="1"/>
          <w:numId w:val="8"/>
        </w:numPr>
        <w:tabs>
          <w:tab w:val="left" w:pos="840"/>
        </w:tabs>
        <w:ind w:hanging="360"/>
      </w:pPr>
      <w:r>
        <w:t>A</w:t>
      </w:r>
      <w:r>
        <w:rPr>
          <w:spacing w:val="-9"/>
        </w:rPr>
        <w:t xml:space="preserve"> </w:t>
      </w:r>
      <w:r>
        <w:t>foreign</w:t>
      </w:r>
      <w:r>
        <w:rPr>
          <w:spacing w:val="-7"/>
        </w:rPr>
        <w:t xml:space="preserve"> </w:t>
      </w:r>
      <w:r>
        <w:t>public</w:t>
      </w:r>
      <w:r>
        <w:rPr>
          <w:spacing w:val="-7"/>
        </w:rPr>
        <w:t xml:space="preserve"> </w:t>
      </w:r>
      <w:r>
        <w:t>entity;</w:t>
      </w:r>
      <w:r>
        <w:rPr>
          <w:spacing w:val="-9"/>
        </w:rPr>
        <w:t xml:space="preserve"> </w:t>
      </w:r>
      <w:r>
        <w:rPr>
          <w:spacing w:val="-5"/>
        </w:rPr>
        <w:t>or</w:t>
      </w:r>
    </w:p>
    <w:p w14:paraId="747F552F" w14:textId="77777777" w:rsidR="00C66607" w:rsidRDefault="00C66607">
      <w:pPr>
        <w:pStyle w:val="BodyText"/>
        <w:spacing w:before="6"/>
        <w:rPr>
          <w:sz w:val="35"/>
        </w:rPr>
      </w:pPr>
    </w:p>
    <w:p w14:paraId="53F3F052" w14:textId="77777777" w:rsidR="00C66607" w:rsidRDefault="006A380D">
      <w:pPr>
        <w:pStyle w:val="ListParagraph"/>
        <w:numPr>
          <w:ilvl w:val="1"/>
          <w:numId w:val="8"/>
        </w:numPr>
        <w:tabs>
          <w:tab w:val="left" w:pos="838"/>
          <w:tab w:val="left" w:pos="840"/>
        </w:tabs>
        <w:spacing w:line="276" w:lineRule="auto"/>
        <w:ind w:right="118"/>
        <w:jc w:val="both"/>
      </w:pPr>
      <w:r>
        <w:t>An</w:t>
      </w:r>
      <w:r>
        <w:rPr>
          <w:spacing w:val="-9"/>
        </w:rPr>
        <w:t xml:space="preserve"> </w:t>
      </w:r>
      <w:r>
        <w:t>organizational</w:t>
      </w:r>
      <w:r>
        <w:rPr>
          <w:spacing w:val="-8"/>
        </w:rPr>
        <w:t xml:space="preserve"> </w:t>
      </w:r>
      <w:r>
        <w:t>unit</w:t>
      </w:r>
      <w:r>
        <w:rPr>
          <w:spacing w:val="-9"/>
        </w:rPr>
        <w:t xml:space="preserve"> </w:t>
      </w:r>
      <w:r>
        <w:t>of</w:t>
      </w:r>
      <w:r>
        <w:rPr>
          <w:spacing w:val="-11"/>
        </w:rPr>
        <w:t xml:space="preserve"> </w:t>
      </w:r>
      <w:r>
        <w:t>a</w:t>
      </w:r>
      <w:r>
        <w:rPr>
          <w:spacing w:val="-12"/>
        </w:rPr>
        <w:t xml:space="preserve"> </w:t>
      </w:r>
      <w:r>
        <w:t>foreign</w:t>
      </w:r>
      <w:r>
        <w:rPr>
          <w:spacing w:val="-8"/>
        </w:rPr>
        <w:t xml:space="preserve"> </w:t>
      </w:r>
      <w:r>
        <w:t>organization,</w:t>
      </w:r>
      <w:r>
        <w:rPr>
          <w:spacing w:val="-10"/>
        </w:rPr>
        <w:t xml:space="preserve"> </w:t>
      </w:r>
      <w:r>
        <w:t>if</w:t>
      </w:r>
      <w:r>
        <w:rPr>
          <w:spacing w:val="-10"/>
        </w:rPr>
        <w:t xml:space="preserve"> </w:t>
      </w:r>
      <w:r>
        <w:t>that</w:t>
      </w:r>
      <w:r>
        <w:rPr>
          <w:spacing w:val="-12"/>
        </w:rPr>
        <w:t xml:space="preserve"> </w:t>
      </w:r>
      <w:r>
        <w:t>unit</w:t>
      </w:r>
      <w:r>
        <w:rPr>
          <w:spacing w:val="-8"/>
        </w:rPr>
        <w:t xml:space="preserve"> </w:t>
      </w:r>
      <w:r>
        <w:t>does</w:t>
      </w:r>
      <w:r>
        <w:rPr>
          <w:spacing w:val="-10"/>
        </w:rPr>
        <w:t xml:space="preserve"> </w:t>
      </w:r>
      <w:r>
        <w:t>not</w:t>
      </w:r>
      <w:r>
        <w:rPr>
          <w:spacing w:val="-9"/>
        </w:rPr>
        <w:t xml:space="preserve"> </w:t>
      </w:r>
      <w:r>
        <w:t>have</w:t>
      </w:r>
      <w:r>
        <w:rPr>
          <w:spacing w:val="-9"/>
        </w:rPr>
        <w:t xml:space="preserve"> </w:t>
      </w:r>
      <w:r>
        <w:t>a</w:t>
      </w:r>
      <w:r>
        <w:rPr>
          <w:spacing w:val="-10"/>
        </w:rPr>
        <w:t xml:space="preserve"> </w:t>
      </w:r>
      <w:r>
        <w:t>place</w:t>
      </w:r>
      <w:r>
        <w:rPr>
          <w:spacing w:val="-10"/>
        </w:rPr>
        <w:t xml:space="preserve"> </w:t>
      </w:r>
      <w:r>
        <w:t>of</w:t>
      </w:r>
      <w:r>
        <w:rPr>
          <w:spacing w:val="-8"/>
        </w:rPr>
        <w:t xml:space="preserve"> </w:t>
      </w:r>
      <w:r>
        <w:t>business</w:t>
      </w:r>
      <w:r>
        <w:rPr>
          <w:spacing w:val="-9"/>
        </w:rPr>
        <w:t xml:space="preserve"> </w:t>
      </w:r>
      <w:r>
        <w:t>in</w:t>
      </w:r>
      <w:r>
        <w:rPr>
          <w:spacing w:val="-7"/>
        </w:rPr>
        <w:t xml:space="preserve"> </w:t>
      </w:r>
      <w:r>
        <w:t xml:space="preserve">the United States, regardless of whether another organizational unit of that foreign organization has </w:t>
      </w:r>
      <w:r>
        <w:rPr>
          <w:spacing w:val="-4"/>
        </w:rPr>
        <w:t>one.</w:t>
      </w:r>
    </w:p>
    <w:p w14:paraId="50576A8E" w14:textId="77777777" w:rsidR="00C66607" w:rsidRDefault="00C66607">
      <w:pPr>
        <w:pStyle w:val="BodyText"/>
        <w:spacing w:before="9"/>
        <w:rPr>
          <w:sz w:val="28"/>
        </w:rPr>
      </w:pPr>
    </w:p>
    <w:p w14:paraId="449FB196" w14:textId="77777777" w:rsidR="00C66607" w:rsidRDefault="006A380D">
      <w:pPr>
        <w:pStyle w:val="ListParagraph"/>
        <w:numPr>
          <w:ilvl w:val="0"/>
          <w:numId w:val="8"/>
        </w:numPr>
        <w:tabs>
          <w:tab w:val="left" w:pos="478"/>
          <w:tab w:val="left" w:pos="480"/>
        </w:tabs>
        <w:spacing w:line="276" w:lineRule="auto"/>
        <w:ind w:right="220"/>
      </w:pPr>
      <w:r>
        <w:t>You</w:t>
      </w:r>
      <w:r>
        <w:rPr>
          <w:spacing w:val="-5"/>
        </w:rPr>
        <w:t xml:space="preserve"> </w:t>
      </w:r>
      <w:r>
        <w:t>determine</w:t>
      </w:r>
      <w:r>
        <w:rPr>
          <w:spacing w:val="-6"/>
        </w:rPr>
        <w:t xml:space="preserve"> </w:t>
      </w:r>
      <w:r>
        <w:t>that</w:t>
      </w:r>
      <w:r>
        <w:rPr>
          <w:spacing w:val="-7"/>
        </w:rPr>
        <w:t xml:space="preserve"> </w:t>
      </w:r>
      <w:r>
        <w:t>the</w:t>
      </w:r>
      <w:r>
        <w:rPr>
          <w:spacing w:val="-7"/>
        </w:rPr>
        <w:t xml:space="preserve"> </w:t>
      </w:r>
      <w:r>
        <w:t>portion</w:t>
      </w:r>
      <w:r>
        <w:rPr>
          <w:spacing w:val="-6"/>
        </w:rPr>
        <w:t xml:space="preserve"> </w:t>
      </w:r>
      <w:r>
        <w:t>of</w:t>
      </w:r>
      <w:r>
        <w:rPr>
          <w:spacing w:val="-6"/>
        </w:rPr>
        <w:t xml:space="preserve"> </w:t>
      </w:r>
      <w:r>
        <w:t>the</w:t>
      </w:r>
      <w:r>
        <w:rPr>
          <w:spacing w:val="-7"/>
        </w:rPr>
        <w:t xml:space="preserve"> </w:t>
      </w:r>
      <w:r>
        <w:t>project</w:t>
      </w:r>
      <w:r>
        <w:rPr>
          <w:spacing w:val="-6"/>
        </w:rPr>
        <w:t xml:space="preserve"> </w:t>
      </w:r>
      <w:r>
        <w:t>or</w:t>
      </w:r>
      <w:r>
        <w:rPr>
          <w:spacing w:val="-6"/>
        </w:rPr>
        <w:t xml:space="preserve"> </w:t>
      </w:r>
      <w:r>
        <w:t>program</w:t>
      </w:r>
      <w:r>
        <w:rPr>
          <w:spacing w:val="-9"/>
        </w:rPr>
        <w:t xml:space="preserve"> </w:t>
      </w:r>
      <w:r>
        <w:t>under</w:t>
      </w:r>
      <w:r>
        <w:rPr>
          <w:spacing w:val="-5"/>
        </w:rPr>
        <w:t xml:space="preserve"> </w:t>
      </w:r>
      <w:r>
        <w:t>this</w:t>
      </w:r>
      <w:r>
        <w:rPr>
          <w:spacing w:val="-5"/>
        </w:rPr>
        <w:t xml:space="preserve"> </w:t>
      </w:r>
      <w:r>
        <w:t>award</w:t>
      </w:r>
      <w:r>
        <w:rPr>
          <w:spacing w:val="-5"/>
        </w:rPr>
        <w:t xml:space="preserve"> </w:t>
      </w:r>
      <w:r>
        <w:t>which</w:t>
      </w:r>
      <w:r>
        <w:rPr>
          <w:spacing w:val="-5"/>
        </w:rPr>
        <w:t xml:space="preserve"> </w:t>
      </w:r>
      <w:r>
        <w:t>the</w:t>
      </w:r>
      <w:r>
        <w:rPr>
          <w:spacing w:val="-7"/>
        </w:rPr>
        <w:t xml:space="preserve"> </w:t>
      </w:r>
      <w:r>
        <w:t>subrecipient</w:t>
      </w:r>
      <w:r>
        <w:rPr>
          <w:spacing w:val="-4"/>
        </w:rPr>
        <w:t xml:space="preserve"> </w:t>
      </w:r>
      <w:r>
        <w:t xml:space="preserve">will be carrying out under the subaward has one or more specific outcomes with the following </w:t>
      </w:r>
      <w:r>
        <w:rPr>
          <w:spacing w:val="-2"/>
        </w:rPr>
        <w:t>characteristics:</w:t>
      </w:r>
    </w:p>
    <w:p w14:paraId="3D6CA5D4" w14:textId="77777777" w:rsidR="00C66607" w:rsidRDefault="00C66607">
      <w:pPr>
        <w:pStyle w:val="BodyText"/>
        <w:spacing w:before="8"/>
        <w:rPr>
          <w:sz w:val="28"/>
        </w:rPr>
      </w:pPr>
    </w:p>
    <w:p w14:paraId="0C2283CB" w14:textId="77777777" w:rsidR="00C66607" w:rsidRDefault="006A380D">
      <w:pPr>
        <w:pStyle w:val="ListParagraph"/>
        <w:numPr>
          <w:ilvl w:val="1"/>
          <w:numId w:val="8"/>
        </w:numPr>
        <w:tabs>
          <w:tab w:val="left" w:pos="840"/>
        </w:tabs>
        <w:spacing w:line="276" w:lineRule="auto"/>
        <w:ind w:right="508"/>
      </w:pPr>
      <w:r>
        <w:t>You</w:t>
      </w:r>
      <w:r>
        <w:rPr>
          <w:spacing w:val="-5"/>
        </w:rPr>
        <w:t xml:space="preserve"> </w:t>
      </w:r>
      <w:r>
        <w:t>can</w:t>
      </w:r>
      <w:r>
        <w:rPr>
          <w:spacing w:val="-5"/>
        </w:rPr>
        <w:t xml:space="preserve"> </w:t>
      </w:r>
      <w:r>
        <w:t>define</w:t>
      </w:r>
      <w:r>
        <w:rPr>
          <w:spacing w:val="-7"/>
        </w:rPr>
        <w:t xml:space="preserve"> </w:t>
      </w:r>
      <w:r>
        <w:t>the</w:t>
      </w:r>
      <w:r>
        <w:rPr>
          <w:spacing w:val="-6"/>
        </w:rPr>
        <w:t xml:space="preserve"> </w:t>
      </w:r>
      <w:r>
        <w:t>outcomes</w:t>
      </w:r>
      <w:r>
        <w:rPr>
          <w:spacing w:val="-4"/>
        </w:rPr>
        <w:t xml:space="preserve"> </w:t>
      </w:r>
      <w:r>
        <w:t>well</w:t>
      </w:r>
      <w:r>
        <w:rPr>
          <w:spacing w:val="-5"/>
        </w:rPr>
        <w:t xml:space="preserve"> </w:t>
      </w:r>
      <w:r>
        <w:t>enough</w:t>
      </w:r>
      <w:r>
        <w:rPr>
          <w:spacing w:val="-5"/>
        </w:rPr>
        <w:t xml:space="preserve"> </w:t>
      </w:r>
      <w:r>
        <w:t>to</w:t>
      </w:r>
      <w:r>
        <w:rPr>
          <w:spacing w:val="-5"/>
        </w:rPr>
        <w:t xml:space="preserve"> </w:t>
      </w:r>
      <w:r>
        <w:t>specify</w:t>
      </w:r>
      <w:r>
        <w:rPr>
          <w:spacing w:val="-7"/>
        </w:rPr>
        <w:t xml:space="preserve"> </w:t>
      </w:r>
      <w:r>
        <w:t>them</w:t>
      </w:r>
      <w:r>
        <w:rPr>
          <w:spacing w:val="-10"/>
        </w:rPr>
        <w:t xml:space="preserve"> </w:t>
      </w:r>
      <w:r>
        <w:t>at</w:t>
      </w:r>
      <w:r>
        <w:rPr>
          <w:spacing w:val="-4"/>
        </w:rPr>
        <w:t xml:space="preserve"> </w:t>
      </w:r>
      <w:r>
        <w:t>the</w:t>
      </w:r>
      <w:r>
        <w:rPr>
          <w:spacing w:val="-7"/>
        </w:rPr>
        <w:t xml:space="preserve"> </w:t>
      </w:r>
      <w:r>
        <w:t>time</w:t>
      </w:r>
      <w:r>
        <w:rPr>
          <w:spacing w:val="-6"/>
        </w:rPr>
        <w:t xml:space="preserve"> </w:t>
      </w:r>
      <w:r>
        <w:t>you</w:t>
      </w:r>
      <w:r>
        <w:rPr>
          <w:spacing w:val="-4"/>
        </w:rPr>
        <w:t xml:space="preserve"> </w:t>
      </w:r>
      <w:r>
        <w:t>make</w:t>
      </w:r>
      <w:r>
        <w:rPr>
          <w:spacing w:val="-6"/>
        </w:rPr>
        <w:t xml:space="preserve"> </w:t>
      </w:r>
      <w:r>
        <w:t>the</w:t>
      </w:r>
      <w:r>
        <w:rPr>
          <w:spacing w:val="-6"/>
        </w:rPr>
        <w:t xml:space="preserve"> </w:t>
      </w:r>
      <w:r>
        <w:t>subaward. Note that:</w:t>
      </w:r>
    </w:p>
    <w:p w14:paraId="2326CB0E" w14:textId="77777777" w:rsidR="00C66607" w:rsidRDefault="00C66607">
      <w:pPr>
        <w:pStyle w:val="BodyText"/>
        <w:spacing w:before="9"/>
        <w:rPr>
          <w:sz w:val="28"/>
        </w:rPr>
      </w:pPr>
    </w:p>
    <w:p w14:paraId="2248966E" w14:textId="77777777" w:rsidR="00C66607" w:rsidRDefault="006A380D">
      <w:pPr>
        <w:pStyle w:val="ListParagraph"/>
        <w:numPr>
          <w:ilvl w:val="2"/>
          <w:numId w:val="8"/>
        </w:numPr>
        <w:tabs>
          <w:tab w:val="left" w:pos="1198"/>
          <w:tab w:val="left" w:pos="1200"/>
        </w:tabs>
        <w:spacing w:line="276" w:lineRule="auto"/>
        <w:ind w:right="117"/>
        <w:jc w:val="both"/>
      </w:pPr>
      <w:r>
        <w:t>Outcomes are distinct from inputs needed to achieve the outcomes, such as amounts or percentages</w:t>
      </w:r>
      <w:r>
        <w:rPr>
          <w:spacing w:val="-3"/>
        </w:rPr>
        <w:t xml:space="preserve"> </w:t>
      </w:r>
      <w:r>
        <w:t>of</w:t>
      </w:r>
      <w:r>
        <w:rPr>
          <w:spacing w:val="-6"/>
        </w:rPr>
        <w:t xml:space="preserve"> </w:t>
      </w:r>
      <w:r>
        <w:t>time</w:t>
      </w:r>
      <w:r>
        <w:rPr>
          <w:spacing w:val="-3"/>
        </w:rPr>
        <w:t xml:space="preserve"> </w:t>
      </w:r>
      <w:r>
        <w:t>that</w:t>
      </w:r>
      <w:r>
        <w:rPr>
          <w:spacing w:val="-4"/>
        </w:rPr>
        <w:t xml:space="preserve"> </w:t>
      </w:r>
      <w:r>
        <w:t>subrecipient</w:t>
      </w:r>
      <w:r>
        <w:rPr>
          <w:spacing w:val="-4"/>
        </w:rPr>
        <w:t xml:space="preserve"> </w:t>
      </w:r>
      <w:r>
        <w:t>employees</w:t>
      </w:r>
      <w:r>
        <w:rPr>
          <w:spacing w:val="-6"/>
        </w:rPr>
        <w:t xml:space="preserve"> </w:t>
      </w:r>
      <w:r>
        <w:t>or</w:t>
      </w:r>
      <w:r>
        <w:rPr>
          <w:spacing w:val="-6"/>
        </w:rPr>
        <w:t xml:space="preserve"> </w:t>
      </w:r>
      <w:r>
        <w:t>other</w:t>
      </w:r>
      <w:r>
        <w:rPr>
          <w:spacing w:val="-3"/>
        </w:rPr>
        <w:t xml:space="preserve"> </w:t>
      </w:r>
      <w:r>
        <w:t>participants</w:t>
      </w:r>
      <w:r>
        <w:rPr>
          <w:spacing w:val="-3"/>
        </w:rPr>
        <w:t xml:space="preserve"> </w:t>
      </w:r>
      <w:r>
        <w:t>will</w:t>
      </w:r>
      <w:r>
        <w:rPr>
          <w:spacing w:val="-3"/>
        </w:rPr>
        <w:t xml:space="preserve"> </w:t>
      </w:r>
      <w:r>
        <w:t>spend</w:t>
      </w:r>
      <w:r>
        <w:rPr>
          <w:spacing w:val="-5"/>
        </w:rPr>
        <w:t xml:space="preserve"> </w:t>
      </w:r>
      <w:r>
        <w:t>on</w:t>
      </w:r>
      <w:r>
        <w:rPr>
          <w:spacing w:val="-4"/>
        </w:rPr>
        <w:t xml:space="preserve"> </w:t>
      </w:r>
      <w:r>
        <w:t>the</w:t>
      </w:r>
      <w:r>
        <w:rPr>
          <w:spacing w:val="-3"/>
        </w:rPr>
        <w:t xml:space="preserve"> </w:t>
      </w:r>
      <w:r>
        <w:t>project or program.</w:t>
      </w:r>
    </w:p>
    <w:p w14:paraId="55BFB23B" w14:textId="77777777" w:rsidR="00C66607" w:rsidRDefault="00C66607">
      <w:pPr>
        <w:pStyle w:val="BodyText"/>
        <w:spacing w:before="9"/>
        <w:rPr>
          <w:sz w:val="28"/>
        </w:rPr>
      </w:pPr>
    </w:p>
    <w:p w14:paraId="36256B15" w14:textId="77777777" w:rsidR="00C66607" w:rsidRDefault="006A380D">
      <w:pPr>
        <w:pStyle w:val="ListParagraph"/>
        <w:numPr>
          <w:ilvl w:val="2"/>
          <w:numId w:val="8"/>
        </w:numPr>
        <w:tabs>
          <w:tab w:val="left" w:pos="1198"/>
          <w:tab w:val="left" w:pos="1200"/>
        </w:tabs>
        <w:spacing w:line="276" w:lineRule="auto"/>
        <w:ind w:right="193"/>
      </w:pPr>
      <w:r>
        <w:t>The inherently unpredictable nature of basic or applied research makes it rarely, if ever, possible to define specific research outcomes in advance, which makes fixed-amount subawards inappropriate for research. Note that technical performance reports serve to document</w:t>
      </w:r>
      <w:r>
        <w:rPr>
          <w:spacing w:val="-7"/>
        </w:rPr>
        <w:t xml:space="preserve"> </w:t>
      </w:r>
      <w:r>
        <w:t>research</w:t>
      </w:r>
      <w:r>
        <w:rPr>
          <w:spacing w:val="-7"/>
        </w:rPr>
        <w:t xml:space="preserve"> </w:t>
      </w:r>
      <w:r>
        <w:t>outcomes</w:t>
      </w:r>
      <w:r>
        <w:rPr>
          <w:spacing w:val="-8"/>
        </w:rPr>
        <w:t xml:space="preserve"> </w:t>
      </w:r>
      <w:r>
        <w:t>but</w:t>
      </w:r>
      <w:r>
        <w:rPr>
          <w:spacing w:val="-8"/>
        </w:rPr>
        <w:t xml:space="preserve"> </w:t>
      </w:r>
      <w:r>
        <w:t>are</w:t>
      </w:r>
      <w:r>
        <w:rPr>
          <w:spacing w:val="-8"/>
        </w:rPr>
        <w:t xml:space="preserve"> </w:t>
      </w:r>
      <w:r>
        <w:t>not</w:t>
      </w:r>
      <w:r>
        <w:rPr>
          <w:spacing w:val="-8"/>
        </w:rPr>
        <w:t xml:space="preserve"> </w:t>
      </w:r>
      <w:r>
        <w:t>themselves</w:t>
      </w:r>
      <w:r>
        <w:rPr>
          <w:spacing w:val="-7"/>
        </w:rPr>
        <w:t xml:space="preserve"> </w:t>
      </w:r>
      <w:r>
        <w:t>outcomes,</w:t>
      </w:r>
      <w:r>
        <w:rPr>
          <w:spacing w:val="-8"/>
        </w:rPr>
        <w:t xml:space="preserve"> </w:t>
      </w:r>
      <w:r>
        <w:t>notwithstanding</w:t>
      </w:r>
      <w:r>
        <w:rPr>
          <w:spacing w:val="-10"/>
        </w:rPr>
        <w:t xml:space="preserve"> </w:t>
      </w:r>
      <w:r>
        <w:t>the</w:t>
      </w:r>
      <w:r>
        <w:rPr>
          <w:spacing w:val="-8"/>
        </w:rPr>
        <w:t xml:space="preserve"> </w:t>
      </w:r>
      <w:r>
        <w:t>definition of “performance goals” in OMB guidance at 2 CFR 200.1.</w:t>
      </w:r>
    </w:p>
    <w:p w14:paraId="5489E2D0" w14:textId="77777777" w:rsidR="00C66607" w:rsidRDefault="00C66607">
      <w:pPr>
        <w:pStyle w:val="BodyText"/>
        <w:spacing w:before="8"/>
        <w:rPr>
          <w:sz w:val="28"/>
        </w:rPr>
      </w:pPr>
    </w:p>
    <w:p w14:paraId="48CF2BC4" w14:textId="77777777" w:rsidR="00C66607" w:rsidRDefault="006A380D">
      <w:pPr>
        <w:pStyle w:val="ListParagraph"/>
        <w:numPr>
          <w:ilvl w:val="1"/>
          <w:numId w:val="8"/>
        </w:numPr>
        <w:tabs>
          <w:tab w:val="left" w:pos="839"/>
        </w:tabs>
        <w:ind w:left="839" w:hanging="359"/>
      </w:pPr>
      <w:r>
        <w:t>The</w:t>
      </w:r>
      <w:r>
        <w:rPr>
          <w:spacing w:val="-10"/>
        </w:rPr>
        <w:t xml:space="preserve"> </w:t>
      </w:r>
      <w:r>
        <w:t>accomplishment</w:t>
      </w:r>
      <w:r>
        <w:rPr>
          <w:spacing w:val="-5"/>
        </w:rPr>
        <w:t xml:space="preserve"> </w:t>
      </w:r>
      <w:r>
        <w:t>of</w:t>
      </w:r>
      <w:r>
        <w:rPr>
          <w:spacing w:val="-10"/>
        </w:rPr>
        <w:t xml:space="preserve"> </w:t>
      </w:r>
      <w:r>
        <w:t>each</w:t>
      </w:r>
      <w:r>
        <w:rPr>
          <w:spacing w:val="-7"/>
        </w:rPr>
        <w:t xml:space="preserve"> </w:t>
      </w:r>
      <w:r>
        <w:t>outcome</w:t>
      </w:r>
      <w:r>
        <w:rPr>
          <w:spacing w:val="-7"/>
        </w:rPr>
        <w:t xml:space="preserve"> </w:t>
      </w:r>
      <w:r>
        <w:t>will</w:t>
      </w:r>
      <w:r>
        <w:rPr>
          <w:spacing w:val="-6"/>
        </w:rPr>
        <w:t xml:space="preserve"> </w:t>
      </w:r>
      <w:r>
        <w:t>be</w:t>
      </w:r>
      <w:r>
        <w:rPr>
          <w:spacing w:val="-9"/>
        </w:rPr>
        <w:t xml:space="preserve"> </w:t>
      </w:r>
      <w:r>
        <w:t>observable</w:t>
      </w:r>
      <w:r>
        <w:rPr>
          <w:spacing w:val="-7"/>
        </w:rPr>
        <w:t xml:space="preserve"> </w:t>
      </w:r>
      <w:r>
        <w:t>and</w:t>
      </w:r>
      <w:r>
        <w:rPr>
          <w:spacing w:val="-8"/>
        </w:rPr>
        <w:t xml:space="preserve"> </w:t>
      </w:r>
      <w:r>
        <w:t>verifiable</w:t>
      </w:r>
      <w:r>
        <w:rPr>
          <w:spacing w:val="-8"/>
        </w:rPr>
        <w:t xml:space="preserve"> </w:t>
      </w:r>
      <w:r>
        <w:t>by</w:t>
      </w:r>
      <w:r>
        <w:rPr>
          <w:spacing w:val="-9"/>
        </w:rPr>
        <w:t xml:space="preserve"> </w:t>
      </w:r>
      <w:r>
        <w:t>you</w:t>
      </w:r>
      <w:r>
        <w:rPr>
          <w:spacing w:val="-9"/>
        </w:rPr>
        <w:t xml:space="preserve"> </w:t>
      </w:r>
      <w:r>
        <w:t>when</w:t>
      </w:r>
      <w:r>
        <w:rPr>
          <w:spacing w:val="-7"/>
        </w:rPr>
        <w:t xml:space="preserve"> </w:t>
      </w:r>
      <w:r>
        <w:t>it</w:t>
      </w:r>
      <w:r>
        <w:rPr>
          <w:spacing w:val="-7"/>
        </w:rPr>
        <w:t xml:space="preserve"> </w:t>
      </w:r>
      <w:r>
        <w:t>occurs,</w:t>
      </w:r>
      <w:r>
        <w:rPr>
          <w:spacing w:val="-7"/>
        </w:rPr>
        <w:t xml:space="preserve"> </w:t>
      </w:r>
      <w:r>
        <w:rPr>
          <w:spacing w:val="-5"/>
        </w:rPr>
        <w:t>so</w:t>
      </w:r>
    </w:p>
    <w:p w14:paraId="4ECECEC0" w14:textId="77777777" w:rsidR="00C66607" w:rsidRDefault="00C66607">
      <w:pPr>
        <w:sectPr w:rsidR="00C66607">
          <w:pgSz w:w="12240" w:h="15840"/>
          <w:pgMar w:top="1360" w:right="1320" w:bottom="1000" w:left="1320" w:header="0" w:footer="814" w:gutter="0"/>
          <w:cols w:space="720"/>
        </w:sectPr>
      </w:pPr>
    </w:p>
    <w:p w14:paraId="6EDE7FB4" w14:textId="77777777" w:rsidR="00C66607" w:rsidRDefault="006A380D">
      <w:pPr>
        <w:pStyle w:val="BodyText"/>
        <w:spacing w:before="77"/>
        <w:ind w:left="840"/>
      </w:pPr>
      <w:r>
        <w:t>that</w:t>
      </w:r>
      <w:r>
        <w:rPr>
          <w:spacing w:val="-7"/>
        </w:rPr>
        <w:t xml:space="preserve"> </w:t>
      </w:r>
      <w:r>
        <w:t>you</w:t>
      </w:r>
      <w:r>
        <w:rPr>
          <w:spacing w:val="-4"/>
        </w:rPr>
        <w:t xml:space="preserve"> </w:t>
      </w:r>
      <w:r>
        <w:t>will</w:t>
      </w:r>
      <w:r>
        <w:rPr>
          <w:spacing w:val="-6"/>
        </w:rPr>
        <w:t xml:space="preserve"> </w:t>
      </w:r>
      <w:r>
        <w:t>not</w:t>
      </w:r>
      <w:r>
        <w:rPr>
          <w:spacing w:val="-5"/>
        </w:rPr>
        <w:t xml:space="preserve"> </w:t>
      </w:r>
      <w:r>
        <w:t>need</w:t>
      </w:r>
      <w:r>
        <w:rPr>
          <w:spacing w:val="-5"/>
        </w:rPr>
        <w:t xml:space="preserve"> </w:t>
      </w:r>
      <w:r>
        <w:t>to</w:t>
      </w:r>
      <w:r>
        <w:rPr>
          <w:spacing w:val="-6"/>
        </w:rPr>
        <w:t xml:space="preserve"> </w:t>
      </w:r>
      <w:r>
        <w:t>rely</w:t>
      </w:r>
      <w:r>
        <w:rPr>
          <w:spacing w:val="-4"/>
        </w:rPr>
        <w:t xml:space="preserve"> </w:t>
      </w:r>
      <w:r>
        <w:t>solely</w:t>
      </w:r>
      <w:r>
        <w:rPr>
          <w:spacing w:val="-4"/>
        </w:rPr>
        <w:t xml:space="preserve"> </w:t>
      </w:r>
      <w:r>
        <w:t>on</w:t>
      </w:r>
      <w:r>
        <w:rPr>
          <w:spacing w:val="-5"/>
        </w:rPr>
        <w:t xml:space="preserve"> </w:t>
      </w:r>
      <w:r>
        <w:t>the</w:t>
      </w:r>
      <w:r>
        <w:rPr>
          <w:spacing w:val="-6"/>
        </w:rPr>
        <w:t xml:space="preserve"> </w:t>
      </w:r>
      <w:r>
        <w:t>subrecipient’s</w:t>
      </w:r>
      <w:r>
        <w:rPr>
          <w:spacing w:val="-5"/>
        </w:rPr>
        <w:t xml:space="preserve"> </w:t>
      </w:r>
      <w:r>
        <w:t>assurance</w:t>
      </w:r>
      <w:r>
        <w:rPr>
          <w:spacing w:val="-5"/>
        </w:rPr>
        <w:t xml:space="preserve"> </w:t>
      </w:r>
      <w:r>
        <w:t>of</w:t>
      </w:r>
      <w:r>
        <w:rPr>
          <w:spacing w:val="-5"/>
        </w:rPr>
        <w:t xml:space="preserve"> </w:t>
      </w:r>
      <w:r>
        <w:t>that</w:t>
      </w:r>
      <w:r>
        <w:rPr>
          <w:spacing w:val="-11"/>
        </w:rPr>
        <w:t xml:space="preserve"> </w:t>
      </w:r>
      <w:r>
        <w:rPr>
          <w:spacing w:val="-2"/>
        </w:rPr>
        <w:t>accomplishment.</w:t>
      </w:r>
    </w:p>
    <w:p w14:paraId="68D60211" w14:textId="77777777" w:rsidR="00C66607" w:rsidRDefault="00C66607">
      <w:pPr>
        <w:pStyle w:val="BodyText"/>
        <w:spacing w:before="7"/>
        <w:rPr>
          <w:sz w:val="28"/>
        </w:rPr>
      </w:pPr>
    </w:p>
    <w:p w14:paraId="751A32BE" w14:textId="77777777" w:rsidR="00C66607" w:rsidRDefault="006A380D">
      <w:pPr>
        <w:pStyle w:val="ListParagraph"/>
        <w:numPr>
          <w:ilvl w:val="1"/>
          <w:numId w:val="8"/>
        </w:numPr>
        <w:tabs>
          <w:tab w:val="left" w:pos="840"/>
        </w:tabs>
        <w:spacing w:line="276" w:lineRule="auto"/>
        <w:ind w:right="324"/>
      </w:pPr>
      <w:r>
        <w:t>The subrecipient associates its estimated costs with outcomes in the proposal it submits to you, and</w:t>
      </w:r>
      <w:r>
        <w:rPr>
          <w:spacing w:val="-5"/>
        </w:rPr>
        <w:t xml:space="preserve"> </w:t>
      </w:r>
      <w:r>
        <w:t>you</w:t>
      </w:r>
      <w:r>
        <w:rPr>
          <w:spacing w:val="-5"/>
        </w:rPr>
        <w:t xml:space="preserve"> </w:t>
      </w:r>
      <w:r>
        <w:t>are</w:t>
      </w:r>
      <w:r>
        <w:rPr>
          <w:spacing w:val="-7"/>
        </w:rPr>
        <w:t xml:space="preserve"> </w:t>
      </w:r>
      <w:r>
        <w:t>confident</w:t>
      </w:r>
      <w:r>
        <w:rPr>
          <w:spacing w:val="-7"/>
        </w:rPr>
        <w:t xml:space="preserve"> </w:t>
      </w:r>
      <w:r>
        <w:t>that</w:t>
      </w:r>
      <w:r>
        <w:rPr>
          <w:spacing w:val="-5"/>
        </w:rPr>
        <w:t xml:space="preserve"> </w:t>
      </w:r>
      <w:r>
        <w:t>the</w:t>
      </w:r>
      <w:r>
        <w:rPr>
          <w:spacing w:val="-6"/>
        </w:rPr>
        <w:t xml:space="preserve"> </w:t>
      </w:r>
      <w:r>
        <w:t>costs</w:t>
      </w:r>
      <w:r>
        <w:rPr>
          <w:spacing w:val="-6"/>
        </w:rPr>
        <w:t xml:space="preserve"> </w:t>
      </w:r>
      <w:r>
        <w:t>of</w:t>
      </w:r>
      <w:r>
        <w:rPr>
          <w:spacing w:val="-4"/>
        </w:rPr>
        <w:t xml:space="preserve"> </w:t>
      </w:r>
      <w:r>
        <w:t>accomplishment</w:t>
      </w:r>
      <w:r>
        <w:rPr>
          <w:spacing w:val="-2"/>
        </w:rPr>
        <w:t xml:space="preserve"> </w:t>
      </w:r>
      <w:r>
        <w:t>of</w:t>
      </w:r>
      <w:r>
        <w:rPr>
          <w:spacing w:val="-4"/>
        </w:rPr>
        <w:t xml:space="preserve"> </w:t>
      </w:r>
      <w:r>
        <w:t>the</w:t>
      </w:r>
      <w:r>
        <w:rPr>
          <w:spacing w:val="-6"/>
        </w:rPr>
        <w:t xml:space="preserve"> </w:t>
      </w:r>
      <w:r>
        <w:t>outcomes</w:t>
      </w:r>
      <w:r>
        <w:rPr>
          <w:spacing w:val="-4"/>
        </w:rPr>
        <w:t xml:space="preserve"> </w:t>
      </w:r>
      <w:r>
        <w:t>will</w:t>
      </w:r>
      <w:r>
        <w:rPr>
          <w:spacing w:val="-4"/>
        </w:rPr>
        <w:t xml:space="preserve"> </w:t>
      </w:r>
      <w:r>
        <w:t>equal</w:t>
      </w:r>
      <w:r>
        <w:rPr>
          <w:spacing w:val="-7"/>
        </w:rPr>
        <w:t xml:space="preserve"> </w:t>
      </w:r>
      <w:r>
        <w:t>or</w:t>
      </w:r>
      <w:r>
        <w:rPr>
          <w:spacing w:val="-4"/>
        </w:rPr>
        <w:t xml:space="preserve"> </w:t>
      </w:r>
      <w:r>
        <w:t>exceed</w:t>
      </w:r>
      <w:r>
        <w:rPr>
          <w:spacing w:val="-8"/>
        </w:rPr>
        <w:t xml:space="preserve"> </w:t>
      </w:r>
      <w:r>
        <w:t>the subaward amount. This requires either that you have a high degree of confidence:</w:t>
      </w:r>
    </w:p>
    <w:p w14:paraId="0919AACC" w14:textId="77777777" w:rsidR="00C66607" w:rsidRDefault="00C66607">
      <w:pPr>
        <w:pStyle w:val="BodyText"/>
        <w:spacing w:before="9"/>
        <w:rPr>
          <w:sz w:val="28"/>
        </w:rPr>
      </w:pPr>
    </w:p>
    <w:p w14:paraId="38BA0CAE" w14:textId="77777777" w:rsidR="00C66607" w:rsidRDefault="006A380D">
      <w:pPr>
        <w:pStyle w:val="ListParagraph"/>
        <w:numPr>
          <w:ilvl w:val="2"/>
          <w:numId w:val="8"/>
        </w:numPr>
        <w:tabs>
          <w:tab w:val="left" w:pos="1200"/>
        </w:tabs>
        <w:spacing w:line="276" w:lineRule="auto"/>
        <w:ind w:right="338"/>
      </w:pPr>
      <w:r>
        <w:t>In</w:t>
      </w:r>
      <w:r>
        <w:rPr>
          <w:spacing w:val="-6"/>
        </w:rPr>
        <w:t xml:space="preserve"> </w:t>
      </w:r>
      <w:r>
        <w:t>your</w:t>
      </w:r>
      <w:r>
        <w:rPr>
          <w:spacing w:val="-6"/>
        </w:rPr>
        <w:t xml:space="preserve"> </w:t>
      </w:r>
      <w:r>
        <w:t>estimate</w:t>
      </w:r>
      <w:r>
        <w:rPr>
          <w:spacing w:val="-9"/>
        </w:rPr>
        <w:t xml:space="preserve"> </w:t>
      </w:r>
      <w:r>
        <w:t>of</w:t>
      </w:r>
      <w:r>
        <w:rPr>
          <w:spacing w:val="-9"/>
        </w:rPr>
        <w:t xml:space="preserve"> </w:t>
      </w:r>
      <w:r>
        <w:t>the</w:t>
      </w:r>
      <w:r>
        <w:rPr>
          <w:spacing w:val="-8"/>
        </w:rPr>
        <w:t xml:space="preserve"> </w:t>
      </w:r>
      <w:r>
        <w:t>costs</w:t>
      </w:r>
      <w:r>
        <w:rPr>
          <w:spacing w:val="-8"/>
        </w:rPr>
        <w:t xml:space="preserve"> </w:t>
      </w:r>
      <w:r>
        <w:t>associated</w:t>
      </w:r>
      <w:r>
        <w:rPr>
          <w:spacing w:val="-6"/>
        </w:rPr>
        <w:t xml:space="preserve"> </w:t>
      </w:r>
      <w:r>
        <w:t>with</w:t>
      </w:r>
      <w:r>
        <w:rPr>
          <w:spacing w:val="-7"/>
        </w:rPr>
        <w:t xml:space="preserve"> </w:t>
      </w:r>
      <w:r>
        <w:t>accomplishing</w:t>
      </w:r>
      <w:r>
        <w:rPr>
          <w:spacing w:val="-8"/>
        </w:rPr>
        <w:t xml:space="preserve"> </w:t>
      </w:r>
      <w:r>
        <w:t>the</w:t>
      </w:r>
      <w:r>
        <w:rPr>
          <w:spacing w:val="-8"/>
        </w:rPr>
        <w:t xml:space="preserve"> </w:t>
      </w:r>
      <w:r>
        <w:t>well-defined</w:t>
      </w:r>
      <w:r>
        <w:rPr>
          <w:spacing w:val="-7"/>
        </w:rPr>
        <w:t xml:space="preserve"> </w:t>
      </w:r>
      <w:r>
        <w:t>and</w:t>
      </w:r>
      <w:r>
        <w:rPr>
          <w:spacing w:val="-7"/>
        </w:rPr>
        <w:t xml:space="preserve"> </w:t>
      </w:r>
      <w:r>
        <w:t>observable outcomes, based on the prospective subrecipient’s proposal (and using the applicable cost principles in FMS Article III as a guide); or</w:t>
      </w:r>
    </w:p>
    <w:p w14:paraId="54854E5E" w14:textId="77777777" w:rsidR="00C66607" w:rsidRDefault="00C66607">
      <w:pPr>
        <w:pStyle w:val="BodyText"/>
        <w:spacing w:before="9"/>
        <w:rPr>
          <w:sz w:val="28"/>
        </w:rPr>
      </w:pPr>
    </w:p>
    <w:p w14:paraId="191C6037" w14:textId="77777777" w:rsidR="00C66607" w:rsidRDefault="006A380D">
      <w:pPr>
        <w:pStyle w:val="ListParagraph"/>
        <w:numPr>
          <w:ilvl w:val="2"/>
          <w:numId w:val="8"/>
        </w:numPr>
        <w:tabs>
          <w:tab w:val="left" w:pos="1198"/>
          <w:tab w:val="left" w:pos="1200"/>
        </w:tabs>
        <w:spacing w:line="276" w:lineRule="auto"/>
        <w:ind w:right="199"/>
      </w:pPr>
      <w:r>
        <w:t>That those costs will be within a finite range, rather than a specific amount, so that you may provide an amount of funding under the subaward that does not exceed the lower end of the range, with the provision that the subrecipient agrees to provide any balance above that amount that ultimately is needed to accomplish the outcomes. Your subaward then would include a term or condition to reflect the subrecipient’s agreement to provide that balance (which would be in an amount to be post-determined when the outcomes are accomplished). Note that this is distinct from a situation in which you predetermine a set amount or percentage</w:t>
      </w:r>
      <w:r>
        <w:rPr>
          <w:spacing w:val="-7"/>
        </w:rPr>
        <w:t xml:space="preserve"> </w:t>
      </w:r>
      <w:r>
        <w:t>of</w:t>
      </w:r>
      <w:r>
        <w:rPr>
          <w:spacing w:val="-4"/>
        </w:rPr>
        <w:t xml:space="preserve"> </w:t>
      </w:r>
      <w:r>
        <w:t>cost</w:t>
      </w:r>
      <w:r>
        <w:rPr>
          <w:spacing w:val="-8"/>
        </w:rPr>
        <w:t xml:space="preserve"> </w:t>
      </w:r>
      <w:r>
        <w:t>sharing</w:t>
      </w:r>
      <w:r>
        <w:rPr>
          <w:spacing w:val="-9"/>
        </w:rPr>
        <w:t xml:space="preserve"> </w:t>
      </w:r>
      <w:r>
        <w:t>or</w:t>
      </w:r>
      <w:r>
        <w:rPr>
          <w:spacing w:val="-5"/>
        </w:rPr>
        <w:t xml:space="preserve"> </w:t>
      </w:r>
      <w:r>
        <w:t>matching</w:t>
      </w:r>
      <w:r>
        <w:rPr>
          <w:spacing w:val="-8"/>
        </w:rPr>
        <w:t xml:space="preserve"> </w:t>
      </w:r>
      <w:r>
        <w:t>that</w:t>
      </w:r>
      <w:r>
        <w:rPr>
          <w:spacing w:val="-8"/>
        </w:rPr>
        <w:t xml:space="preserve"> </w:t>
      </w:r>
      <w:r>
        <w:t>the</w:t>
      </w:r>
      <w:r>
        <w:rPr>
          <w:spacing w:val="-7"/>
        </w:rPr>
        <w:t xml:space="preserve"> </w:t>
      </w:r>
      <w:r>
        <w:t>subrecipient</w:t>
      </w:r>
      <w:r>
        <w:rPr>
          <w:spacing w:val="-4"/>
        </w:rPr>
        <w:t xml:space="preserve"> </w:t>
      </w:r>
      <w:r>
        <w:t>must</w:t>
      </w:r>
      <w:r>
        <w:rPr>
          <w:spacing w:val="-5"/>
        </w:rPr>
        <w:t xml:space="preserve"> </w:t>
      </w:r>
      <w:r>
        <w:t>provide</w:t>
      </w:r>
      <w:r>
        <w:rPr>
          <w:spacing w:val="-6"/>
        </w:rPr>
        <w:t xml:space="preserve"> </w:t>
      </w:r>
      <w:r>
        <w:t>under</w:t>
      </w:r>
      <w:r>
        <w:rPr>
          <w:spacing w:val="-7"/>
        </w:rPr>
        <w:t xml:space="preserve"> </w:t>
      </w:r>
      <w:r>
        <w:t>its</w:t>
      </w:r>
      <w:r>
        <w:rPr>
          <w:spacing w:val="-7"/>
        </w:rPr>
        <w:t xml:space="preserve"> </w:t>
      </w:r>
      <w:r>
        <w:t>subaward, a situation in which paragraph A.1.c of this article prohibits use of a fixed amount</w:t>
      </w:r>
      <w:r>
        <w:rPr>
          <w:spacing w:val="-20"/>
        </w:rPr>
        <w:t xml:space="preserve"> </w:t>
      </w:r>
      <w:r>
        <w:t>subaward.</w:t>
      </w:r>
    </w:p>
    <w:p w14:paraId="70A3DF51" w14:textId="77777777" w:rsidR="00C66607" w:rsidRDefault="00C66607">
      <w:pPr>
        <w:pStyle w:val="BodyText"/>
        <w:spacing w:before="8"/>
        <w:rPr>
          <w:sz w:val="28"/>
        </w:rPr>
      </w:pPr>
    </w:p>
    <w:p w14:paraId="59BB0F40" w14:textId="77777777" w:rsidR="00C66607" w:rsidRDefault="006A380D">
      <w:pPr>
        <w:pStyle w:val="ListParagraph"/>
        <w:numPr>
          <w:ilvl w:val="1"/>
          <w:numId w:val="8"/>
        </w:numPr>
        <w:tabs>
          <w:tab w:val="left" w:pos="838"/>
          <w:tab w:val="left" w:pos="840"/>
        </w:tabs>
        <w:spacing w:line="276" w:lineRule="auto"/>
        <w:ind w:right="320"/>
      </w:pPr>
      <w:r>
        <w:t>The</w:t>
      </w:r>
      <w:r>
        <w:rPr>
          <w:spacing w:val="-5"/>
        </w:rPr>
        <w:t xml:space="preserve"> </w:t>
      </w:r>
      <w:r>
        <w:t>subaward</w:t>
      </w:r>
      <w:r>
        <w:rPr>
          <w:spacing w:val="-4"/>
        </w:rPr>
        <w:t xml:space="preserve"> </w:t>
      </w:r>
      <w:r>
        <w:t>is</w:t>
      </w:r>
      <w:r>
        <w:rPr>
          <w:spacing w:val="-5"/>
        </w:rPr>
        <w:t xml:space="preserve"> </w:t>
      </w:r>
      <w:r>
        <w:t>based</w:t>
      </w:r>
      <w:r>
        <w:rPr>
          <w:spacing w:val="-4"/>
        </w:rPr>
        <w:t xml:space="preserve"> </w:t>
      </w:r>
      <w:r>
        <w:t>on</w:t>
      </w:r>
      <w:r>
        <w:rPr>
          <w:spacing w:val="-4"/>
        </w:rPr>
        <w:t xml:space="preserve"> </w:t>
      </w:r>
      <w:r>
        <w:t>a</w:t>
      </w:r>
      <w:r>
        <w:rPr>
          <w:spacing w:val="-5"/>
        </w:rPr>
        <w:t xml:space="preserve"> </w:t>
      </w:r>
      <w:r>
        <w:t>fixed</w:t>
      </w:r>
      <w:r>
        <w:rPr>
          <w:spacing w:val="-7"/>
        </w:rPr>
        <w:t xml:space="preserve"> </w:t>
      </w:r>
      <w:r>
        <w:t>rate</w:t>
      </w:r>
      <w:r>
        <w:rPr>
          <w:spacing w:val="-5"/>
        </w:rPr>
        <w:t xml:space="preserve"> </w:t>
      </w:r>
      <w:r>
        <w:t>per</w:t>
      </w:r>
      <w:r>
        <w:rPr>
          <w:spacing w:val="-3"/>
        </w:rPr>
        <w:t xml:space="preserve"> </w:t>
      </w:r>
      <w:r>
        <w:t>unit</w:t>
      </w:r>
      <w:r>
        <w:rPr>
          <w:spacing w:val="-5"/>
        </w:rPr>
        <w:t xml:space="preserve"> </w:t>
      </w:r>
      <w:r>
        <w:t>of</w:t>
      </w:r>
      <w:r>
        <w:rPr>
          <w:spacing w:val="-5"/>
        </w:rPr>
        <w:t xml:space="preserve"> </w:t>
      </w:r>
      <w:r>
        <w:t>outcome</w:t>
      </w:r>
      <w:r>
        <w:rPr>
          <w:spacing w:val="-4"/>
        </w:rPr>
        <w:t xml:space="preserve"> </w:t>
      </w:r>
      <w:r>
        <w:t>(or</w:t>
      </w:r>
      <w:r>
        <w:rPr>
          <w:spacing w:val="-6"/>
        </w:rPr>
        <w:t xml:space="preserve"> </w:t>
      </w:r>
      <w:r>
        <w:t>“unit</w:t>
      </w:r>
      <w:r>
        <w:rPr>
          <w:spacing w:val="-3"/>
        </w:rPr>
        <w:t xml:space="preserve"> </w:t>
      </w:r>
      <w:r>
        <w:t>cost”)</w:t>
      </w:r>
      <w:r>
        <w:rPr>
          <w:spacing w:val="-6"/>
        </w:rPr>
        <w:t xml:space="preserve"> </w:t>
      </w:r>
      <w:r>
        <w:t>and</w:t>
      </w:r>
      <w:r>
        <w:rPr>
          <w:spacing w:val="-7"/>
        </w:rPr>
        <w:t xml:space="preserve"> </w:t>
      </w:r>
      <w:r>
        <w:t>you</w:t>
      </w:r>
      <w:r>
        <w:rPr>
          <w:spacing w:val="-4"/>
        </w:rPr>
        <w:t xml:space="preserve"> </w:t>
      </w:r>
      <w:r>
        <w:t>have</w:t>
      </w:r>
      <w:r>
        <w:rPr>
          <w:spacing w:val="-5"/>
        </w:rPr>
        <w:t xml:space="preserve"> </w:t>
      </w:r>
      <w:r>
        <w:t>both</w:t>
      </w:r>
      <w:r>
        <w:rPr>
          <w:spacing w:val="-5"/>
        </w:rPr>
        <w:t xml:space="preserve"> </w:t>
      </w:r>
      <w:r>
        <w:t xml:space="preserve">the </w:t>
      </w:r>
      <w:r>
        <w:rPr>
          <w:spacing w:val="-2"/>
        </w:rPr>
        <w:t>confidence:</w:t>
      </w:r>
    </w:p>
    <w:p w14:paraId="7844E895" w14:textId="77777777" w:rsidR="00C66607" w:rsidRDefault="00C66607">
      <w:pPr>
        <w:pStyle w:val="BodyText"/>
        <w:spacing w:before="9"/>
        <w:rPr>
          <w:sz w:val="28"/>
        </w:rPr>
      </w:pPr>
    </w:p>
    <w:p w14:paraId="069B9046" w14:textId="77777777" w:rsidR="00C66607" w:rsidRDefault="006A380D">
      <w:pPr>
        <w:pStyle w:val="ListParagraph"/>
        <w:numPr>
          <w:ilvl w:val="2"/>
          <w:numId w:val="8"/>
        </w:numPr>
        <w:tabs>
          <w:tab w:val="left" w:pos="1200"/>
        </w:tabs>
        <w:spacing w:line="276" w:lineRule="auto"/>
        <w:ind w:right="234"/>
      </w:pPr>
      <w:r>
        <w:t>That</w:t>
      </w:r>
      <w:r>
        <w:rPr>
          <w:spacing w:val="-7"/>
        </w:rPr>
        <w:t xml:space="preserve"> </w:t>
      </w:r>
      <w:r>
        <w:t>is</w:t>
      </w:r>
      <w:r>
        <w:rPr>
          <w:spacing w:val="-6"/>
        </w:rPr>
        <w:t xml:space="preserve"> </w:t>
      </w:r>
      <w:r>
        <w:t>described</w:t>
      </w:r>
      <w:r>
        <w:rPr>
          <w:spacing w:val="-4"/>
        </w:rPr>
        <w:t xml:space="preserve"> </w:t>
      </w:r>
      <w:r>
        <w:t>in</w:t>
      </w:r>
      <w:r>
        <w:rPr>
          <w:spacing w:val="-5"/>
        </w:rPr>
        <w:t xml:space="preserve"> </w:t>
      </w:r>
      <w:r>
        <w:t>paragraph</w:t>
      </w:r>
      <w:r>
        <w:rPr>
          <w:spacing w:val="-4"/>
        </w:rPr>
        <w:t xml:space="preserve"> </w:t>
      </w:r>
      <w:r>
        <w:t>B.2.c</w:t>
      </w:r>
      <w:r>
        <w:rPr>
          <w:spacing w:val="-5"/>
        </w:rPr>
        <w:t xml:space="preserve"> </w:t>
      </w:r>
      <w:r>
        <w:t>of</w:t>
      </w:r>
      <w:r>
        <w:rPr>
          <w:spacing w:val="-4"/>
        </w:rPr>
        <w:t xml:space="preserve"> </w:t>
      </w:r>
      <w:r>
        <w:t>this</w:t>
      </w:r>
      <w:r>
        <w:rPr>
          <w:spacing w:val="-7"/>
        </w:rPr>
        <w:t xml:space="preserve"> </w:t>
      </w:r>
      <w:r>
        <w:t>article</w:t>
      </w:r>
      <w:r>
        <w:rPr>
          <w:spacing w:val="-7"/>
        </w:rPr>
        <w:t xml:space="preserve"> </w:t>
      </w:r>
      <w:r>
        <w:t>in</w:t>
      </w:r>
      <w:r>
        <w:rPr>
          <w:spacing w:val="-7"/>
        </w:rPr>
        <w:t xml:space="preserve"> </w:t>
      </w:r>
      <w:r>
        <w:t>the</w:t>
      </w:r>
      <w:r>
        <w:rPr>
          <w:spacing w:val="-5"/>
        </w:rPr>
        <w:t xml:space="preserve"> </w:t>
      </w:r>
      <w:r>
        <w:t>estimated</w:t>
      </w:r>
      <w:r>
        <w:rPr>
          <w:spacing w:val="-4"/>
        </w:rPr>
        <w:t xml:space="preserve"> </w:t>
      </w:r>
      <w:r>
        <w:t>costs</w:t>
      </w:r>
      <w:r>
        <w:rPr>
          <w:spacing w:val="-6"/>
        </w:rPr>
        <w:t xml:space="preserve"> </w:t>
      </w:r>
      <w:r>
        <w:t>associated</w:t>
      </w:r>
      <w:r>
        <w:rPr>
          <w:spacing w:val="-7"/>
        </w:rPr>
        <w:t xml:space="preserve"> </w:t>
      </w:r>
      <w:r>
        <w:t>with</w:t>
      </w:r>
      <w:r>
        <w:rPr>
          <w:spacing w:val="-5"/>
        </w:rPr>
        <w:t xml:space="preserve"> </w:t>
      </w:r>
      <w:r>
        <w:t>each unit of outcome; and</w:t>
      </w:r>
    </w:p>
    <w:p w14:paraId="18FA6F86" w14:textId="77777777" w:rsidR="00C66607" w:rsidRDefault="00C66607">
      <w:pPr>
        <w:pStyle w:val="BodyText"/>
        <w:spacing w:before="9"/>
        <w:rPr>
          <w:sz w:val="28"/>
        </w:rPr>
      </w:pPr>
    </w:p>
    <w:p w14:paraId="5A9533F5" w14:textId="77777777" w:rsidR="00C66607" w:rsidRDefault="006A380D">
      <w:pPr>
        <w:pStyle w:val="ListParagraph"/>
        <w:numPr>
          <w:ilvl w:val="2"/>
          <w:numId w:val="8"/>
        </w:numPr>
        <w:tabs>
          <w:tab w:val="left" w:pos="1198"/>
          <w:tab w:val="left" w:pos="1200"/>
        </w:tabs>
        <w:spacing w:line="276" w:lineRule="auto"/>
        <w:ind w:right="267"/>
        <w:jc w:val="both"/>
      </w:pPr>
      <w:r>
        <w:t>In</w:t>
      </w:r>
      <w:r>
        <w:rPr>
          <w:spacing w:val="-6"/>
        </w:rPr>
        <w:t xml:space="preserve"> </w:t>
      </w:r>
      <w:r>
        <w:t>the</w:t>
      </w:r>
      <w:r>
        <w:rPr>
          <w:spacing w:val="-7"/>
        </w:rPr>
        <w:t xml:space="preserve"> </w:t>
      </w:r>
      <w:r>
        <w:t>subrecipient’s</w:t>
      </w:r>
      <w:r>
        <w:rPr>
          <w:spacing w:val="-6"/>
        </w:rPr>
        <w:t xml:space="preserve"> </w:t>
      </w:r>
      <w:r>
        <w:t>guarantee</w:t>
      </w:r>
      <w:r>
        <w:rPr>
          <w:spacing w:val="-8"/>
        </w:rPr>
        <w:t xml:space="preserve"> </w:t>
      </w:r>
      <w:r>
        <w:t>that</w:t>
      </w:r>
      <w:r>
        <w:rPr>
          <w:spacing w:val="-5"/>
        </w:rPr>
        <w:t xml:space="preserve"> </w:t>
      </w:r>
      <w:r>
        <w:t>it</w:t>
      </w:r>
      <w:r>
        <w:rPr>
          <w:spacing w:val="-5"/>
        </w:rPr>
        <w:t xml:space="preserve"> </w:t>
      </w:r>
      <w:r>
        <w:t>can</w:t>
      </w:r>
      <w:r>
        <w:rPr>
          <w:spacing w:val="-6"/>
        </w:rPr>
        <w:t xml:space="preserve"> </w:t>
      </w:r>
      <w:r>
        <w:t>accomplish</w:t>
      </w:r>
      <w:r>
        <w:rPr>
          <w:spacing w:val="-6"/>
        </w:rPr>
        <w:t xml:space="preserve"> </w:t>
      </w:r>
      <w:r>
        <w:t>at</w:t>
      </w:r>
      <w:r>
        <w:rPr>
          <w:spacing w:val="-8"/>
        </w:rPr>
        <w:t xml:space="preserve"> </w:t>
      </w:r>
      <w:r>
        <w:t>least</w:t>
      </w:r>
      <w:r>
        <w:rPr>
          <w:spacing w:val="-8"/>
        </w:rPr>
        <w:t xml:space="preserve"> </w:t>
      </w:r>
      <w:r>
        <w:t>the</w:t>
      </w:r>
      <w:r>
        <w:rPr>
          <w:spacing w:val="-7"/>
        </w:rPr>
        <w:t xml:space="preserve"> </w:t>
      </w:r>
      <w:r>
        <w:t>number</w:t>
      </w:r>
      <w:r>
        <w:rPr>
          <w:spacing w:val="-5"/>
        </w:rPr>
        <w:t xml:space="preserve"> </w:t>
      </w:r>
      <w:r>
        <w:t>of</w:t>
      </w:r>
      <w:r>
        <w:rPr>
          <w:spacing w:val="-6"/>
        </w:rPr>
        <w:t xml:space="preserve"> </w:t>
      </w:r>
      <w:r>
        <w:t>units</w:t>
      </w:r>
      <w:r>
        <w:rPr>
          <w:spacing w:val="-5"/>
        </w:rPr>
        <w:t xml:space="preserve"> </w:t>
      </w:r>
      <w:r>
        <w:t>of</w:t>
      </w:r>
      <w:r>
        <w:rPr>
          <w:spacing w:val="-6"/>
        </w:rPr>
        <w:t xml:space="preserve"> </w:t>
      </w:r>
      <w:r>
        <w:t>outcome on</w:t>
      </w:r>
      <w:r>
        <w:rPr>
          <w:spacing w:val="-1"/>
        </w:rPr>
        <w:t xml:space="preserve"> </w:t>
      </w:r>
      <w:r>
        <w:t>which</w:t>
      </w:r>
      <w:r>
        <w:rPr>
          <w:spacing w:val="-2"/>
        </w:rPr>
        <w:t xml:space="preserve"> </w:t>
      </w:r>
      <w:r>
        <w:t>your</w:t>
      </w:r>
      <w:r>
        <w:rPr>
          <w:spacing w:val="-2"/>
        </w:rPr>
        <w:t xml:space="preserve"> </w:t>
      </w:r>
      <w:r>
        <w:t>total</w:t>
      </w:r>
      <w:r>
        <w:rPr>
          <w:spacing w:val="-2"/>
        </w:rPr>
        <w:t xml:space="preserve"> </w:t>
      </w:r>
      <w:r>
        <w:t>subaward</w:t>
      </w:r>
      <w:r>
        <w:rPr>
          <w:spacing w:val="-1"/>
        </w:rPr>
        <w:t xml:space="preserve"> </w:t>
      </w:r>
      <w:r>
        <w:t>amount</w:t>
      </w:r>
      <w:r>
        <w:rPr>
          <w:spacing w:val="-1"/>
        </w:rPr>
        <w:t xml:space="preserve"> </w:t>
      </w:r>
      <w:r>
        <w:t>will</w:t>
      </w:r>
      <w:r>
        <w:rPr>
          <w:spacing w:val="-1"/>
        </w:rPr>
        <w:t xml:space="preserve"> </w:t>
      </w:r>
      <w:r>
        <w:t>be</w:t>
      </w:r>
      <w:r>
        <w:rPr>
          <w:spacing w:val="-2"/>
        </w:rPr>
        <w:t xml:space="preserve"> </w:t>
      </w:r>
      <w:r>
        <w:t>based (i.e.,</w:t>
      </w:r>
      <w:r>
        <w:rPr>
          <w:spacing w:val="-1"/>
        </w:rPr>
        <w:t xml:space="preserve"> </w:t>
      </w:r>
      <w:r>
        <w:t>the</w:t>
      </w:r>
      <w:r>
        <w:rPr>
          <w:spacing w:val="-2"/>
        </w:rPr>
        <w:t xml:space="preserve"> </w:t>
      </w:r>
      <w:r>
        <w:t>product</w:t>
      </w:r>
      <w:r>
        <w:rPr>
          <w:spacing w:val="-2"/>
        </w:rPr>
        <w:t xml:space="preserve"> </w:t>
      </w:r>
      <w:r>
        <w:t>of</w:t>
      </w:r>
      <w:r>
        <w:rPr>
          <w:spacing w:val="-2"/>
        </w:rPr>
        <w:t xml:space="preserve"> </w:t>
      </w:r>
      <w:r>
        <w:t>the</w:t>
      </w:r>
      <w:r>
        <w:rPr>
          <w:spacing w:val="-2"/>
        </w:rPr>
        <w:t xml:space="preserve"> </w:t>
      </w:r>
      <w:r>
        <w:t>unit</w:t>
      </w:r>
      <w:r>
        <w:rPr>
          <w:spacing w:val="-2"/>
        </w:rPr>
        <w:t xml:space="preserve"> </w:t>
      </w:r>
      <w:r>
        <w:t>cost</w:t>
      </w:r>
      <w:r>
        <w:rPr>
          <w:spacing w:val="-1"/>
        </w:rPr>
        <w:t xml:space="preserve"> </w:t>
      </w:r>
      <w:r>
        <w:t>and</w:t>
      </w:r>
      <w:r>
        <w:rPr>
          <w:spacing w:val="-1"/>
        </w:rPr>
        <w:t xml:space="preserve"> </w:t>
      </w:r>
      <w:r>
        <w:t>the number of units of outcome the subrecipient guarantees to accomplish).</w:t>
      </w:r>
    </w:p>
    <w:p w14:paraId="28F71466" w14:textId="77777777" w:rsidR="00C66607" w:rsidRDefault="00C66607">
      <w:pPr>
        <w:pStyle w:val="BodyText"/>
        <w:spacing w:before="9"/>
        <w:rPr>
          <w:sz w:val="28"/>
        </w:rPr>
      </w:pPr>
    </w:p>
    <w:p w14:paraId="29D65117" w14:textId="77777777" w:rsidR="00C66607" w:rsidRDefault="006A380D">
      <w:pPr>
        <w:pStyle w:val="ListParagraph"/>
        <w:numPr>
          <w:ilvl w:val="1"/>
          <w:numId w:val="8"/>
        </w:numPr>
        <w:tabs>
          <w:tab w:val="left" w:pos="840"/>
        </w:tabs>
        <w:spacing w:line="276" w:lineRule="auto"/>
        <w:ind w:right="204"/>
      </w:pPr>
      <w:r>
        <w:t>Note, however, that not every fixed-rate subaward is also a fixed-amount subaward. If you have confidence in the unit cost but not also in the subrecipient’s ability to guarantee the number of units</w:t>
      </w:r>
      <w:r>
        <w:rPr>
          <w:spacing w:val="-5"/>
        </w:rPr>
        <w:t xml:space="preserve"> </w:t>
      </w:r>
      <w:r>
        <w:t>of</w:t>
      </w:r>
      <w:r>
        <w:rPr>
          <w:spacing w:val="-7"/>
        </w:rPr>
        <w:t xml:space="preserve"> </w:t>
      </w:r>
      <w:r>
        <w:t>outcome</w:t>
      </w:r>
      <w:r>
        <w:rPr>
          <w:spacing w:val="-6"/>
        </w:rPr>
        <w:t xml:space="preserve"> </w:t>
      </w:r>
      <w:r>
        <w:t>that</w:t>
      </w:r>
      <w:r>
        <w:rPr>
          <w:spacing w:val="-7"/>
        </w:rPr>
        <w:t xml:space="preserve"> </w:t>
      </w:r>
      <w:r>
        <w:t>it</w:t>
      </w:r>
      <w:r>
        <w:rPr>
          <w:spacing w:val="-4"/>
        </w:rPr>
        <w:t xml:space="preserve"> </w:t>
      </w:r>
      <w:r>
        <w:t>will</w:t>
      </w:r>
      <w:r>
        <w:rPr>
          <w:spacing w:val="-5"/>
        </w:rPr>
        <w:t xml:space="preserve"> </w:t>
      </w:r>
      <w:r>
        <w:t>accomplish,</w:t>
      </w:r>
      <w:r>
        <w:rPr>
          <w:spacing w:val="-4"/>
        </w:rPr>
        <w:t xml:space="preserve"> </w:t>
      </w:r>
      <w:r>
        <w:t>then</w:t>
      </w:r>
      <w:r>
        <w:rPr>
          <w:spacing w:val="-5"/>
        </w:rPr>
        <w:t xml:space="preserve"> </w:t>
      </w:r>
      <w:r>
        <w:t>you</w:t>
      </w:r>
      <w:r>
        <w:rPr>
          <w:spacing w:val="-5"/>
        </w:rPr>
        <w:t xml:space="preserve"> </w:t>
      </w:r>
      <w:r>
        <w:t>should</w:t>
      </w:r>
      <w:r>
        <w:rPr>
          <w:spacing w:val="-5"/>
        </w:rPr>
        <w:t xml:space="preserve"> </w:t>
      </w:r>
      <w:r>
        <w:t>set</w:t>
      </w:r>
      <w:r>
        <w:rPr>
          <w:spacing w:val="-4"/>
        </w:rPr>
        <w:t xml:space="preserve"> </w:t>
      </w:r>
      <w:r>
        <w:t>a</w:t>
      </w:r>
      <w:r>
        <w:rPr>
          <w:spacing w:val="-7"/>
        </w:rPr>
        <w:t xml:space="preserve"> </w:t>
      </w:r>
      <w:r>
        <w:t>not-to-exceed</w:t>
      </w:r>
      <w:r>
        <w:rPr>
          <w:spacing w:val="-6"/>
        </w:rPr>
        <w:t xml:space="preserve"> </w:t>
      </w:r>
      <w:r>
        <w:t>award</w:t>
      </w:r>
      <w:r>
        <w:rPr>
          <w:spacing w:val="-5"/>
        </w:rPr>
        <w:t xml:space="preserve"> </w:t>
      </w:r>
      <w:r>
        <w:t>amount</w:t>
      </w:r>
      <w:r>
        <w:rPr>
          <w:spacing w:val="-3"/>
        </w:rPr>
        <w:t xml:space="preserve"> </w:t>
      </w:r>
      <w:r>
        <w:t>based on the number of units desired and reduce the subaward amount at the end if the subrecipient accomplishes fewer than that number. Examples of activities for which it may be appropriate to award this type of fixed-rate subaward that is not a fixed-amount subaward include:</w:t>
      </w:r>
    </w:p>
    <w:p w14:paraId="1DF1B680" w14:textId="77777777" w:rsidR="00C66607" w:rsidRDefault="00C66607">
      <w:pPr>
        <w:pStyle w:val="BodyText"/>
        <w:spacing w:before="8"/>
        <w:rPr>
          <w:sz w:val="28"/>
        </w:rPr>
      </w:pPr>
    </w:p>
    <w:p w14:paraId="5CF3097D" w14:textId="77777777" w:rsidR="00C66607" w:rsidRDefault="006A380D">
      <w:pPr>
        <w:pStyle w:val="ListParagraph"/>
        <w:numPr>
          <w:ilvl w:val="2"/>
          <w:numId w:val="8"/>
        </w:numPr>
        <w:tabs>
          <w:tab w:val="left" w:pos="1200"/>
        </w:tabs>
        <w:spacing w:before="1" w:line="276" w:lineRule="auto"/>
        <w:ind w:right="196"/>
      </w:pPr>
      <w:r>
        <w:t>A clinical trial for which the unit cost is the cost of treating each participant. The not-to exceed amount would be based on the number of participants the subrecipient planned to recruit</w:t>
      </w:r>
      <w:r>
        <w:rPr>
          <w:spacing w:val="-6"/>
        </w:rPr>
        <w:t xml:space="preserve"> </w:t>
      </w:r>
      <w:r>
        <w:t>and</w:t>
      </w:r>
      <w:r>
        <w:rPr>
          <w:spacing w:val="-7"/>
        </w:rPr>
        <w:t xml:space="preserve"> </w:t>
      </w:r>
      <w:r>
        <w:t>the</w:t>
      </w:r>
      <w:r>
        <w:rPr>
          <w:spacing w:val="-8"/>
        </w:rPr>
        <w:t xml:space="preserve"> </w:t>
      </w:r>
      <w:r>
        <w:t>final</w:t>
      </w:r>
      <w:r>
        <w:rPr>
          <w:spacing w:val="-7"/>
        </w:rPr>
        <w:t xml:space="preserve"> </w:t>
      </w:r>
      <w:r>
        <w:t>award</w:t>
      </w:r>
      <w:r>
        <w:rPr>
          <w:spacing w:val="-8"/>
        </w:rPr>
        <w:t xml:space="preserve"> </w:t>
      </w:r>
      <w:r>
        <w:t>on</w:t>
      </w:r>
      <w:r>
        <w:rPr>
          <w:spacing w:val="-7"/>
        </w:rPr>
        <w:t xml:space="preserve"> </w:t>
      </w:r>
      <w:r>
        <w:t>the</w:t>
      </w:r>
      <w:r>
        <w:rPr>
          <w:spacing w:val="-8"/>
        </w:rPr>
        <w:t xml:space="preserve"> </w:t>
      </w:r>
      <w:r>
        <w:t>number</w:t>
      </w:r>
      <w:r>
        <w:rPr>
          <w:spacing w:val="-6"/>
        </w:rPr>
        <w:t xml:space="preserve"> </w:t>
      </w:r>
      <w:r>
        <w:t>who</w:t>
      </w:r>
      <w:r>
        <w:rPr>
          <w:spacing w:val="-6"/>
        </w:rPr>
        <w:t xml:space="preserve"> </w:t>
      </w:r>
      <w:r>
        <w:t>actually</w:t>
      </w:r>
      <w:r>
        <w:rPr>
          <w:spacing w:val="-9"/>
        </w:rPr>
        <w:t xml:space="preserve"> </w:t>
      </w:r>
      <w:r>
        <w:t>participated,</w:t>
      </w:r>
      <w:r>
        <w:rPr>
          <w:spacing w:val="-8"/>
        </w:rPr>
        <w:t xml:space="preserve"> </w:t>
      </w:r>
      <w:r>
        <w:t>documentation</w:t>
      </w:r>
      <w:r>
        <w:rPr>
          <w:spacing w:val="-6"/>
        </w:rPr>
        <w:t xml:space="preserve"> </w:t>
      </w:r>
      <w:r>
        <w:t>for</w:t>
      </w:r>
      <w:r>
        <w:rPr>
          <w:spacing w:val="-6"/>
        </w:rPr>
        <w:t xml:space="preserve"> </w:t>
      </w:r>
      <w:r>
        <w:t>which would be subject to audit.</w:t>
      </w:r>
    </w:p>
    <w:p w14:paraId="72BFFB11" w14:textId="77777777" w:rsidR="00C66607" w:rsidRDefault="00C66607">
      <w:pPr>
        <w:pStyle w:val="BodyText"/>
        <w:spacing w:before="8"/>
        <w:rPr>
          <w:sz w:val="28"/>
        </w:rPr>
      </w:pPr>
    </w:p>
    <w:p w14:paraId="4A0FA247" w14:textId="77777777" w:rsidR="00C66607" w:rsidRDefault="006A380D">
      <w:pPr>
        <w:pStyle w:val="ListParagraph"/>
        <w:numPr>
          <w:ilvl w:val="2"/>
          <w:numId w:val="8"/>
        </w:numPr>
        <w:tabs>
          <w:tab w:val="left" w:pos="1198"/>
          <w:tab w:val="left" w:pos="1200"/>
        </w:tabs>
        <w:spacing w:line="276" w:lineRule="auto"/>
        <w:ind w:right="117"/>
      </w:pPr>
      <w:r>
        <w:t>Labor</w:t>
      </w:r>
      <w:r>
        <w:rPr>
          <w:spacing w:val="21"/>
        </w:rPr>
        <w:t xml:space="preserve"> </w:t>
      </w:r>
      <w:r>
        <w:t>costs</w:t>
      </w:r>
      <w:r>
        <w:rPr>
          <w:spacing w:val="21"/>
        </w:rPr>
        <w:t xml:space="preserve"> </w:t>
      </w:r>
      <w:r>
        <w:t>for</w:t>
      </w:r>
      <w:r>
        <w:rPr>
          <w:spacing w:val="21"/>
        </w:rPr>
        <w:t xml:space="preserve"> </w:t>
      </w:r>
      <w:r>
        <w:t>performance</w:t>
      </w:r>
      <w:r>
        <w:rPr>
          <w:spacing w:val="20"/>
        </w:rPr>
        <w:t xml:space="preserve"> </w:t>
      </w:r>
      <w:r>
        <w:t>of</w:t>
      </w:r>
      <w:r>
        <w:rPr>
          <w:spacing w:val="21"/>
        </w:rPr>
        <w:t xml:space="preserve"> </w:t>
      </w:r>
      <w:r>
        <w:t>a</w:t>
      </w:r>
      <w:r>
        <w:rPr>
          <w:spacing w:val="20"/>
        </w:rPr>
        <w:t xml:space="preserve"> </w:t>
      </w:r>
      <w:r>
        <w:t>portion</w:t>
      </w:r>
      <w:r>
        <w:rPr>
          <w:spacing w:val="20"/>
        </w:rPr>
        <w:t xml:space="preserve"> </w:t>
      </w:r>
      <w:r>
        <w:t>of</w:t>
      </w:r>
      <w:r>
        <w:rPr>
          <w:spacing w:val="21"/>
        </w:rPr>
        <w:t xml:space="preserve"> </w:t>
      </w:r>
      <w:r>
        <w:t>the</w:t>
      </w:r>
      <w:r>
        <w:rPr>
          <w:spacing w:val="21"/>
        </w:rPr>
        <w:t xml:space="preserve"> </w:t>
      </w:r>
      <w:r>
        <w:t>project</w:t>
      </w:r>
      <w:r>
        <w:rPr>
          <w:spacing w:val="20"/>
        </w:rPr>
        <w:t xml:space="preserve"> </w:t>
      </w:r>
      <w:r>
        <w:t>or</w:t>
      </w:r>
      <w:r>
        <w:rPr>
          <w:spacing w:val="21"/>
        </w:rPr>
        <w:t xml:space="preserve"> </w:t>
      </w:r>
      <w:r>
        <w:t>program</w:t>
      </w:r>
      <w:r>
        <w:rPr>
          <w:spacing w:val="19"/>
        </w:rPr>
        <w:t xml:space="preserve"> </w:t>
      </w:r>
      <w:r>
        <w:t>under</w:t>
      </w:r>
      <w:r>
        <w:rPr>
          <w:spacing w:val="21"/>
        </w:rPr>
        <w:t xml:space="preserve"> </w:t>
      </w:r>
      <w:r>
        <w:t>this</w:t>
      </w:r>
      <w:r>
        <w:rPr>
          <w:spacing w:val="20"/>
        </w:rPr>
        <w:t xml:space="preserve"> </w:t>
      </w:r>
      <w:r>
        <w:t>award</w:t>
      </w:r>
      <w:r>
        <w:rPr>
          <w:spacing w:val="21"/>
        </w:rPr>
        <w:t xml:space="preserve"> </w:t>
      </w:r>
      <w:r>
        <w:t>by</w:t>
      </w:r>
      <w:r>
        <w:rPr>
          <w:spacing w:val="21"/>
        </w:rPr>
        <w:t xml:space="preserve"> </w:t>
      </w:r>
      <w:r>
        <w:t>an organization or entity that</w:t>
      </w:r>
      <w:r>
        <w:rPr>
          <w:spacing w:val="-1"/>
        </w:rPr>
        <w:t xml:space="preserve"> </w:t>
      </w:r>
      <w:r>
        <w:t>treats its indirect cost rate as proprietary information. The unit cost</w:t>
      </w:r>
    </w:p>
    <w:p w14:paraId="54D1553C" w14:textId="77777777" w:rsidR="00C66607" w:rsidRDefault="00C66607">
      <w:pPr>
        <w:spacing w:line="276" w:lineRule="auto"/>
        <w:sectPr w:rsidR="00C66607">
          <w:pgSz w:w="12240" w:h="15840"/>
          <w:pgMar w:top="1360" w:right="1320" w:bottom="1000" w:left="1320" w:header="0" w:footer="814" w:gutter="0"/>
          <w:cols w:space="720"/>
        </w:sectPr>
      </w:pPr>
    </w:p>
    <w:p w14:paraId="7DBFB7A9" w14:textId="77777777" w:rsidR="00C66607" w:rsidRDefault="006A380D">
      <w:pPr>
        <w:pStyle w:val="BodyText"/>
        <w:spacing w:before="77" w:line="276" w:lineRule="auto"/>
        <w:ind w:left="1200" w:right="116"/>
        <w:jc w:val="both"/>
      </w:pPr>
      <w:r>
        <w:rPr>
          <w:spacing w:val="-2"/>
        </w:rPr>
        <w:t>in</w:t>
      </w:r>
      <w:r>
        <w:rPr>
          <w:spacing w:val="-12"/>
        </w:rPr>
        <w:t xml:space="preserve"> </w:t>
      </w:r>
      <w:r>
        <w:rPr>
          <w:spacing w:val="-2"/>
        </w:rPr>
        <w:t>that</w:t>
      </w:r>
      <w:r>
        <w:rPr>
          <w:spacing w:val="-6"/>
        </w:rPr>
        <w:t xml:space="preserve"> </w:t>
      </w:r>
      <w:r>
        <w:rPr>
          <w:spacing w:val="-2"/>
        </w:rPr>
        <w:t>case</w:t>
      </w:r>
      <w:r>
        <w:rPr>
          <w:spacing w:val="-3"/>
        </w:rPr>
        <w:t xml:space="preserve"> </w:t>
      </w:r>
      <w:r>
        <w:rPr>
          <w:spacing w:val="-2"/>
        </w:rPr>
        <w:t>may</w:t>
      </w:r>
      <w:r>
        <w:rPr>
          <w:spacing w:val="-3"/>
        </w:rPr>
        <w:t xml:space="preserve"> </w:t>
      </w:r>
      <w:r>
        <w:rPr>
          <w:spacing w:val="-2"/>
        </w:rPr>
        <w:t>be</w:t>
      </w:r>
      <w:r>
        <w:rPr>
          <w:spacing w:val="-4"/>
        </w:rPr>
        <w:t xml:space="preserve"> </w:t>
      </w:r>
      <w:r>
        <w:rPr>
          <w:spacing w:val="-2"/>
        </w:rPr>
        <w:t>“loaded”</w:t>
      </w:r>
      <w:r>
        <w:rPr>
          <w:spacing w:val="-6"/>
        </w:rPr>
        <w:t xml:space="preserve"> </w:t>
      </w:r>
      <w:r>
        <w:rPr>
          <w:spacing w:val="-2"/>
        </w:rPr>
        <w:t>labor</w:t>
      </w:r>
      <w:r>
        <w:rPr>
          <w:spacing w:val="-4"/>
        </w:rPr>
        <w:t xml:space="preserve"> </w:t>
      </w:r>
      <w:r>
        <w:rPr>
          <w:spacing w:val="-2"/>
        </w:rPr>
        <w:t>rates</w:t>
      </w:r>
      <w:r>
        <w:rPr>
          <w:spacing w:val="-6"/>
        </w:rPr>
        <w:t xml:space="preserve"> </w:t>
      </w:r>
      <w:r>
        <w:rPr>
          <w:spacing w:val="-2"/>
        </w:rPr>
        <w:t>for</w:t>
      </w:r>
      <w:r>
        <w:rPr>
          <w:spacing w:val="-4"/>
        </w:rPr>
        <w:t xml:space="preserve"> </w:t>
      </w:r>
      <w:r>
        <w:rPr>
          <w:spacing w:val="-2"/>
        </w:rPr>
        <w:t>the organization’s</w:t>
      </w:r>
      <w:r>
        <w:rPr>
          <w:spacing w:val="-4"/>
        </w:rPr>
        <w:t xml:space="preserve"> </w:t>
      </w:r>
      <w:r>
        <w:rPr>
          <w:spacing w:val="-2"/>
        </w:rPr>
        <w:t>or</w:t>
      </w:r>
      <w:r>
        <w:rPr>
          <w:spacing w:val="-4"/>
        </w:rPr>
        <w:t xml:space="preserve"> </w:t>
      </w:r>
      <w:r>
        <w:rPr>
          <w:spacing w:val="-2"/>
        </w:rPr>
        <w:t>entity’s</w:t>
      </w:r>
      <w:r>
        <w:rPr>
          <w:spacing w:val="-6"/>
        </w:rPr>
        <w:t xml:space="preserve"> </w:t>
      </w:r>
      <w:r>
        <w:rPr>
          <w:spacing w:val="-2"/>
        </w:rPr>
        <w:t>employees</w:t>
      </w:r>
      <w:r>
        <w:rPr>
          <w:spacing w:val="-12"/>
        </w:rPr>
        <w:t xml:space="preserve"> </w:t>
      </w:r>
      <w:r>
        <w:rPr>
          <w:spacing w:val="-2"/>
        </w:rPr>
        <w:t>that</w:t>
      </w:r>
      <w:r>
        <w:rPr>
          <w:spacing w:val="-4"/>
        </w:rPr>
        <w:t xml:space="preserve"> </w:t>
      </w:r>
      <w:r>
        <w:rPr>
          <w:spacing w:val="-2"/>
        </w:rPr>
        <w:t xml:space="preserve">include </w:t>
      </w:r>
      <w:r>
        <w:t>indirect costs. The final award amount would depend on the number of labor hours the organization’s or entity’s employees expended under the subaward, documentation for which may be audited without exposing proprietary details associated with the actual costs.</w:t>
      </w:r>
    </w:p>
    <w:p w14:paraId="3EF5B891" w14:textId="77777777" w:rsidR="00C66607" w:rsidRDefault="00C66607">
      <w:pPr>
        <w:pStyle w:val="BodyText"/>
        <w:spacing w:before="5"/>
        <w:rPr>
          <w:sz w:val="25"/>
        </w:rPr>
      </w:pPr>
    </w:p>
    <w:p w14:paraId="73B67B59" w14:textId="77777777" w:rsidR="00C66607" w:rsidRPr="00142C0B" w:rsidRDefault="006A380D" w:rsidP="00142C0B">
      <w:pPr>
        <w:pStyle w:val="ListParagraph"/>
        <w:numPr>
          <w:ilvl w:val="0"/>
          <w:numId w:val="8"/>
        </w:numPr>
        <w:tabs>
          <w:tab w:val="left" w:pos="478"/>
          <w:tab w:val="left" w:pos="480"/>
        </w:tabs>
        <w:spacing w:line="276" w:lineRule="auto"/>
        <w:ind w:right="220"/>
        <w:rPr>
          <w:b/>
          <w:bCs/>
        </w:rPr>
      </w:pPr>
      <w:r w:rsidRPr="00142C0B">
        <w:rPr>
          <w:b/>
          <w:bCs/>
        </w:rPr>
        <w:t>Subawards</w:t>
      </w:r>
      <w:r w:rsidRPr="00142C0B">
        <w:rPr>
          <w:b/>
          <w:bCs/>
          <w:spacing w:val="-8"/>
        </w:rPr>
        <w:t xml:space="preserve"> </w:t>
      </w:r>
      <w:r w:rsidRPr="00142C0B">
        <w:rPr>
          <w:b/>
          <w:bCs/>
        </w:rPr>
        <w:t>to</w:t>
      </w:r>
      <w:r w:rsidRPr="00142C0B">
        <w:rPr>
          <w:b/>
          <w:bCs/>
          <w:spacing w:val="-7"/>
        </w:rPr>
        <w:t xml:space="preserve"> </w:t>
      </w:r>
      <w:r w:rsidRPr="00142C0B">
        <w:rPr>
          <w:b/>
          <w:bCs/>
        </w:rPr>
        <w:t>for-profit</w:t>
      </w:r>
      <w:r w:rsidRPr="00142C0B">
        <w:rPr>
          <w:b/>
          <w:bCs/>
          <w:spacing w:val="-8"/>
        </w:rPr>
        <w:t xml:space="preserve"> </w:t>
      </w:r>
      <w:r w:rsidRPr="00142C0B">
        <w:rPr>
          <w:b/>
          <w:bCs/>
          <w:spacing w:val="-2"/>
        </w:rPr>
        <w:t>entities.</w:t>
      </w:r>
    </w:p>
    <w:p w14:paraId="3AA6FC05" w14:textId="77777777" w:rsidR="00C66607" w:rsidRDefault="00C66607">
      <w:pPr>
        <w:pStyle w:val="BodyText"/>
        <w:spacing w:before="6"/>
        <w:rPr>
          <w:b/>
          <w:sz w:val="28"/>
        </w:rPr>
      </w:pPr>
    </w:p>
    <w:p w14:paraId="331F1ADE" w14:textId="77777777" w:rsidR="00C66607" w:rsidRDefault="006A380D">
      <w:pPr>
        <w:pStyle w:val="ListParagraph"/>
        <w:numPr>
          <w:ilvl w:val="1"/>
          <w:numId w:val="8"/>
        </w:numPr>
        <w:tabs>
          <w:tab w:val="left" w:pos="840"/>
        </w:tabs>
        <w:spacing w:line="276" w:lineRule="auto"/>
        <w:ind w:right="228"/>
      </w:pPr>
      <w:r>
        <w:rPr>
          <w:b/>
        </w:rPr>
        <w:t>Real property and equipment</w:t>
      </w:r>
      <w:r>
        <w:t>. You must obtain the prior approval of the grants officer before permitting</w:t>
      </w:r>
      <w:r>
        <w:rPr>
          <w:spacing w:val="-3"/>
        </w:rPr>
        <w:t xml:space="preserve"> </w:t>
      </w:r>
      <w:r>
        <w:t>any</w:t>
      </w:r>
      <w:r>
        <w:rPr>
          <w:spacing w:val="-3"/>
        </w:rPr>
        <w:t xml:space="preserve"> </w:t>
      </w:r>
      <w:r>
        <w:t>for-profit</w:t>
      </w:r>
      <w:r>
        <w:rPr>
          <w:spacing w:val="-4"/>
        </w:rPr>
        <w:t xml:space="preserve"> </w:t>
      </w:r>
      <w:r>
        <w:t>subrecipient</w:t>
      </w:r>
      <w:r>
        <w:rPr>
          <w:spacing w:val="-3"/>
        </w:rPr>
        <w:t xml:space="preserve"> </w:t>
      </w:r>
      <w:r>
        <w:t>to</w:t>
      </w:r>
      <w:r>
        <w:rPr>
          <w:spacing w:val="-4"/>
        </w:rPr>
        <w:t xml:space="preserve"> </w:t>
      </w:r>
      <w:r>
        <w:t>acquire</w:t>
      </w:r>
      <w:r>
        <w:rPr>
          <w:spacing w:val="-4"/>
        </w:rPr>
        <w:t xml:space="preserve"> </w:t>
      </w:r>
      <w:r>
        <w:t>or</w:t>
      </w:r>
      <w:r>
        <w:rPr>
          <w:spacing w:val="-4"/>
        </w:rPr>
        <w:t xml:space="preserve"> </w:t>
      </w:r>
      <w:r>
        <w:t>improve</w:t>
      </w:r>
      <w:r>
        <w:rPr>
          <w:spacing w:val="-4"/>
        </w:rPr>
        <w:t xml:space="preserve"> </w:t>
      </w:r>
      <w:r>
        <w:t>real</w:t>
      </w:r>
      <w:r>
        <w:rPr>
          <w:spacing w:val="-4"/>
        </w:rPr>
        <w:t xml:space="preserve"> </w:t>
      </w:r>
      <w:r>
        <w:t>property</w:t>
      </w:r>
      <w:r>
        <w:rPr>
          <w:spacing w:val="-2"/>
        </w:rPr>
        <w:t xml:space="preserve"> </w:t>
      </w:r>
      <w:r>
        <w:t>or</w:t>
      </w:r>
      <w:r>
        <w:rPr>
          <w:spacing w:val="-4"/>
        </w:rPr>
        <w:t xml:space="preserve"> </w:t>
      </w:r>
      <w:r>
        <w:t>equipment</w:t>
      </w:r>
      <w:r>
        <w:rPr>
          <w:spacing w:val="-3"/>
        </w:rPr>
        <w:t xml:space="preserve"> </w:t>
      </w:r>
      <w:r>
        <w:t>under</w:t>
      </w:r>
      <w:r>
        <w:rPr>
          <w:spacing w:val="-5"/>
        </w:rPr>
        <w:t xml:space="preserve"> </w:t>
      </w:r>
      <w:r>
        <w:t xml:space="preserve">the </w:t>
      </w:r>
      <w:r>
        <w:rPr>
          <w:spacing w:val="-2"/>
        </w:rPr>
        <w:t>award.</w:t>
      </w:r>
    </w:p>
    <w:p w14:paraId="4B568253" w14:textId="77777777" w:rsidR="00C66607" w:rsidRDefault="00C66607">
      <w:pPr>
        <w:pStyle w:val="BodyText"/>
        <w:spacing w:before="3"/>
        <w:rPr>
          <w:sz w:val="25"/>
        </w:rPr>
      </w:pPr>
    </w:p>
    <w:p w14:paraId="50D29586" w14:textId="77777777" w:rsidR="00C66607" w:rsidRDefault="006A380D">
      <w:pPr>
        <w:pStyle w:val="ListParagraph"/>
        <w:numPr>
          <w:ilvl w:val="2"/>
          <w:numId w:val="8"/>
        </w:numPr>
        <w:tabs>
          <w:tab w:val="left" w:pos="1198"/>
          <w:tab w:val="left" w:pos="1200"/>
        </w:tabs>
        <w:spacing w:before="1" w:line="276" w:lineRule="auto"/>
        <w:ind w:right="301"/>
        <w:jc w:val="both"/>
      </w:pPr>
      <w:r>
        <w:t>If</w:t>
      </w:r>
      <w:r>
        <w:rPr>
          <w:spacing w:val="-3"/>
        </w:rPr>
        <w:t xml:space="preserve"> </w:t>
      </w:r>
      <w:r>
        <w:t>the</w:t>
      </w:r>
      <w:r>
        <w:rPr>
          <w:spacing w:val="-3"/>
        </w:rPr>
        <w:t xml:space="preserve"> </w:t>
      </w:r>
      <w:r>
        <w:t>grants</w:t>
      </w:r>
      <w:r>
        <w:rPr>
          <w:spacing w:val="-3"/>
        </w:rPr>
        <w:t xml:space="preserve"> </w:t>
      </w:r>
      <w:r>
        <w:t>officer</w:t>
      </w:r>
      <w:r>
        <w:rPr>
          <w:spacing w:val="-3"/>
        </w:rPr>
        <w:t xml:space="preserve"> </w:t>
      </w:r>
      <w:r>
        <w:t>does</w:t>
      </w:r>
      <w:r>
        <w:rPr>
          <w:spacing w:val="-3"/>
        </w:rPr>
        <w:t xml:space="preserve"> </w:t>
      </w:r>
      <w:r>
        <w:t>not</w:t>
      </w:r>
      <w:r>
        <w:rPr>
          <w:spacing w:val="-3"/>
        </w:rPr>
        <w:t xml:space="preserve"> </w:t>
      </w:r>
      <w:r>
        <w:t>grant</w:t>
      </w:r>
      <w:r>
        <w:rPr>
          <w:spacing w:val="-2"/>
        </w:rPr>
        <w:t xml:space="preserve"> </w:t>
      </w:r>
      <w:r>
        <w:t>the</w:t>
      </w:r>
      <w:r>
        <w:rPr>
          <w:spacing w:val="-3"/>
        </w:rPr>
        <w:t xml:space="preserve"> </w:t>
      </w:r>
      <w:r>
        <w:t>approval,</w:t>
      </w:r>
      <w:r>
        <w:rPr>
          <w:spacing w:val="-3"/>
        </w:rPr>
        <w:t xml:space="preserve"> </w:t>
      </w:r>
      <w:r>
        <w:t>you</w:t>
      </w:r>
      <w:r>
        <w:rPr>
          <w:spacing w:val="-2"/>
        </w:rPr>
        <w:t xml:space="preserve"> </w:t>
      </w:r>
      <w:r>
        <w:t>must</w:t>
      </w:r>
      <w:r>
        <w:rPr>
          <w:spacing w:val="-2"/>
        </w:rPr>
        <w:t xml:space="preserve"> </w:t>
      </w:r>
      <w:r>
        <w:t>include</w:t>
      </w:r>
      <w:r>
        <w:rPr>
          <w:spacing w:val="-3"/>
        </w:rPr>
        <w:t xml:space="preserve"> </w:t>
      </w:r>
      <w:r>
        <w:t>a</w:t>
      </w:r>
      <w:r>
        <w:rPr>
          <w:spacing w:val="-4"/>
        </w:rPr>
        <w:t xml:space="preserve"> </w:t>
      </w:r>
      <w:r>
        <w:t>subaward</w:t>
      </w:r>
      <w:r>
        <w:rPr>
          <w:spacing w:val="-2"/>
        </w:rPr>
        <w:t xml:space="preserve"> </w:t>
      </w:r>
      <w:r>
        <w:t>provision</w:t>
      </w:r>
      <w:r>
        <w:rPr>
          <w:spacing w:val="-2"/>
        </w:rPr>
        <w:t xml:space="preserve"> </w:t>
      </w:r>
      <w:r>
        <w:t>that prohibits</w:t>
      </w:r>
      <w:r>
        <w:rPr>
          <w:spacing w:val="-4"/>
        </w:rPr>
        <w:t xml:space="preserve"> </w:t>
      </w:r>
      <w:r>
        <w:t>the</w:t>
      </w:r>
      <w:r>
        <w:rPr>
          <w:spacing w:val="-4"/>
        </w:rPr>
        <w:t xml:space="preserve"> </w:t>
      </w:r>
      <w:r>
        <w:t>subrecipient</w:t>
      </w:r>
      <w:r>
        <w:rPr>
          <w:spacing w:val="-4"/>
        </w:rPr>
        <w:t xml:space="preserve"> </w:t>
      </w:r>
      <w:r>
        <w:t>from</w:t>
      </w:r>
      <w:r>
        <w:rPr>
          <w:spacing w:val="-4"/>
        </w:rPr>
        <w:t xml:space="preserve"> </w:t>
      </w:r>
      <w:r>
        <w:t>acquiring</w:t>
      </w:r>
      <w:r>
        <w:rPr>
          <w:spacing w:val="-3"/>
        </w:rPr>
        <w:t xml:space="preserve"> </w:t>
      </w:r>
      <w:r>
        <w:t>or</w:t>
      </w:r>
      <w:r>
        <w:rPr>
          <w:spacing w:val="-3"/>
        </w:rPr>
        <w:t xml:space="preserve"> </w:t>
      </w:r>
      <w:r>
        <w:t>improving</w:t>
      </w:r>
      <w:r>
        <w:rPr>
          <w:spacing w:val="-4"/>
        </w:rPr>
        <w:t xml:space="preserve"> </w:t>
      </w:r>
      <w:r>
        <w:t>real</w:t>
      </w:r>
      <w:r>
        <w:rPr>
          <w:spacing w:val="-4"/>
        </w:rPr>
        <w:t xml:space="preserve"> </w:t>
      </w:r>
      <w:r>
        <w:t>property</w:t>
      </w:r>
      <w:r>
        <w:rPr>
          <w:spacing w:val="-3"/>
        </w:rPr>
        <w:t xml:space="preserve"> </w:t>
      </w:r>
      <w:r>
        <w:t>or</w:t>
      </w:r>
      <w:r>
        <w:rPr>
          <w:spacing w:val="-3"/>
        </w:rPr>
        <w:t xml:space="preserve"> </w:t>
      </w:r>
      <w:r>
        <w:t>equipment</w:t>
      </w:r>
      <w:r>
        <w:rPr>
          <w:spacing w:val="-3"/>
        </w:rPr>
        <w:t xml:space="preserve"> </w:t>
      </w:r>
      <w:r>
        <w:t>under</w:t>
      </w:r>
      <w:r>
        <w:rPr>
          <w:spacing w:val="-4"/>
        </w:rPr>
        <w:t xml:space="preserve"> </w:t>
      </w:r>
      <w:r>
        <w:t xml:space="preserve">the </w:t>
      </w:r>
      <w:r>
        <w:rPr>
          <w:spacing w:val="-2"/>
        </w:rPr>
        <w:t>subaward.</w:t>
      </w:r>
    </w:p>
    <w:p w14:paraId="39BF1AAF" w14:textId="77777777" w:rsidR="00C66607" w:rsidRDefault="00C66607">
      <w:pPr>
        <w:pStyle w:val="BodyText"/>
        <w:spacing w:before="3"/>
        <w:rPr>
          <w:sz w:val="25"/>
        </w:rPr>
      </w:pPr>
    </w:p>
    <w:p w14:paraId="736F7FB7" w14:textId="77777777" w:rsidR="00C66607" w:rsidRDefault="006A380D">
      <w:pPr>
        <w:pStyle w:val="ListParagraph"/>
        <w:numPr>
          <w:ilvl w:val="2"/>
          <w:numId w:val="8"/>
        </w:numPr>
        <w:tabs>
          <w:tab w:val="left" w:pos="1198"/>
          <w:tab w:val="left" w:pos="1200"/>
        </w:tabs>
        <w:spacing w:line="276" w:lineRule="auto"/>
        <w:ind w:right="186"/>
        <w:jc w:val="both"/>
      </w:pPr>
      <w:r>
        <w:t>If</w:t>
      </w:r>
      <w:r>
        <w:rPr>
          <w:spacing w:val="-4"/>
        </w:rPr>
        <w:t xml:space="preserve"> </w:t>
      </w:r>
      <w:r>
        <w:t>the</w:t>
      </w:r>
      <w:r>
        <w:rPr>
          <w:spacing w:val="-4"/>
        </w:rPr>
        <w:t xml:space="preserve"> </w:t>
      </w:r>
      <w:r>
        <w:t>approval</w:t>
      </w:r>
      <w:r>
        <w:rPr>
          <w:spacing w:val="-4"/>
        </w:rPr>
        <w:t xml:space="preserve"> </w:t>
      </w:r>
      <w:r>
        <w:t>is</w:t>
      </w:r>
      <w:r>
        <w:rPr>
          <w:spacing w:val="-3"/>
        </w:rPr>
        <w:t xml:space="preserve"> </w:t>
      </w:r>
      <w:r>
        <w:t>granted,</w:t>
      </w:r>
      <w:r>
        <w:rPr>
          <w:spacing w:val="-4"/>
        </w:rPr>
        <w:t xml:space="preserve"> </w:t>
      </w:r>
      <w:r>
        <w:t>you</w:t>
      </w:r>
      <w:r>
        <w:rPr>
          <w:spacing w:val="-3"/>
        </w:rPr>
        <w:t xml:space="preserve"> </w:t>
      </w:r>
      <w:r>
        <w:t>must</w:t>
      </w:r>
      <w:r>
        <w:rPr>
          <w:spacing w:val="-3"/>
        </w:rPr>
        <w:t xml:space="preserve"> </w:t>
      </w:r>
      <w:r>
        <w:t>include</w:t>
      </w:r>
      <w:r>
        <w:rPr>
          <w:spacing w:val="-4"/>
        </w:rPr>
        <w:t xml:space="preserve"> </w:t>
      </w:r>
      <w:r>
        <w:t>a</w:t>
      </w:r>
      <w:r>
        <w:rPr>
          <w:spacing w:val="-4"/>
        </w:rPr>
        <w:t xml:space="preserve"> </w:t>
      </w:r>
      <w:r>
        <w:t>subaward</w:t>
      </w:r>
      <w:r>
        <w:rPr>
          <w:spacing w:val="-3"/>
        </w:rPr>
        <w:t xml:space="preserve"> </w:t>
      </w:r>
      <w:r>
        <w:t>provision</w:t>
      </w:r>
      <w:r>
        <w:rPr>
          <w:spacing w:val="-3"/>
        </w:rPr>
        <w:t xml:space="preserve"> </w:t>
      </w:r>
      <w:r>
        <w:t>specifying</w:t>
      </w:r>
      <w:r>
        <w:rPr>
          <w:spacing w:val="-4"/>
        </w:rPr>
        <w:t xml:space="preserve"> </w:t>
      </w:r>
      <w:r>
        <w:t>that</w:t>
      </w:r>
      <w:r>
        <w:rPr>
          <w:spacing w:val="-5"/>
        </w:rPr>
        <w:t xml:space="preserve"> </w:t>
      </w:r>
      <w:r>
        <w:t>title</w:t>
      </w:r>
      <w:r>
        <w:rPr>
          <w:spacing w:val="-4"/>
        </w:rPr>
        <w:t xml:space="preserve"> </w:t>
      </w:r>
      <w:r>
        <w:t>vesting and Federal interest are governed by provisions of 32 CFR 34.21(b) and (c).</w:t>
      </w:r>
    </w:p>
    <w:p w14:paraId="17838F03" w14:textId="77777777" w:rsidR="00C66607" w:rsidRDefault="00C66607">
      <w:pPr>
        <w:pStyle w:val="BodyText"/>
        <w:spacing w:before="3"/>
        <w:rPr>
          <w:sz w:val="25"/>
        </w:rPr>
      </w:pPr>
    </w:p>
    <w:p w14:paraId="2D121F90" w14:textId="77777777" w:rsidR="00C66607" w:rsidRDefault="006A380D">
      <w:pPr>
        <w:pStyle w:val="ListParagraph"/>
        <w:numPr>
          <w:ilvl w:val="1"/>
          <w:numId w:val="8"/>
        </w:numPr>
        <w:tabs>
          <w:tab w:val="left" w:pos="838"/>
          <w:tab w:val="left" w:pos="840"/>
        </w:tabs>
        <w:spacing w:line="276" w:lineRule="auto"/>
        <w:ind w:right="124"/>
      </w:pPr>
      <w:r>
        <w:rPr>
          <w:b/>
        </w:rPr>
        <w:t xml:space="preserve">Supplies. </w:t>
      </w:r>
      <w:r>
        <w:t>You must include a subaward provision specifying that vesting of title to supplies is governed</w:t>
      </w:r>
      <w:r>
        <w:rPr>
          <w:spacing w:val="-4"/>
        </w:rPr>
        <w:t xml:space="preserve"> </w:t>
      </w:r>
      <w:r>
        <w:t>by</w:t>
      </w:r>
      <w:r>
        <w:rPr>
          <w:spacing w:val="-4"/>
        </w:rPr>
        <w:t xml:space="preserve"> </w:t>
      </w:r>
      <w:r>
        <w:t>provisions</w:t>
      </w:r>
      <w:r>
        <w:rPr>
          <w:spacing w:val="-5"/>
        </w:rPr>
        <w:t xml:space="preserve"> </w:t>
      </w:r>
      <w:r>
        <w:t>of</w:t>
      </w:r>
      <w:r>
        <w:rPr>
          <w:spacing w:val="-4"/>
        </w:rPr>
        <w:t xml:space="preserve"> </w:t>
      </w:r>
      <w:r>
        <w:t>32</w:t>
      </w:r>
      <w:r>
        <w:rPr>
          <w:spacing w:val="-3"/>
        </w:rPr>
        <w:t xml:space="preserve"> </w:t>
      </w:r>
      <w:r>
        <w:t>CFR</w:t>
      </w:r>
      <w:r>
        <w:rPr>
          <w:spacing w:val="-3"/>
        </w:rPr>
        <w:t xml:space="preserve"> </w:t>
      </w:r>
      <w:r>
        <w:t>34.24</w:t>
      </w:r>
      <w:r>
        <w:rPr>
          <w:spacing w:val="-4"/>
        </w:rPr>
        <w:t xml:space="preserve"> </w:t>
      </w:r>
      <w:r>
        <w:t>(a),</w:t>
      </w:r>
      <w:r>
        <w:rPr>
          <w:spacing w:val="-3"/>
        </w:rPr>
        <w:t xml:space="preserve"> </w:t>
      </w:r>
      <w:r>
        <w:t>subject</w:t>
      </w:r>
      <w:r>
        <w:rPr>
          <w:spacing w:val="-4"/>
        </w:rPr>
        <w:t xml:space="preserve"> </w:t>
      </w:r>
      <w:r>
        <w:t>to</w:t>
      </w:r>
      <w:r>
        <w:rPr>
          <w:spacing w:val="-3"/>
        </w:rPr>
        <w:t xml:space="preserve"> </w:t>
      </w:r>
      <w:r>
        <w:t>the</w:t>
      </w:r>
      <w:r>
        <w:rPr>
          <w:spacing w:val="-4"/>
        </w:rPr>
        <w:t xml:space="preserve"> </w:t>
      </w:r>
      <w:r>
        <w:t>use</w:t>
      </w:r>
      <w:r>
        <w:rPr>
          <w:spacing w:val="-4"/>
        </w:rPr>
        <w:t xml:space="preserve"> </w:t>
      </w:r>
      <w:r>
        <w:t>and</w:t>
      </w:r>
      <w:r>
        <w:rPr>
          <w:spacing w:val="-4"/>
        </w:rPr>
        <w:t xml:space="preserve"> </w:t>
      </w:r>
      <w:r>
        <w:t>disposition</w:t>
      </w:r>
      <w:r>
        <w:rPr>
          <w:spacing w:val="-4"/>
        </w:rPr>
        <w:t xml:space="preserve"> </w:t>
      </w:r>
      <w:r>
        <w:t>requirements</w:t>
      </w:r>
      <w:r>
        <w:rPr>
          <w:spacing w:val="-2"/>
        </w:rPr>
        <w:t xml:space="preserve"> </w:t>
      </w:r>
      <w:r>
        <w:t>of</w:t>
      </w:r>
      <w:r>
        <w:rPr>
          <w:spacing w:val="-3"/>
        </w:rPr>
        <w:t xml:space="preserve"> </w:t>
      </w:r>
      <w:r>
        <w:t>32 CFR 34.24 (b).</w:t>
      </w:r>
    </w:p>
    <w:p w14:paraId="2B519701" w14:textId="77777777" w:rsidR="00C66607" w:rsidRDefault="00C66607">
      <w:pPr>
        <w:pStyle w:val="BodyText"/>
        <w:spacing w:before="4"/>
        <w:rPr>
          <w:sz w:val="25"/>
        </w:rPr>
      </w:pPr>
    </w:p>
    <w:p w14:paraId="741AC3F9" w14:textId="77777777" w:rsidR="00C66607" w:rsidRDefault="006A380D">
      <w:pPr>
        <w:pStyle w:val="ListParagraph"/>
        <w:numPr>
          <w:ilvl w:val="1"/>
          <w:numId w:val="8"/>
        </w:numPr>
        <w:tabs>
          <w:tab w:val="left" w:pos="838"/>
          <w:tab w:val="left" w:pos="840"/>
        </w:tabs>
        <w:spacing w:line="276" w:lineRule="auto"/>
        <w:ind w:right="295"/>
        <w:jc w:val="both"/>
      </w:pPr>
      <w:r>
        <w:rPr>
          <w:b/>
        </w:rPr>
        <w:t>Federally</w:t>
      </w:r>
      <w:r>
        <w:rPr>
          <w:b/>
          <w:spacing w:val="-3"/>
        </w:rPr>
        <w:t xml:space="preserve"> </w:t>
      </w:r>
      <w:r>
        <w:rPr>
          <w:b/>
        </w:rPr>
        <w:t>owned</w:t>
      </w:r>
      <w:r>
        <w:rPr>
          <w:b/>
          <w:spacing w:val="-4"/>
        </w:rPr>
        <w:t xml:space="preserve"> </w:t>
      </w:r>
      <w:r>
        <w:rPr>
          <w:b/>
        </w:rPr>
        <w:t>property.</w:t>
      </w:r>
      <w:r>
        <w:rPr>
          <w:b/>
          <w:spacing w:val="-1"/>
        </w:rPr>
        <w:t xml:space="preserve"> </w:t>
      </w:r>
      <w:r>
        <w:t>You</w:t>
      </w:r>
      <w:r>
        <w:rPr>
          <w:spacing w:val="-3"/>
        </w:rPr>
        <w:t xml:space="preserve"> </w:t>
      </w:r>
      <w:r>
        <w:t>must</w:t>
      </w:r>
      <w:r>
        <w:rPr>
          <w:spacing w:val="-3"/>
        </w:rPr>
        <w:t xml:space="preserve"> </w:t>
      </w:r>
      <w:r>
        <w:t>include</w:t>
      </w:r>
      <w:r>
        <w:rPr>
          <w:spacing w:val="-4"/>
        </w:rPr>
        <w:t xml:space="preserve"> </w:t>
      </w:r>
      <w:r>
        <w:t>a</w:t>
      </w:r>
      <w:r>
        <w:rPr>
          <w:spacing w:val="-4"/>
        </w:rPr>
        <w:t xml:space="preserve"> </w:t>
      </w:r>
      <w:r>
        <w:t>provision</w:t>
      </w:r>
      <w:r>
        <w:rPr>
          <w:spacing w:val="-3"/>
        </w:rPr>
        <w:t xml:space="preserve"> </w:t>
      </w:r>
      <w:r>
        <w:t>in</w:t>
      </w:r>
      <w:r>
        <w:rPr>
          <w:spacing w:val="-3"/>
        </w:rPr>
        <w:t xml:space="preserve"> </w:t>
      </w:r>
      <w:r>
        <w:t>any</w:t>
      </w:r>
      <w:r>
        <w:rPr>
          <w:spacing w:val="-4"/>
        </w:rPr>
        <w:t xml:space="preserve"> </w:t>
      </w:r>
      <w:r>
        <w:t>subaward</w:t>
      </w:r>
      <w:r>
        <w:rPr>
          <w:spacing w:val="-4"/>
        </w:rPr>
        <w:t xml:space="preserve"> </w:t>
      </w:r>
      <w:r>
        <w:t>to</w:t>
      </w:r>
      <w:r>
        <w:rPr>
          <w:spacing w:val="-3"/>
        </w:rPr>
        <w:t xml:space="preserve"> </w:t>
      </w:r>
      <w:r>
        <w:t>a</w:t>
      </w:r>
      <w:r>
        <w:rPr>
          <w:spacing w:val="-4"/>
        </w:rPr>
        <w:t xml:space="preserve"> </w:t>
      </w:r>
      <w:r>
        <w:t>for-profit</w:t>
      </w:r>
      <w:r>
        <w:rPr>
          <w:spacing w:val="-4"/>
        </w:rPr>
        <w:t xml:space="preserve"> </w:t>
      </w:r>
      <w:r>
        <w:t>entity under</w:t>
      </w:r>
      <w:r>
        <w:rPr>
          <w:spacing w:val="-3"/>
        </w:rPr>
        <w:t xml:space="preserve"> </w:t>
      </w:r>
      <w:r>
        <w:t>which</w:t>
      </w:r>
      <w:r>
        <w:rPr>
          <w:spacing w:val="-3"/>
        </w:rPr>
        <w:t xml:space="preserve"> </w:t>
      </w:r>
      <w:r>
        <w:t>the</w:t>
      </w:r>
      <w:r>
        <w:rPr>
          <w:spacing w:val="-4"/>
        </w:rPr>
        <w:t xml:space="preserve"> </w:t>
      </w:r>
      <w:r>
        <w:t>subrecipient</w:t>
      </w:r>
      <w:r>
        <w:rPr>
          <w:spacing w:val="-3"/>
        </w:rPr>
        <w:t xml:space="preserve"> </w:t>
      </w:r>
      <w:r>
        <w:t>may</w:t>
      </w:r>
      <w:r>
        <w:rPr>
          <w:spacing w:val="-2"/>
        </w:rPr>
        <w:t xml:space="preserve"> </w:t>
      </w:r>
      <w:r>
        <w:t>be</w:t>
      </w:r>
      <w:r>
        <w:rPr>
          <w:spacing w:val="-4"/>
        </w:rPr>
        <w:t xml:space="preserve"> </w:t>
      </w:r>
      <w:r>
        <w:t>accountable</w:t>
      </w:r>
      <w:r>
        <w:rPr>
          <w:spacing w:val="-4"/>
        </w:rPr>
        <w:t xml:space="preserve"> </w:t>
      </w:r>
      <w:r>
        <w:t>for</w:t>
      </w:r>
      <w:r>
        <w:rPr>
          <w:spacing w:val="-3"/>
        </w:rPr>
        <w:t xml:space="preserve"> </w:t>
      </w:r>
      <w:r>
        <w:t>federally</w:t>
      </w:r>
      <w:r>
        <w:rPr>
          <w:spacing w:val="-2"/>
        </w:rPr>
        <w:t xml:space="preserve"> </w:t>
      </w:r>
      <w:r>
        <w:t>owned</w:t>
      </w:r>
      <w:r>
        <w:rPr>
          <w:spacing w:val="-4"/>
        </w:rPr>
        <w:t xml:space="preserve"> </w:t>
      </w:r>
      <w:r>
        <w:t>property,</w:t>
      </w:r>
      <w:r>
        <w:rPr>
          <w:spacing w:val="-4"/>
        </w:rPr>
        <w:t xml:space="preserve"> </w:t>
      </w:r>
      <w:r>
        <w:t>to</w:t>
      </w:r>
      <w:r>
        <w:rPr>
          <w:spacing w:val="-4"/>
        </w:rPr>
        <w:t xml:space="preserve"> </w:t>
      </w:r>
      <w:r>
        <w:t>state</w:t>
      </w:r>
      <w:r>
        <w:rPr>
          <w:spacing w:val="-4"/>
        </w:rPr>
        <w:t xml:space="preserve"> </w:t>
      </w:r>
      <w:r>
        <w:t>that</w:t>
      </w:r>
      <w:r>
        <w:rPr>
          <w:spacing w:val="-4"/>
        </w:rPr>
        <w:t xml:space="preserve"> </w:t>
      </w:r>
      <w:r>
        <w:t>title to such property will remain vested in the Federal Government.</w:t>
      </w:r>
    </w:p>
    <w:p w14:paraId="41DD13A7" w14:textId="77777777" w:rsidR="00C66607" w:rsidRDefault="00C66607">
      <w:pPr>
        <w:pStyle w:val="BodyText"/>
        <w:spacing w:before="3"/>
        <w:rPr>
          <w:sz w:val="25"/>
        </w:rPr>
      </w:pPr>
    </w:p>
    <w:p w14:paraId="5947D298" w14:textId="77777777" w:rsidR="00C66607" w:rsidRDefault="006A380D" w:rsidP="00142C0B">
      <w:pPr>
        <w:pStyle w:val="Heading3"/>
      </w:pPr>
      <w:bookmarkStart w:id="463" w:name="_bookmark225"/>
      <w:bookmarkStart w:id="464" w:name="_Toc178696723"/>
      <w:bookmarkEnd w:id="463"/>
      <w:r>
        <w:t>Section</w:t>
      </w:r>
      <w:r>
        <w:rPr>
          <w:spacing w:val="-7"/>
        </w:rPr>
        <w:t xml:space="preserve"> </w:t>
      </w:r>
      <w:r>
        <w:t>C.</w:t>
      </w:r>
      <w:r>
        <w:rPr>
          <w:spacing w:val="-4"/>
        </w:rPr>
        <w:t xml:space="preserve"> </w:t>
      </w:r>
      <w:r>
        <w:t>Informational</w:t>
      </w:r>
      <w:r>
        <w:rPr>
          <w:spacing w:val="-5"/>
        </w:rPr>
        <w:t xml:space="preserve"> </w:t>
      </w:r>
      <w:r>
        <w:t>content</w:t>
      </w:r>
      <w:r>
        <w:rPr>
          <w:spacing w:val="-5"/>
        </w:rPr>
        <w:t xml:space="preserve"> </w:t>
      </w:r>
      <w:r>
        <w:t>of</w:t>
      </w:r>
      <w:r>
        <w:rPr>
          <w:spacing w:val="-2"/>
        </w:rPr>
        <w:t xml:space="preserve"> </w:t>
      </w:r>
      <w:r>
        <w:t>fixed</w:t>
      </w:r>
      <w:r>
        <w:rPr>
          <w:spacing w:val="-5"/>
        </w:rPr>
        <w:t xml:space="preserve"> </w:t>
      </w:r>
      <w:r>
        <w:t>amount</w:t>
      </w:r>
      <w:r>
        <w:rPr>
          <w:spacing w:val="-4"/>
        </w:rPr>
        <w:t xml:space="preserve"> </w:t>
      </w:r>
      <w:r>
        <w:t>subawards.</w:t>
      </w:r>
      <w:r>
        <w:rPr>
          <w:spacing w:val="34"/>
        </w:rPr>
        <w:t xml:space="preserve"> </w:t>
      </w:r>
      <w:r w:rsidRPr="00142C0B">
        <w:rPr>
          <w:b w:val="0"/>
          <w:bCs w:val="0"/>
        </w:rPr>
        <w:t>You</w:t>
      </w:r>
      <w:r w:rsidRPr="00142C0B">
        <w:rPr>
          <w:b w:val="0"/>
          <w:bCs w:val="0"/>
          <w:spacing w:val="-14"/>
        </w:rPr>
        <w:t xml:space="preserve"> </w:t>
      </w:r>
      <w:r w:rsidRPr="00142C0B">
        <w:rPr>
          <w:b w:val="0"/>
          <w:bCs w:val="0"/>
        </w:rPr>
        <w:t>must</w:t>
      </w:r>
      <w:r w:rsidRPr="00142C0B">
        <w:rPr>
          <w:b w:val="0"/>
          <w:bCs w:val="0"/>
          <w:spacing w:val="-12"/>
        </w:rPr>
        <w:t xml:space="preserve"> </w:t>
      </w:r>
      <w:r w:rsidRPr="00142C0B">
        <w:rPr>
          <w:b w:val="0"/>
          <w:bCs w:val="0"/>
        </w:rPr>
        <w:t>include</w:t>
      </w:r>
      <w:r w:rsidRPr="00142C0B">
        <w:rPr>
          <w:b w:val="0"/>
          <w:bCs w:val="0"/>
          <w:spacing w:val="-10"/>
        </w:rPr>
        <w:t xml:space="preserve"> </w:t>
      </w:r>
      <w:r w:rsidRPr="00142C0B">
        <w:rPr>
          <w:b w:val="0"/>
          <w:bCs w:val="0"/>
        </w:rPr>
        <w:t>in</w:t>
      </w:r>
      <w:r w:rsidRPr="00142C0B">
        <w:rPr>
          <w:b w:val="0"/>
          <w:bCs w:val="0"/>
          <w:spacing w:val="-14"/>
        </w:rPr>
        <w:t xml:space="preserve"> </w:t>
      </w:r>
      <w:r w:rsidRPr="00142C0B">
        <w:rPr>
          <w:b w:val="0"/>
          <w:bCs w:val="0"/>
        </w:rPr>
        <w:t>each</w:t>
      </w:r>
      <w:r w:rsidRPr="00142C0B">
        <w:rPr>
          <w:b w:val="0"/>
          <w:bCs w:val="0"/>
          <w:spacing w:val="-12"/>
        </w:rPr>
        <w:t xml:space="preserve"> </w:t>
      </w:r>
      <w:r w:rsidRPr="00142C0B">
        <w:rPr>
          <w:b w:val="0"/>
          <w:bCs w:val="0"/>
        </w:rPr>
        <w:t>fixed</w:t>
      </w:r>
      <w:r w:rsidRPr="00142C0B">
        <w:rPr>
          <w:b w:val="0"/>
          <w:bCs w:val="0"/>
          <w:spacing w:val="-14"/>
        </w:rPr>
        <w:t xml:space="preserve"> </w:t>
      </w:r>
      <w:r w:rsidRPr="00142C0B">
        <w:rPr>
          <w:b w:val="0"/>
          <w:bCs w:val="0"/>
        </w:rPr>
        <w:t>amount subaward the informational content, other than the indirect cost rate, that is described in SUB Article III of this award.</w:t>
      </w:r>
      <w:bookmarkEnd w:id="464"/>
    </w:p>
    <w:p w14:paraId="336704C2" w14:textId="77777777" w:rsidR="00C66607" w:rsidRDefault="00C66607">
      <w:pPr>
        <w:pStyle w:val="BodyText"/>
        <w:spacing w:before="10"/>
        <w:rPr>
          <w:sz w:val="28"/>
        </w:rPr>
      </w:pPr>
    </w:p>
    <w:p w14:paraId="122E63C4" w14:textId="77777777" w:rsidR="00C66607" w:rsidRDefault="006A380D">
      <w:pPr>
        <w:pStyle w:val="Heading3"/>
      </w:pPr>
      <w:bookmarkStart w:id="465" w:name="_bookmark226"/>
      <w:bookmarkStart w:id="466" w:name="_Toc178696724"/>
      <w:bookmarkEnd w:id="465"/>
      <w:r>
        <w:t>Section</w:t>
      </w:r>
      <w:r>
        <w:rPr>
          <w:spacing w:val="-14"/>
        </w:rPr>
        <w:t xml:space="preserve"> </w:t>
      </w:r>
      <w:r>
        <w:t>D.</w:t>
      </w:r>
      <w:r>
        <w:rPr>
          <w:spacing w:val="-14"/>
        </w:rPr>
        <w:t xml:space="preserve"> </w:t>
      </w:r>
      <w:r>
        <w:t>Terms</w:t>
      </w:r>
      <w:r>
        <w:rPr>
          <w:spacing w:val="-13"/>
        </w:rPr>
        <w:t xml:space="preserve"> </w:t>
      </w:r>
      <w:r>
        <w:t>and</w:t>
      </w:r>
      <w:r>
        <w:rPr>
          <w:spacing w:val="-14"/>
        </w:rPr>
        <w:t xml:space="preserve"> </w:t>
      </w:r>
      <w:r>
        <w:t>conditions</w:t>
      </w:r>
      <w:r>
        <w:rPr>
          <w:spacing w:val="-12"/>
        </w:rPr>
        <w:t xml:space="preserve"> </w:t>
      </w:r>
      <w:r>
        <w:t>addressing</w:t>
      </w:r>
      <w:r>
        <w:rPr>
          <w:spacing w:val="-13"/>
        </w:rPr>
        <w:t xml:space="preserve"> </w:t>
      </w:r>
      <w:r>
        <w:t>administrative</w:t>
      </w:r>
      <w:r>
        <w:rPr>
          <w:spacing w:val="-12"/>
        </w:rPr>
        <w:t xml:space="preserve"> </w:t>
      </w:r>
      <w:r>
        <w:rPr>
          <w:spacing w:val="-2"/>
        </w:rPr>
        <w:t>requirements.</w:t>
      </w:r>
      <w:bookmarkEnd w:id="466"/>
    </w:p>
    <w:p w14:paraId="18B60F27" w14:textId="77777777" w:rsidR="00C66607" w:rsidRDefault="00C66607">
      <w:pPr>
        <w:pStyle w:val="BodyText"/>
        <w:spacing w:before="6"/>
        <w:rPr>
          <w:b/>
          <w:sz w:val="28"/>
        </w:rPr>
      </w:pPr>
    </w:p>
    <w:p w14:paraId="1B700072" w14:textId="77777777" w:rsidR="00C66607" w:rsidRDefault="006A380D">
      <w:pPr>
        <w:pStyle w:val="ListParagraph"/>
        <w:numPr>
          <w:ilvl w:val="0"/>
          <w:numId w:val="7"/>
        </w:numPr>
        <w:tabs>
          <w:tab w:val="left" w:pos="478"/>
        </w:tabs>
        <w:ind w:left="478" w:hanging="358"/>
      </w:pPr>
      <w:r>
        <w:rPr>
          <w:b/>
          <w:spacing w:val="-2"/>
        </w:rPr>
        <w:t>General.</w:t>
      </w:r>
      <w:r>
        <w:rPr>
          <w:b/>
        </w:rPr>
        <w:t xml:space="preserve"> </w:t>
      </w:r>
      <w:r>
        <w:rPr>
          <w:spacing w:val="-2"/>
        </w:rPr>
        <w:t>This</w:t>
      </w:r>
      <w:r>
        <w:rPr>
          <w:spacing w:val="-5"/>
        </w:rPr>
        <w:t xml:space="preserve"> </w:t>
      </w:r>
      <w:r>
        <w:rPr>
          <w:spacing w:val="-2"/>
        </w:rPr>
        <w:t>section:</w:t>
      </w:r>
    </w:p>
    <w:p w14:paraId="32CDCE83" w14:textId="77777777" w:rsidR="00C66607" w:rsidRDefault="00C66607">
      <w:pPr>
        <w:pStyle w:val="BodyText"/>
        <w:spacing w:before="6"/>
        <w:rPr>
          <w:sz w:val="35"/>
        </w:rPr>
      </w:pPr>
    </w:p>
    <w:p w14:paraId="1C783ACE" w14:textId="77777777" w:rsidR="00C66607" w:rsidRDefault="006A380D">
      <w:pPr>
        <w:pStyle w:val="ListParagraph"/>
        <w:numPr>
          <w:ilvl w:val="1"/>
          <w:numId w:val="7"/>
        </w:numPr>
        <w:tabs>
          <w:tab w:val="left" w:pos="838"/>
          <w:tab w:val="left" w:pos="840"/>
        </w:tabs>
        <w:spacing w:line="276" w:lineRule="auto"/>
        <w:ind w:right="252"/>
        <w:jc w:val="both"/>
      </w:pPr>
      <w:r>
        <w:t>Specifies</w:t>
      </w:r>
      <w:r>
        <w:rPr>
          <w:spacing w:val="-2"/>
        </w:rPr>
        <w:t xml:space="preserve"> </w:t>
      </w:r>
      <w:r>
        <w:t>the</w:t>
      </w:r>
      <w:r>
        <w:rPr>
          <w:spacing w:val="-1"/>
        </w:rPr>
        <w:t xml:space="preserve"> </w:t>
      </w:r>
      <w:r>
        <w:t>minimum</w:t>
      </w:r>
      <w:r>
        <w:rPr>
          <w:spacing w:val="-4"/>
        </w:rPr>
        <w:t xml:space="preserve"> </w:t>
      </w:r>
      <w:r>
        <w:t>set of</w:t>
      </w:r>
      <w:r>
        <w:rPr>
          <w:spacing w:val="-1"/>
        </w:rPr>
        <w:t xml:space="preserve"> </w:t>
      </w:r>
      <w:r>
        <w:t>terms</w:t>
      </w:r>
      <w:r>
        <w:rPr>
          <w:spacing w:val="-2"/>
        </w:rPr>
        <w:t xml:space="preserve"> </w:t>
      </w:r>
      <w:r>
        <w:t>and</w:t>
      </w:r>
      <w:r>
        <w:rPr>
          <w:spacing w:val="-1"/>
        </w:rPr>
        <w:t xml:space="preserve"> </w:t>
      </w:r>
      <w:r>
        <w:t>conditions</w:t>
      </w:r>
      <w:r>
        <w:rPr>
          <w:spacing w:val="-2"/>
        </w:rPr>
        <w:t xml:space="preserve"> </w:t>
      </w:r>
      <w:r>
        <w:t>(in lieu</w:t>
      </w:r>
      <w:r>
        <w:rPr>
          <w:spacing w:val="-1"/>
        </w:rPr>
        <w:t xml:space="preserve"> </w:t>
      </w:r>
      <w:r>
        <w:t>of</w:t>
      </w:r>
      <w:r>
        <w:rPr>
          <w:spacing w:val="-1"/>
        </w:rPr>
        <w:t xml:space="preserve"> </w:t>
      </w:r>
      <w:r>
        <w:t>the</w:t>
      </w:r>
      <w:r>
        <w:rPr>
          <w:spacing w:val="-2"/>
        </w:rPr>
        <w:t xml:space="preserve"> </w:t>
      </w:r>
      <w:r>
        <w:t>more</w:t>
      </w:r>
      <w:r>
        <w:rPr>
          <w:spacing w:val="-2"/>
        </w:rPr>
        <w:t xml:space="preserve"> </w:t>
      </w:r>
      <w:r>
        <w:t>extensive</w:t>
      </w:r>
      <w:r>
        <w:rPr>
          <w:spacing w:val="-2"/>
        </w:rPr>
        <w:t xml:space="preserve"> </w:t>
      </w:r>
      <w:r>
        <w:t>set</w:t>
      </w:r>
      <w:r>
        <w:rPr>
          <w:spacing w:val="-2"/>
        </w:rPr>
        <w:t xml:space="preserve"> </w:t>
      </w:r>
      <w:r>
        <w:t>specified in SUB</w:t>
      </w:r>
      <w:r>
        <w:rPr>
          <w:spacing w:val="-8"/>
        </w:rPr>
        <w:t xml:space="preserve"> </w:t>
      </w:r>
      <w:r>
        <w:t>Articles</w:t>
      </w:r>
      <w:r>
        <w:rPr>
          <w:spacing w:val="-6"/>
        </w:rPr>
        <w:t xml:space="preserve"> </w:t>
      </w:r>
      <w:r>
        <w:t>IV</w:t>
      </w:r>
      <w:r>
        <w:rPr>
          <w:spacing w:val="-7"/>
        </w:rPr>
        <w:t xml:space="preserve"> </w:t>
      </w:r>
      <w:r>
        <w:t>through</w:t>
      </w:r>
      <w:r>
        <w:rPr>
          <w:spacing w:val="-9"/>
        </w:rPr>
        <w:t xml:space="preserve"> </w:t>
      </w:r>
      <w:r>
        <w:t>X</w:t>
      </w:r>
      <w:r>
        <w:rPr>
          <w:spacing w:val="-9"/>
        </w:rPr>
        <w:t xml:space="preserve"> </w:t>
      </w:r>
      <w:r>
        <w:t>for</w:t>
      </w:r>
      <w:r>
        <w:rPr>
          <w:spacing w:val="-9"/>
        </w:rPr>
        <w:t xml:space="preserve"> </w:t>
      </w:r>
      <w:r>
        <w:t>cost-type</w:t>
      </w:r>
      <w:r>
        <w:rPr>
          <w:spacing w:val="-8"/>
        </w:rPr>
        <w:t xml:space="preserve"> </w:t>
      </w:r>
      <w:r>
        <w:t>subawards)</w:t>
      </w:r>
      <w:r>
        <w:rPr>
          <w:spacing w:val="-6"/>
        </w:rPr>
        <w:t xml:space="preserve"> </w:t>
      </w:r>
      <w:r>
        <w:t>addressing</w:t>
      </w:r>
      <w:r>
        <w:rPr>
          <w:spacing w:val="-9"/>
        </w:rPr>
        <w:t xml:space="preserve"> </w:t>
      </w:r>
      <w:r>
        <w:t>administrative</w:t>
      </w:r>
      <w:r>
        <w:rPr>
          <w:spacing w:val="-7"/>
        </w:rPr>
        <w:t xml:space="preserve"> </w:t>
      </w:r>
      <w:r>
        <w:t>requirements</w:t>
      </w:r>
      <w:r>
        <w:rPr>
          <w:spacing w:val="-7"/>
        </w:rPr>
        <w:t xml:space="preserve"> </w:t>
      </w:r>
      <w:r>
        <w:t>that you must include in each fixed-amount subaward:</w:t>
      </w:r>
    </w:p>
    <w:p w14:paraId="4B74A1B0" w14:textId="77777777" w:rsidR="00C66607" w:rsidRDefault="00C66607">
      <w:pPr>
        <w:pStyle w:val="BodyText"/>
        <w:spacing w:before="8"/>
        <w:rPr>
          <w:sz w:val="28"/>
        </w:rPr>
      </w:pPr>
    </w:p>
    <w:p w14:paraId="546BC743" w14:textId="77777777" w:rsidR="00C66607" w:rsidRDefault="006A380D">
      <w:pPr>
        <w:pStyle w:val="ListParagraph"/>
        <w:numPr>
          <w:ilvl w:val="2"/>
          <w:numId w:val="7"/>
        </w:numPr>
        <w:tabs>
          <w:tab w:val="left" w:pos="1200"/>
        </w:tabs>
        <w:spacing w:before="1"/>
      </w:pPr>
      <w:r>
        <w:t>To</w:t>
      </w:r>
      <w:r>
        <w:rPr>
          <w:spacing w:val="-14"/>
        </w:rPr>
        <w:t xml:space="preserve"> </w:t>
      </w:r>
      <w:r>
        <w:t>an</w:t>
      </w:r>
      <w:r>
        <w:rPr>
          <w:spacing w:val="-11"/>
        </w:rPr>
        <w:t xml:space="preserve"> </w:t>
      </w:r>
      <w:r>
        <w:t>entity</w:t>
      </w:r>
      <w:r>
        <w:rPr>
          <w:spacing w:val="-10"/>
        </w:rPr>
        <w:t xml:space="preserve"> </w:t>
      </w:r>
      <w:r>
        <w:t>other</w:t>
      </w:r>
      <w:r>
        <w:rPr>
          <w:spacing w:val="-7"/>
        </w:rPr>
        <w:t xml:space="preserve"> </w:t>
      </w:r>
      <w:r>
        <w:t>than</w:t>
      </w:r>
      <w:r>
        <w:rPr>
          <w:spacing w:val="-8"/>
        </w:rPr>
        <w:t xml:space="preserve"> </w:t>
      </w:r>
      <w:r>
        <w:t>a</w:t>
      </w:r>
      <w:r>
        <w:rPr>
          <w:spacing w:val="-9"/>
        </w:rPr>
        <w:t xml:space="preserve"> </w:t>
      </w:r>
      <w:r>
        <w:t>foreign</w:t>
      </w:r>
      <w:r>
        <w:rPr>
          <w:spacing w:val="-8"/>
        </w:rPr>
        <w:t xml:space="preserve"> </w:t>
      </w:r>
      <w:r>
        <w:t>organization,</w:t>
      </w:r>
      <w:r>
        <w:rPr>
          <w:spacing w:val="-6"/>
        </w:rPr>
        <w:t xml:space="preserve"> </w:t>
      </w:r>
      <w:r>
        <w:t>as</w:t>
      </w:r>
      <w:r>
        <w:rPr>
          <w:spacing w:val="-10"/>
        </w:rPr>
        <w:t xml:space="preserve"> </w:t>
      </w:r>
      <w:r>
        <w:t>applicable;</w:t>
      </w:r>
      <w:r>
        <w:rPr>
          <w:spacing w:val="-15"/>
        </w:rPr>
        <w:t xml:space="preserve"> </w:t>
      </w:r>
      <w:r>
        <w:rPr>
          <w:spacing w:val="-5"/>
        </w:rPr>
        <w:t>and</w:t>
      </w:r>
    </w:p>
    <w:p w14:paraId="45C82583" w14:textId="77777777" w:rsidR="00C66607" w:rsidRDefault="00C66607">
      <w:pPr>
        <w:pStyle w:val="BodyText"/>
        <w:spacing w:before="5"/>
        <w:rPr>
          <w:sz w:val="35"/>
        </w:rPr>
      </w:pPr>
    </w:p>
    <w:p w14:paraId="2A53FA11" w14:textId="77777777" w:rsidR="00C66607" w:rsidRDefault="006A380D">
      <w:pPr>
        <w:pStyle w:val="ListParagraph"/>
        <w:numPr>
          <w:ilvl w:val="2"/>
          <w:numId w:val="7"/>
        </w:numPr>
        <w:tabs>
          <w:tab w:val="left" w:pos="1198"/>
        </w:tabs>
        <w:ind w:left="1198" w:hanging="358"/>
      </w:pPr>
      <w:r>
        <w:t>To</w:t>
      </w:r>
      <w:r>
        <w:rPr>
          <w:spacing w:val="-12"/>
        </w:rPr>
        <w:t xml:space="preserve"> </w:t>
      </w:r>
      <w:r>
        <w:t>the</w:t>
      </w:r>
      <w:r>
        <w:rPr>
          <w:spacing w:val="-8"/>
        </w:rPr>
        <w:t xml:space="preserve"> </w:t>
      </w:r>
      <w:r>
        <w:t>maximum</w:t>
      </w:r>
      <w:r>
        <w:rPr>
          <w:spacing w:val="-12"/>
        </w:rPr>
        <w:t xml:space="preserve"> </w:t>
      </w:r>
      <w:r>
        <w:t>extent</w:t>
      </w:r>
      <w:r>
        <w:rPr>
          <w:spacing w:val="-6"/>
        </w:rPr>
        <w:t xml:space="preserve"> </w:t>
      </w:r>
      <w:r>
        <w:t>practicable,</w:t>
      </w:r>
      <w:r>
        <w:rPr>
          <w:spacing w:val="-8"/>
        </w:rPr>
        <w:t xml:space="preserve"> </w:t>
      </w:r>
      <w:r>
        <w:t>to</w:t>
      </w:r>
      <w:r>
        <w:rPr>
          <w:spacing w:val="-7"/>
        </w:rPr>
        <w:t xml:space="preserve"> </w:t>
      </w:r>
      <w:r>
        <w:t>a</w:t>
      </w:r>
      <w:r>
        <w:rPr>
          <w:spacing w:val="-9"/>
        </w:rPr>
        <w:t xml:space="preserve"> </w:t>
      </w:r>
      <w:r>
        <w:t>foreign</w:t>
      </w:r>
      <w:r>
        <w:rPr>
          <w:spacing w:val="-14"/>
        </w:rPr>
        <w:t xml:space="preserve"> </w:t>
      </w:r>
      <w:r>
        <w:rPr>
          <w:spacing w:val="-2"/>
        </w:rPr>
        <w:t>organization.</w:t>
      </w:r>
    </w:p>
    <w:p w14:paraId="72AD3218" w14:textId="77777777" w:rsidR="00C66607" w:rsidRDefault="00C66607">
      <w:pPr>
        <w:pStyle w:val="BodyText"/>
        <w:spacing w:before="6"/>
        <w:rPr>
          <w:sz w:val="35"/>
        </w:rPr>
      </w:pPr>
    </w:p>
    <w:p w14:paraId="7967AD57" w14:textId="77777777" w:rsidR="00C66607" w:rsidRDefault="006A380D">
      <w:pPr>
        <w:pStyle w:val="ListParagraph"/>
        <w:numPr>
          <w:ilvl w:val="1"/>
          <w:numId w:val="7"/>
        </w:numPr>
        <w:tabs>
          <w:tab w:val="left" w:pos="838"/>
          <w:tab w:val="left" w:pos="840"/>
        </w:tabs>
        <w:spacing w:line="276" w:lineRule="auto"/>
        <w:ind w:right="313"/>
        <w:jc w:val="both"/>
      </w:pPr>
      <w:r>
        <w:t>Does not preclude the inclusion of other requirements that you need in order to meet your responsibilities</w:t>
      </w:r>
      <w:r>
        <w:rPr>
          <w:spacing w:val="-6"/>
        </w:rPr>
        <w:t xml:space="preserve"> </w:t>
      </w:r>
      <w:r>
        <w:t>under</w:t>
      </w:r>
      <w:r>
        <w:rPr>
          <w:spacing w:val="-7"/>
        </w:rPr>
        <w:t xml:space="preserve"> </w:t>
      </w:r>
      <w:r>
        <w:t>this</w:t>
      </w:r>
      <w:r>
        <w:rPr>
          <w:spacing w:val="-7"/>
        </w:rPr>
        <w:t xml:space="preserve"> </w:t>
      </w:r>
      <w:r>
        <w:t>award</w:t>
      </w:r>
      <w:r>
        <w:rPr>
          <w:spacing w:val="-6"/>
        </w:rPr>
        <w:t xml:space="preserve"> </w:t>
      </w:r>
      <w:r>
        <w:t>for</w:t>
      </w:r>
      <w:r>
        <w:rPr>
          <w:spacing w:val="-5"/>
        </w:rPr>
        <w:t xml:space="preserve"> </w:t>
      </w:r>
      <w:r>
        <w:t>performance</w:t>
      </w:r>
      <w:r>
        <w:rPr>
          <w:spacing w:val="-6"/>
        </w:rPr>
        <w:t xml:space="preserve"> </w:t>
      </w:r>
      <w:r>
        <w:t>of</w:t>
      </w:r>
      <w:r>
        <w:rPr>
          <w:spacing w:val="-6"/>
        </w:rPr>
        <w:t xml:space="preserve"> </w:t>
      </w:r>
      <w:r>
        <w:t>the</w:t>
      </w:r>
      <w:r>
        <w:rPr>
          <w:spacing w:val="-6"/>
        </w:rPr>
        <w:t xml:space="preserve"> </w:t>
      </w:r>
      <w:r>
        <w:t>project</w:t>
      </w:r>
      <w:r>
        <w:rPr>
          <w:spacing w:val="-5"/>
        </w:rPr>
        <w:t xml:space="preserve"> </w:t>
      </w:r>
      <w:r>
        <w:t>or</w:t>
      </w:r>
      <w:r>
        <w:rPr>
          <w:spacing w:val="-6"/>
        </w:rPr>
        <w:t xml:space="preserve"> </w:t>
      </w:r>
      <w:r>
        <w:t>program</w:t>
      </w:r>
      <w:r>
        <w:rPr>
          <w:spacing w:val="-11"/>
        </w:rPr>
        <w:t xml:space="preserve"> </w:t>
      </w:r>
      <w:r>
        <w:t>and</w:t>
      </w:r>
      <w:r>
        <w:rPr>
          <w:spacing w:val="-5"/>
        </w:rPr>
        <w:t xml:space="preserve"> </w:t>
      </w:r>
      <w:r>
        <w:t>compliance</w:t>
      </w:r>
      <w:r>
        <w:rPr>
          <w:spacing w:val="-5"/>
        </w:rPr>
        <w:t xml:space="preserve"> </w:t>
      </w:r>
      <w:r>
        <w:t>with</w:t>
      </w:r>
    </w:p>
    <w:p w14:paraId="1971CEBB" w14:textId="77777777" w:rsidR="00C66607" w:rsidRDefault="00C66607">
      <w:pPr>
        <w:spacing w:line="276" w:lineRule="auto"/>
        <w:jc w:val="both"/>
        <w:sectPr w:rsidR="00C66607">
          <w:pgSz w:w="12240" w:h="15840"/>
          <w:pgMar w:top="1360" w:right="1320" w:bottom="1000" w:left="1320" w:header="0" w:footer="814" w:gutter="0"/>
          <w:cols w:space="720"/>
        </w:sectPr>
      </w:pPr>
    </w:p>
    <w:p w14:paraId="3E14939B" w14:textId="77777777" w:rsidR="00C66607" w:rsidRDefault="006A380D">
      <w:pPr>
        <w:pStyle w:val="BodyText"/>
        <w:spacing w:before="77"/>
        <w:ind w:left="840"/>
      </w:pPr>
      <w:r>
        <w:t>applicable</w:t>
      </w:r>
      <w:r>
        <w:rPr>
          <w:spacing w:val="-12"/>
        </w:rPr>
        <w:t xml:space="preserve"> </w:t>
      </w:r>
      <w:r>
        <w:t>administrative</w:t>
      </w:r>
      <w:r>
        <w:rPr>
          <w:spacing w:val="-12"/>
        </w:rPr>
        <w:t xml:space="preserve"> </w:t>
      </w:r>
      <w:r>
        <w:rPr>
          <w:spacing w:val="-2"/>
        </w:rPr>
        <w:t>requirements.</w:t>
      </w:r>
    </w:p>
    <w:p w14:paraId="366F7993" w14:textId="77777777" w:rsidR="00C66607" w:rsidRDefault="00C66607">
      <w:pPr>
        <w:pStyle w:val="BodyText"/>
        <w:spacing w:before="8"/>
        <w:rPr>
          <w:sz w:val="28"/>
        </w:rPr>
      </w:pPr>
    </w:p>
    <w:p w14:paraId="6D97D531" w14:textId="77777777" w:rsidR="00C66607" w:rsidRPr="00142C0B" w:rsidRDefault="006A380D" w:rsidP="00142C0B">
      <w:pPr>
        <w:pStyle w:val="ListParagraph"/>
        <w:numPr>
          <w:ilvl w:val="0"/>
          <w:numId w:val="7"/>
        </w:numPr>
        <w:tabs>
          <w:tab w:val="left" w:pos="478"/>
        </w:tabs>
        <w:ind w:left="478" w:hanging="358"/>
        <w:rPr>
          <w:b/>
          <w:bCs/>
        </w:rPr>
      </w:pPr>
      <w:r w:rsidRPr="00142C0B">
        <w:rPr>
          <w:b/>
          <w:bCs/>
          <w:spacing w:val="-2"/>
        </w:rPr>
        <w:t>Financial</w:t>
      </w:r>
      <w:r w:rsidRPr="00142C0B">
        <w:rPr>
          <w:b/>
          <w:bCs/>
        </w:rPr>
        <w:t xml:space="preserve"> </w:t>
      </w:r>
      <w:r w:rsidRPr="00142C0B">
        <w:rPr>
          <w:b/>
          <w:bCs/>
          <w:spacing w:val="-2"/>
        </w:rPr>
        <w:t>and</w:t>
      </w:r>
      <w:r w:rsidRPr="00142C0B">
        <w:rPr>
          <w:b/>
          <w:bCs/>
          <w:spacing w:val="1"/>
        </w:rPr>
        <w:t xml:space="preserve"> </w:t>
      </w:r>
      <w:r w:rsidRPr="00142C0B">
        <w:rPr>
          <w:b/>
          <w:bCs/>
          <w:spacing w:val="-2"/>
        </w:rPr>
        <w:t>program</w:t>
      </w:r>
      <w:r w:rsidRPr="00142C0B">
        <w:rPr>
          <w:b/>
          <w:bCs/>
          <w:spacing w:val="1"/>
        </w:rPr>
        <w:t xml:space="preserve"> </w:t>
      </w:r>
      <w:r w:rsidRPr="00142C0B">
        <w:rPr>
          <w:b/>
          <w:bCs/>
          <w:spacing w:val="-2"/>
        </w:rPr>
        <w:t>management</w:t>
      </w:r>
      <w:r w:rsidRPr="00142C0B">
        <w:rPr>
          <w:b/>
          <w:bCs/>
          <w:spacing w:val="-4"/>
        </w:rPr>
        <w:t xml:space="preserve"> </w:t>
      </w:r>
      <w:r w:rsidRPr="00142C0B">
        <w:rPr>
          <w:b/>
          <w:bCs/>
          <w:spacing w:val="-2"/>
        </w:rPr>
        <w:t>requirements.</w:t>
      </w:r>
    </w:p>
    <w:p w14:paraId="74DA9C01" w14:textId="77777777" w:rsidR="00C66607" w:rsidRDefault="00C66607">
      <w:pPr>
        <w:pStyle w:val="BodyText"/>
        <w:spacing w:before="5"/>
        <w:rPr>
          <w:b/>
          <w:sz w:val="35"/>
        </w:rPr>
      </w:pPr>
    </w:p>
    <w:p w14:paraId="019FBF17" w14:textId="77777777" w:rsidR="00C66607" w:rsidRDefault="006A380D">
      <w:pPr>
        <w:pStyle w:val="ListParagraph"/>
        <w:numPr>
          <w:ilvl w:val="1"/>
          <w:numId w:val="7"/>
        </w:numPr>
        <w:tabs>
          <w:tab w:val="left" w:pos="840"/>
        </w:tabs>
        <w:spacing w:line="276" w:lineRule="auto"/>
        <w:ind w:right="257"/>
      </w:pPr>
      <w:r>
        <w:rPr>
          <w:b/>
        </w:rPr>
        <w:t>Financial</w:t>
      </w:r>
      <w:r>
        <w:rPr>
          <w:b/>
          <w:spacing w:val="-7"/>
        </w:rPr>
        <w:t xml:space="preserve"> </w:t>
      </w:r>
      <w:r>
        <w:rPr>
          <w:b/>
        </w:rPr>
        <w:t>management</w:t>
      </w:r>
      <w:r>
        <w:rPr>
          <w:b/>
          <w:spacing w:val="-8"/>
        </w:rPr>
        <w:t xml:space="preserve"> </w:t>
      </w:r>
      <w:r>
        <w:rPr>
          <w:b/>
        </w:rPr>
        <w:t>system</w:t>
      </w:r>
      <w:r>
        <w:rPr>
          <w:b/>
          <w:spacing w:val="-5"/>
        </w:rPr>
        <w:t xml:space="preserve"> </w:t>
      </w:r>
      <w:r>
        <w:rPr>
          <w:b/>
        </w:rPr>
        <w:t>standards</w:t>
      </w:r>
      <w:r>
        <w:t>.</w:t>
      </w:r>
      <w:r>
        <w:rPr>
          <w:spacing w:val="-7"/>
        </w:rPr>
        <w:t xml:space="preserve"> </w:t>
      </w:r>
      <w:r>
        <w:t>For</w:t>
      </w:r>
      <w:r>
        <w:rPr>
          <w:spacing w:val="-8"/>
        </w:rPr>
        <w:t xml:space="preserve"> </w:t>
      </w:r>
      <w:r>
        <w:t>a</w:t>
      </w:r>
      <w:r>
        <w:rPr>
          <w:spacing w:val="-7"/>
        </w:rPr>
        <w:t xml:space="preserve"> </w:t>
      </w:r>
      <w:r>
        <w:t>subaward</w:t>
      </w:r>
      <w:r>
        <w:rPr>
          <w:spacing w:val="-6"/>
        </w:rPr>
        <w:t xml:space="preserve"> </w:t>
      </w:r>
      <w:r>
        <w:t>to</w:t>
      </w:r>
      <w:r>
        <w:rPr>
          <w:spacing w:val="-6"/>
        </w:rPr>
        <w:t xml:space="preserve"> </w:t>
      </w:r>
      <w:r>
        <w:t>other</w:t>
      </w:r>
      <w:r>
        <w:rPr>
          <w:spacing w:val="-7"/>
        </w:rPr>
        <w:t xml:space="preserve"> </w:t>
      </w:r>
      <w:r>
        <w:t>than</w:t>
      </w:r>
      <w:r>
        <w:rPr>
          <w:spacing w:val="-9"/>
        </w:rPr>
        <w:t xml:space="preserve"> </w:t>
      </w:r>
      <w:r>
        <w:t>a</w:t>
      </w:r>
      <w:r>
        <w:rPr>
          <w:spacing w:val="-7"/>
        </w:rPr>
        <w:t xml:space="preserve"> </w:t>
      </w:r>
      <w:r>
        <w:t>for-profit</w:t>
      </w:r>
      <w:r>
        <w:rPr>
          <w:spacing w:val="-6"/>
        </w:rPr>
        <w:t xml:space="preserve"> </w:t>
      </w:r>
      <w:r>
        <w:t>entity,</w:t>
      </w:r>
      <w:r>
        <w:rPr>
          <w:spacing w:val="-7"/>
        </w:rPr>
        <w:t xml:space="preserve"> </w:t>
      </w:r>
      <w:r>
        <w:t>your subaward must require the subrecipient to include the information specified in paragraph B.1 of FMS Article I in its financial management system, for the purposes of the non-Federal audits required by paragraph 2.d of this section.</w:t>
      </w:r>
    </w:p>
    <w:p w14:paraId="6872780C" w14:textId="77777777" w:rsidR="00C66607" w:rsidRDefault="00C66607">
      <w:pPr>
        <w:pStyle w:val="BodyText"/>
        <w:spacing w:before="8"/>
        <w:rPr>
          <w:sz w:val="28"/>
        </w:rPr>
      </w:pPr>
    </w:p>
    <w:p w14:paraId="0A744206" w14:textId="77777777" w:rsidR="00C66607" w:rsidRDefault="006A380D">
      <w:pPr>
        <w:pStyle w:val="ListParagraph"/>
        <w:numPr>
          <w:ilvl w:val="1"/>
          <w:numId w:val="7"/>
        </w:numPr>
        <w:tabs>
          <w:tab w:val="left" w:pos="838"/>
          <w:tab w:val="left" w:pos="840"/>
        </w:tabs>
        <w:spacing w:before="1" w:line="276" w:lineRule="auto"/>
        <w:ind w:right="184"/>
      </w:pPr>
      <w:r>
        <w:rPr>
          <w:b/>
        </w:rPr>
        <w:t>Payments</w:t>
      </w:r>
      <w:r>
        <w:t>. Your payments must be based on accomplishment of the outcomes and associated costs</w:t>
      </w:r>
      <w:r>
        <w:rPr>
          <w:spacing w:val="-6"/>
        </w:rPr>
        <w:t xml:space="preserve"> </w:t>
      </w:r>
      <w:r>
        <w:t>that</w:t>
      </w:r>
      <w:r>
        <w:rPr>
          <w:spacing w:val="-4"/>
        </w:rPr>
        <w:t xml:space="preserve"> </w:t>
      </w:r>
      <w:r>
        <w:t>you</w:t>
      </w:r>
      <w:r>
        <w:rPr>
          <w:spacing w:val="-5"/>
        </w:rPr>
        <w:t xml:space="preserve"> </w:t>
      </w:r>
      <w:r>
        <w:t>used</w:t>
      </w:r>
      <w:r>
        <w:rPr>
          <w:spacing w:val="-5"/>
        </w:rPr>
        <w:t xml:space="preserve"> </w:t>
      </w:r>
      <w:r>
        <w:t>to</w:t>
      </w:r>
      <w:r>
        <w:rPr>
          <w:spacing w:val="-5"/>
        </w:rPr>
        <w:t xml:space="preserve"> </w:t>
      </w:r>
      <w:r>
        <w:t>establish</w:t>
      </w:r>
      <w:r>
        <w:rPr>
          <w:spacing w:val="-5"/>
        </w:rPr>
        <w:t xml:space="preserve"> </w:t>
      </w:r>
      <w:r>
        <w:t>the</w:t>
      </w:r>
      <w:r>
        <w:rPr>
          <w:spacing w:val="-6"/>
        </w:rPr>
        <w:t xml:space="preserve"> </w:t>
      </w:r>
      <w:r>
        <w:t>subaward</w:t>
      </w:r>
      <w:r>
        <w:rPr>
          <w:spacing w:val="-7"/>
        </w:rPr>
        <w:t xml:space="preserve"> </w:t>
      </w:r>
      <w:r>
        <w:t>amount,</w:t>
      </w:r>
      <w:r>
        <w:rPr>
          <w:spacing w:val="-4"/>
        </w:rPr>
        <w:t xml:space="preserve"> </w:t>
      </w:r>
      <w:r>
        <w:t>rather</w:t>
      </w:r>
      <w:r>
        <w:rPr>
          <w:spacing w:val="-4"/>
        </w:rPr>
        <w:t xml:space="preserve"> </w:t>
      </w:r>
      <w:r>
        <w:t>than</w:t>
      </w:r>
      <w:r>
        <w:rPr>
          <w:spacing w:val="-5"/>
        </w:rPr>
        <w:t xml:space="preserve"> </w:t>
      </w:r>
      <w:r>
        <w:t>on</w:t>
      </w:r>
      <w:r>
        <w:rPr>
          <w:spacing w:val="-7"/>
        </w:rPr>
        <w:t xml:space="preserve"> </w:t>
      </w:r>
      <w:r>
        <w:t>subrecipient</w:t>
      </w:r>
      <w:r>
        <w:rPr>
          <w:spacing w:val="-7"/>
        </w:rPr>
        <w:t xml:space="preserve"> </w:t>
      </w:r>
      <w:r>
        <w:t>expenditures</w:t>
      </w:r>
      <w:r>
        <w:rPr>
          <w:spacing w:val="-7"/>
        </w:rPr>
        <w:t xml:space="preserve"> </w:t>
      </w:r>
      <w:r>
        <w:t>for project or program purposes. Milestone payments before the end of the subaward’s period of performance may be appropriate if there are outcomes that the subrecipient will accomplish at different times during that period.</w:t>
      </w:r>
    </w:p>
    <w:p w14:paraId="2915A112" w14:textId="77777777" w:rsidR="00C66607" w:rsidRDefault="00C66607">
      <w:pPr>
        <w:pStyle w:val="BodyText"/>
        <w:spacing w:before="8"/>
        <w:rPr>
          <w:sz w:val="28"/>
        </w:rPr>
      </w:pPr>
    </w:p>
    <w:p w14:paraId="3DD0EE8E" w14:textId="77777777" w:rsidR="00C66607" w:rsidRDefault="006A380D">
      <w:pPr>
        <w:pStyle w:val="ListParagraph"/>
        <w:numPr>
          <w:ilvl w:val="1"/>
          <w:numId w:val="7"/>
        </w:numPr>
        <w:tabs>
          <w:tab w:val="left" w:pos="840"/>
        </w:tabs>
        <w:spacing w:before="1" w:line="276" w:lineRule="auto"/>
        <w:ind w:right="553"/>
      </w:pPr>
      <w:r>
        <w:rPr>
          <w:b/>
        </w:rPr>
        <w:t>Revision</w:t>
      </w:r>
      <w:r>
        <w:rPr>
          <w:b/>
          <w:spacing w:val="-6"/>
        </w:rPr>
        <w:t xml:space="preserve"> </w:t>
      </w:r>
      <w:r>
        <w:rPr>
          <w:b/>
        </w:rPr>
        <w:t>of</w:t>
      </w:r>
      <w:r>
        <w:rPr>
          <w:b/>
          <w:spacing w:val="-6"/>
        </w:rPr>
        <w:t xml:space="preserve"> </w:t>
      </w:r>
      <w:r>
        <w:rPr>
          <w:b/>
        </w:rPr>
        <w:t>budget</w:t>
      </w:r>
      <w:r>
        <w:rPr>
          <w:b/>
          <w:spacing w:val="-5"/>
        </w:rPr>
        <w:t xml:space="preserve"> </w:t>
      </w:r>
      <w:r>
        <w:rPr>
          <w:b/>
        </w:rPr>
        <w:t>and</w:t>
      </w:r>
      <w:r>
        <w:rPr>
          <w:b/>
          <w:spacing w:val="-6"/>
        </w:rPr>
        <w:t xml:space="preserve"> </w:t>
      </w:r>
      <w:r>
        <w:rPr>
          <w:b/>
        </w:rPr>
        <w:t>program</w:t>
      </w:r>
      <w:r>
        <w:rPr>
          <w:b/>
          <w:spacing w:val="-7"/>
        </w:rPr>
        <w:t xml:space="preserve"> </w:t>
      </w:r>
      <w:r>
        <w:rPr>
          <w:b/>
        </w:rPr>
        <w:t>plans</w:t>
      </w:r>
      <w:r>
        <w:t>.</w:t>
      </w:r>
      <w:r>
        <w:rPr>
          <w:spacing w:val="-8"/>
        </w:rPr>
        <w:t xml:space="preserve"> </w:t>
      </w:r>
      <w:r>
        <w:t>If</w:t>
      </w:r>
      <w:r>
        <w:rPr>
          <w:spacing w:val="-6"/>
        </w:rPr>
        <w:t xml:space="preserve"> </w:t>
      </w:r>
      <w:r>
        <w:t>Grants</w:t>
      </w:r>
      <w:r>
        <w:rPr>
          <w:spacing w:val="-2"/>
        </w:rPr>
        <w:t xml:space="preserve"> </w:t>
      </w:r>
      <w:r>
        <w:t>Officer</w:t>
      </w:r>
      <w:r>
        <w:rPr>
          <w:spacing w:val="-4"/>
        </w:rPr>
        <w:t xml:space="preserve"> </w:t>
      </w:r>
      <w:r>
        <w:t>prior</w:t>
      </w:r>
      <w:r>
        <w:rPr>
          <w:spacing w:val="-5"/>
        </w:rPr>
        <w:t xml:space="preserve"> </w:t>
      </w:r>
      <w:r>
        <w:t>approval</w:t>
      </w:r>
      <w:r>
        <w:rPr>
          <w:spacing w:val="-5"/>
        </w:rPr>
        <w:t xml:space="preserve"> </w:t>
      </w:r>
      <w:r>
        <w:t>was</w:t>
      </w:r>
      <w:r>
        <w:rPr>
          <w:spacing w:val="-7"/>
        </w:rPr>
        <w:t xml:space="preserve"> </w:t>
      </w:r>
      <w:r>
        <w:t>required</w:t>
      </w:r>
      <w:r>
        <w:rPr>
          <w:spacing w:val="-6"/>
        </w:rPr>
        <w:t xml:space="preserve"> </w:t>
      </w:r>
      <w:r>
        <w:t>under paragraph A.2 of this article for use of a fixed-amount type of subaward, then you must:</w:t>
      </w:r>
    </w:p>
    <w:p w14:paraId="135C8E36" w14:textId="77777777" w:rsidR="00C66607" w:rsidRDefault="00C66607">
      <w:pPr>
        <w:pStyle w:val="BodyText"/>
        <w:spacing w:before="8"/>
        <w:rPr>
          <w:sz w:val="28"/>
        </w:rPr>
      </w:pPr>
    </w:p>
    <w:p w14:paraId="60C8722D" w14:textId="77777777" w:rsidR="00C66607" w:rsidRDefault="006A380D">
      <w:pPr>
        <w:pStyle w:val="ListParagraph"/>
        <w:numPr>
          <w:ilvl w:val="2"/>
          <w:numId w:val="7"/>
        </w:numPr>
        <w:tabs>
          <w:tab w:val="left" w:pos="1200"/>
        </w:tabs>
        <w:spacing w:line="276" w:lineRule="auto"/>
        <w:ind w:right="199"/>
      </w:pPr>
      <w:r>
        <w:t>Request</w:t>
      </w:r>
      <w:r>
        <w:rPr>
          <w:spacing w:val="-7"/>
        </w:rPr>
        <w:t xml:space="preserve"> </w:t>
      </w:r>
      <w:r>
        <w:t>Grants</w:t>
      </w:r>
      <w:r>
        <w:rPr>
          <w:spacing w:val="-5"/>
        </w:rPr>
        <w:t xml:space="preserve"> </w:t>
      </w:r>
      <w:r>
        <w:t>Officer</w:t>
      </w:r>
      <w:r>
        <w:rPr>
          <w:spacing w:val="-5"/>
        </w:rPr>
        <w:t xml:space="preserve"> </w:t>
      </w:r>
      <w:r>
        <w:t>prior</w:t>
      </w:r>
      <w:r>
        <w:rPr>
          <w:spacing w:val="-6"/>
        </w:rPr>
        <w:t xml:space="preserve"> </w:t>
      </w:r>
      <w:r>
        <w:t>approval</w:t>
      </w:r>
      <w:r>
        <w:rPr>
          <w:spacing w:val="-8"/>
        </w:rPr>
        <w:t xml:space="preserve"> </w:t>
      </w:r>
      <w:r>
        <w:t>for</w:t>
      </w:r>
      <w:r>
        <w:rPr>
          <w:spacing w:val="-6"/>
        </w:rPr>
        <w:t xml:space="preserve"> </w:t>
      </w:r>
      <w:r>
        <w:t>any</w:t>
      </w:r>
      <w:r>
        <w:rPr>
          <w:spacing w:val="-8"/>
        </w:rPr>
        <w:t xml:space="preserve"> </w:t>
      </w:r>
      <w:r>
        <w:t>change</w:t>
      </w:r>
      <w:r>
        <w:rPr>
          <w:spacing w:val="-9"/>
        </w:rPr>
        <w:t xml:space="preserve"> </w:t>
      </w:r>
      <w:r>
        <w:t>in</w:t>
      </w:r>
      <w:r>
        <w:rPr>
          <w:spacing w:val="-7"/>
        </w:rPr>
        <w:t xml:space="preserve"> </w:t>
      </w:r>
      <w:r>
        <w:t>principal</w:t>
      </w:r>
      <w:r>
        <w:rPr>
          <w:spacing w:val="-7"/>
        </w:rPr>
        <w:t xml:space="preserve"> </w:t>
      </w:r>
      <w:r>
        <w:t>investigator,</w:t>
      </w:r>
      <w:r>
        <w:rPr>
          <w:spacing w:val="-8"/>
        </w:rPr>
        <w:t xml:space="preserve"> </w:t>
      </w:r>
      <w:r>
        <w:t>project</w:t>
      </w:r>
      <w:r>
        <w:rPr>
          <w:spacing w:val="-7"/>
        </w:rPr>
        <w:t xml:space="preserve"> </w:t>
      </w:r>
      <w:r>
        <w:t>leader, project partner, or scope or objective of the subaward; and</w:t>
      </w:r>
    </w:p>
    <w:p w14:paraId="04D109E9" w14:textId="77777777" w:rsidR="00C66607" w:rsidRDefault="00C66607">
      <w:pPr>
        <w:pStyle w:val="BodyText"/>
        <w:spacing w:before="4"/>
        <w:rPr>
          <w:sz w:val="25"/>
        </w:rPr>
      </w:pPr>
    </w:p>
    <w:p w14:paraId="6275CFC9" w14:textId="77777777" w:rsidR="00C66607" w:rsidRDefault="006A380D">
      <w:pPr>
        <w:pStyle w:val="ListParagraph"/>
        <w:numPr>
          <w:ilvl w:val="2"/>
          <w:numId w:val="7"/>
        </w:numPr>
        <w:tabs>
          <w:tab w:val="left" w:pos="1198"/>
          <w:tab w:val="left" w:pos="1200"/>
        </w:tabs>
        <w:spacing w:line="276" w:lineRule="auto"/>
        <w:ind w:right="197"/>
      </w:pPr>
      <w:r>
        <w:t>Therefore,</w:t>
      </w:r>
      <w:r>
        <w:rPr>
          <w:spacing w:val="-5"/>
        </w:rPr>
        <w:t xml:space="preserve"> </w:t>
      </w:r>
      <w:r>
        <w:t>include</w:t>
      </w:r>
      <w:r>
        <w:rPr>
          <w:spacing w:val="-5"/>
        </w:rPr>
        <w:t xml:space="preserve"> </w:t>
      </w:r>
      <w:r>
        <w:t>a</w:t>
      </w:r>
      <w:r>
        <w:rPr>
          <w:spacing w:val="-7"/>
        </w:rPr>
        <w:t xml:space="preserve"> </w:t>
      </w:r>
      <w:r>
        <w:t>requirement</w:t>
      </w:r>
      <w:r>
        <w:rPr>
          <w:spacing w:val="-3"/>
        </w:rPr>
        <w:t xml:space="preserve"> </w:t>
      </w:r>
      <w:r>
        <w:t>in</w:t>
      </w:r>
      <w:r>
        <w:rPr>
          <w:spacing w:val="-5"/>
        </w:rPr>
        <w:t xml:space="preserve"> </w:t>
      </w:r>
      <w:r>
        <w:t>the</w:t>
      </w:r>
      <w:r>
        <w:rPr>
          <w:spacing w:val="-6"/>
        </w:rPr>
        <w:t xml:space="preserve"> </w:t>
      </w:r>
      <w:r>
        <w:t>subaward</w:t>
      </w:r>
      <w:r>
        <w:rPr>
          <w:spacing w:val="-6"/>
        </w:rPr>
        <w:t xml:space="preserve"> </w:t>
      </w:r>
      <w:r>
        <w:t>for</w:t>
      </w:r>
      <w:r>
        <w:rPr>
          <w:spacing w:val="-4"/>
        </w:rPr>
        <w:t xml:space="preserve"> </w:t>
      </w:r>
      <w:r>
        <w:t>the</w:t>
      </w:r>
      <w:r>
        <w:rPr>
          <w:spacing w:val="-6"/>
        </w:rPr>
        <w:t xml:space="preserve"> </w:t>
      </w:r>
      <w:r>
        <w:t>subrecipient</w:t>
      </w:r>
      <w:r>
        <w:rPr>
          <w:spacing w:val="-5"/>
        </w:rPr>
        <w:t xml:space="preserve"> </w:t>
      </w:r>
      <w:r>
        <w:t>to</w:t>
      </w:r>
      <w:r>
        <w:rPr>
          <w:spacing w:val="-9"/>
        </w:rPr>
        <w:t xml:space="preserve"> </w:t>
      </w:r>
      <w:r>
        <w:t>request</w:t>
      </w:r>
      <w:r>
        <w:rPr>
          <w:spacing w:val="-7"/>
        </w:rPr>
        <w:t xml:space="preserve"> </w:t>
      </w:r>
      <w:r>
        <w:t>that</w:t>
      </w:r>
      <w:r>
        <w:rPr>
          <w:spacing w:val="-4"/>
        </w:rPr>
        <w:t xml:space="preserve"> </w:t>
      </w:r>
      <w:r>
        <w:t>approval through you.</w:t>
      </w:r>
    </w:p>
    <w:p w14:paraId="5CB14F4C" w14:textId="77777777" w:rsidR="00C66607" w:rsidRDefault="00C66607">
      <w:pPr>
        <w:pStyle w:val="BodyText"/>
        <w:spacing w:before="8"/>
        <w:rPr>
          <w:sz w:val="28"/>
        </w:rPr>
      </w:pPr>
    </w:p>
    <w:p w14:paraId="193C0B6D" w14:textId="77777777" w:rsidR="00C66607" w:rsidRDefault="006A380D">
      <w:pPr>
        <w:pStyle w:val="ListParagraph"/>
        <w:numPr>
          <w:ilvl w:val="1"/>
          <w:numId w:val="7"/>
        </w:numPr>
        <w:tabs>
          <w:tab w:val="left" w:pos="838"/>
          <w:tab w:val="left" w:pos="840"/>
        </w:tabs>
        <w:spacing w:before="1" w:line="276" w:lineRule="auto"/>
        <w:ind w:right="243"/>
      </w:pPr>
      <w:r>
        <w:rPr>
          <w:b/>
        </w:rPr>
        <w:t>Non-federal audits</w:t>
      </w:r>
      <w:r>
        <w:t>. You must include the requirement for non-Federal audits described in Section F of SUB Article IV. The audits are intended to focus on compliance with the performance</w:t>
      </w:r>
      <w:r>
        <w:rPr>
          <w:spacing w:val="-4"/>
        </w:rPr>
        <w:t xml:space="preserve"> </w:t>
      </w:r>
      <w:r>
        <w:t>requirements</w:t>
      </w:r>
      <w:r>
        <w:rPr>
          <w:spacing w:val="-6"/>
        </w:rPr>
        <w:t xml:space="preserve"> </w:t>
      </w:r>
      <w:r>
        <w:t>in</w:t>
      </w:r>
      <w:r>
        <w:rPr>
          <w:spacing w:val="-5"/>
        </w:rPr>
        <w:t xml:space="preserve"> </w:t>
      </w:r>
      <w:r>
        <w:t>the</w:t>
      </w:r>
      <w:r>
        <w:rPr>
          <w:spacing w:val="-7"/>
        </w:rPr>
        <w:t xml:space="preserve"> </w:t>
      </w:r>
      <w:r>
        <w:t>subaward</w:t>
      </w:r>
      <w:r>
        <w:rPr>
          <w:spacing w:val="-6"/>
        </w:rPr>
        <w:t xml:space="preserve"> </w:t>
      </w:r>
      <w:r>
        <w:t>terms</w:t>
      </w:r>
      <w:r>
        <w:rPr>
          <w:spacing w:val="-6"/>
        </w:rPr>
        <w:t xml:space="preserve"> </w:t>
      </w:r>
      <w:r>
        <w:t>and</w:t>
      </w:r>
      <w:r>
        <w:rPr>
          <w:spacing w:val="-6"/>
        </w:rPr>
        <w:t xml:space="preserve"> </w:t>
      </w:r>
      <w:r>
        <w:t>conditions</w:t>
      </w:r>
      <w:r>
        <w:rPr>
          <w:spacing w:val="-5"/>
        </w:rPr>
        <w:t xml:space="preserve"> </w:t>
      </w:r>
      <w:r>
        <w:t>and</w:t>
      </w:r>
      <w:r>
        <w:rPr>
          <w:spacing w:val="-6"/>
        </w:rPr>
        <w:t xml:space="preserve"> </w:t>
      </w:r>
      <w:r>
        <w:t>not</w:t>
      </w:r>
      <w:r>
        <w:rPr>
          <w:spacing w:val="-7"/>
        </w:rPr>
        <w:t xml:space="preserve"> </w:t>
      </w:r>
      <w:r>
        <w:t>to</w:t>
      </w:r>
      <w:r>
        <w:rPr>
          <w:spacing w:val="-6"/>
        </w:rPr>
        <w:t xml:space="preserve"> </w:t>
      </w:r>
      <w:r>
        <w:t>review</w:t>
      </w:r>
      <w:r>
        <w:rPr>
          <w:spacing w:val="-8"/>
        </w:rPr>
        <w:t xml:space="preserve"> </w:t>
      </w:r>
      <w:r>
        <w:t>actual</w:t>
      </w:r>
      <w:r>
        <w:rPr>
          <w:spacing w:val="-7"/>
        </w:rPr>
        <w:t xml:space="preserve"> </w:t>
      </w:r>
      <w:r>
        <w:t>costs</w:t>
      </w:r>
      <w:r>
        <w:rPr>
          <w:spacing w:val="-4"/>
        </w:rPr>
        <w:t xml:space="preserve"> </w:t>
      </w:r>
      <w:r>
        <w:t>as they would for a cost-type subaward.</w:t>
      </w:r>
    </w:p>
    <w:p w14:paraId="2F8F0EE5" w14:textId="77777777" w:rsidR="00C66607" w:rsidRDefault="00C66607">
      <w:pPr>
        <w:pStyle w:val="BodyText"/>
        <w:spacing w:before="8"/>
        <w:rPr>
          <w:sz w:val="28"/>
        </w:rPr>
      </w:pPr>
    </w:p>
    <w:p w14:paraId="1E3B26CF" w14:textId="77777777" w:rsidR="00C66607" w:rsidRDefault="006A380D">
      <w:pPr>
        <w:pStyle w:val="ListParagraph"/>
        <w:numPr>
          <w:ilvl w:val="1"/>
          <w:numId w:val="7"/>
        </w:numPr>
        <w:tabs>
          <w:tab w:val="left" w:pos="840"/>
        </w:tabs>
        <w:spacing w:line="276" w:lineRule="auto"/>
        <w:ind w:right="433"/>
      </w:pPr>
      <w:r>
        <w:rPr>
          <w:b/>
        </w:rPr>
        <w:t>Certification</w:t>
      </w:r>
      <w:r>
        <w:rPr>
          <w:b/>
          <w:spacing w:val="-6"/>
        </w:rPr>
        <w:t xml:space="preserve"> </w:t>
      </w:r>
      <w:r>
        <w:rPr>
          <w:b/>
        </w:rPr>
        <w:t>of</w:t>
      </w:r>
      <w:r>
        <w:rPr>
          <w:b/>
          <w:spacing w:val="-7"/>
        </w:rPr>
        <w:t xml:space="preserve"> </w:t>
      </w:r>
      <w:r>
        <w:rPr>
          <w:b/>
        </w:rPr>
        <w:t>completion</w:t>
      </w:r>
      <w:r>
        <w:t>.</w:t>
      </w:r>
      <w:r>
        <w:rPr>
          <w:spacing w:val="-8"/>
        </w:rPr>
        <w:t xml:space="preserve"> </w:t>
      </w:r>
      <w:r>
        <w:t>You</w:t>
      </w:r>
      <w:r>
        <w:rPr>
          <w:spacing w:val="-6"/>
        </w:rPr>
        <w:t xml:space="preserve"> </w:t>
      </w:r>
      <w:r>
        <w:t>must</w:t>
      </w:r>
      <w:r>
        <w:rPr>
          <w:spacing w:val="-6"/>
        </w:rPr>
        <w:t xml:space="preserve"> </w:t>
      </w:r>
      <w:r>
        <w:t>include</w:t>
      </w:r>
      <w:r>
        <w:rPr>
          <w:spacing w:val="-8"/>
        </w:rPr>
        <w:t xml:space="preserve"> </w:t>
      </w:r>
      <w:r>
        <w:t>the</w:t>
      </w:r>
      <w:r>
        <w:rPr>
          <w:spacing w:val="-9"/>
        </w:rPr>
        <w:t xml:space="preserve"> </w:t>
      </w:r>
      <w:r>
        <w:t>requirement</w:t>
      </w:r>
      <w:r>
        <w:rPr>
          <w:spacing w:val="-5"/>
        </w:rPr>
        <w:t xml:space="preserve"> </w:t>
      </w:r>
      <w:r>
        <w:t>for</w:t>
      </w:r>
      <w:r>
        <w:rPr>
          <w:spacing w:val="-6"/>
        </w:rPr>
        <w:t xml:space="preserve"> </w:t>
      </w:r>
      <w:r>
        <w:t>the</w:t>
      </w:r>
      <w:r>
        <w:rPr>
          <w:spacing w:val="-8"/>
        </w:rPr>
        <w:t xml:space="preserve"> </w:t>
      </w:r>
      <w:r>
        <w:t>subrecipient</w:t>
      </w:r>
      <w:r>
        <w:rPr>
          <w:spacing w:val="-8"/>
        </w:rPr>
        <w:t xml:space="preserve"> </w:t>
      </w:r>
      <w:r>
        <w:t>to</w:t>
      </w:r>
      <w:r>
        <w:rPr>
          <w:spacing w:val="-7"/>
        </w:rPr>
        <w:t xml:space="preserve"> </w:t>
      </w:r>
      <w:r>
        <w:t>provide you with a certification at the end of the project as specified in 2 CFR</w:t>
      </w:r>
      <w:r>
        <w:rPr>
          <w:spacing w:val="-8"/>
        </w:rPr>
        <w:t xml:space="preserve"> </w:t>
      </w:r>
      <w:r>
        <w:t>200.201(b)(3).</w:t>
      </w:r>
    </w:p>
    <w:p w14:paraId="5E4C8ED7" w14:textId="77777777" w:rsidR="00C66607" w:rsidRDefault="00C66607">
      <w:pPr>
        <w:pStyle w:val="BodyText"/>
        <w:spacing w:before="4"/>
        <w:rPr>
          <w:sz w:val="25"/>
        </w:rPr>
      </w:pPr>
    </w:p>
    <w:p w14:paraId="3A10BE6C" w14:textId="77777777" w:rsidR="00C66607" w:rsidRPr="00E32DEE" w:rsidRDefault="006A380D" w:rsidP="00E32DEE">
      <w:pPr>
        <w:pStyle w:val="ListParagraph"/>
        <w:numPr>
          <w:ilvl w:val="0"/>
          <w:numId w:val="7"/>
        </w:numPr>
        <w:tabs>
          <w:tab w:val="left" w:pos="478"/>
        </w:tabs>
        <w:ind w:left="478" w:hanging="358"/>
        <w:rPr>
          <w:b/>
          <w:bCs/>
        </w:rPr>
      </w:pPr>
      <w:r w:rsidRPr="00E32DEE">
        <w:rPr>
          <w:b/>
          <w:bCs/>
          <w:spacing w:val="-2"/>
        </w:rPr>
        <w:t>Property</w:t>
      </w:r>
      <w:r w:rsidRPr="00E32DEE">
        <w:rPr>
          <w:b/>
          <w:bCs/>
          <w:spacing w:val="-1"/>
        </w:rPr>
        <w:t xml:space="preserve"> </w:t>
      </w:r>
      <w:r w:rsidRPr="00E32DEE">
        <w:rPr>
          <w:b/>
          <w:bCs/>
          <w:spacing w:val="-2"/>
        </w:rPr>
        <w:t>requirements.</w:t>
      </w:r>
    </w:p>
    <w:p w14:paraId="2F6619CA" w14:textId="77777777" w:rsidR="00C66607" w:rsidRDefault="00C66607">
      <w:pPr>
        <w:pStyle w:val="BodyText"/>
        <w:spacing w:before="5"/>
        <w:rPr>
          <w:b/>
          <w:sz w:val="35"/>
        </w:rPr>
      </w:pPr>
    </w:p>
    <w:p w14:paraId="7AF82B14" w14:textId="77777777" w:rsidR="00C66607" w:rsidRDefault="006A380D">
      <w:pPr>
        <w:pStyle w:val="ListParagraph"/>
        <w:numPr>
          <w:ilvl w:val="1"/>
          <w:numId w:val="7"/>
        </w:numPr>
        <w:tabs>
          <w:tab w:val="left" w:pos="840"/>
        </w:tabs>
        <w:spacing w:line="276" w:lineRule="auto"/>
        <w:ind w:right="239"/>
      </w:pPr>
      <w:r>
        <w:rPr>
          <w:b/>
        </w:rPr>
        <w:t>Federally</w:t>
      </w:r>
      <w:r>
        <w:rPr>
          <w:b/>
          <w:spacing w:val="-9"/>
        </w:rPr>
        <w:t xml:space="preserve"> </w:t>
      </w:r>
      <w:r>
        <w:rPr>
          <w:b/>
        </w:rPr>
        <w:t>owned</w:t>
      </w:r>
      <w:r>
        <w:rPr>
          <w:b/>
          <w:spacing w:val="-8"/>
        </w:rPr>
        <w:t xml:space="preserve"> </w:t>
      </w:r>
      <w:r>
        <w:rPr>
          <w:b/>
        </w:rPr>
        <w:t>property</w:t>
      </w:r>
      <w:r>
        <w:t>.</w:t>
      </w:r>
      <w:r>
        <w:rPr>
          <w:spacing w:val="-8"/>
        </w:rPr>
        <w:t xml:space="preserve"> </w:t>
      </w:r>
      <w:r>
        <w:t>If</w:t>
      </w:r>
      <w:r>
        <w:rPr>
          <w:spacing w:val="-7"/>
        </w:rPr>
        <w:t xml:space="preserve"> </w:t>
      </w:r>
      <w:r>
        <w:t>the</w:t>
      </w:r>
      <w:r>
        <w:rPr>
          <w:spacing w:val="-8"/>
        </w:rPr>
        <w:t xml:space="preserve"> </w:t>
      </w:r>
      <w:r>
        <w:t>subrecipient</w:t>
      </w:r>
      <w:r>
        <w:rPr>
          <w:spacing w:val="-5"/>
        </w:rPr>
        <w:t xml:space="preserve"> </w:t>
      </w:r>
      <w:r>
        <w:t>will</w:t>
      </w:r>
      <w:r>
        <w:rPr>
          <w:spacing w:val="-6"/>
        </w:rPr>
        <w:t xml:space="preserve"> </w:t>
      </w:r>
      <w:r>
        <w:t>be</w:t>
      </w:r>
      <w:r>
        <w:rPr>
          <w:spacing w:val="-9"/>
        </w:rPr>
        <w:t xml:space="preserve"> </w:t>
      </w:r>
      <w:r>
        <w:t>accountable</w:t>
      </w:r>
      <w:r>
        <w:rPr>
          <w:spacing w:val="-8"/>
        </w:rPr>
        <w:t xml:space="preserve"> </w:t>
      </w:r>
      <w:r>
        <w:t>for</w:t>
      </w:r>
      <w:r>
        <w:rPr>
          <w:spacing w:val="-9"/>
        </w:rPr>
        <w:t xml:space="preserve"> </w:t>
      </w:r>
      <w:r>
        <w:t>federally</w:t>
      </w:r>
      <w:r>
        <w:rPr>
          <w:spacing w:val="-9"/>
        </w:rPr>
        <w:t xml:space="preserve"> </w:t>
      </w:r>
      <w:r>
        <w:t>owned</w:t>
      </w:r>
      <w:r>
        <w:rPr>
          <w:spacing w:val="-7"/>
        </w:rPr>
        <w:t xml:space="preserve"> </w:t>
      </w:r>
      <w:r>
        <w:t>property, you must include the property management system, use, and disposition requirements described in Sections C and F of SUB Article V that are applicable to federally owned property.</w:t>
      </w:r>
    </w:p>
    <w:p w14:paraId="1D999029" w14:textId="77777777" w:rsidR="00C66607" w:rsidRDefault="00C66607">
      <w:pPr>
        <w:pStyle w:val="BodyText"/>
        <w:spacing w:before="8"/>
        <w:rPr>
          <w:sz w:val="28"/>
        </w:rPr>
      </w:pPr>
    </w:p>
    <w:p w14:paraId="273C2BF8" w14:textId="77777777" w:rsidR="00C66607" w:rsidRDefault="006A380D">
      <w:pPr>
        <w:pStyle w:val="ListParagraph"/>
        <w:numPr>
          <w:ilvl w:val="1"/>
          <w:numId w:val="7"/>
        </w:numPr>
        <w:tabs>
          <w:tab w:val="left" w:pos="838"/>
          <w:tab w:val="left" w:pos="840"/>
        </w:tabs>
        <w:spacing w:before="1" w:line="276" w:lineRule="auto"/>
        <w:ind w:right="154"/>
      </w:pPr>
      <w:r>
        <w:rPr>
          <w:b/>
        </w:rPr>
        <w:t>Intangible</w:t>
      </w:r>
      <w:r>
        <w:rPr>
          <w:b/>
          <w:spacing w:val="-8"/>
        </w:rPr>
        <w:t xml:space="preserve"> </w:t>
      </w:r>
      <w:r>
        <w:rPr>
          <w:b/>
        </w:rPr>
        <w:t>property</w:t>
      </w:r>
      <w:r>
        <w:t>.</w:t>
      </w:r>
      <w:r>
        <w:rPr>
          <w:spacing w:val="-10"/>
        </w:rPr>
        <w:t xml:space="preserve"> </w:t>
      </w:r>
      <w:r>
        <w:t>You</w:t>
      </w:r>
      <w:r>
        <w:rPr>
          <w:spacing w:val="-10"/>
        </w:rPr>
        <w:t xml:space="preserve"> </w:t>
      </w:r>
      <w:r>
        <w:t>must</w:t>
      </w:r>
      <w:r>
        <w:rPr>
          <w:spacing w:val="-6"/>
        </w:rPr>
        <w:t xml:space="preserve"> </w:t>
      </w:r>
      <w:r>
        <w:t>include</w:t>
      </w:r>
      <w:r>
        <w:rPr>
          <w:spacing w:val="-10"/>
        </w:rPr>
        <w:t xml:space="preserve"> </w:t>
      </w:r>
      <w:r>
        <w:t>the</w:t>
      </w:r>
      <w:r>
        <w:rPr>
          <w:spacing w:val="-9"/>
        </w:rPr>
        <w:t xml:space="preserve"> </w:t>
      </w:r>
      <w:r>
        <w:t>applicable</w:t>
      </w:r>
      <w:r>
        <w:rPr>
          <w:spacing w:val="-8"/>
        </w:rPr>
        <w:t xml:space="preserve"> </w:t>
      </w:r>
      <w:r>
        <w:t>intangible</w:t>
      </w:r>
      <w:r>
        <w:rPr>
          <w:spacing w:val="-9"/>
        </w:rPr>
        <w:t xml:space="preserve"> </w:t>
      </w:r>
      <w:r>
        <w:t>property</w:t>
      </w:r>
      <w:r>
        <w:rPr>
          <w:spacing w:val="-9"/>
        </w:rPr>
        <w:t xml:space="preserve"> </w:t>
      </w:r>
      <w:r>
        <w:t>requirements</w:t>
      </w:r>
      <w:r>
        <w:rPr>
          <w:spacing w:val="-6"/>
        </w:rPr>
        <w:t xml:space="preserve"> </w:t>
      </w:r>
      <w:r>
        <w:t>described in Section G of SUB Article V.</w:t>
      </w:r>
    </w:p>
    <w:p w14:paraId="4A6F8FFA" w14:textId="77777777" w:rsidR="00C66607" w:rsidRDefault="00C66607">
      <w:pPr>
        <w:pStyle w:val="BodyText"/>
        <w:spacing w:before="8"/>
        <w:rPr>
          <w:sz w:val="27"/>
        </w:rPr>
      </w:pPr>
    </w:p>
    <w:p w14:paraId="34F33D37" w14:textId="77777777" w:rsidR="00C66607" w:rsidRDefault="006A380D">
      <w:pPr>
        <w:pStyle w:val="ListParagraph"/>
        <w:numPr>
          <w:ilvl w:val="0"/>
          <w:numId w:val="7"/>
        </w:numPr>
        <w:tabs>
          <w:tab w:val="left" w:pos="478"/>
          <w:tab w:val="left" w:pos="480"/>
        </w:tabs>
        <w:spacing w:line="276" w:lineRule="auto"/>
        <w:ind w:right="150"/>
      </w:pPr>
      <w:r>
        <w:rPr>
          <w:b/>
        </w:rPr>
        <w:t>Reporting</w:t>
      </w:r>
      <w:r>
        <w:rPr>
          <w:b/>
          <w:spacing w:val="-5"/>
        </w:rPr>
        <w:t xml:space="preserve"> </w:t>
      </w:r>
      <w:r>
        <w:rPr>
          <w:b/>
        </w:rPr>
        <w:t>requirements</w:t>
      </w:r>
      <w:r>
        <w:t>.</w:t>
      </w:r>
      <w:r>
        <w:rPr>
          <w:spacing w:val="-7"/>
        </w:rPr>
        <w:t xml:space="preserve"> </w:t>
      </w:r>
      <w:r>
        <w:t>You</w:t>
      </w:r>
      <w:r>
        <w:rPr>
          <w:spacing w:val="-5"/>
        </w:rPr>
        <w:t xml:space="preserve"> </w:t>
      </w:r>
      <w:r>
        <w:t>must</w:t>
      </w:r>
      <w:r>
        <w:rPr>
          <w:spacing w:val="-5"/>
        </w:rPr>
        <w:t xml:space="preserve"> </w:t>
      </w:r>
      <w:r>
        <w:t>include</w:t>
      </w:r>
      <w:r>
        <w:rPr>
          <w:spacing w:val="-6"/>
        </w:rPr>
        <w:t xml:space="preserve"> </w:t>
      </w:r>
      <w:r>
        <w:t>requirements</w:t>
      </w:r>
      <w:r>
        <w:rPr>
          <w:spacing w:val="-6"/>
        </w:rPr>
        <w:t xml:space="preserve"> </w:t>
      </w:r>
      <w:r>
        <w:t>for</w:t>
      </w:r>
      <w:r>
        <w:rPr>
          <w:spacing w:val="-5"/>
        </w:rPr>
        <w:t xml:space="preserve"> </w:t>
      </w:r>
      <w:r>
        <w:t>reporting</w:t>
      </w:r>
      <w:r>
        <w:rPr>
          <w:spacing w:val="-7"/>
        </w:rPr>
        <w:t xml:space="preserve"> </w:t>
      </w:r>
      <w:r>
        <w:t>that</w:t>
      </w:r>
      <w:r>
        <w:rPr>
          <w:spacing w:val="-5"/>
        </w:rPr>
        <w:t xml:space="preserve"> </w:t>
      </w:r>
      <w:r>
        <w:t>you</w:t>
      </w:r>
      <w:r>
        <w:rPr>
          <w:spacing w:val="-9"/>
        </w:rPr>
        <w:t xml:space="preserve"> </w:t>
      </w:r>
      <w:r>
        <w:t>need</w:t>
      </w:r>
      <w:r>
        <w:rPr>
          <w:spacing w:val="-7"/>
        </w:rPr>
        <w:t xml:space="preserve"> </w:t>
      </w:r>
      <w:r>
        <w:t>in</w:t>
      </w:r>
      <w:r>
        <w:rPr>
          <w:spacing w:val="-5"/>
        </w:rPr>
        <w:t xml:space="preserve"> </w:t>
      </w:r>
      <w:r>
        <w:t>order</w:t>
      </w:r>
      <w:r>
        <w:rPr>
          <w:spacing w:val="-7"/>
        </w:rPr>
        <w:t xml:space="preserve"> </w:t>
      </w:r>
      <w:r>
        <w:t>to</w:t>
      </w:r>
      <w:r>
        <w:rPr>
          <w:spacing w:val="-5"/>
        </w:rPr>
        <w:t xml:space="preserve"> </w:t>
      </w:r>
      <w:r>
        <w:t>meet your responsibilities under this award for reporting to us.</w:t>
      </w:r>
    </w:p>
    <w:p w14:paraId="72804730" w14:textId="77777777" w:rsidR="00C66607" w:rsidRDefault="00C66607">
      <w:pPr>
        <w:spacing w:line="276" w:lineRule="auto"/>
        <w:sectPr w:rsidR="00C66607">
          <w:pgSz w:w="12240" w:h="15840"/>
          <w:pgMar w:top="1360" w:right="1320" w:bottom="1000" w:left="1320" w:header="0" w:footer="814" w:gutter="0"/>
          <w:cols w:space="720"/>
        </w:sectPr>
      </w:pPr>
    </w:p>
    <w:p w14:paraId="3E37DEF8" w14:textId="77777777" w:rsidR="00C66607" w:rsidRPr="00E32DEE" w:rsidRDefault="006A380D" w:rsidP="00E32DEE">
      <w:pPr>
        <w:pStyle w:val="ListParagraph"/>
        <w:numPr>
          <w:ilvl w:val="0"/>
          <w:numId w:val="7"/>
        </w:numPr>
        <w:tabs>
          <w:tab w:val="left" w:pos="478"/>
        </w:tabs>
        <w:ind w:left="478" w:hanging="358"/>
        <w:rPr>
          <w:b/>
          <w:bCs/>
        </w:rPr>
      </w:pPr>
      <w:r w:rsidRPr="00E32DEE">
        <w:rPr>
          <w:b/>
          <w:bCs/>
          <w:spacing w:val="-2"/>
        </w:rPr>
        <w:t>Other</w:t>
      </w:r>
      <w:r w:rsidRPr="00E32DEE">
        <w:rPr>
          <w:b/>
          <w:bCs/>
          <w:spacing w:val="1"/>
        </w:rPr>
        <w:t xml:space="preserve"> </w:t>
      </w:r>
      <w:r w:rsidRPr="00E32DEE">
        <w:rPr>
          <w:b/>
          <w:bCs/>
          <w:spacing w:val="-2"/>
        </w:rPr>
        <w:t>administrative</w:t>
      </w:r>
      <w:r w:rsidRPr="00E32DEE">
        <w:rPr>
          <w:b/>
          <w:bCs/>
          <w:spacing w:val="4"/>
        </w:rPr>
        <w:t xml:space="preserve"> </w:t>
      </w:r>
      <w:r w:rsidRPr="00E32DEE">
        <w:rPr>
          <w:b/>
          <w:bCs/>
          <w:spacing w:val="-2"/>
        </w:rPr>
        <w:t>requirements.</w:t>
      </w:r>
    </w:p>
    <w:p w14:paraId="0071A48B" w14:textId="77777777" w:rsidR="00C66607" w:rsidRDefault="00C66607">
      <w:pPr>
        <w:pStyle w:val="BodyText"/>
        <w:spacing w:before="5"/>
        <w:rPr>
          <w:b/>
          <w:sz w:val="35"/>
        </w:rPr>
      </w:pPr>
    </w:p>
    <w:p w14:paraId="22C210CF" w14:textId="77777777" w:rsidR="00C66607" w:rsidRDefault="006A380D">
      <w:pPr>
        <w:pStyle w:val="ListParagraph"/>
        <w:numPr>
          <w:ilvl w:val="1"/>
          <w:numId w:val="7"/>
        </w:numPr>
        <w:tabs>
          <w:tab w:val="left" w:pos="840"/>
        </w:tabs>
        <w:spacing w:line="276" w:lineRule="auto"/>
        <w:ind w:right="317"/>
      </w:pPr>
      <w:r>
        <w:rPr>
          <w:b/>
        </w:rPr>
        <w:t>Integrity-related</w:t>
      </w:r>
      <w:r>
        <w:rPr>
          <w:b/>
          <w:spacing w:val="-8"/>
        </w:rPr>
        <w:t xml:space="preserve"> </w:t>
      </w:r>
      <w:r>
        <w:rPr>
          <w:b/>
        </w:rPr>
        <w:t>information.</w:t>
      </w:r>
      <w:r>
        <w:rPr>
          <w:b/>
          <w:spacing w:val="-5"/>
        </w:rPr>
        <w:t xml:space="preserve"> </w:t>
      </w:r>
      <w:r>
        <w:t>You</w:t>
      </w:r>
      <w:r>
        <w:rPr>
          <w:spacing w:val="-6"/>
        </w:rPr>
        <w:t xml:space="preserve"> </w:t>
      </w:r>
      <w:r>
        <w:t>must</w:t>
      </w:r>
      <w:r>
        <w:rPr>
          <w:spacing w:val="-5"/>
        </w:rPr>
        <w:t xml:space="preserve"> </w:t>
      </w:r>
      <w:r>
        <w:t>include</w:t>
      </w:r>
      <w:r>
        <w:rPr>
          <w:spacing w:val="-7"/>
        </w:rPr>
        <w:t xml:space="preserve"> </w:t>
      </w:r>
      <w:r>
        <w:t>the</w:t>
      </w:r>
      <w:r>
        <w:rPr>
          <w:spacing w:val="-9"/>
        </w:rPr>
        <w:t xml:space="preserve"> </w:t>
      </w:r>
      <w:r>
        <w:t>substance</w:t>
      </w:r>
      <w:r>
        <w:rPr>
          <w:spacing w:val="-8"/>
        </w:rPr>
        <w:t xml:space="preserve"> </w:t>
      </w:r>
      <w:r>
        <w:t>of</w:t>
      </w:r>
      <w:r>
        <w:rPr>
          <w:spacing w:val="-8"/>
        </w:rPr>
        <w:t xml:space="preserve"> </w:t>
      </w:r>
      <w:r>
        <w:t>the</w:t>
      </w:r>
      <w:r>
        <w:rPr>
          <w:spacing w:val="-6"/>
        </w:rPr>
        <w:t xml:space="preserve"> </w:t>
      </w:r>
      <w:r>
        <w:t>provision</w:t>
      </w:r>
      <w:r>
        <w:rPr>
          <w:spacing w:val="-5"/>
        </w:rPr>
        <w:t xml:space="preserve"> </w:t>
      </w:r>
      <w:r>
        <w:t>in</w:t>
      </w:r>
      <w:r>
        <w:rPr>
          <w:spacing w:val="-8"/>
        </w:rPr>
        <w:t xml:space="preserve"> </w:t>
      </w:r>
      <w:r>
        <w:t>Section</w:t>
      </w:r>
      <w:r>
        <w:rPr>
          <w:spacing w:val="-5"/>
        </w:rPr>
        <w:t xml:space="preserve"> </w:t>
      </w:r>
      <w:r>
        <w:t>C</w:t>
      </w:r>
      <w:r>
        <w:rPr>
          <w:spacing w:val="-8"/>
        </w:rPr>
        <w:t xml:space="preserve"> </w:t>
      </w:r>
      <w:r>
        <w:t>of OAR Article I in any subaward you make under this award. The provision must require the subrecipient’s disclosure of any evidence directly to the Inspector General, DoD.</w:t>
      </w:r>
    </w:p>
    <w:p w14:paraId="0A0BA467" w14:textId="77777777" w:rsidR="00C66607" w:rsidRDefault="00C66607">
      <w:pPr>
        <w:pStyle w:val="BodyText"/>
        <w:spacing w:before="5"/>
        <w:rPr>
          <w:sz w:val="25"/>
        </w:rPr>
      </w:pPr>
    </w:p>
    <w:p w14:paraId="7BAEC22B" w14:textId="77777777" w:rsidR="00C66607" w:rsidRDefault="006A380D" w:rsidP="00E32DEE">
      <w:pPr>
        <w:pStyle w:val="ListParagraph"/>
        <w:numPr>
          <w:ilvl w:val="1"/>
          <w:numId w:val="7"/>
        </w:numPr>
        <w:tabs>
          <w:tab w:val="left" w:pos="840"/>
        </w:tabs>
        <w:spacing w:line="276" w:lineRule="auto"/>
        <w:ind w:right="317"/>
      </w:pPr>
      <w:r w:rsidRPr="00E32DEE">
        <w:rPr>
          <w:b/>
          <w:bCs/>
        </w:rPr>
        <w:t>Records</w:t>
      </w:r>
      <w:r w:rsidRPr="00E32DEE">
        <w:rPr>
          <w:b/>
          <w:bCs/>
          <w:spacing w:val="-14"/>
        </w:rPr>
        <w:t xml:space="preserve"> </w:t>
      </w:r>
      <w:r w:rsidRPr="00E32DEE">
        <w:rPr>
          <w:b/>
          <w:bCs/>
        </w:rPr>
        <w:t>retention</w:t>
      </w:r>
      <w:r w:rsidRPr="00E32DEE">
        <w:rPr>
          <w:b/>
          <w:bCs/>
          <w:spacing w:val="-14"/>
        </w:rPr>
        <w:t xml:space="preserve"> </w:t>
      </w:r>
      <w:r w:rsidRPr="00E32DEE">
        <w:rPr>
          <w:b/>
          <w:bCs/>
        </w:rPr>
        <w:t>and</w:t>
      </w:r>
      <w:r w:rsidRPr="00E32DEE">
        <w:rPr>
          <w:b/>
          <w:bCs/>
          <w:spacing w:val="-13"/>
        </w:rPr>
        <w:t xml:space="preserve"> </w:t>
      </w:r>
      <w:r w:rsidRPr="00E32DEE">
        <w:rPr>
          <w:b/>
          <w:bCs/>
          <w:spacing w:val="-2"/>
        </w:rPr>
        <w:t>access</w:t>
      </w:r>
      <w:r>
        <w:rPr>
          <w:spacing w:val="-2"/>
        </w:rPr>
        <w:t>.</w:t>
      </w:r>
    </w:p>
    <w:p w14:paraId="7A5BDD65" w14:textId="77777777" w:rsidR="00C66607" w:rsidRDefault="00C66607">
      <w:pPr>
        <w:pStyle w:val="BodyText"/>
        <w:spacing w:before="5"/>
        <w:rPr>
          <w:b/>
          <w:sz w:val="35"/>
        </w:rPr>
      </w:pPr>
    </w:p>
    <w:p w14:paraId="31497855" w14:textId="77777777" w:rsidR="00C66607" w:rsidRDefault="006A380D">
      <w:pPr>
        <w:pStyle w:val="ListParagraph"/>
        <w:numPr>
          <w:ilvl w:val="2"/>
          <w:numId w:val="7"/>
        </w:numPr>
        <w:tabs>
          <w:tab w:val="left" w:pos="1200"/>
        </w:tabs>
        <w:spacing w:line="276" w:lineRule="auto"/>
        <w:ind w:right="383"/>
      </w:pPr>
      <w:r>
        <w:t>You must include the requirements for records retention and access in paragraph A.3 and Sections B and F of OAR Article II, as applicable, if the subaward is to an institution of higher</w:t>
      </w:r>
      <w:r>
        <w:rPr>
          <w:spacing w:val="-7"/>
        </w:rPr>
        <w:t xml:space="preserve"> </w:t>
      </w:r>
      <w:r>
        <w:t>education,</w:t>
      </w:r>
      <w:r>
        <w:rPr>
          <w:spacing w:val="-8"/>
        </w:rPr>
        <w:t xml:space="preserve"> </w:t>
      </w:r>
      <w:r>
        <w:t>nonprofit</w:t>
      </w:r>
      <w:r>
        <w:rPr>
          <w:spacing w:val="-10"/>
        </w:rPr>
        <w:t xml:space="preserve"> </w:t>
      </w:r>
      <w:r>
        <w:t>organization,</w:t>
      </w:r>
      <w:r>
        <w:rPr>
          <w:spacing w:val="-8"/>
        </w:rPr>
        <w:t xml:space="preserve"> </w:t>
      </w:r>
      <w:r>
        <w:t>State,</w:t>
      </w:r>
      <w:r>
        <w:rPr>
          <w:spacing w:val="-7"/>
        </w:rPr>
        <w:t xml:space="preserve"> </w:t>
      </w:r>
      <w:r>
        <w:t>local</w:t>
      </w:r>
      <w:r>
        <w:rPr>
          <w:spacing w:val="-8"/>
        </w:rPr>
        <w:t xml:space="preserve"> </w:t>
      </w:r>
      <w:r>
        <w:t>government,</w:t>
      </w:r>
      <w:r>
        <w:rPr>
          <w:spacing w:val="-6"/>
        </w:rPr>
        <w:t xml:space="preserve"> </w:t>
      </w:r>
      <w:r>
        <w:t>Indian</w:t>
      </w:r>
      <w:r>
        <w:rPr>
          <w:spacing w:val="-7"/>
        </w:rPr>
        <w:t xml:space="preserve"> </w:t>
      </w:r>
      <w:r>
        <w:t>tribe,</w:t>
      </w:r>
      <w:r>
        <w:rPr>
          <w:spacing w:val="-5"/>
        </w:rPr>
        <w:t xml:space="preserve"> </w:t>
      </w:r>
      <w:r>
        <w:t>or</w:t>
      </w:r>
      <w:r>
        <w:rPr>
          <w:spacing w:val="-5"/>
        </w:rPr>
        <w:t xml:space="preserve"> </w:t>
      </w:r>
      <w:r>
        <w:t xml:space="preserve">for-profit entity. You may not impose any other records retention or access requirements on the </w:t>
      </w:r>
      <w:r>
        <w:rPr>
          <w:spacing w:val="-2"/>
        </w:rPr>
        <w:t>subrecipient.</w:t>
      </w:r>
    </w:p>
    <w:p w14:paraId="6A9A2C78" w14:textId="77777777" w:rsidR="00C66607" w:rsidRDefault="00C66607">
      <w:pPr>
        <w:pStyle w:val="BodyText"/>
        <w:spacing w:before="7"/>
        <w:rPr>
          <w:sz w:val="28"/>
        </w:rPr>
      </w:pPr>
    </w:p>
    <w:p w14:paraId="37A8DE65" w14:textId="77777777" w:rsidR="00C66607" w:rsidRDefault="006A380D">
      <w:pPr>
        <w:pStyle w:val="ListParagraph"/>
        <w:numPr>
          <w:ilvl w:val="1"/>
          <w:numId w:val="7"/>
        </w:numPr>
        <w:tabs>
          <w:tab w:val="left" w:pos="840"/>
        </w:tabs>
        <w:spacing w:before="1"/>
        <w:ind w:hanging="360"/>
      </w:pPr>
      <w:r>
        <w:rPr>
          <w:b/>
        </w:rPr>
        <w:t>Remedies</w:t>
      </w:r>
      <w:r>
        <w:rPr>
          <w:b/>
          <w:spacing w:val="-12"/>
        </w:rPr>
        <w:t xml:space="preserve"> </w:t>
      </w:r>
      <w:r>
        <w:rPr>
          <w:b/>
        </w:rPr>
        <w:t>and</w:t>
      </w:r>
      <w:r>
        <w:rPr>
          <w:b/>
          <w:spacing w:val="-12"/>
        </w:rPr>
        <w:t xml:space="preserve"> </w:t>
      </w:r>
      <w:r>
        <w:rPr>
          <w:b/>
        </w:rPr>
        <w:t>termination</w:t>
      </w:r>
      <w:r>
        <w:t>.</w:t>
      </w:r>
      <w:r>
        <w:rPr>
          <w:spacing w:val="-12"/>
        </w:rPr>
        <w:t xml:space="preserve"> </w:t>
      </w:r>
      <w:r>
        <w:t>You</w:t>
      </w:r>
      <w:r>
        <w:rPr>
          <w:spacing w:val="-11"/>
        </w:rPr>
        <w:t xml:space="preserve"> </w:t>
      </w:r>
      <w:r>
        <w:t>must</w:t>
      </w:r>
      <w:r>
        <w:rPr>
          <w:spacing w:val="-10"/>
        </w:rPr>
        <w:t xml:space="preserve"> </w:t>
      </w:r>
      <w:r>
        <w:rPr>
          <w:spacing w:val="-2"/>
        </w:rPr>
        <w:t>include:</w:t>
      </w:r>
    </w:p>
    <w:p w14:paraId="6468AA9F" w14:textId="77777777" w:rsidR="00C66607" w:rsidRDefault="00C66607">
      <w:pPr>
        <w:pStyle w:val="BodyText"/>
        <w:spacing w:before="5"/>
        <w:rPr>
          <w:sz w:val="35"/>
        </w:rPr>
      </w:pPr>
    </w:p>
    <w:p w14:paraId="1E667F1D" w14:textId="77777777" w:rsidR="00C66607" w:rsidRDefault="006A380D">
      <w:pPr>
        <w:pStyle w:val="ListParagraph"/>
        <w:numPr>
          <w:ilvl w:val="2"/>
          <w:numId w:val="7"/>
        </w:numPr>
        <w:tabs>
          <w:tab w:val="left" w:pos="1200"/>
        </w:tabs>
        <w:spacing w:line="276" w:lineRule="auto"/>
        <w:ind w:right="373"/>
      </w:pPr>
      <w:r>
        <w:t>The</w:t>
      </w:r>
      <w:r>
        <w:rPr>
          <w:spacing w:val="-14"/>
        </w:rPr>
        <w:t xml:space="preserve"> </w:t>
      </w:r>
      <w:r>
        <w:t>requirements</w:t>
      </w:r>
      <w:r>
        <w:rPr>
          <w:spacing w:val="-7"/>
        </w:rPr>
        <w:t xml:space="preserve"> </w:t>
      </w:r>
      <w:r>
        <w:t>concerning</w:t>
      </w:r>
      <w:r>
        <w:rPr>
          <w:spacing w:val="-9"/>
        </w:rPr>
        <w:t xml:space="preserve"> </w:t>
      </w:r>
      <w:r>
        <w:t>remedies</w:t>
      </w:r>
      <w:r>
        <w:rPr>
          <w:spacing w:val="-8"/>
        </w:rPr>
        <w:t xml:space="preserve"> </w:t>
      </w:r>
      <w:r>
        <w:t>and</w:t>
      </w:r>
      <w:r>
        <w:rPr>
          <w:spacing w:val="-9"/>
        </w:rPr>
        <w:t xml:space="preserve"> </w:t>
      </w:r>
      <w:r>
        <w:t>termination</w:t>
      </w:r>
      <w:r>
        <w:rPr>
          <w:spacing w:val="-7"/>
        </w:rPr>
        <w:t xml:space="preserve"> </w:t>
      </w:r>
      <w:r>
        <w:t>that</w:t>
      </w:r>
      <w:r>
        <w:rPr>
          <w:spacing w:val="-8"/>
        </w:rPr>
        <w:t xml:space="preserve"> </w:t>
      </w:r>
      <w:r>
        <w:t>are</w:t>
      </w:r>
      <w:r>
        <w:rPr>
          <w:spacing w:val="-8"/>
        </w:rPr>
        <w:t xml:space="preserve"> </w:t>
      </w:r>
      <w:r>
        <w:t>described</w:t>
      </w:r>
      <w:r>
        <w:rPr>
          <w:spacing w:val="-7"/>
        </w:rPr>
        <w:t xml:space="preserve"> </w:t>
      </w:r>
      <w:r>
        <w:t>in</w:t>
      </w:r>
      <w:r>
        <w:rPr>
          <w:spacing w:val="-8"/>
        </w:rPr>
        <w:t xml:space="preserve"> </w:t>
      </w:r>
      <w:r>
        <w:t>paragraphs</w:t>
      </w:r>
      <w:r>
        <w:rPr>
          <w:spacing w:val="-31"/>
        </w:rPr>
        <w:t xml:space="preserve"> </w:t>
      </w:r>
      <w:r>
        <w:t>D.1 and 2 of SUB Article VIII;</w:t>
      </w:r>
    </w:p>
    <w:p w14:paraId="5D273DD8" w14:textId="77777777" w:rsidR="00C66607" w:rsidRDefault="00C66607">
      <w:pPr>
        <w:pStyle w:val="BodyText"/>
        <w:spacing w:before="4"/>
        <w:rPr>
          <w:sz w:val="25"/>
        </w:rPr>
      </w:pPr>
    </w:p>
    <w:p w14:paraId="457C7E28" w14:textId="77777777" w:rsidR="00C66607" w:rsidRDefault="006A380D">
      <w:pPr>
        <w:pStyle w:val="ListParagraph"/>
        <w:numPr>
          <w:ilvl w:val="2"/>
          <w:numId w:val="7"/>
        </w:numPr>
        <w:tabs>
          <w:tab w:val="left" w:pos="1198"/>
          <w:tab w:val="left" w:pos="1200"/>
        </w:tabs>
        <w:spacing w:before="1" w:line="276" w:lineRule="auto"/>
        <w:ind w:right="647"/>
      </w:pPr>
      <w:r>
        <w:t>Provisions</w:t>
      </w:r>
      <w:r>
        <w:rPr>
          <w:spacing w:val="-6"/>
        </w:rPr>
        <w:t xml:space="preserve"> </w:t>
      </w:r>
      <w:r>
        <w:t>addressing</w:t>
      </w:r>
      <w:r>
        <w:rPr>
          <w:spacing w:val="-8"/>
        </w:rPr>
        <w:t xml:space="preserve"> </w:t>
      </w:r>
      <w:r>
        <w:t>any</w:t>
      </w:r>
      <w:r>
        <w:rPr>
          <w:spacing w:val="-8"/>
        </w:rPr>
        <w:t xml:space="preserve"> </w:t>
      </w:r>
      <w:r>
        <w:t>hearing</w:t>
      </w:r>
      <w:r>
        <w:rPr>
          <w:spacing w:val="-8"/>
        </w:rPr>
        <w:t xml:space="preserve"> </w:t>
      </w:r>
      <w:r>
        <w:t>and</w:t>
      </w:r>
      <w:r>
        <w:rPr>
          <w:spacing w:val="-6"/>
        </w:rPr>
        <w:t xml:space="preserve"> </w:t>
      </w:r>
      <w:r>
        <w:t>appeal</w:t>
      </w:r>
      <w:r>
        <w:rPr>
          <w:spacing w:val="-5"/>
        </w:rPr>
        <w:t xml:space="preserve"> </w:t>
      </w:r>
      <w:r>
        <w:t>rights</w:t>
      </w:r>
      <w:r>
        <w:rPr>
          <w:spacing w:val="-8"/>
        </w:rPr>
        <w:t xml:space="preserve"> </w:t>
      </w:r>
      <w:r>
        <w:t>the</w:t>
      </w:r>
      <w:r>
        <w:rPr>
          <w:spacing w:val="-6"/>
        </w:rPr>
        <w:t xml:space="preserve"> </w:t>
      </w:r>
      <w:r>
        <w:t>subrecipient</w:t>
      </w:r>
      <w:r>
        <w:rPr>
          <w:spacing w:val="-6"/>
        </w:rPr>
        <w:t xml:space="preserve"> </w:t>
      </w:r>
      <w:r>
        <w:t>has,</w:t>
      </w:r>
      <w:r>
        <w:rPr>
          <w:spacing w:val="-9"/>
        </w:rPr>
        <w:t xml:space="preserve"> </w:t>
      </w:r>
      <w:r>
        <w:t>as</w:t>
      </w:r>
      <w:r>
        <w:rPr>
          <w:spacing w:val="-7"/>
        </w:rPr>
        <w:t xml:space="preserve"> </w:t>
      </w:r>
      <w:r>
        <w:t>described</w:t>
      </w:r>
      <w:r>
        <w:rPr>
          <w:spacing w:val="-6"/>
        </w:rPr>
        <w:t xml:space="preserve"> </w:t>
      </w:r>
      <w:r>
        <w:t>in Section E of SUB Article VIII; and</w:t>
      </w:r>
    </w:p>
    <w:p w14:paraId="54009394" w14:textId="77777777" w:rsidR="00C66607" w:rsidRDefault="00C66607">
      <w:pPr>
        <w:pStyle w:val="BodyText"/>
        <w:spacing w:before="8"/>
        <w:rPr>
          <w:sz w:val="28"/>
        </w:rPr>
      </w:pPr>
    </w:p>
    <w:p w14:paraId="352A86CF" w14:textId="77777777" w:rsidR="00C66607" w:rsidRDefault="006A380D">
      <w:pPr>
        <w:pStyle w:val="ListParagraph"/>
        <w:numPr>
          <w:ilvl w:val="2"/>
          <w:numId w:val="7"/>
        </w:numPr>
        <w:tabs>
          <w:tab w:val="left" w:pos="1198"/>
          <w:tab w:val="left" w:pos="1200"/>
        </w:tabs>
        <w:spacing w:line="276" w:lineRule="auto"/>
        <w:ind w:right="219"/>
      </w:pPr>
      <w:r>
        <w:t>Terms</w:t>
      </w:r>
      <w:r>
        <w:rPr>
          <w:spacing w:val="-5"/>
        </w:rPr>
        <w:t xml:space="preserve"> </w:t>
      </w:r>
      <w:r>
        <w:t>and</w:t>
      </w:r>
      <w:r>
        <w:rPr>
          <w:spacing w:val="-6"/>
        </w:rPr>
        <w:t xml:space="preserve"> </w:t>
      </w:r>
      <w:r>
        <w:t>conditions</w:t>
      </w:r>
      <w:r>
        <w:rPr>
          <w:spacing w:val="-6"/>
        </w:rPr>
        <w:t xml:space="preserve"> </w:t>
      </w:r>
      <w:r>
        <w:t>addressing</w:t>
      </w:r>
      <w:r>
        <w:rPr>
          <w:spacing w:val="-8"/>
        </w:rPr>
        <w:t xml:space="preserve"> </w:t>
      </w:r>
      <w:r>
        <w:t>adjustment</w:t>
      </w:r>
      <w:r>
        <w:rPr>
          <w:spacing w:val="-4"/>
        </w:rPr>
        <w:t xml:space="preserve"> </w:t>
      </w:r>
      <w:r>
        <w:t>of</w:t>
      </w:r>
      <w:r>
        <w:rPr>
          <w:spacing w:val="-8"/>
        </w:rPr>
        <w:t xml:space="preserve"> </w:t>
      </w:r>
      <w:r>
        <w:t>the</w:t>
      </w:r>
      <w:r>
        <w:rPr>
          <w:spacing w:val="-7"/>
        </w:rPr>
        <w:t xml:space="preserve"> </w:t>
      </w:r>
      <w:r>
        <w:t>amount</w:t>
      </w:r>
      <w:r>
        <w:rPr>
          <w:spacing w:val="-4"/>
        </w:rPr>
        <w:t xml:space="preserve"> </w:t>
      </w:r>
      <w:r>
        <w:t>of</w:t>
      </w:r>
      <w:r>
        <w:rPr>
          <w:spacing w:val="-6"/>
        </w:rPr>
        <w:t xml:space="preserve"> </w:t>
      </w:r>
      <w:r>
        <w:t>the</w:t>
      </w:r>
      <w:r>
        <w:rPr>
          <w:spacing w:val="-6"/>
        </w:rPr>
        <w:t xml:space="preserve"> </w:t>
      </w:r>
      <w:r>
        <w:t>subaward</w:t>
      </w:r>
      <w:r>
        <w:rPr>
          <w:spacing w:val="-6"/>
        </w:rPr>
        <w:t xml:space="preserve"> </w:t>
      </w:r>
      <w:r>
        <w:t>if</w:t>
      </w:r>
      <w:r>
        <w:rPr>
          <w:spacing w:val="-6"/>
        </w:rPr>
        <w:t xml:space="preserve"> </w:t>
      </w:r>
      <w:r>
        <w:t>it</w:t>
      </w:r>
      <w:r>
        <w:rPr>
          <w:spacing w:val="-4"/>
        </w:rPr>
        <w:t xml:space="preserve"> </w:t>
      </w:r>
      <w:r>
        <w:t>is</w:t>
      </w:r>
      <w:r>
        <w:rPr>
          <w:spacing w:val="-8"/>
        </w:rPr>
        <w:t xml:space="preserve"> </w:t>
      </w:r>
      <w:r>
        <w:t>terminated before the subrecipient accomplishes all of the specified outcomes.</w:t>
      </w:r>
    </w:p>
    <w:p w14:paraId="3B827835" w14:textId="77777777" w:rsidR="00C66607" w:rsidRDefault="00C66607">
      <w:pPr>
        <w:pStyle w:val="BodyText"/>
        <w:spacing w:before="6"/>
        <w:rPr>
          <w:sz w:val="27"/>
        </w:rPr>
      </w:pPr>
    </w:p>
    <w:p w14:paraId="174A6E43" w14:textId="77777777" w:rsidR="00C66607" w:rsidRDefault="006A380D">
      <w:pPr>
        <w:pStyle w:val="ListParagraph"/>
        <w:numPr>
          <w:ilvl w:val="1"/>
          <w:numId w:val="7"/>
        </w:numPr>
        <w:tabs>
          <w:tab w:val="left" w:pos="838"/>
          <w:tab w:val="left" w:pos="840"/>
        </w:tabs>
        <w:spacing w:before="1" w:line="276" w:lineRule="auto"/>
        <w:ind w:right="458"/>
      </w:pPr>
      <w:r>
        <w:rPr>
          <w:b/>
        </w:rPr>
        <w:t>Continuing responsibilities</w:t>
      </w:r>
      <w:r>
        <w:t>. You must include requirements concerning continuing responsibilities</w:t>
      </w:r>
      <w:r>
        <w:rPr>
          <w:spacing w:val="-7"/>
        </w:rPr>
        <w:t xml:space="preserve"> </w:t>
      </w:r>
      <w:r>
        <w:t>for</w:t>
      </w:r>
      <w:r>
        <w:rPr>
          <w:spacing w:val="-6"/>
        </w:rPr>
        <w:t xml:space="preserve"> </w:t>
      </w:r>
      <w:r>
        <w:t>audits</w:t>
      </w:r>
      <w:r>
        <w:rPr>
          <w:spacing w:val="-8"/>
        </w:rPr>
        <w:t xml:space="preserve"> </w:t>
      </w:r>
      <w:r>
        <w:t>and</w:t>
      </w:r>
      <w:r>
        <w:rPr>
          <w:spacing w:val="-6"/>
        </w:rPr>
        <w:t xml:space="preserve"> </w:t>
      </w:r>
      <w:r>
        <w:t>records</w:t>
      </w:r>
      <w:r>
        <w:rPr>
          <w:spacing w:val="-8"/>
        </w:rPr>
        <w:t xml:space="preserve"> </w:t>
      </w:r>
      <w:r>
        <w:t>retention</w:t>
      </w:r>
      <w:r>
        <w:rPr>
          <w:spacing w:val="-7"/>
        </w:rPr>
        <w:t xml:space="preserve"> </w:t>
      </w:r>
      <w:r>
        <w:t>and</w:t>
      </w:r>
      <w:r>
        <w:rPr>
          <w:spacing w:val="-7"/>
        </w:rPr>
        <w:t xml:space="preserve"> </w:t>
      </w:r>
      <w:r>
        <w:t>access</w:t>
      </w:r>
      <w:r>
        <w:rPr>
          <w:spacing w:val="-8"/>
        </w:rPr>
        <w:t xml:space="preserve"> </w:t>
      </w:r>
      <w:r>
        <w:t>that</w:t>
      </w:r>
      <w:r>
        <w:rPr>
          <w:spacing w:val="-5"/>
        </w:rPr>
        <w:t xml:space="preserve"> </w:t>
      </w:r>
      <w:r>
        <w:t>are</w:t>
      </w:r>
      <w:r>
        <w:rPr>
          <w:spacing w:val="-7"/>
        </w:rPr>
        <w:t xml:space="preserve"> </w:t>
      </w:r>
      <w:r>
        <w:t>described</w:t>
      </w:r>
      <w:r>
        <w:rPr>
          <w:spacing w:val="-8"/>
        </w:rPr>
        <w:t xml:space="preserve"> </w:t>
      </w:r>
      <w:r>
        <w:t>in</w:t>
      </w:r>
      <w:r>
        <w:rPr>
          <w:spacing w:val="-7"/>
        </w:rPr>
        <w:t xml:space="preserve"> </w:t>
      </w:r>
      <w:r>
        <w:t>paragraphs</w:t>
      </w:r>
      <w:r>
        <w:rPr>
          <w:spacing w:val="-8"/>
        </w:rPr>
        <w:t xml:space="preserve"> </w:t>
      </w:r>
      <w:r>
        <w:t>B.1 and 3 of OAR Article VII.</w:t>
      </w:r>
    </w:p>
    <w:p w14:paraId="1D74AE20" w14:textId="77777777" w:rsidR="00C66607" w:rsidRDefault="00C66607">
      <w:pPr>
        <w:pStyle w:val="BodyText"/>
        <w:spacing w:before="8"/>
        <w:rPr>
          <w:sz w:val="28"/>
        </w:rPr>
      </w:pPr>
    </w:p>
    <w:p w14:paraId="2048B46E" w14:textId="77777777" w:rsidR="00C66607" w:rsidRDefault="006A380D">
      <w:pPr>
        <w:pStyle w:val="ListParagraph"/>
        <w:numPr>
          <w:ilvl w:val="1"/>
          <w:numId w:val="7"/>
        </w:numPr>
        <w:tabs>
          <w:tab w:val="left" w:pos="840"/>
        </w:tabs>
        <w:spacing w:before="1" w:line="276" w:lineRule="auto"/>
        <w:ind w:right="132"/>
      </w:pPr>
      <w:r>
        <w:rPr>
          <w:b/>
        </w:rPr>
        <w:t>Collection</w:t>
      </w:r>
      <w:r>
        <w:rPr>
          <w:b/>
          <w:spacing w:val="-7"/>
        </w:rPr>
        <w:t xml:space="preserve"> </w:t>
      </w:r>
      <w:r>
        <w:rPr>
          <w:b/>
        </w:rPr>
        <w:t>of</w:t>
      </w:r>
      <w:r>
        <w:rPr>
          <w:b/>
          <w:spacing w:val="-8"/>
        </w:rPr>
        <w:t xml:space="preserve"> </w:t>
      </w:r>
      <w:r>
        <w:rPr>
          <w:b/>
        </w:rPr>
        <w:t>amounts</w:t>
      </w:r>
      <w:r>
        <w:rPr>
          <w:b/>
          <w:spacing w:val="-9"/>
        </w:rPr>
        <w:t xml:space="preserve"> </w:t>
      </w:r>
      <w:r>
        <w:rPr>
          <w:b/>
        </w:rPr>
        <w:t>due</w:t>
      </w:r>
      <w:r>
        <w:t>.</w:t>
      </w:r>
      <w:r>
        <w:rPr>
          <w:spacing w:val="-8"/>
        </w:rPr>
        <w:t xml:space="preserve"> </w:t>
      </w:r>
      <w:r>
        <w:t>You</w:t>
      </w:r>
      <w:r>
        <w:rPr>
          <w:spacing w:val="-7"/>
        </w:rPr>
        <w:t xml:space="preserve"> </w:t>
      </w:r>
      <w:r>
        <w:t>should</w:t>
      </w:r>
      <w:r>
        <w:rPr>
          <w:spacing w:val="-7"/>
        </w:rPr>
        <w:t xml:space="preserve"> </w:t>
      </w:r>
      <w:r>
        <w:t>consider</w:t>
      </w:r>
      <w:r>
        <w:rPr>
          <w:spacing w:val="-8"/>
        </w:rPr>
        <w:t xml:space="preserve"> </w:t>
      </w:r>
      <w:r>
        <w:t>including</w:t>
      </w:r>
      <w:r>
        <w:rPr>
          <w:spacing w:val="-10"/>
        </w:rPr>
        <w:t xml:space="preserve"> </w:t>
      </w:r>
      <w:r>
        <w:t>requirements</w:t>
      </w:r>
      <w:r>
        <w:rPr>
          <w:spacing w:val="-6"/>
        </w:rPr>
        <w:t xml:space="preserve"> </w:t>
      </w:r>
      <w:r>
        <w:t>concerning</w:t>
      </w:r>
      <w:r>
        <w:rPr>
          <w:spacing w:val="-8"/>
        </w:rPr>
        <w:t xml:space="preserve"> </w:t>
      </w:r>
      <w:r>
        <w:t>collection</w:t>
      </w:r>
      <w:r>
        <w:rPr>
          <w:spacing w:val="-5"/>
        </w:rPr>
        <w:t xml:space="preserve"> </w:t>
      </w:r>
      <w:r>
        <w:t>of amounts due, as described in Section F of SUB Article VIII.</w:t>
      </w:r>
    </w:p>
    <w:p w14:paraId="203E9949" w14:textId="77777777" w:rsidR="00C66607" w:rsidRDefault="00C66607">
      <w:pPr>
        <w:pStyle w:val="BodyText"/>
        <w:spacing w:before="9"/>
        <w:rPr>
          <w:sz w:val="28"/>
        </w:rPr>
      </w:pPr>
    </w:p>
    <w:p w14:paraId="1C8B3746" w14:textId="77777777" w:rsidR="00C66607" w:rsidRPr="00142C0B" w:rsidRDefault="006A380D" w:rsidP="00142C0B">
      <w:pPr>
        <w:pStyle w:val="Heading3"/>
        <w:rPr>
          <w:b w:val="0"/>
          <w:bCs w:val="0"/>
        </w:rPr>
      </w:pPr>
      <w:bookmarkStart w:id="467" w:name="_bookmark227"/>
      <w:bookmarkStart w:id="468" w:name="_Toc178696725"/>
      <w:bookmarkEnd w:id="467"/>
      <w:r>
        <w:t xml:space="preserve">Section E. National policy requirements for fixed amount subawards. </w:t>
      </w:r>
      <w:r w:rsidRPr="00142C0B">
        <w:rPr>
          <w:b w:val="0"/>
          <w:bCs w:val="0"/>
        </w:rPr>
        <w:t>You must include in the terms and</w:t>
      </w:r>
      <w:r w:rsidRPr="00142C0B">
        <w:rPr>
          <w:b w:val="0"/>
          <w:bCs w:val="0"/>
          <w:spacing w:val="-11"/>
        </w:rPr>
        <w:t xml:space="preserve"> </w:t>
      </w:r>
      <w:r w:rsidRPr="00142C0B">
        <w:rPr>
          <w:b w:val="0"/>
          <w:bCs w:val="0"/>
        </w:rPr>
        <w:t>conditions</w:t>
      </w:r>
      <w:r w:rsidRPr="00142C0B">
        <w:rPr>
          <w:b w:val="0"/>
          <w:bCs w:val="0"/>
          <w:spacing w:val="-12"/>
        </w:rPr>
        <w:t xml:space="preserve"> </w:t>
      </w:r>
      <w:r w:rsidRPr="00142C0B">
        <w:rPr>
          <w:b w:val="0"/>
          <w:bCs w:val="0"/>
        </w:rPr>
        <w:t>of</w:t>
      </w:r>
      <w:r w:rsidRPr="00142C0B">
        <w:rPr>
          <w:b w:val="0"/>
          <w:bCs w:val="0"/>
          <w:spacing w:val="-13"/>
        </w:rPr>
        <w:t xml:space="preserve"> </w:t>
      </w:r>
      <w:r w:rsidRPr="00142C0B">
        <w:rPr>
          <w:b w:val="0"/>
          <w:bCs w:val="0"/>
        </w:rPr>
        <w:t>each</w:t>
      </w:r>
      <w:r w:rsidRPr="00142C0B">
        <w:rPr>
          <w:b w:val="0"/>
          <w:bCs w:val="0"/>
          <w:spacing w:val="-12"/>
        </w:rPr>
        <w:t xml:space="preserve"> </w:t>
      </w:r>
      <w:r w:rsidRPr="00142C0B">
        <w:rPr>
          <w:b w:val="0"/>
          <w:bCs w:val="0"/>
        </w:rPr>
        <w:t>fixed-amount</w:t>
      </w:r>
      <w:r w:rsidRPr="00142C0B">
        <w:rPr>
          <w:b w:val="0"/>
          <w:bCs w:val="0"/>
          <w:spacing w:val="-8"/>
        </w:rPr>
        <w:t xml:space="preserve"> </w:t>
      </w:r>
      <w:r w:rsidRPr="00142C0B">
        <w:rPr>
          <w:b w:val="0"/>
          <w:bCs w:val="0"/>
        </w:rPr>
        <w:t>subaward</w:t>
      </w:r>
      <w:r w:rsidRPr="00142C0B">
        <w:rPr>
          <w:b w:val="0"/>
          <w:bCs w:val="0"/>
          <w:spacing w:val="-14"/>
        </w:rPr>
        <w:t xml:space="preserve"> </w:t>
      </w:r>
      <w:r w:rsidRPr="00142C0B">
        <w:rPr>
          <w:b w:val="0"/>
          <w:bCs w:val="0"/>
        </w:rPr>
        <w:t>the</w:t>
      </w:r>
      <w:r w:rsidRPr="00142C0B">
        <w:rPr>
          <w:b w:val="0"/>
          <w:bCs w:val="0"/>
          <w:spacing w:val="-13"/>
        </w:rPr>
        <w:t xml:space="preserve"> </w:t>
      </w:r>
      <w:r w:rsidRPr="00142C0B">
        <w:rPr>
          <w:b w:val="0"/>
          <w:bCs w:val="0"/>
        </w:rPr>
        <w:t>national</w:t>
      </w:r>
      <w:r w:rsidRPr="00142C0B">
        <w:rPr>
          <w:b w:val="0"/>
          <w:bCs w:val="0"/>
          <w:spacing w:val="-11"/>
        </w:rPr>
        <w:t xml:space="preserve"> </w:t>
      </w:r>
      <w:r w:rsidRPr="00142C0B">
        <w:rPr>
          <w:b w:val="0"/>
          <w:bCs w:val="0"/>
        </w:rPr>
        <w:t>policy</w:t>
      </w:r>
      <w:r w:rsidRPr="00142C0B">
        <w:rPr>
          <w:b w:val="0"/>
          <w:bCs w:val="0"/>
          <w:spacing w:val="-13"/>
        </w:rPr>
        <w:t xml:space="preserve"> </w:t>
      </w:r>
      <w:r w:rsidRPr="00142C0B">
        <w:rPr>
          <w:b w:val="0"/>
          <w:bCs w:val="0"/>
        </w:rPr>
        <w:t>requirements</w:t>
      </w:r>
      <w:r w:rsidRPr="00142C0B">
        <w:rPr>
          <w:b w:val="0"/>
          <w:bCs w:val="0"/>
          <w:spacing w:val="-14"/>
        </w:rPr>
        <w:t xml:space="preserve"> </w:t>
      </w:r>
      <w:r w:rsidRPr="00142C0B">
        <w:rPr>
          <w:b w:val="0"/>
          <w:bCs w:val="0"/>
        </w:rPr>
        <w:t>that</w:t>
      </w:r>
      <w:r w:rsidRPr="00142C0B">
        <w:rPr>
          <w:b w:val="0"/>
          <w:bCs w:val="0"/>
          <w:spacing w:val="-7"/>
        </w:rPr>
        <w:t xml:space="preserve"> </w:t>
      </w:r>
      <w:r w:rsidRPr="00142C0B">
        <w:rPr>
          <w:b w:val="0"/>
          <w:bCs w:val="0"/>
        </w:rPr>
        <w:t>SUB</w:t>
      </w:r>
      <w:r w:rsidRPr="00142C0B">
        <w:rPr>
          <w:b w:val="0"/>
          <w:bCs w:val="0"/>
          <w:spacing w:val="-12"/>
        </w:rPr>
        <w:t xml:space="preserve"> </w:t>
      </w:r>
      <w:r w:rsidRPr="00142C0B">
        <w:rPr>
          <w:b w:val="0"/>
          <w:bCs w:val="0"/>
        </w:rPr>
        <w:t>Article</w:t>
      </w:r>
      <w:r w:rsidRPr="00142C0B">
        <w:rPr>
          <w:b w:val="0"/>
          <w:bCs w:val="0"/>
          <w:spacing w:val="-10"/>
        </w:rPr>
        <w:t xml:space="preserve"> </w:t>
      </w:r>
      <w:r w:rsidRPr="00142C0B">
        <w:rPr>
          <w:b w:val="0"/>
          <w:bCs w:val="0"/>
        </w:rPr>
        <w:t>IX</w:t>
      </w:r>
      <w:r w:rsidRPr="00142C0B">
        <w:rPr>
          <w:b w:val="0"/>
          <w:bCs w:val="0"/>
          <w:spacing w:val="-7"/>
        </w:rPr>
        <w:t xml:space="preserve"> </w:t>
      </w:r>
      <w:r w:rsidRPr="00142C0B">
        <w:rPr>
          <w:b w:val="0"/>
          <w:bCs w:val="0"/>
        </w:rPr>
        <w:t>of</w:t>
      </w:r>
      <w:r w:rsidRPr="00142C0B">
        <w:rPr>
          <w:b w:val="0"/>
          <w:bCs w:val="0"/>
          <w:spacing w:val="-13"/>
        </w:rPr>
        <w:t xml:space="preserve"> </w:t>
      </w:r>
      <w:r w:rsidRPr="00142C0B">
        <w:rPr>
          <w:b w:val="0"/>
          <w:bCs w:val="0"/>
        </w:rPr>
        <w:t>this award specifies, as applicable.</w:t>
      </w:r>
      <w:bookmarkEnd w:id="468"/>
    </w:p>
    <w:p w14:paraId="23D44349" w14:textId="77777777" w:rsidR="00C66607" w:rsidRDefault="00C66607">
      <w:pPr>
        <w:pStyle w:val="BodyText"/>
        <w:spacing w:before="9"/>
        <w:rPr>
          <w:sz w:val="28"/>
        </w:rPr>
      </w:pPr>
    </w:p>
    <w:p w14:paraId="21260C9B" w14:textId="77777777" w:rsidR="00C66607" w:rsidRDefault="006A380D" w:rsidP="00142C0B">
      <w:pPr>
        <w:pStyle w:val="Heading3"/>
      </w:pPr>
      <w:bookmarkStart w:id="469" w:name="_bookmark228"/>
      <w:bookmarkStart w:id="470" w:name="_Toc178696726"/>
      <w:bookmarkEnd w:id="469"/>
      <w:r>
        <w:t xml:space="preserve">Section F. Subrecipient monitoring and other post-award administration. </w:t>
      </w:r>
      <w:r w:rsidRPr="00142C0B">
        <w:rPr>
          <w:b w:val="0"/>
          <w:bCs w:val="0"/>
        </w:rPr>
        <w:t>You must carry out the subrecipient</w:t>
      </w:r>
      <w:r w:rsidRPr="00142C0B">
        <w:rPr>
          <w:b w:val="0"/>
          <w:bCs w:val="0"/>
          <w:spacing w:val="-5"/>
        </w:rPr>
        <w:t xml:space="preserve"> </w:t>
      </w:r>
      <w:r w:rsidRPr="00142C0B">
        <w:rPr>
          <w:b w:val="0"/>
          <w:bCs w:val="0"/>
        </w:rPr>
        <w:t>monitoring</w:t>
      </w:r>
      <w:r w:rsidRPr="00142C0B">
        <w:rPr>
          <w:b w:val="0"/>
          <w:bCs w:val="0"/>
          <w:spacing w:val="-4"/>
        </w:rPr>
        <w:t xml:space="preserve"> </w:t>
      </w:r>
      <w:r w:rsidRPr="00142C0B">
        <w:rPr>
          <w:b w:val="0"/>
          <w:bCs w:val="0"/>
        </w:rPr>
        <w:t>and</w:t>
      </w:r>
      <w:r w:rsidRPr="00142C0B">
        <w:rPr>
          <w:b w:val="0"/>
          <w:bCs w:val="0"/>
          <w:spacing w:val="-4"/>
        </w:rPr>
        <w:t xml:space="preserve"> </w:t>
      </w:r>
      <w:r w:rsidRPr="00142C0B">
        <w:rPr>
          <w:b w:val="0"/>
          <w:bCs w:val="0"/>
        </w:rPr>
        <w:t>post-award</w:t>
      </w:r>
      <w:r w:rsidRPr="00142C0B">
        <w:rPr>
          <w:b w:val="0"/>
          <w:bCs w:val="0"/>
          <w:spacing w:val="-4"/>
        </w:rPr>
        <w:t xml:space="preserve"> </w:t>
      </w:r>
      <w:r w:rsidRPr="00142C0B">
        <w:rPr>
          <w:b w:val="0"/>
          <w:bCs w:val="0"/>
        </w:rPr>
        <w:t>administration</w:t>
      </w:r>
      <w:r w:rsidRPr="00142C0B">
        <w:rPr>
          <w:b w:val="0"/>
          <w:bCs w:val="0"/>
          <w:spacing w:val="-4"/>
        </w:rPr>
        <w:t xml:space="preserve"> </w:t>
      </w:r>
      <w:r w:rsidRPr="00142C0B">
        <w:rPr>
          <w:b w:val="0"/>
          <w:bCs w:val="0"/>
        </w:rPr>
        <w:t>actions</w:t>
      </w:r>
      <w:r w:rsidRPr="00142C0B">
        <w:rPr>
          <w:b w:val="0"/>
          <w:bCs w:val="0"/>
          <w:spacing w:val="-2"/>
        </w:rPr>
        <w:t xml:space="preserve"> </w:t>
      </w:r>
      <w:r w:rsidRPr="00142C0B">
        <w:rPr>
          <w:b w:val="0"/>
          <w:bCs w:val="0"/>
        </w:rPr>
        <w:t>specified</w:t>
      </w:r>
      <w:r w:rsidRPr="00142C0B">
        <w:rPr>
          <w:b w:val="0"/>
          <w:bCs w:val="0"/>
          <w:spacing w:val="-5"/>
        </w:rPr>
        <w:t xml:space="preserve"> </w:t>
      </w:r>
      <w:r w:rsidRPr="00142C0B">
        <w:rPr>
          <w:b w:val="0"/>
          <w:bCs w:val="0"/>
        </w:rPr>
        <w:t>in</w:t>
      </w:r>
      <w:r w:rsidRPr="00142C0B">
        <w:rPr>
          <w:b w:val="0"/>
          <w:bCs w:val="0"/>
          <w:spacing w:val="-4"/>
        </w:rPr>
        <w:t xml:space="preserve"> </w:t>
      </w:r>
      <w:r w:rsidRPr="00142C0B">
        <w:rPr>
          <w:b w:val="0"/>
          <w:bCs w:val="0"/>
        </w:rPr>
        <w:t>SUB</w:t>
      </w:r>
      <w:r w:rsidRPr="00142C0B">
        <w:rPr>
          <w:b w:val="0"/>
          <w:bCs w:val="0"/>
          <w:spacing w:val="-4"/>
        </w:rPr>
        <w:t xml:space="preserve"> </w:t>
      </w:r>
      <w:r w:rsidRPr="00142C0B">
        <w:rPr>
          <w:b w:val="0"/>
          <w:bCs w:val="0"/>
        </w:rPr>
        <w:t>Article</w:t>
      </w:r>
      <w:r w:rsidRPr="00142C0B">
        <w:rPr>
          <w:b w:val="0"/>
          <w:bCs w:val="0"/>
          <w:spacing w:val="-5"/>
        </w:rPr>
        <w:t xml:space="preserve"> </w:t>
      </w:r>
      <w:r w:rsidRPr="00142C0B">
        <w:rPr>
          <w:b w:val="0"/>
          <w:bCs w:val="0"/>
        </w:rPr>
        <w:t>X,</w:t>
      </w:r>
      <w:r w:rsidRPr="00142C0B">
        <w:rPr>
          <w:b w:val="0"/>
          <w:bCs w:val="0"/>
          <w:spacing w:val="-3"/>
        </w:rPr>
        <w:t xml:space="preserve"> </w:t>
      </w:r>
      <w:r w:rsidRPr="00142C0B">
        <w:rPr>
          <w:b w:val="0"/>
          <w:bCs w:val="0"/>
        </w:rPr>
        <w:t>as</w:t>
      </w:r>
      <w:r w:rsidRPr="00142C0B">
        <w:rPr>
          <w:b w:val="0"/>
          <w:bCs w:val="0"/>
          <w:spacing w:val="-5"/>
        </w:rPr>
        <w:t xml:space="preserve"> </w:t>
      </w:r>
      <w:r w:rsidRPr="00142C0B">
        <w:rPr>
          <w:b w:val="0"/>
          <w:bCs w:val="0"/>
        </w:rPr>
        <w:t>applicable</w:t>
      </w:r>
      <w:r>
        <w:t>.</w:t>
      </w:r>
      <w:bookmarkEnd w:id="470"/>
    </w:p>
    <w:p w14:paraId="4BBE5BEB" w14:textId="77777777" w:rsidR="00C66607" w:rsidRDefault="00C66607">
      <w:pPr>
        <w:spacing w:line="276" w:lineRule="auto"/>
        <w:sectPr w:rsidR="00C66607">
          <w:pgSz w:w="12240" w:h="15840"/>
          <w:pgMar w:top="1360" w:right="1320" w:bottom="1000" w:left="1320" w:header="0" w:footer="814" w:gutter="0"/>
          <w:cols w:space="720"/>
        </w:sectPr>
      </w:pPr>
    </w:p>
    <w:p w14:paraId="60D91665" w14:textId="77777777" w:rsidR="00C66607" w:rsidRDefault="006A380D">
      <w:pPr>
        <w:pStyle w:val="Heading3"/>
        <w:spacing w:before="78"/>
      </w:pPr>
      <w:bookmarkStart w:id="471" w:name="_bookmark229"/>
      <w:bookmarkStart w:id="472" w:name="_Toc178696727"/>
      <w:bookmarkEnd w:id="471"/>
      <w:r>
        <w:t>Section</w:t>
      </w:r>
      <w:r>
        <w:rPr>
          <w:spacing w:val="-12"/>
        </w:rPr>
        <w:t xml:space="preserve"> </w:t>
      </w:r>
      <w:r>
        <w:t>G.</w:t>
      </w:r>
      <w:r>
        <w:rPr>
          <w:spacing w:val="-14"/>
        </w:rPr>
        <w:t xml:space="preserve"> </w:t>
      </w:r>
      <w:r>
        <w:t>Fixed-amount</w:t>
      </w:r>
      <w:r>
        <w:rPr>
          <w:spacing w:val="-12"/>
        </w:rPr>
        <w:t xml:space="preserve"> </w:t>
      </w:r>
      <w:r>
        <w:t>subawards</w:t>
      </w:r>
      <w:r>
        <w:rPr>
          <w:spacing w:val="-12"/>
        </w:rPr>
        <w:t xml:space="preserve"> </w:t>
      </w:r>
      <w:r>
        <w:t>at</w:t>
      </w:r>
      <w:r>
        <w:rPr>
          <w:spacing w:val="-10"/>
        </w:rPr>
        <w:t xml:space="preserve"> </w:t>
      </w:r>
      <w:r>
        <w:t>lower</w:t>
      </w:r>
      <w:r>
        <w:rPr>
          <w:spacing w:val="-14"/>
        </w:rPr>
        <w:t xml:space="preserve"> </w:t>
      </w:r>
      <w:r>
        <w:rPr>
          <w:spacing w:val="-2"/>
        </w:rPr>
        <w:t>tiers.</w:t>
      </w:r>
      <w:bookmarkEnd w:id="472"/>
    </w:p>
    <w:p w14:paraId="033CFA3C" w14:textId="77777777" w:rsidR="00C66607" w:rsidRDefault="00C66607">
      <w:pPr>
        <w:pStyle w:val="BodyText"/>
        <w:spacing w:before="6"/>
        <w:rPr>
          <w:b/>
          <w:sz w:val="28"/>
        </w:rPr>
      </w:pPr>
    </w:p>
    <w:p w14:paraId="55588598" w14:textId="77777777" w:rsidR="00C66607" w:rsidRDefault="006A380D">
      <w:pPr>
        <w:pStyle w:val="ListParagraph"/>
        <w:numPr>
          <w:ilvl w:val="0"/>
          <w:numId w:val="6"/>
        </w:numPr>
        <w:tabs>
          <w:tab w:val="left" w:pos="478"/>
        </w:tabs>
        <w:ind w:left="478" w:hanging="358"/>
      </w:pPr>
      <w:r>
        <w:rPr>
          <w:b/>
          <w:spacing w:val="-2"/>
        </w:rPr>
        <w:t>Authority</w:t>
      </w:r>
      <w:r>
        <w:rPr>
          <w:spacing w:val="-2"/>
        </w:rPr>
        <w:t>.</w:t>
      </w:r>
    </w:p>
    <w:p w14:paraId="400A0218" w14:textId="77777777" w:rsidR="00C66607" w:rsidRDefault="00C66607">
      <w:pPr>
        <w:pStyle w:val="BodyText"/>
        <w:spacing w:before="6"/>
        <w:rPr>
          <w:sz w:val="35"/>
        </w:rPr>
      </w:pPr>
    </w:p>
    <w:p w14:paraId="5AFF3672" w14:textId="77777777" w:rsidR="00C66607" w:rsidRDefault="006A380D">
      <w:pPr>
        <w:pStyle w:val="ListParagraph"/>
        <w:numPr>
          <w:ilvl w:val="1"/>
          <w:numId w:val="6"/>
        </w:numPr>
        <w:tabs>
          <w:tab w:val="left" w:pos="838"/>
          <w:tab w:val="left" w:pos="840"/>
        </w:tabs>
        <w:spacing w:line="276" w:lineRule="auto"/>
        <w:ind w:right="169"/>
        <w:jc w:val="both"/>
      </w:pPr>
      <w:r>
        <w:t>If Section B of this article authorizes you to use a fixed-amount type of subaward without Grants Officer prior approval in some situations, a cost-type subaward that you make may authorize the subrecipient</w:t>
      </w:r>
      <w:r>
        <w:rPr>
          <w:spacing w:val="-7"/>
        </w:rPr>
        <w:t xml:space="preserve"> </w:t>
      </w:r>
      <w:r>
        <w:t>to</w:t>
      </w:r>
      <w:r>
        <w:rPr>
          <w:spacing w:val="-6"/>
        </w:rPr>
        <w:t xml:space="preserve"> </w:t>
      </w:r>
      <w:r>
        <w:t>use</w:t>
      </w:r>
      <w:r>
        <w:rPr>
          <w:spacing w:val="-7"/>
        </w:rPr>
        <w:t xml:space="preserve"> </w:t>
      </w:r>
      <w:r>
        <w:t>fixed-amount</w:t>
      </w:r>
      <w:r>
        <w:rPr>
          <w:spacing w:val="-4"/>
        </w:rPr>
        <w:t xml:space="preserve"> </w:t>
      </w:r>
      <w:r>
        <w:t>subawards</w:t>
      </w:r>
      <w:r>
        <w:rPr>
          <w:spacing w:val="-6"/>
        </w:rPr>
        <w:t xml:space="preserve"> </w:t>
      </w:r>
      <w:r>
        <w:t>at</w:t>
      </w:r>
      <w:r>
        <w:rPr>
          <w:spacing w:val="-5"/>
        </w:rPr>
        <w:t xml:space="preserve"> </w:t>
      </w:r>
      <w:r>
        <w:t>the</w:t>
      </w:r>
      <w:r>
        <w:rPr>
          <w:spacing w:val="-5"/>
        </w:rPr>
        <w:t xml:space="preserve"> </w:t>
      </w:r>
      <w:r>
        <w:t>next</w:t>
      </w:r>
      <w:r>
        <w:rPr>
          <w:spacing w:val="-5"/>
        </w:rPr>
        <w:t xml:space="preserve"> </w:t>
      </w:r>
      <w:r>
        <w:t>lower</w:t>
      </w:r>
      <w:r>
        <w:rPr>
          <w:spacing w:val="-6"/>
        </w:rPr>
        <w:t xml:space="preserve"> </w:t>
      </w:r>
      <w:r>
        <w:t>tier</w:t>
      </w:r>
      <w:r>
        <w:rPr>
          <w:spacing w:val="-6"/>
        </w:rPr>
        <w:t xml:space="preserve"> </w:t>
      </w:r>
      <w:r>
        <w:t>in</w:t>
      </w:r>
      <w:r>
        <w:rPr>
          <w:spacing w:val="-6"/>
        </w:rPr>
        <w:t xml:space="preserve"> </w:t>
      </w:r>
      <w:r>
        <w:t>those</w:t>
      </w:r>
      <w:r>
        <w:rPr>
          <w:spacing w:val="-8"/>
        </w:rPr>
        <w:t xml:space="preserve"> </w:t>
      </w:r>
      <w:r>
        <w:t>same</w:t>
      </w:r>
      <w:r>
        <w:rPr>
          <w:spacing w:val="-4"/>
        </w:rPr>
        <w:t xml:space="preserve"> </w:t>
      </w:r>
      <w:r>
        <w:t>situations</w:t>
      </w:r>
      <w:r>
        <w:rPr>
          <w:spacing w:val="-6"/>
        </w:rPr>
        <w:t xml:space="preserve"> </w:t>
      </w:r>
      <w:r>
        <w:t>without Grants Officer prior approval.</w:t>
      </w:r>
    </w:p>
    <w:p w14:paraId="0BD8AA8E" w14:textId="77777777" w:rsidR="00C66607" w:rsidRDefault="00C66607">
      <w:pPr>
        <w:pStyle w:val="BodyText"/>
        <w:spacing w:before="8"/>
        <w:rPr>
          <w:sz w:val="28"/>
        </w:rPr>
      </w:pPr>
    </w:p>
    <w:p w14:paraId="1213B5B9" w14:textId="77777777" w:rsidR="00C66607" w:rsidRDefault="006A380D">
      <w:pPr>
        <w:pStyle w:val="ListParagraph"/>
        <w:numPr>
          <w:ilvl w:val="1"/>
          <w:numId w:val="6"/>
        </w:numPr>
        <w:tabs>
          <w:tab w:val="left" w:pos="838"/>
          <w:tab w:val="left" w:pos="840"/>
        </w:tabs>
        <w:spacing w:before="1" w:line="276" w:lineRule="auto"/>
        <w:ind w:right="246"/>
      </w:pPr>
      <w:r>
        <w:t>If</w:t>
      </w:r>
      <w:r>
        <w:rPr>
          <w:spacing w:val="-3"/>
        </w:rPr>
        <w:t xml:space="preserve"> </w:t>
      </w:r>
      <w:r>
        <w:t>you</w:t>
      </w:r>
      <w:r>
        <w:rPr>
          <w:spacing w:val="-3"/>
        </w:rPr>
        <w:t xml:space="preserve"> </w:t>
      </w:r>
      <w:r>
        <w:t>wish</w:t>
      </w:r>
      <w:r>
        <w:rPr>
          <w:spacing w:val="-4"/>
        </w:rPr>
        <w:t xml:space="preserve"> </w:t>
      </w:r>
      <w:r>
        <w:t>to</w:t>
      </w:r>
      <w:r>
        <w:rPr>
          <w:spacing w:val="-8"/>
        </w:rPr>
        <w:t xml:space="preserve"> </w:t>
      </w:r>
      <w:r>
        <w:t>allow</w:t>
      </w:r>
      <w:r>
        <w:rPr>
          <w:spacing w:val="-5"/>
        </w:rPr>
        <w:t xml:space="preserve"> </w:t>
      </w:r>
      <w:r>
        <w:t>a</w:t>
      </w:r>
      <w:r>
        <w:rPr>
          <w:spacing w:val="-5"/>
        </w:rPr>
        <w:t xml:space="preserve"> </w:t>
      </w:r>
      <w:r>
        <w:t>subrecipient</w:t>
      </w:r>
      <w:r>
        <w:rPr>
          <w:spacing w:val="-2"/>
        </w:rPr>
        <w:t xml:space="preserve"> </w:t>
      </w:r>
      <w:r>
        <w:t>of</w:t>
      </w:r>
      <w:r>
        <w:rPr>
          <w:spacing w:val="-6"/>
        </w:rPr>
        <w:t xml:space="preserve"> </w:t>
      </w:r>
      <w:r>
        <w:t>a</w:t>
      </w:r>
      <w:r>
        <w:rPr>
          <w:spacing w:val="-5"/>
        </w:rPr>
        <w:t xml:space="preserve"> </w:t>
      </w:r>
      <w:r>
        <w:t>cost-type</w:t>
      </w:r>
      <w:r>
        <w:rPr>
          <w:spacing w:val="-4"/>
        </w:rPr>
        <w:t xml:space="preserve"> </w:t>
      </w:r>
      <w:r>
        <w:t>subaward</w:t>
      </w:r>
      <w:r>
        <w:rPr>
          <w:spacing w:val="-4"/>
        </w:rPr>
        <w:t xml:space="preserve"> </w:t>
      </w:r>
      <w:r>
        <w:t>to</w:t>
      </w:r>
      <w:r>
        <w:rPr>
          <w:spacing w:val="-4"/>
        </w:rPr>
        <w:t xml:space="preserve"> </w:t>
      </w:r>
      <w:r>
        <w:t>use</w:t>
      </w:r>
      <w:r>
        <w:rPr>
          <w:spacing w:val="-6"/>
        </w:rPr>
        <w:t xml:space="preserve"> </w:t>
      </w:r>
      <w:r>
        <w:t>fixed-amount</w:t>
      </w:r>
      <w:r>
        <w:rPr>
          <w:spacing w:val="-2"/>
        </w:rPr>
        <w:t xml:space="preserve"> </w:t>
      </w:r>
      <w:r>
        <w:t>subawards</w:t>
      </w:r>
      <w:r>
        <w:rPr>
          <w:spacing w:val="-5"/>
        </w:rPr>
        <w:t xml:space="preserve"> </w:t>
      </w:r>
      <w:r>
        <w:t>at</w:t>
      </w:r>
      <w:r>
        <w:rPr>
          <w:spacing w:val="-3"/>
        </w:rPr>
        <w:t xml:space="preserve"> </w:t>
      </w:r>
      <w:r>
        <w:t>the next tier in other situations (i.e., situations in which this article requires you to obtain Grants Officer prior approval before using a fixed-amount type of subaward), your subaward terms and conditions</w:t>
      </w:r>
      <w:r>
        <w:rPr>
          <w:spacing w:val="-4"/>
        </w:rPr>
        <w:t xml:space="preserve"> </w:t>
      </w:r>
      <w:r>
        <w:t>must</w:t>
      </w:r>
      <w:r>
        <w:rPr>
          <w:spacing w:val="-4"/>
        </w:rPr>
        <w:t xml:space="preserve"> </w:t>
      </w:r>
      <w:r>
        <w:t>require</w:t>
      </w:r>
      <w:r>
        <w:rPr>
          <w:spacing w:val="-7"/>
        </w:rPr>
        <w:t xml:space="preserve"> </w:t>
      </w:r>
      <w:r>
        <w:t>the</w:t>
      </w:r>
      <w:r>
        <w:rPr>
          <w:spacing w:val="-8"/>
        </w:rPr>
        <w:t xml:space="preserve"> </w:t>
      </w:r>
      <w:r>
        <w:t>subrecipient</w:t>
      </w:r>
      <w:r>
        <w:rPr>
          <w:spacing w:val="-4"/>
        </w:rPr>
        <w:t xml:space="preserve"> </w:t>
      </w:r>
      <w:r>
        <w:t>to</w:t>
      </w:r>
      <w:r>
        <w:rPr>
          <w:spacing w:val="-7"/>
        </w:rPr>
        <w:t xml:space="preserve"> </w:t>
      </w:r>
      <w:r>
        <w:t>submit</w:t>
      </w:r>
      <w:r>
        <w:rPr>
          <w:spacing w:val="-3"/>
        </w:rPr>
        <w:t xml:space="preserve"> </w:t>
      </w:r>
      <w:r>
        <w:t>a</w:t>
      </w:r>
      <w:r>
        <w:rPr>
          <w:spacing w:val="-7"/>
        </w:rPr>
        <w:t xml:space="preserve"> </w:t>
      </w:r>
      <w:r>
        <w:t>request</w:t>
      </w:r>
      <w:r>
        <w:rPr>
          <w:spacing w:val="-4"/>
        </w:rPr>
        <w:t xml:space="preserve"> </w:t>
      </w:r>
      <w:r>
        <w:t>through</w:t>
      </w:r>
      <w:r>
        <w:rPr>
          <w:spacing w:val="-6"/>
        </w:rPr>
        <w:t xml:space="preserve"> </w:t>
      </w:r>
      <w:r>
        <w:t>you</w:t>
      </w:r>
      <w:r>
        <w:rPr>
          <w:spacing w:val="-4"/>
        </w:rPr>
        <w:t xml:space="preserve"> </w:t>
      </w:r>
      <w:r>
        <w:t>to</w:t>
      </w:r>
      <w:r>
        <w:rPr>
          <w:spacing w:val="-6"/>
        </w:rPr>
        <w:t xml:space="preserve"> </w:t>
      </w:r>
      <w:r>
        <w:t>obtain</w:t>
      </w:r>
      <w:r>
        <w:rPr>
          <w:spacing w:val="-5"/>
        </w:rPr>
        <w:t xml:space="preserve"> </w:t>
      </w:r>
      <w:r>
        <w:t>Grants</w:t>
      </w:r>
      <w:r>
        <w:rPr>
          <w:spacing w:val="-4"/>
        </w:rPr>
        <w:t xml:space="preserve"> </w:t>
      </w:r>
      <w:r>
        <w:t>Officer prior approval for use of that type of subaward.</w:t>
      </w:r>
    </w:p>
    <w:p w14:paraId="192F2D29" w14:textId="77777777" w:rsidR="00C66607" w:rsidRDefault="00C66607">
      <w:pPr>
        <w:pStyle w:val="BodyText"/>
        <w:spacing w:before="8"/>
        <w:rPr>
          <w:sz w:val="28"/>
        </w:rPr>
      </w:pPr>
    </w:p>
    <w:p w14:paraId="41E44527" w14:textId="77777777" w:rsidR="00C66607" w:rsidRDefault="006A380D">
      <w:pPr>
        <w:pStyle w:val="ListParagraph"/>
        <w:numPr>
          <w:ilvl w:val="0"/>
          <w:numId w:val="6"/>
        </w:numPr>
        <w:tabs>
          <w:tab w:val="left" w:pos="478"/>
          <w:tab w:val="left" w:pos="480"/>
        </w:tabs>
        <w:spacing w:before="1" w:line="276" w:lineRule="auto"/>
        <w:ind w:right="199"/>
      </w:pPr>
      <w:r>
        <w:rPr>
          <w:b/>
        </w:rPr>
        <w:t>Subaward requirements</w:t>
      </w:r>
      <w:r>
        <w:t>. If your subrecipient is authorized to use lower-tier fixed-amount subawards,</w:t>
      </w:r>
      <w:r>
        <w:rPr>
          <w:spacing w:val="-7"/>
        </w:rPr>
        <w:t xml:space="preserve"> </w:t>
      </w:r>
      <w:r>
        <w:t>as</w:t>
      </w:r>
      <w:r>
        <w:rPr>
          <w:spacing w:val="-5"/>
        </w:rPr>
        <w:t xml:space="preserve"> </w:t>
      </w:r>
      <w:r>
        <w:t>described</w:t>
      </w:r>
      <w:r>
        <w:rPr>
          <w:spacing w:val="-5"/>
        </w:rPr>
        <w:t xml:space="preserve"> </w:t>
      </w:r>
      <w:r>
        <w:t>in</w:t>
      </w:r>
      <w:r>
        <w:rPr>
          <w:spacing w:val="-9"/>
        </w:rPr>
        <w:t xml:space="preserve"> </w:t>
      </w:r>
      <w:r>
        <w:t>paragraphs</w:t>
      </w:r>
      <w:r>
        <w:rPr>
          <w:spacing w:val="-5"/>
        </w:rPr>
        <w:t xml:space="preserve"> </w:t>
      </w:r>
      <w:r>
        <w:t>1.a</w:t>
      </w:r>
      <w:r>
        <w:rPr>
          <w:spacing w:val="-7"/>
        </w:rPr>
        <w:t xml:space="preserve"> </w:t>
      </w:r>
      <w:r>
        <w:t>and</w:t>
      </w:r>
      <w:r>
        <w:rPr>
          <w:spacing w:val="-5"/>
        </w:rPr>
        <w:t xml:space="preserve"> </w:t>
      </w:r>
      <w:r>
        <w:t>b</w:t>
      </w:r>
      <w:r>
        <w:rPr>
          <w:spacing w:val="-7"/>
        </w:rPr>
        <w:t xml:space="preserve"> </w:t>
      </w:r>
      <w:r>
        <w:t>of</w:t>
      </w:r>
      <w:r>
        <w:rPr>
          <w:spacing w:val="-8"/>
        </w:rPr>
        <w:t xml:space="preserve"> </w:t>
      </w:r>
      <w:r>
        <w:t>this</w:t>
      </w:r>
      <w:r>
        <w:rPr>
          <w:spacing w:val="-6"/>
        </w:rPr>
        <w:t xml:space="preserve"> </w:t>
      </w:r>
      <w:r>
        <w:t>section,</w:t>
      </w:r>
      <w:r>
        <w:rPr>
          <w:spacing w:val="-8"/>
        </w:rPr>
        <w:t xml:space="preserve"> </w:t>
      </w:r>
      <w:r>
        <w:t>your</w:t>
      </w:r>
      <w:r>
        <w:rPr>
          <w:spacing w:val="-4"/>
        </w:rPr>
        <w:t xml:space="preserve"> </w:t>
      </w:r>
      <w:r>
        <w:t>subaward’s</w:t>
      </w:r>
      <w:r>
        <w:rPr>
          <w:spacing w:val="-8"/>
        </w:rPr>
        <w:t xml:space="preserve"> </w:t>
      </w:r>
      <w:r>
        <w:t>terms</w:t>
      </w:r>
      <w:r>
        <w:rPr>
          <w:spacing w:val="-4"/>
        </w:rPr>
        <w:t xml:space="preserve"> </w:t>
      </w:r>
      <w:r>
        <w:t>and</w:t>
      </w:r>
      <w:r>
        <w:rPr>
          <w:spacing w:val="-5"/>
        </w:rPr>
        <w:t xml:space="preserve"> </w:t>
      </w:r>
      <w:r>
        <w:t xml:space="preserve">conditions </w:t>
      </w:r>
      <w:r>
        <w:rPr>
          <w:spacing w:val="-2"/>
        </w:rPr>
        <w:t>must:</w:t>
      </w:r>
    </w:p>
    <w:p w14:paraId="6D3DB90A" w14:textId="77777777" w:rsidR="00C66607" w:rsidRDefault="00C66607">
      <w:pPr>
        <w:pStyle w:val="BodyText"/>
        <w:spacing w:before="8"/>
        <w:rPr>
          <w:sz w:val="28"/>
        </w:rPr>
      </w:pPr>
    </w:p>
    <w:p w14:paraId="73F0A699" w14:textId="77777777" w:rsidR="00C66607" w:rsidRDefault="006A380D">
      <w:pPr>
        <w:pStyle w:val="ListParagraph"/>
        <w:numPr>
          <w:ilvl w:val="1"/>
          <w:numId w:val="6"/>
        </w:numPr>
        <w:tabs>
          <w:tab w:val="left" w:pos="840"/>
        </w:tabs>
        <w:ind w:hanging="360"/>
      </w:pPr>
      <w:r>
        <w:t>Require</w:t>
      </w:r>
      <w:r>
        <w:rPr>
          <w:spacing w:val="-14"/>
        </w:rPr>
        <w:t xml:space="preserve"> </w:t>
      </w:r>
      <w:r>
        <w:t>the</w:t>
      </w:r>
      <w:r>
        <w:rPr>
          <w:spacing w:val="-14"/>
        </w:rPr>
        <w:t xml:space="preserve"> </w:t>
      </w:r>
      <w:r>
        <w:t>subrecipient,</w:t>
      </w:r>
      <w:r>
        <w:rPr>
          <w:spacing w:val="-14"/>
        </w:rPr>
        <w:t xml:space="preserve"> </w:t>
      </w:r>
      <w:r>
        <w:t>before</w:t>
      </w:r>
      <w:r>
        <w:rPr>
          <w:spacing w:val="-13"/>
        </w:rPr>
        <w:t xml:space="preserve"> </w:t>
      </w:r>
      <w:r>
        <w:t>it</w:t>
      </w:r>
      <w:r>
        <w:rPr>
          <w:spacing w:val="-11"/>
        </w:rPr>
        <w:t xml:space="preserve"> </w:t>
      </w:r>
      <w:r>
        <w:t>makes</w:t>
      </w:r>
      <w:r>
        <w:rPr>
          <w:spacing w:val="-12"/>
        </w:rPr>
        <w:t xml:space="preserve"> </w:t>
      </w:r>
      <w:r>
        <w:t>any</w:t>
      </w:r>
      <w:r>
        <w:rPr>
          <w:spacing w:val="-14"/>
        </w:rPr>
        <w:t xml:space="preserve"> </w:t>
      </w:r>
      <w:r>
        <w:t>lower-tier</w:t>
      </w:r>
      <w:r>
        <w:rPr>
          <w:spacing w:val="-11"/>
        </w:rPr>
        <w:t xml:space="preserve"> </w:t>
      </w:r>
      <w:r>
        <w:t>fixed-amount</w:t>
      </w:r>
      <w:r>
        <w:rPr>
          <w:spacing w:val="-11"/>
        </w:rPr>
        <w:t xml:space="preserve"> </w:t>
      </w:r>
      <w:r>
        <w:t>subaward,</w:t>
      </w:r>
      <w:r>
        <w:rPr>
          <w:spacing w:val="-14"/>
        </w:rPr>
        <w:t xml:space="preserve"> </w:t>
      </w:r>
      <w:r>
        <w:rPr>
          <w:spacing w:val="-5"/>
        </w:rPr>
        <w:t>to:</w:t>
      </w:r>
    </w:p>
    <w:p w14:paraId="7234200F" w14:textId="77777777" w:rsidR="00C66607" w:rsidRDefault="00C66607">
      <w:pPr>
        <w:pStyle w:val="BodyText"/>
        <w:spacing w:before="6"/>
        <w:rPr>
          <w:sz w:val="35"/>
        </w:rPr>
      </w:pPr>
    </w:p>
    <w:p w14:paraId="54BECF9E" w14:textId="77777777" w:rsidR="00C66607" w:rsidRDefault="006A380D">
      <w:pPr>
        <w:pStyle w:val="ListParagraph"/>
        <w:numPr>
          <w:ilvl w:val="2"/>
          <w:numId w:val="6"/>
        </w:numPr>
        <w:tabs>
          <w:tab w:val="left" w:pos="1200"/>
        </w:tabs>
        <w:spacing w:line="276" w:lineRule="auto"/>
        <w:ind w:right="198"/>
      </w:pPr>
      <w:r>
        <w:t>Ensure</w:t>
      </w:r>
      <w:r>
        <w:rPr>
          <w:spacing w:val="-7"/>
        </w:rPr>
        <w:t xml:space="preserve"> </w:t>
      </w:r>
      <w:r>
        <w:t>that</w:t>
      </w:r>
      <w:r>
        <w:rPr>
          <w:spacing w:val="-7"/>
        </w:rPr>
        <w:t xml:space="preserve"> </w:t>
      </w:r>
      <w:r>
        <w:t>the</w:t>
      </w:r>
      <w:r>
        <w:rPr>
          <w:spacing w:val="-8"/>
        </w:rPr>
        <w:t xml:space="preserve"> </w:t>
      </w:r>
      <w:r>
        <w:t>lower-tier</w:t>
      </w:r>
      <w:r>
        <w:rPr>
          <w:spacing w:val="-5"/>
        </w:rPr>
        <w:t xml:space="preserve"> </w:t>
      </w:r>
      <w:r>
        <w:t>transaction</w:t>
      </w:r>
      <w:r>
        <w:rPr>
          <w:spacing w:val="-5"/>
        </w:rPr>
        <w:t xml:space="preserve"> </w:t>
      </w:r>
      <w:r>
        <w:t>is</w:t>
      </w:r>
      <w:r>
        <w:rPr>
          <w:spacing w:val="-6"/>
        </w:rPr>
        <w:t xml:space="preserve"> </w:t>
      </w:r>
      <w:r>
        <w:t>a</w:t>
      </w:r>
      <w:r>
        <w:rPr>
          <w:spacing w:val="-6"/>
        </w:rPr>
        <w:t xml:space="preserve"> </w:t>
      </w:r>
      <w:r>
        <w:t>subaward,</w:t>
      </w:r>
      <w:r>
        <w:rPr>
          <w:spacing w:val="-7"/>
        </w:rPr>
        <w:t xml:space="preserve"> </w:t>
      </w:r>
      <w:r>
        <w:t>rather</w:t>
      </w:r>
      <w:r>
        <w:rPr>
          <w:spacing w:val="-6"/>
        </w:rPr>
        <w:t xml:space="preserve"> </w:t>
      </w:r>
      <w:r>
        <w:t>than</w:t>
      </w:r>
      <w:r>
        <w:rPr>
          <w:spacing w:val="-7"/>
        </w:rPr>
        <w:t xml:space="preserve"> </w:t>
      </w:r>
      <w:r>
        <w:t>a</w:t>
      </w:r>
      <w:r>
        <w:rPr>
          <w:spacing w:val="-6"/>
        </w:rPr>
        <w:t xml:space="preserve"> </w:t>
      </w:r>
      <w:r>
        <w:t>procurement</w:t>
      </w:r>
      <w:r>
        <w:rPr>
          <w:spacing w:val="-5"/>
        </w:rPr>
        <w:t xml:space="preserve"> </w:t>
      </w:r>
      <w:r>
        <w:t>transaction,</w:t>
      </w:r>
      <w:r>
        <w:rPr>
          <w:spacing w:val="-7"/>
        </w:rPr>
        <w:t xml:space="preserve"> </w:t>
      </w:r>
      <w:r>
        <w:t>by making the determination that SUB Article I of this award requires you to make.</w:t>
      </w:r>
    </w:p>
    <w:p w14:paraId="372FB717" w14:textId="77777777" w:rsidR="00C66607" w:rsidRDefault="00C66607">
      <w:pPr>
        <w:pStyle w:val="BodyText"/>
        <w:spacing w:before="4"/>
        <w:rPr>
          <w:sz w:val="25"/>
        </w:rPr>
      </w:pPr>
    </w:p>
    <w:p w14:paraId="3C8FCD44" w14:textId="77777777" w:rsidR="00C66607" w:rsidRDefault="006A380D">
      <w:pPr>
        <w:pStyle w:val="ListParagraph"/>
        <w:numPr>
          <w:ilvl w:val="2"/>
          <w:numId w:val="6"/>
        </w:numPr>
        <w:tabs>
          <w:tab w:val="left" w:pos="1198"/>
          <w:tab w:val="left" w:pos="1200"/>
        </w:tabs>
        <w:spacing w:line="276" w:lineRule="auto"/>
        <w:ind w:right="566"/>
      </w:pPr>
      <w:r>
        <w:t>Conduct</w:t>
      </w:r>
      <w:r>
        <w:rPr>
          <w:spacing w:val="-11"/>
        </w:rPr>
        <w:t xml:space="preserve"> </w:t>
      </w:r>
      <w:r>
        <w:t>the</w:t>
      </w:r>
      <w:r>
        <w:rPr>
          <w:spacing w:val="-7"/>
        </w:rPr>
        <w:t xml:space="preserve"> </w:t>
      </w:r>
      <w:r>
        <w:t>pre-award</w:t>
      </w:r>
      <w:r>
        <w:rPr>
          <w:spacing w:val="-8"/>
        </w:rPr>
        <w:t xml:space="preserve"> </w:t>
      </w:r>
      <w:r>
        <w:t>risk</w:t>
      </w:r>
      <w:r>
        <w:rPr>
          <w:spacing w:val="-11"/>
        </w:rPr>
        <w:t xml:space="preserve"> </w:t>
      </w:r>
      <w:r>
        <w:t>assessment</w:t>
      </w:r>
      <w:r>
        <w:rPr>
          <w:spacing w:val="-4"/>
        </w:rPr>
        <w:t xml:space="preserve"> </w:t>
      </w:r>
      <w:r>
        <w:t>of</w:t>
      </w:r>
      <w:r>
        <w:rPr>
          <w:spacing w:val="-8"/>
        </w:rPr>
        <w:t xml:space="preserve"> </w:t>
      </w:r>
      <w:r>
        <w:t>its</w:t>
      </w:r>
      <w:r>
        <w:rPr>
          <w:spacing w:val="-6"/>
        </w:rPr>
        <w:t xml:space="preserve"> </w:t>
      </w:r>
      <w:r>
        <w:t>intended</w:t>
      </w:r>
      <w:r>
        <w:rPr>
          <w:spacing w:val="-8"/>
        </w:rPr>
        <w:t xml:space="preserve"> </w:t>
      </w:r>
      <w:r>
        <w:t>subrecipient</w:t>
      </w:r>
      <w:r>
        <w:rPr>
          <w:spacing w:val="-5"/>
        </w:rPr>
        <w:t xml:space="preserve"> </w:t>
      </w:r>
      <w:r>
        <w:t>that</w:t>
      </w:r>
      <w:r>
        <w:rPr>
          <w:spacing w:val="-5"/>
        </w:rPr>
        <w:t xml:space="preserve"> </w:t>
      </w:r>
      <w:r>
        <w:t>Section</w:t>
      </w:r>
      <w:r>
        <w:rPr>
          <w:spacing w:val="-5"/>
        </w:rPr>
        <w:t xml:space="preserve"> </w:t>
      </w:r>
      <w:r>
        <w:t>B</w:t>
      </w:r>
      <w:r>
        <w:rPr>
          <w:spacing w:val="-10"/>
        </w:rPr>
        <w:t xml:space="preserve"> </w:t>
      </w:r>
      <w:r>
        <w:t>of</w:t>
      </w:r>
      <w:r>
        <w:rPr>
          <w:spacing w:val="-24"/>
        </w:rPr>
        <w:t xml:space="preserve"> </w:t>
      </w:r>
      <w:r>
        <w:t>SUB Article II of this award requires you to make for your subawards.</w:t>
      </w:r>
    </w:p>
    <w:p w14:paraId="73C2705C" w14:textId="77777777" w:rsidR="00C66607" w:rsidRDefault="00C66607">
      <w:pPr>
        <w:pStyle w:val="BodyText"/>
        <w:spacing w:before="8"/>
        <w:rPr>
          <w:sz w:val="28"/>
        </w:rPr>
      </w:pPr>
    </w:p>
    <w:p w14:paraId="055D5E47" w14:textId="77777777" w:rsidR="00C66607" w:rsidRDefault="006A380D">
      <w:pPr>
        <w:pStyle w:val="ListParagraph"/>
        <w:numPr>
          <w:ilvl w:val="1"/>
          <w:numId w:val="6"/>
        </w:numPr>
        <w:tabs>
          <w:tab w:val="left" w:pos="839"/>
        </w:tabs>
        <w:ind w:left="839" w:hanging="359"/>
      </w:pPr>
      <w:r>
        <w:t>Include</w:t>
      </w:r>
      <w:r>
        <w:rPr>
          <w:spacing w:val="-14"/>
        </w:rPr>
        <w:t xml:space="preserve"> </w:t>
      </w:r>
      <w:r>
        <w:t>the</w:t>
      </w:r>
      <w:r>
        <w:rPr>
          <w:spacing w:val="-12"/>
        </w:rPr>
        <w:t xml:space="preserve"> </w:t>
      </w:r>
      <w:r>
        <w:t>requirements</w:t>
      </w:r>
      <w:r>
        <w:rPr>
          <w:spacing w:val="-8"/>
        </w:rPr>
        <w:t xml:space="preserve"> </w:t>
      </w:r>
      <w:r>
        <w:t>specified</w:t>
      </w:r>
      <w:r>
        <w:rPr>
          <w:spacing w:val="-7"/>
        </w:rPr>
        <w:t xml:space="preserve"> </w:t>
      </w:r>
      <w:r>
        <w:t>in</w:t>
      </w:r>
      <w:r>
        <w:rPr>
          <w:spacing w:val="-8"/>
        </w:rPr>
        <w:t xml:space="preserve"> </w:t>
      </w:r>
      <w:r>
        <w:t>Sections</w:t>
      </w:r>
      <w:r>
        <w:rPr>
          <w:spacing w:val="-9"/>
        </w:rPr>
        <w:t xml:space="preserve"> </w:t>
      </w:r>
      <w:r>
        <w:t>A</w:t>
      </w:r>
      <w:r>
        <w:rPr>
          <w:spacing w:val="-9"/>
        </w:rPr>
        <w:t xml:space="preserve"> </w:t>
      </w:r>
      <w:r>
        <w:t>through</w:t>
      </w:r>
      <w:r>
        <w:rPr>
          <w:spacing w:val="-7"/>
        </w:rPr>
        <w:t xml:space="preserve"> </w:t>
      </w:r>
      <w:r>
        <w:t>F</w:t>
      </w:r>
      <w:r>
        <w:rPr>
          <w:spacing w:val="-9"/>
        </w:rPr>
        <w:t xml:space="preserve"> </w:t>
      </w:r>
      <w:r>
        <w:t>of</w:t>
      </w:r>
      <w:r>
        <w:rPr>
          <w:spacing w:val="-6"/>
        </w:rPr>
        <w:t xml:space="preserve"> </w:t>
      </w:r>
      <w:r>
        <w:t>this</w:t>
      </w:r>
      <w:r>
        <w:rPr>
          <w:spacing w:val="-15"/>
        </w:rPr>
        <w:t xml:space="preserve"> </w:t>
      </w:r>
      <w:r>
        <w:rPr>
          <w:spacing w:val="-2"/>
        </w:rPr>
        <w:t>article.</w:t>
      </w:r>
    </w:p>
    <w:p w14:paraId="69F69026" w14:textId="77777777" w:rsidR="00C66607" w:rsidRDefault="00C66607">
      <w:pPr>
        <w:sectPr w:rsidR="00C66607">
          <w:pgSz w:w="12240" w:h="15840"/>
          <w:pgMar w:top="1360" w:right="1320" w:bottom="1000" w:left="1320" w:header="0" w:footer="814" w:gutter="0"/>
          <w:cols w:space="720"/>
        </w:sectPr>
      </w:pPr>
    </w:p>
    <w:p w14:paraId="3304F126" w14:textId="77777777" w:rsidR="00C66607" w:rsidRDefault="006A380D" w:rsidP="00E32DEE">
      <w:pPr>
        <w:pStyle w:val="Heading1"/>
      </w:pPr>
      <w:bookmarkStart w:id="473" w:name="_bookmark230"/>
      <w:bookmarkStart w:id="474" w:name="_Toc178696728"/>
      <w:bookmarkEnd w:id="473"/>
      <w:r>
        <w:t>Part</w:t>
      </w:r>
      <w:r>
        <w:rPr>
          <w:spacing w:val="-11"/>
        </w:rPr>
        <w:t xml:space="preserve"> </w:t>
      </w:r>
      <w:r>
        <w:t>7:</w:t>
      </w:r>
      <w:r>
        <w:rPr>
          <w:spacing w:val="-10"/>
        </w:rPr>
        <w:t xml:space="preserve"> </w:t>
      </w:r>
      <w:r>
        <w:t>National</w:t>
      </w:r>
      <w:r>
        <w:rPr>
          <w:spacing w:val="-9"/>
        </w:rPr>
        <w:t xml:space="preserve"> </w:t>
      </w:r>
      <w:r>
        <w:t>Policy</w:t>
      </w:r>
      <w:r>
        <w:rPr>
          <w:spacing w:val="-9"/>
        </w:rPr>
        <w:t xml:space="preserve"> </w:t>
      </w:r>
      <w:r>
        <w:rPr>
          <w:spacing w:val="-2"/>
        </w:rPr>
        <w:t>Requirements</w:t>
      </w:r>
      <w:bookmarkEnd w:id="474"/>
    </w:p>
    <w:p w14:paraId="5FA4157F" w14:textId="77777777" w:rsidR="00C66607" w:rsidRPr="00E32DEE" w:rsidRDefault="006A380D" w:rsidP="00E32DEE">
      <w:pPr>
        <w:widowControl/>
        <w:autoSpaceDE/>
        <w:autoSpaceDN/>
        <w:spacing w:line="276" w:lineRule="auto"/>
        <w:jc w:val="center"/>
        <w:rPr>
          <w:b/>
          <w:bCs/>
        </w:rPr>
      </w:pPr>
      <w:r w:rsidRPr="00E32DEE">
        <w:rPr>
          <w:b/>
          <w:bCs/>
        </w:rPr>
        <w:t>(articles from this part are designated with “NP” in the article title)</w:t>
      </w:r>
    </w:p>
    <w:p w14:paraId="34D9890C" w14:textId="77777777" w:rsidR="00C66607" w:rsidRDefault="00C66607">
      <w:pPr>
        <w:pStyle w:val="BodyText"/>
        <w:spacing w:before="9"/>
        <w:rPr>
          <w:b/>
          <w:sz w:val="36"/>
        </w:rPr>
      </w:pPr>
    </w:p>
    <w:p w14:paraId="186B5805" w14:textId="6C920620" w:rsidR="00C66607" w:rsidRDefault="006A380D" w:rsidP="00E32DEE">
      <w:pPr>
        <w:pStyle w:val="Heading2"/>
      </w:pPr>
      <w:bookmarkStart w:id="475" w:name="_bookmark231"/>
      <w:bookmarkStart w:id="476" w:name="_Toc178696729"/>
      <w:bookmarkEnd w:id="475"/>
      <w:r>
        <w:rPr>
          <w:spacing w:val="-2"/>
        </w:rPr>
        <w:t>NP</w:t>
      </w:r>
      <w:r>
        <w:rPr>
          <w:spacing w:val="3"/>
        </w:rPr>
        <w:t xml:space="preserve"> </w:t>
      </w:r>
      <w:r>
        <w:rPr>
          <w:spacing w:val="-2"/>
        </w:rPr>
        <w:t>Article</w:t>
      </w:r>
      <w:r>
        <w:rPr>
          <w:spacing w:val="1"/>
        </w:rPr>
        <w:t xml:space="preserve"> </w:t>
      </w:r>
      <w:r>
        <w:rPr>
          <w:spacing w:val="-2"/>
        </w:rPr>
        <w:t>I.</w:t>
      </w:r>
      <w:r>
        <w:rPr>
          <w:spacing w:val="2"/>
        </w:rPr>
        <w:t xml:space="preserve"> </w:t>
      </w:r>
      <w:r>
        <w:rPr>
          <w:spacing w:val="-2"/>
        </w:rPr>
        <w:t>Nondiscrimination</w:t>
      </w:r>
      <w:r>
        <w:rPr>
          <w:spacing w:val="2"/>
        </w:rPr>
        <w:t xml:space="preserve"> </w:t>
      </w:r>
      <w:r>
        <w:rPr>
          <w:spacing w:val="-2"/>
        </w:rPr>
        <w:t>national</w:t>
      </w:r>
      <w:r>
        <w:rPr>
          <w:spacing w:val="-1"/>
        </w:rPr>
        <w:t xml:space="preserve"> </w:t>
      </w:r>
      <w:r>
        <w:rPr>
          <w:spacing w:val="-2"/>
        </w:rPr>
        <w:t>policy</w:t>
      </w:r>
      <w:r>
        <w:rPr>
          <w:spacing w:val="-1"/>
        </w:rPr>
        <w:t xml:space="preserve"> </w:t>
      </w:r>
      <w:r>
        <w:rPr>
          <w:spacing w:val="-2"/>
        </w:rPr>
        <w:t>requirements.</w:t>
      </w:r>
      <w:r>
        <w:t xml:space="preserve"> </w:t>
      </w:r>
      <w:r>
        <w:rPr>
          <w:spacing w:val="-2"/>
        </w:rPr>
        <w:t>(SEPTEMBER</w:t>
      </w:r>
      <w:r>
        <w:rPr>
          <w:spacing w:val="1"/>
        </w:rPr>
        <w:t xml:space="preserve"> </w:t>
      </w:r>
      <w:r>
        <w:rPr>
          <w:spacing w:val="-2"/>
        </w:rPr>
        <w:t>2023)</w:t>
      </w:r>
      <w:bookmarkEnd w:id="476"/>
    </w:p>
    <w:p w14:paraId="691C764E" w14:textId="77777777" w:rsidR="00C66607" w:rsidRDefault="00C66607">
      <w:pPr>
        <w:pStyle w:val="BodyText"/>
        <w:spacing w:before="5"/>
        <w:rPr>
          <w:b/>
          <w:sz w:val="28"/>
        </w:rPr>
      </w:pPr>
    </w:p>
    <w:p w14:paraId="03F37AE9" w14:textId="77777777" w:rsidR="00C66607" w:rsidRDefault="006A380D" w:rsidP="00E32DEE">
      <w:pPr>
        <w:pStyle w:val="Heading3"/>
      </w:pPr>
      <w:bookmarkStart w:id="477" w:name="_bookmark232"/>
      <w:bookmarkStart w:id="478" w:name="_Toc178696730"/>
      <w:bookmarkEnd w:id="477"/>
      <w:r>
        <w:t>Section</w:t>
      </w:r>
      <w:r>
        <w:rPr>
          <w:spacing w:val="-4"/>
        </w:rPr>
        <w:t xml:space="preserve"> </w:t>
      </w:r>
      <w:r>
        <w:t>A.</w:t>
      </w:r>
      <w:r>
        <w:rPr>
          <w:spacing w:val="-4"/>
        </w:rPr>
        <w:t xml:space="preserve"> </w:t>
      </w:r>
      <w:r>
        <w:t>Cross-cutting</w:t>
      </w:r>
      <w:r>
        <w:rPr>
          <w:spacing w:val="-2"/>
        </w:rPr>
        <w:t xml:space="preserve"> </w:t>
      </w:r>
      <w:r>
        <w:t>nondiscrimination</w:t>
      </w:r>
      <w:r>
        <w:rPr>
          <w:spacing w:val="-5"/>
        </w:rPr>
        <w:t xml:space="preserve"> </w:t>
      </w:r>
      <w:r>
        <w:t>requirements.</w:t>
      </w:r>
      <w:r>
        <w:rPr>
          <w:spacing w:val="-1"/>
        </w:rPr>
        <w:t xml:space="preserve"> </w:t>
      </w:r>
      <w:r w:rsidRPr="00E32DEE">
        <w:rPr>
          <w:b w:val="0"/>
          <w:bCs w:val="0"/>
        </w:rPr>
        <w:t>By</w:t>
      </w:r>
      <w:r w:rsidRPr="00E32DEE">
        <w:rPr>
          <w:b w:val="0"/>
          <w:bCs w:val="0"/>
          <w:spacing w:val="-5"/>
        </w:rPr>
        <w:t xml:space="preserve"> </w:t>
      </w:r>
      <w:r w:rsidRPr="00E32DEE">
        <w:rPr>
          <w:b w:val="0"/>
          <w:bCs w:val="0"/>
        </w:rPr>
        <w:t>signing</w:t>
      </w:r>
      <w:r w:rsidRPr="00E32DEE">
        <w:rPr>
          <w:b w:val="0"/>
          <w:bCs w:val="0"/>
          <w:spacing w:val="-5"/>
        </w:rPr>
        <w:t xml:space="preserve"> </w:t>
      </w:r>
      <w:r w:rsidRPr="00E32DEE">
        <w:rPr>
          <w:b w:val="0"/>
          <w:bCs w:val="0"/>
        </w:rPr>
        <w:t>this</w:t>
      </w:r>
      <w:r w:rsidRPr="00E32DEE">
        <w:rPr>
          <w:b w:val="0"/>
          <w:bCs w:val="0"/>
          <w:spacing w:val="-6"/>
        </w:rPr>
        <w:t xml:space="preserve"> </w:t>
      </w:r>
      <w:r w:rsidRPr="00E32DEE">
        <w:rPr>
          <w:b w:val="0"/>
          <w:bCs w:val="0"/>
        </w:rPr>
        <w:t>award</w:t>
      </w:r>
      <w:r w:rsidRPr="00E32DEE">
        <w:rPr>
          <w:b w:val="0"/>
          <w:bCs w:val="0"/>
          <w:spacing w:val="-5"/>
        </w:rPr>
        <w:t xml:space="preserve"> </w:t>
      </w:r>
      <w:r w:rsidRPr="00E32DEE">
        <w:rPr>
          <w:b w:val="0"/>
          <w:bCs w:val="0"/>
        </w:rPr>
        <w:t>or</w:t>
      </w:r>
      <w:r w:rsidRPr="00E32DEE">
        <w:rPr>
          <w:b w:val="0"/>
          <w:bCs w:val="0"/>
          <w:spacing w:val="-5"/>
        </w:rPr>
        <w:t xml:space="preserve"> </w:t>
      </w:r>
      <w:r w:rsidRPr="00E32DEE">
        <w:rPr>
          <w:b w:val="0"/>
          <w:bCs w:val="0"/>
        </w:rPr>
        <w:t>accepting</w:t>
      </w:r>
      <w:r w:rsidRPr="00E32DEE">
        <w:rPr>
          <w:b w:val="0"/>
          <w:bCs w:val="0"/>
          <w:spacing w:val="-5"/>
        </w:rPr>
        <w:t xml:space="preserve"> </w:t>
      </w:r>
      <w:r w:rsidRPr="00E32DEE">
        <w:rPr>
          <w:b w:val="0"/>
          <w:bCs w:val="0"/>
        </w:rPr>
        <w:t>funds under this award, you assure that you will comply with applicable provisions of the national policies prohibiting discrimination</w:t>
      </w:r>
      <w:r>
        <w:t>:</w:t>
      </w:r>
      <w:bookmarkEnd w:id="478"/>
    </w:p>
    <w:p w14:paraId="2EBEF7B0" w14:textId="77777777" w:rsidR="00C66607" w:rsidRDefault="00C66607">
      <w:pPr>
        <w:pStyle w:val="BodyText"/>
        <w:spacing w:before="4"/>
        <w:rPr>
          <w:sz w:val="25"/>
        </w:rPr>
      </w:pPr>
    </w:p>
    <w:p w14:paraId="6F30F9DE" w14:textId="77777777" w:rsidR="00C66607" w:rsidRDefault="006A380D">
      <w:pPr>
        <w:pStyle w:val="ListParagraph"/>
        <w:numPr>
          <w:ilvl w:val="0"/>
          <w:numId w:val="5"/>
        </w:numPr>
        <w:tabs>
          <w:tab w:val="left" w:pos="478"/>
          <w:tab w:val="left" w:pos="480"/>
        </w:tabs>
        <w:spacing w:line="276" w:lineRule="auto"/>
        <w:ind w:right="379"/>
      </w:pPr>
      <w:r>
        <w:t>On</w:t>
      </w:r>
      <w:r>
        <w:rPr>
          <w:spacing w:val="-3"/>
        </w:rPr>
        <w:t xml:space="preserve"> </w:t>
      </w:r>
      <w:r>
        <w:t>the</w:t>
      </w:r>
      <w:r>
        <w:rPr>
          <w:spacing w:val="-3"/>
        </w:rPr>
        <w:t xml:space="preserve"> </w:t>
      </w:r>
      <w:r>
        <w:t>basis</w:t>
      </w:r>
      <w:r>
        <w:rPr>
          <w:spacing w:val="-2"/>
        </w:rPr>
        <w:t xml:space="preserve"> </w:t>
      </w:r>
      <w:r>
        <w:t>of</w:t>
      </w:r>
      <w:r>
        <w:rPr>
          <w:spacing w:val="-6"/>
        </w:rPr>
        <w:t xml:space="preserve"> </w:t>
      </w:r>
      <w:r>
        <w:t>race,</w:t>
      </w:r>
      <w:r>
        <w:rPr>
          <w:spacing w:val="-3"/>
        </w:rPr>
        <w:t xml:space="preserve"> </w:t>
      </w:r>
      <w:r>
        <w:t>color,</w:t>
      </w:r>
      <w:r>
        <w:rPr>
          <w:spacing w:val="-4"/>
        </w:rPr>
        <w:t xml:space="preserve"> </w:t>
      </w:r>
      <w:r>
        <w:t>or</w:t>
      </w:r>
      <w:r>
        <w:rPr>
          <w:spacing w:val="-2"/>
        </w:rPr>
        <w:t xml:space="preserve"> </w:t>
      </w:r>
      <w:r>
        <w:t>national</w:t>
      </w:r>
      <w:r>
        <w:rPr>
          <w:spacing w:val="-5"/>
        </w:rPr>
        <w:t xml:space="preserve"> </w:t>
      </w:r>
      <w:r>
        <w:t>origin,</w:t>
      </w:r>
      <w:r>
        <w:rPr>
          <w:spacing w:val="-2"/>
        </w:rPr>
        <w:t xml:space="preserve"> </w:t>
      </w:r>
      <w:r>
        <w:t>in</w:t>
      </w:r>
      <w:r>
        <w:rPr>
          <w:spacing w:val="-6"/>
        </w:rPr>
        <w:t xml:space="preserve"> </w:t>
      </w:r>
      <w:r>
        <w:t>Title</w:t>
      </w:r>
      <w:r>
        <w:rPr>
          <w:spacing w:val="-6"/>
        </w:rPr>
        <w:t xml:space="preserve"> </w:t>
      </w:r>
      <w:r>
        <w:t>VI</w:t>
      </w:r>
      <w:r>
        <w:rPr>
          <w:spacing w:val="-7"/>
        </w:rPr>
        <w:t xml:space="preserve"> </w:t>
      </w:r>
      <w:r>
        <w:t>of</w:t>
      </w:r>
      <w:r>
        <w:rPr>
          <w:spacing w:val="-2"/>
        </w:rPr>
        <w:t xml:space="preserve"> </w:t>
      </w:r>
      <w:r>
        <w:t>the</w:t>
      </w:r>
      <w:r>
        <w:rPr>
          <w:spacing w:val="-3"/>
        </w:rPr>
        <w:t xml:space="preserve"> </w:t>
      </w:r>
      <w:r>
        <w:t>Civil</w:t>
      </w:r>
      <w:r>
        <w:rPr>
          <w:spacing w:val="-3"/>
        </w:rPr>
        <w:t xml:space="preserve"> </w:t>
      </w:r>
      <w:r>
        <w:t>Rights</w:t>
      </w:r>
      <w:r>
        <w:rPr>
          <w:spacing w:val="-3"/>
        </w:rPr>
        <w:t xml:space="preserve"> </w:t>
      </w:r>
      <w:r>
        <w:t>Act</w:t>
      </w:r>
      <w:r>
        <w:rPr>
          <w:spacing w:val="-6"/>
        </w:rPr>
        <w:t xml:space="preserve"> </w:t>
      </w:r>
      <w:r>
        <w:t>of</w:t>
      </w:r>
      <w:r>
        <w:rPr>
          <w:spacing w:val="-2"/>
        </w:rPr>
        <w:t xml:space="preserve"> </w:t>
      </w:r>
      <w:r>
        <w:t>1964</w:t>
      </w:r>
      <w:r>
        <w:rPr>
          <w:spacing w:val="-6"/>
        </w:rPr>
        <w:t xml:space="preserve"> </w:t>
      </w:r>
      <w:r>
        <w:t>(42</w:t>
      </w:r>
      <w:r>
        <w:rPr>
          <w:spacing w:val="-3"/>
        </w:rPr>
        <w:t xml:space="preserve"> </w:t>
      </w:r>
      <w:r>
        <w:t>U.S.C. 2000d et seq.), as implemented by Department of Defense (DoD) regulations at 32 CFR part 195.</w:t>
      </w:r>
    </w:p>
    <w:p w14:paraId="44EEBF2C" w14:textId="77777777" w:rsidR="00C66607" w:rsidRDefault="00C66607">
      <w:pPr>
        <w:pStyle w:val="BodyText"/>
        <w:spacing w:before="4"/>
        <w:rPr>
          <w:sz w:val="25"/>
        </w:rPr>
      </w:pPr>
    </w:p>
    <w:p w14:paraId="1628C8D6" w14:textId="77777777" w:rsidR="00C66607" w:rsidRDefault="006A380D">
      <w:pPr>
        <w:pStyle w:val="ListParagraph"/>
        <w:numPr>
          <w:ilvl w:val="0"/>
          <w:numId w:val="5"/>
        </w:numPr>
        <w:tabs>
          <w:tab w:val="left" w:pos="478"/>
          <w:tab w:val="left" w:pos="480"/>
        </w:tabs>
        <w:spacing w:line="276" w:lineRule="auto"/>
        <w:ind w:right="282"/>
      </w:pPr>
      <w:r>
        <w:t>On</w:t>
      </w:r>
      <w:r>
        <w:rPr>
          <w:spacing w:val="-5"/>
        </w:rPr>
        <w:t xml:space="preserve"> </w:t>
      </w:r>
      <w:r>
        <w:t>the</w:t>
      </w:r>
      <w:r>
        <w:rPr>
          <w:spacing w:val="-5"/>
        </w:rPr>
        <w:t xml:space="preserve"> </w:t>
      </w:r>
      <w:r>
        <w:t>basis</w:t>
      </w:r>
      <w:r>
        <w:rPr>
          <w:spacing w:val="-4"/>
        </w:rPr>
        <w:t xml:space="preserve"> </w:t>
      </w:r>
      <w:r>
        <w:t>of</w:t>
      </w:r>
      <w:r>
        <w:rPr>
          <w:spacing w:val="-7"/>
        </w:rPr>
        <w:t xml:space="preserve"> </w:t>
      </w:r>
      <w:r>
        <w:t>gender,</w:t>
      </w:r>
      <w:r>
        <w:rPr>
          <w:spacing w:val="-5"/>
        </w:rPr>
        <w:t xml:space="preserve"> </w:t>
      </w:r>
      <w:r>
        <w:t>blindness,</w:t>
      </w:r>
      <w:r>
        <w:rPr>
          <w:spacing w:val="-7"/>
        </w:rPr>
        <w:t xml:space="preserve"> </w:t>
      </w:r>
      <w:r>
        <w:t>or</w:t>
      </w:r>
      <w:r>
        <w:rPr>
          <w:spacing w:val="-4"/>
        </w:rPr>
        <w:t xml:space="preserve"> </w:t>
      </w:r>
      <w:r>
        <w:t>visual</w:t>
      </w:r>
      <w:r>
        <w:rPr>
          <w:spacing w:val="-6"/>
        </w:rPr>
        <w:t xml:space="preserve"> </w:t>
      </w:r>
      <w:r>
        <w:t>impairment,</w:t>
      </w:r>
      <w:r>
        <w:rPr>
          <w:spacing w:val="-4"/>
        </w:rPr>
        <w:t xml:space="preserve"> </w:t>
      </w:r>
      <w:r>
        <w:t>in</w:t>
      </w:r>
      <w:r>
        <w:rPr>
          <w:spacing w:val="-7"/>
        </w:rPr>
        <w:t xml:space="preserve"> </w:t>
      </w:r>
      <w:r>
        <w:t>Title</w:t>
      </w:r>
      <w:r>
        <w:rPr>
          <w:spacing w:val="-6"/>
        </w:rPr>
        <w:t xml:space="preserve"> </w:t>
      </w:r>
      <w:r>
        <w:t>IX</w:t>
      </w:r>
      <w:r>
        <w:rPr>
          <w:spacing w:val="-5"/>
        </w:rPr>
        <w:t xml:space="preserve"> </w:t>
      </w:r>
      <w:r>
        <w:t>of</w:t>
      </w:r>
      <w:r>
        <w:rPr>
          <w:spacing w:val="-7"/>
        </w:rPr>
        <w:t xml:space="preserve"> </w:t>
      </w:r>
      <w:r>
        <w:t>the</w:t>
      </w:r>
      <w:r>
        <w:rPr>
          <w:spacing w:val="-6"/>
        </w:rPr>
        <w:t xml:space="preserve"> </w:t>
      </w:r>
      <w:r>
        <w:t>Education</w:t>
      </w:r>
      <w:r>
        <w:rPr>
          <w:spacing w:val="-4"/>
        </w:rPr>
        <w:t xml:space="preserve"> </w:t>
      </w:r>
      <w:r>
        <w:t>Amendments</w:t>
      </w:r>
      <w:r>
        <w:rPr>
          <w:spacing w:val="-5"/>
        </w:rPr>
        <w:t xml:space="preserve"> </w:t>
      </w:r>
      <w:r>
        <w:t>of 1972 (20 U.S.C. 1681 et seq.), as implemented by DoD regulations at 32 CFR part 196.</w:t>
      </w:r>
    </w:p>
    <w:p w14:paraId="35AD8904" w14:textId="77777777" w:rsidR="00C66607" w:rsidRDefault="00C66607">
      <w:pPr>
        <w:pStyle w:val="BodyText"/>
        <w:spacing w:before="3"/>
        <w:rPr>
          <w:sz w:val="25"/>
        </w:rPr>
      </w:pPr>
    </w:p>
    <w:p w14:paraId="5D6E3F09" w14:textId="77777777" w:rsidR="00C66607" w:rsidRDefault="006A380D">
      <w:pPr>
        <w:pStyle w:val="ListParagraph"/>
        <w:numPr>
          <w:ilvl w:val="0"/>
          <w:numId w:val="5"/>
        </w:numPr>
        <w:tabs>
          <w:tab w:val="left" w:pos="478"/>
          <w:tab w:val="left" w:pos="480"/>
        </w:tabs>
        <w:spacing w:line="276" w:lineRule="auto"/>
        <w:ind w:right="297"/>
      </w:pPr>
      <w:r>
        <w:t>On</w:t>
      </w:r>
      <w:r>
        <w:rPr>
          <w:spacing w:val="-4"/>
        </w:rPr>
        <w:t xml:space="preserve"> </w:t>
      </w:r>
      <w:r>
        <w:t>the</w:t>
      </w:r>
      <w:r>
        <w:rPr>
          <w:spacing w:val="-4"/>
        </w:rPr>
        <w:t xml:space="preserve"> </w:t>
      </w:r>
      <w:r>
        <w:t>basis</w:t>
      </w:r>
      <w:r>
        <w:rPr>
          <w:spacing w:val="-3"/>
        </w:rPr>
        <w:t xml:space="preserve"> </w:t>
      </w:r>
      <w:r>
        <w:t>of</w:t>
      </w:r>
      <w:r>
        <w:rPr>
          <w:spacing w:val="-6"/>
        </w:rPr>
        <w:t xml:space="preserve"> </w:t>
      </w:r>
      <w:r>
        <w:t>age,</w:t>
      </w:r>
      <w:r>
        <w:rPr>
          <w:spacing w:val="-4"/>
        </w:rPr>
        <w:t xml:space="preserve"> </w:t>
      </w:r>
      <w:r>
        <w:t>in</w:t>
      </w:r>
      <w:r>
        <w:rPr>
          <w:spacing w:val="-6"/>
        </w:rPr>
        <w:t xml:space="preserve"> </w:t>
      </w:r>
      <w:r>
        <w:t>the</w:t>
      </w:r>
      <w:r>
        <w:rPr>
          <w:spacing w:val="-7"/>
        </w:rPr>
        <w:t xml:space="preserve"> </w:t>
      </w:r>
      <w:r>
        <w:t>Age</w:t>
      </w:r>
      <w:r>
        <w:rPr>
          <w:spacing w:val="-5"/>
        </w:rPr>
        <w:t xml:space="preserve"> </w:t>
      </w:r>
      <w:r>
        <w:t>Discrimination</w:t>
      </w:r>
      <w:r>
        <w:rPr>
          <w:spacing w:val="-3"/>
        </w:rPr>
        <w:t xml:space="preserve"> </w:t>
      </w:r>
      <w:r>
        <w:t>Act</w:t>
      </w:r>
      <w:r>
        <w:rPr>
          <w:spacing w:val="-4"/>
        </w:rPr>
        <w:t xml:space="preserve"> </w:t>
      </w:r>
      <w:r>
        <w:t>of</w:t>
      </w:r>
      <w:r>
        <w:rPr>
          <w:spacing w:val="-7"/>
        </w:rPr>
        <w:t xml:space="preserve"> </w:t>
      </w:r>
      <w:r>
        <w:t>1975</w:t>
      </w:r>
      <w:r>
        <w:rPr>
          <w:spacing w:val="-4"/>
        </w:rPr>
        <w:t xml:space="preserve"> </w:t>
      </w:r>
      <w:r>
        <w:t>(42</w:t>
      </w:r>
      <w:r>
        <w:rPr>
          <w:spacing w:val="-5"/>
        </w:rPr>
        <w:t xml:space="preserve"> </w:t>
      </w:r>
      <w:r>
        <w:t>U.S.C.</w:t>
      </w:r>
      <w:r>
        <w:rPr>
          <w:spacing w:val="-4"/>
        </w:rPr>
        <w:t xml:space="preserve"> </w:t>
      </w:r>
      <w:r>
        <w:t>6101</w:t>
      </w:r>
      <w:r>
        <w:rPr>
          <w:spacing w:val="-8"/>
        </w:rPr>
        <w:t xml:space="preserve"> </w:t>
      </w:r>
      <w:r>
        <w:t>et</w:t>
      </w:r>
      <w:r>
        <w:rPr>
          <w:spacing w:val="-6"/>
        </w:rPr>
        <w:t xml:space="preserve"> </w:t>
      </w:r>
      <w:r>
        <w:t>seq.),</w:t>
      </w:r>
      <w:r>
        <w:rPr>
          <w:spacing w:val="-4"/>
        </w:rPr>
        <w:t xml:space="preserve"> </w:t>
      </w:r>
      <w:r>
        <w:t>as</w:t>
      </w:r>
      <w:r>
        <w:rPr>
          <w:spacing w:val="-5"/>
        </w:rPr>
        <w:t xml:space="preserve"> </w:t>
      </w:r>
      <w:r>
        <w:t>implemented by Department of Health and Human Services regulations at 45 CFR part 90.</w:t>
      </w:r>
    </w:p>
    <w:p w14:paraId="69751B47" w14:textId="77777777" w:rsidR="00C66607" w:rsidRDefault="00C66607">
      <w:pPr>
        <w:pStyle w:val="BodyText"/>
        <w:spacing w:before="3"/>
        <w:rPr>
          <w:sz w:val="25"/>
        </w:rPr>
      </w:pPr>
    </w:p>
    <w:p w14:paraId="4CA458EB" w14:textId="77777777" w:rsidR="00C66607" w:rsidRDefault="006A380D">
      <w:pPr>
        <w:pStyle w:val="ListParagraph"/>
        <w:numPr>
          <w:ilvl w:val="0"/>
          <w:numId w:val="5"/>
        </w:numPr>
        <w:tabs>
          <w:tab w:val="left" w:pos="478"/>
          <w:tab w:val="left" w:pos="480"/>
        </w:tabs>
        <w:spacing w:line="276" w:lineRule="auto"/>
        <w:ind w:right="717"/>
      </w:pPr>
      <w:r>
        <w:t>On</w:t>
      </w:r>
      <w:r>
        <w:rPr>
          <w:spacing w:val="-5"/>
        </w:rPr>
        <w:t xml:space="preserve"> </w:t>
      </w:r>
      <w:r>
        <w:t>the</w:t>
      </w:r>
      <w:r>
        <w:rPr>
          <w:spacing w:val="-5"/>
        </w:rPr>
        <w:t xml:space="preserve"> </w:t>
      </w:r>
      <w:r>
        <w:t>basis</w:t>
      </w:r>
      <w:r>
        <w:rPr>
          <w:spacing w:val="-4"/>
        </w:rPr>
        <w:t xml:space="preserve"> </w:t>
      </w:r>
      <w:r>
        <w:t>of</w:t>
      </w:r>
      <w:r>
        <w:rPr>
          <w:spacing w:val="-7"/>
        </w:rPr>
        <w:t xml:space="preserve"> </w:t>
      </w:r>
      <w:r>
        <w:t>disability,</w:t>
      </w:r>
      <w:r>
        <w:rPr>
          <w:spacing w:val="-5"/>
        </w:rPr>
        <w:t xml:space="preserve"> </w:t>
      </w:r>
      <w:r>
        <w:t>in</w:t>
      </w:r>
      <w:r>
        <w:rPr>
          <w:spacing w:val="-5"/>
        </w:rPr>
        <w:t xml:space="preserve"> </w:t>
      </w:r>
      <w:r>
        <w:t>the</w:t>
      </w:r>
      <w:r>
        <w:rPr>
          <w:spacing w:val="-6"/>
        </w:rPr>
        <w:t xml:space="preserve"> </w:t>
      </w:r>
      <w:r>
        <w:t>Rehabilitation</w:t>
      </w:r>
      <w:r>
        <w:rPr>
          <w:spacing w:val="-4"/>
        </w:rPr>
        <w:t xml:space="preserve"> </w:t>
      </w:r>
      <w:r>
        <w:t>Act</w:t>
      </w:r>
      <w:r>
        <w:rPr>
          <w:spacing w:val="-4"/>
        </w:rPr>
        <w:t xml:space="preserve"> </w:t>
      </w:r>
      <w:r>
        <w:t>of</w:t>
      </w:r>
      <w:r>
        <w:rPr>
          <w:spacing w:val="-8"/>
        </w:rPr>
        <w:t xml:space="preserve"> </w:t>
      </w:r>
      <w:r>
        <w:t>1973</w:t>
      </w:r>
      <w:r>
        <w:rPr>
          <w:spacing w:val="-5"/>
        </w:rPr>
        <w:t xml:space="preserve"> </w:t>
      </w:r>
      <w:r>
        <w:t>(29</w:t>
      </w:r>
      <w:r>
        <w:rPr>
          <w:spacing w:val="-6"/>
        </w:rPr>
        <w:t xml:space="preserve"> </w:t>
      </w:r>
      <w:r>
        <w:t>U.S.C.</w:t>
      </w:r>
      <w:r>
        <w:rPr>
          <w:spacing w:val="-5"/>
        </w:rPr>
        <w:t xml:space="preserve"> </w:t>
      </w:r>
      <w:r>
        <w:t>794),</w:t>
      </w:r>
      <w:r>
        <w:rPr>
          <w:spacing w:val="-5"/>
        </w:rPr>
        <w:t xml:space="preserve"> </w:t>
      </w:r>
      <w:r>
        <w:t>as</w:t>
      </w:r>
      <w:r>
        <w:rPr>
          <w:spacing w:val="-7"/>
        </w:rPr>
        <w:t xml:space="preserve"> </w:t>
      </w:r>
      <w:r>
        <w:t>implemented</w:t>
      </w:r>
      <w:r>
        <w:rPr>
          <w:spacing w:val="-4"/>
        </w:rPr>
        <w:t xml:space="preserve"> </w:t>
      </w:r>
      <w:r>
        <w:t>by Department of Justice regulations at 28 CFR part 41 and DoD regulations at 32 CFR part 56.</w:t>
      </w:r>
    </w:p>
    <w:p w14:paraId="57F41F50" w14:textId="77777777" w:rsidR="00C66607" w:rsidRDefault="00C66607">
      <w:pPr>
        <w:pStyle w:val="BodyText"/>
        <w:spacing w:before="4"/>
        <w:rPr>
          <w:sz w:val="25"/>
        </w:rPr>
      </w:pPr>
    </w:p>
    <w:p w14:paraId="4B622823" w14:textId="77777777" w:rsidR="00C66607" w:rsidRDefault="006A380D">
      <w:pPr>
        <w:pStyle w:val="ListParagraph"/>
        <w:numPr>
          <w:ilvl w:val="0"/>
          <w:numId w:val="5"/>
        </w:numPr>
        <w:tabs>
          <w:tab w:val="left" w:pos="478"/>
          <w:tab w:val="left" w:pos="480"/>
        </w:tabs>
        <w:spacing w:line="276" w:lineRule="auto"/>
        <w:ind w:right="276"/>
      </w:pPr>
      <w:r>
        <w:t>On</w:t>
      </w:r>
      <w:r>
        <w:rPr>
          <w:spacing w:val="-5"/>
        </w:rPr>
        <w:t xml:space="preserve"> </w:t>
      </w:r>
      <w:r>
        <w:t>the</w:t>
      </w:r>
      <w:r>
        <w:rPr>
          <w:spacing w:val="-5"/>
        </w:rPr>
        <w:t xml:space="preserve"> </w:t>
      </w:r>
      <w:r>
        <w:t>basis</w:t>
      </w:r>
      <w:r>
        <w:rPr>
          <w:spacing w:val="-4"/>
        </w:rPr>
        <w:t xml:space="preserve"> </w:t>
      </w:r>
      <w:r>
        <w:t>of</w:t>
      </w:r>
      <w:r>
        <w:rPr>
          <w:spacing w:val="-7"/>
        </w:rPr>
        <w:t xml:space="preserve"> </w:t>
      </w:r>
      <w:r>
        <w:t>disability</w:t>
      </w:r>
      <w:r>
        <w:rPr>
          <w:spacing w:val="-8"/>
        </w:rPr>
        <w:t xml:space="preserve"> </w:t>
      </w:r>
      <w:r>
        <w:t>in</w:t>
      </w:r>
      <w:r>
        <w:rPr>
          <w:spacing w:val="-7"/>
        </w:rPr>
        <w:t xml:space="preserve"> </w:t>
      </w:r>
      <w:r>
        <w:t>the</w:t>
      </w:r>
      <w:r>
        <w:rPr>
          <w:spacing w:val="-6"/>
        </w:rPr>
        <w:t xml:space="preserve"> </w:t>
      </w:r>
      <w:r>
        <w:t>Architectural</w:t>
      </w:r>
      <w:r>
        <w:rPr>
          <w:spacing w:val="-4"/>
        </w:rPr>
        <w:t xml:space="preserve"> </w:t>
      </w:r>
      <w:r>
        <w:t>Barriers</w:t>
      </w:r>
      <w:r>
        <w:rPr>
          <w:spacing w:val="-9"/>
        </w:rPr>
        <w:t xml:space="preserve"> </w:t>
      </w:r>
      <w:r>
        <w:t>Act</w:t>
      </w:r>
      <w:r>
        <w:rPr>
          <w:spacing w:val="-4"/>
        </w:rPr>
        <w:t xml:space="preserve"> </w:t>
      </w:r>
      <w:r>
        <w:t>of</w:t>
      </w:r>
      <w:r>
        <w:rPr>
          <w:spacing w:val="-7"/>
        </w:rPr>
        <w:t xml:space="preserve"> </w:t>
      </w:r>
      <w:r>
        <w:t>1968</w:t>
      </w:r>
      <w:r>
        <w:rPr>
          <w:spacing w:val="-8"/>
        </w:rPr>
        <w:t xml:space="preserve"> </w:t>
      </w:r>
      <w:r>
        <w:t>(42</w:t>
      </w:r>
      <w:r>
        <w:rPr>
          <w:spacing w:val="-5"/>
        </w:rPr>
        <w:t xml:space="preserve"> </w:t>
      </w:r>
      <w:r>
        <w:t>U.S.C.</w:t>
      </w:r>
      <w:r>
        <w:rPr>
          <w:spacing w:val="-5"/>
        </w:rPr>
        <w:t xml:space="preserve"> </w:t>
      </w:r>
      <w:r>
        <w:t>4151</w:t>
      </w:r>
      <w:r>
        <w:rPr>
          <w:spacing w:val="-4"/>
        </w:rPr>
        <w:t xml:space="preserve"> </w:t>
      </w:r>
      <w:r>
        <w:t>et</w:t>
      </w:r>
      <w:r>
        <w:rPr>
          <w:spacing w:val="-4"/>
        </w:rPr>
        <w:t xml:space="preserve"> </w:t>
      </w:r>
      <w:r>
        <w:t>seq.)</w:t>
      </w:r>
      <w:r>
        <w:rPr>
          <w:spacing w:val="-4"/>
        </w:rPr>
        <w:t xml:space="preserve"> </w:t>
      </w:r>
      <w:r>
        <w:t>related</w:t>
      </w:r>
      <w:r>
        <w:rPr>
          <w:spacing w:val="-8"/>
        </w:rPr>
        <w:t xml:space="preserve"> </w:t>
      </w:r>
      <w:r>
        <w:t>to physically handicapped persons’ ready access to, and use of, buildings and facilities for which Federal funds are used in design, construction, or alteration.</w:t>
      </w:r>
    </w:p>
    <w:p w14:paraId="0FAAAC05" w14:textId="77777777" w:rsidR="00C66607" w:rsidRDefault="00C66607">
      <w:pPr>
        <w:pStyle w:val="BodyText"/>
        <w:spacing w:before="4"/>
        <w:rPr>
          <w:sz w:val="25"/>
        </w:rPr>
      </w:pPr>
    </w:p>
    <w:p w14:paraId="21960579" w14:textId="77777777" w:rsidR="00C66607" w:rsidRDefault="006A380D" w:rsidP="00E32DEE">
      <w:pPr>
        <w:pStyle w:val="Heading3"/>
      </w:pPr>
      <w:bookmarkStart w:id="479" w:name="_bookmark233"/>
      <w:bookmarkStart w:id="480" w:name="_Toc178696731"/>
      <w:bookmarkEnd w:id="479"/>
      <w:r>
        <w:t xml:space="preserve">Section B. Other nondiscrimination requirements. </w:t>
      </w:r>
      <w:r>
        <w:rPr>
          <w:color w:val="FF0000"/>
        </w:rPr>
        <w:t>RESERVED – Only applicable if provided in DoD</w:t>
      </w:r>
      <w:r>
        <w:rPr>
          <w:color w:val="FF0000"/>
          <w:spacing w:val="-12"/>
        </w:rPr>
        <w:t xml:space="preserve"> </w:t>
      </w:r>
      <w:r>
        <w:rPr>
          <w:color w:val="FF0000"/>
        </w:rPr>
        <w:t>Component</w:t>
      </w:r>
      <w:r>
        <w:rPr>
          <w:color w:val="FF0000"/>
          <w:spacing w:val="-10"/>
        </w:rPr>
        <w:t xml:space="preserve"> </w:t>
      </w:r>
      <w:r>
        <w:rPr>
          <w:color w:val="FF0000"/>
        </w:rPr>
        <w:t>addendum</w:t>
      </w:r>
      <w:r>
        <w:rPr>
          <w:color w:val="FF0000"/>
          <w:spacing w:val="-10"/>
        </w:rPr>
        <w:t xml:space="preserve"> </w:t>
      </w:r>
      <w:r>
        <w:rPr>
          <w:color w:val="FF0000"/>
        </w:rPr>
        <w:t>to</w:t>
      </w:r>
      <w:r>
        <w:rPr>
          <w:color w:val="FF0000"/>
          <w:spacing w:val="-11"/>
        </w:rPr>
        <w:t xml:space="preserve"> </w:t>
      </w:r>
      <w:r>
        <w:rPr>
          <w:color w:val="FF0000"/>
        </w:rPr>
        <w:t>these</w:t>
      </w:r>
      <w:r>
        <w:rPr>
          <w:color w:val="FF0000"/>
          <w:spacing w:val="-10"/>
        </w:rPr>
        <w:t xml:space="preserve"> </w:t>
      </w:r>
      <w:r>
        <w:rPr>
          <w:color w:val="FF0000"/>
        </w:rPr>
        <w:t>terms</w:t>
      </w:r>
      <w:r>
        <w:rPr>
          <w:color w:val="FF0000"/>
          <w:spacing w:val="-10"/>
        </w:rPr>
        <w:t xml:space="preserve"> </w:t>
      </w:r>
      <w:r>
        <w:rPr>
          <w:color w:val="FF0000"/>
        </w:rPr>
        <w:t>and</w:t>
      </w:r>
      <w:r>
        <w:rPr>
          <w:color w:val="FF0000"/>
          <w:spacing w:val="-12"/>
        </w:rPr>
        <w:t xml:space="preserve"> </w:t>
      </w:r>
      <w:r>
        <w:rPr>
          <w:color w:val="FF0000"/>
        </w:rPr>
        <w:t>conditions</w:t>
      </w:r>
      <w:r>
        <w:rPr>
          <w:color w:val="FF0000"/>
          <w:spacing w:val="-9"/>
        </w:rPr>
        <w:t xml:space="preserve"> </w:t>
      </w:r>
      <w:r>
        <w:rPr>
          <w:color w:val="FF0000"/>
        </w:rPr>
        <w:t>or</w:t>
      </w:r>
      <w:r>
        <w:rPr>
          <w:color w:val="FF0000"/>
          <w:spacing w:val="-10"/>
        </w:rPr>
        <w:t xml:space="preserve"> </w:t>
      </w:r>
      <w:r>
        <w:rPr>
          <w:color w:val="FF0000"/>
        </w:rPr>
        <w:t>award-specific</w:t>
      </w:r>
      <w:r>
        <w:rPr>
          <w:color w:val="FF0000"/>
          <w:spacing w:val="-11"/>
        </w:rPr>
        <w:t xml:space="preserve"> </w:t>
      </w:r>
      <w:r>
        <w:rPr>
          <w:color w:val="FF0000"/>
        </w:rPr>
        <w:t>terms</w:t>
      </w:r>
      <w:r>
        <w:rPr>
          <w:color w:val="FF0000"/>
          <w:spacing w:val="-10"/>
        </w:rPr>
        <w:t xml:space="preserve"> </w:t>
      </w:r>
      <w:r>
        <w:rPr>
          <w:color w:val="FF0000"/>
        </w:rPr>
        <w:t>and</w:t>
      </w:r>
      <w:r>
        <w:rPr>
          <w:color w:val="FF0000"/>
          <w:spacing w:val="-11"/>
        </w:rPr>
        <w:t xml:space="preserve"> </w:t>
      </w:r>
      <w:r>
        <w:rPr>
          <w:color w:val="FF0000"/>
        </w:rPr>
        <w:t>conditions.</w:t>
      </w:r>
      <w:bookmarkEnd w:id="480"/>
    </w:p>
    <w:p w14:paraId="135CBBA4" w14:textId="77777777" w:rsidR="00C66607" w:rsidRDefault="00C66607">
      <w:pPr>
        <w:pStyle w:val="BodyText"/>
        <w:spacing w:before="4"/>
        <w:rPr>
          <w:b/>
          <w:sz w:val="25"/>
        </w:rPr>
      </w:pPr>
    </w:p>
    <w:p w14:paraId="78387161" w14:textId="71DE9781" w:rsidR="00DA1DD3" w:rsidRDefault="006A380D" w:rsidP="00E32DEE">
      <w:pPr>
        <w:pStyle w:val="Heading2"/>
      </w:pPr>
      <w:bookmarkStart w:id="481" w:name="_bookmark234"/>
      <w:bookmarkStart w:id="482" w:name="_Toc178696732"/>
      <w:bookmarkEnd w:id="481"/>
      <w:r>
        <w:t>NP</w:t>
      </w:r>
      <w:r>
        <w:rPr>
          <w:spacing w:val="-9"/>
        </w:rPr>
        <w:t xml:space="preserve"> </w:t>
      </w:r>
      <w:r>
        <w:t>Article</w:t>
      </w:r>
      <w:r>
        <w:rPr>
          <w:spacing w:val="-11"/>
        </w:rPr>
        <w:t xml:space="preserve"> </w:t>
      </w:r>
      <w:r>
        <w:t>II.</w:t>
      </w:r>
      <w:r>
        <w:rPr>
          <w:spacing w:val="-10"/>
        </w:rPr>
        <w:t xml:space="preserve"> </w:t>
      </w:r>
      <w:r>
        <w:t>Environmental</w:t>
      </w:r>
      <w:r>
        <w:rPr>
          <w:spacing w:val="-8"/>
        </w:rPr>
        <w:t xml:space="preserve"> </w:t>
      </w:r>
      <w:r>
        <w:t>national</w:t>
      </w:r>
      <w:r>
        <w:rPr>
          <w:spacing w:val="-9"/>
        </w:rPr>
        <w:t xml:space="preserve"> </w:t>
      </w:r>
      <w:r>
        <w:t>policy</w:t>
      </w:r>
      <w:r>
        <w:rPr>
          <w:spacing w:val="-12"/>
        </w:rPr>
        <w:t xml:space="preserve"> </w:t>
      </w:r>
      <w:r>
        <w:t>requirements.</w:t>
      </w:r>
      <w:r>
        <w:rPr>
          <w:spacing w:val="-12"/>
        </w:rPr>
        <w:t xml:space="preserve"> </w:t>
      </w:r>
      <w:r>
        <w:t>(JANUARY</w:t>
      </w:r>
      <w:r>
        <w:rPr>
          <w:spacing w:val="-9"/>
        </w:rPr>
        <w:t xml:space="preserve"> </w:t>
      </w:r>
      <w:r>
        <w:t>2021)</w:t>
      </w:r>
      <w:bookmarkEnd w:id="482"/>
      <w:r>
        <w:t xml:space="preserve"> </w:t>
      </w:r>
      <w:bookmarkStart w:id="483" w:name="_bookmark235"/>
      <w:bookmarkEnd w:id="483"/>
    </w:p>
    <w:p w14:paraId="67973D65" w14:textId="33EA386D" w:rsidR="00C66607" w:rsidRDefault="006A380D" w:rsidP="00E32DEE">
      <w:pPr>
        <w:pStyle w:val="Heading3"/>
      </w:pPr>
      <w:bookmarkStart w:id="484" w:name="_Toc178696733"/>
      <w:r>
        <w:t>Section A. Cross-cutting environmental requirements. You must:</w:t>
      </w:r>
      <w:bookmarkEnd w:id="484"/>
    </w:p>
    <w:p w14:paraId="301B3C16" w14:textId="77777777" w:rsidR="00C66607" w:rsidRDefault="006A380D">
      <w:pPr>
        <w:pStyle w:val="ListParagraph"/>
        <w:numPr>
          <w:ilvl w:val="0"/>
          <w:numId w:val="4"/>
        </w:numPr>
        <w:tabs>
          <w:tab w:val="left" w:pos="478"/>
          <w:tab w:val="left" w:pos="480"/>
        </w:tabs>
        <w:spacing w:before="3" w:line="276" w:lineRule="auto"/>
        <w:ind w:right="711"/>
      </w:pPr>
      <w:r>
        <w:t>You</w:t>
      </w:r>
      <w:r>
        <w:rPr>
          <w:spacing w:val="-5"/>
        </w:rPr>
        <w:t xml:space="preserve"> </w:t>
      </w:r>
      <w:r>
        <w:t>must</w:t>
      </w:r>
      <w:r>
        <w:rPr>
          <w:spacing w:val="-5"/>
        </w:rPr>
        <w:t xml:space="preserve"> </w:t>
      </w:r>
      <w:r>
        <w:t>comply</w:t>
      </w:r>
      <w:r>
        <w:rPr>
          <w:spacing w:val="-7"/>
        </w:rPr>
        <w:t xml:space="preserve"> </w:t>
      </w:r>
      <w:r>
        <w:t>with</w:t>
      </w:r>
      <w:r>
        <w:rPr>
          <w:spacing w:val="-6"/>
        </w:rPr>
        <w:t xml:space="preserve"> </w:t>
      </w:r>
      <w:r>
        <w:t>all</w:t>
      </w:r>
      <w:r>
        <w:rPr>
          <w:spacing w:val="-7"/>
        </w:rPr>
        <w:t xml:space="preserve"> </w:t>
      </w:r>
      <w:r>
        <w:t>applicable</w:t>
      </w:r>
      <w:r>
        <w:rPr>
          <w:spacing w:val="-6"/>
        </w:rPr>
        <w:t xml:space="preserve"> </w:t>
      </w:r>
      <w:r>
        <w:t>Federal</w:t>
      </w:r>
      <w:r>
        <w:rPr>
          <w:spacing w:val="-7"/>
        </w:rPr>
        <w:t xml:space="preserve"> </w:t>
      </w:r>
      <w:r>
        <w:t>environmental</w:t>
      </w:r>
      <w:r>
        <w:rPr>
          <w:spacing w:val="-5"/>
        </w:rPr>
        <w:t xml:space="preserve"> </w:t>
      </w:r>
      <w:r>
        <w:t>laws</w:t>
      </w:r>
      <w:r>
        <w:rPr>
          <w:spacing w:val="-6"/>
        </w:rPr>
        <w:t xml:space="preserve"> </w:t>
      </w:r>
      <w:r>
        <w:t>and</w:t>
      </w:r>
      <w:r>
        <w:rPr>
          <w:spacing w:val="-5"/>
        </w:rPr>
        <w:t xml:space="preserve"> </w:t>
      </w:r>
      <w:r>
        <w:t>regulations.</w:t>
      </w:r>
      <w:r>
        <w:rPr>
          <w:spacing w:val="-9"/>
        </w:rPr>
        <w:t xml:space="preserve"> </w:t>
      </w:r>
      <w:r>
        <w:t>The</w:t>
      </w:r>
      <w:r>
        <w:rPr>
          <w:spacing w:val="-8"/>
        </w:rPr>
        <w:t xml:space="preserve"> </w:t>
      </w:r>
      <w:r>
        <w:t>laws</w:t>
      </w:r>
      <w:r>
        <w:rPr>
          <w:spacing w:val="-7"/>
        </w:rPr>
        <w:t xml:space="preserve"> </w:t>
      </w:r>
      <w:r>
        <w:t>and regulations identified in this section are not intended to be a complete list.</w:t>
      </w:r>
    </w:p>
    <w:p w14:paraId="1FDCDD27" w14:textId="77777777" w:rsidR="00C66607" w:rsidRDefault="00C66607">
      <w:pPr>
        <w:pStyle w:val="BodyText"/>
        <w:spacing w:before="4"/>
        <w:rPr>
          <w:sz w:val="25"/>
        </w:rPr>
      </w:pPr>
    </w:p>
    <w:p w14:paraId="771CEDBE" w14:textId="77777777" w:rsidR="00C66607" w:rsidRDefault="006A380D">
      <w:pPr>
        <w:pStyle w:val="ListParagraph"/>
        <w:numPr>
          <w:ilvl w:val="0"/>
          <w:numId w:val="4"/>
        </w:numPr>
        <w:tabs>
          <w:tab w:val="left" w:pos="478"/>
          <w:tab w:val="left" w:pos="480"/>
        </w:tabs>
        <w:spacing w:line="276" w:lineRule="auto"/>
        <w:ind w:right="449"/>
      </w:pPr>
      <w:r>
        <w:t>Comply</w:t>
      </w:r>
      <w:r>
        <w:rPr>
          <w:spacing w:val="-3"/>
        </w:rPr>
        <w:t xml:space="preserve"> </w:t>
      </w:r>
      <w:r>
        <w:t>with</w:t>
      </w:r>
      <w:r>
        <w:rPr>
          <w:spacing w:val="-6"/>
        </w:rPr>
        <w:t xml:space="preserve"> </w:t>
      </w:r>
      <w:r>
        <w:t>applicable</w:t>
      </w:r>
      <w:r>
        <w:rPr>
          <w:spacing w:val="-5"/>
        </w:rPr>
        <w:t xml:space="preserve"> </w:t>
      </w:r>
      <w:r>
        <w:t>provisions</w:t>
      </w:r>
      <w:r>
        <w:rPr>
          <w:spacing w:val="-7"/>
        </w:rPr>
        <w:t xml:space="preserve"> </w:t>
      </w:r>
      <w:r>
        <w:t>of</w:t>
      </w:r>
      <w:r>
        <w:rPr>
          <w:spacing w:val="-7"/>
        </w:rPr>
        <w:t xml:space="preserve"> </w:t>
      </w:r>
      <w:r>
        <w:t>the</w:t>
      </w:r>
      <w:r>
        <w:rPr>
          <w:spacing w:val="-6"/>
        </w:rPr>
        <w:t xml:space="preserve"> </w:t>
      </w:r>
      <w:r>
        <w:t>Clean</w:t>
      </w:r>
      <w:r>
        <w:rPr>
          <w:spacing w:val="-4"/>
        </w:rPr>
        <w:t xml:space="preserve"> </w:t>
      </w:r>
      <w:r>
        <w:t>Air</w:t>
      </w:r>
      <w:r>
        <w:rPr>
          <w:spacing w:val="-4"/>
        </w:rPr>
        <w:t xml:space="preserve"> </w:t>
      </w:r>
      <w:r>
        <w:t>Act</w:t>
      </w:r>
      <w:r>
        <w:rPr>
          <w:spacing w:val="-4"/>
        </w:rPr>
        <w:t xml:space="preserve"> </w:t>
      </w:r>
      <w:r>
        <w:t>(42</w:t>
      </w:r>
      <w:r>
        <w:rPr>
          <w:spacing w:val="-5"/>
        </w:rPr>
        <w:t xml:space="preserve"> </w:t>
      </w:r>
      <w:r>
        <w:t>U.S.C.</w:t>
      </w:r>
      <w:r>
        <w:rPr>
          <w:spacing w:val="-5"/>
        </w:rPr>
        <w:t xml:space="preserve"> </w:t>
      </w:r>
      <w:r>
        <w:t>7401,</w:t>
      </w:r>
      <w:r>
        <w:rPr>
          <w:spacing w:val="-5"/>
        </w:rPr>
        <w:t xml:space="preserve"> </w:t>
      </w:r>
      <w:r>
        <w:t>et</w:t>
      </w:r>
      <w:r>
        <w:rPr>
          <w:spacing w:val="-7"/>
        </w:rPr>
        <w:t xml:space="preserve"> </w:t>
      </w:r>
      <w:r>
        <w:t>seq.)</w:t>
      </w:r>
      <w:r>
        <w:rPr>
          <w:spacing w:val="-6"/>
        </w:rPr>
        <w:t xml:space="preserve"> </w:t>
      </w:r>
      <w:r>
        <w:t>and</w:t>
      </w:r>
      <w:r>
        <w:rPr>
          <w:spacing w:val="-5"/>
        </w:rPr>
        <w:t xml:space="preserve"> </w:t>
      </w:r>
      <w:r>
        <w:t>Clean</w:t>
      </w:r>
      <w:r>
        <w:rPr>
          <w:spacing w:val="-6"/>
        </w:rPr>
        <w:t xml:space="preserve"> </w:t>
      </w:r>
      <w:r>
        <w:t>Water Act (33 U.S.C. 1251, et seq.).</w:t>
      </w:r>
    </w:p>
    <w:p w14:paraId="2BD9844A" w14:textId="77777777" w:rsidR="00C66607" w:rsidRDefault="00C66607">
      <w:pPr>
        <w:pStyle w:val="BodyText"/>
        <w:spacing w:before="3"/>
        <w:rPr>
          <w:sz w:val="25"/>
        </w:rPr>
      </w:pPr>
    </w:p>
    <w:p w14:paraId="52B4E4DF" w14:textId="77777777" w:rsidR="00C66607" w:rsidRDefault="006A380D">
      <w:pPr>
        <w:pStyle w:val="ListParagraph"/>
        <w:numPr>
          <w:ilvl w:val="0"/>
          <w:numId w:val="4"/>
        </w:numPr>
        <w:tabs>
          <w:tab w:val="left" w:pos="478"/>
          <w:tab w:val="left" w:pos="480"/>
        </w:tabs>
        <w:spacing w:line="276" w:lineRule="auto"/>
        <w:ind w:right="324"/>
      </w:pPr>
      <w:r>
        <w:t>Comply with applicable provisions of the Lead-Based Paint Poisoning Prevention Act (42 U.S.C. 4821-4846),</w:t>
      </w:r>
      <w:r>
        <w:rPr>
          <w:spacing w:val="-7"/>
        </w:rPr>
        <w:t xml:space="preserve"> </w:t>
      </w:r>
      <w:r>
        <w:t>as</w:t>
      </w:r>
      <w:r>
        <w:rPr>
          <w:spacing w:val="-7"/>
        </w:rPr>
        <w:t xml:space="preserve"> </w:t>
      </w:r>
      <w:r>
        <w:t>implemented</w:t>
      </w:r>
      <w:r>
        <w:rPr>
          <w:spacing w:val="-5"/>
        </w:rPr>
        <w:t xml:space="preserve"> </w:t>
      </w:r>
      <w:r>
        <w:t>by</w:t>
      </w:r>
      <w:r>
        <w:rPr>
          <w:spacing w:val="-7"/>
        </w:rPr>
        <w:t xml:space="preserve"> </w:t>
      </w:r>
      <w:r>
        <w:t>the</w:t>
      </w:r>
      <w:r>
        <w:rPr>
          <w:spacing w:val="-7"/>
        </w:rPr>
        <w:t xml:space="preserve"> </w:t>
      </w:r>
      <w:r>
        <w:t>Department</w:t>
      </w:r>
      <w:r>
        <w:rPr>
          <w:spacing w:val="-5"/>
        </w:rPr>
        <w:t xml:space="preserve"> </w:t>
      </w:r>
      <w:r>
        <w:t>of</w:t>
      </w:r>
      <w:r>
        <w:rPr>
          <w:spacing w:val="-5"/>
        </w:rPr>
        <w:t xml:space="preserve"> </w:t>
      </w:r>
      <w:r>
        <w:t>Housing</w:t>
      </w:r>
      <w:r>
        <w:rPr>
          <w:spacing w:val="-7"/>
        </w:rPr>
        <w:t xml:space="preserve"> </w:t>
      </w:r>
      <w:r>
        <w:t>and</w:t>
      </w:r>
      <w:r>
        <w:rPr>
          <w:spacing w:val="-6"/>
        </w:rPr>
        <w:t xml:space="preserve"> </w:t>
      </w:r>
      <w:r>
        <w:t>Urban</w:t>
      </w:r>
      <w:r>
        <w:rPr>
          <w:spacing w:val="-6"/>
        </w:rPr>
        <w:t xml:space="preserve"> </w:t>
      </w:r>
      <w:r>
        <w:t>Development</w:t>
      </w:r>
      <w:r>
        <w:rPr>
          <w:spacing w:val="-4"/>
        </w:rPr>
        <w:t xml:space="preserve"> </w:t>
      </w:r>
      <w:r>
        <w:t>at</w:t>
      </w:r>
      <w:r>
        <w:rPr>
          <w:spacing w:val="-5"/>
        </w:rPr>
        <w:t xml:space="preserve"> </w:t>
      </w:r>
      <w:r>
        <w:t>24</w:t>
      </w:r>
      <w:r>
        <w:rPr>
          <w:spacing w:val="-6"/>
        </w:rPr>
        <w:t xml:space="preserve"> </w:t>
      </w:r>
      <w:r>
        <w:t>CFR</w:t>
      </w:r>
      <w:r>
        <w:rPr>
          <w:spacing w:val="-7"/>
        </w:rPr>
        <w:t xml:space="preserve"> </w:t>
      </w:r>
      <w:r>
        <w:t>part</w:t>
      </w:r>
    </w:p>
    <w:p w14:paraId="00BD1EA0" w14:textId="77777777" w:rsidR="00C66607" w:rsidRDefault="006A380D">
      <w:pPr>
        <w:pStyle w:val="BodyText"/>
        <w:spacing w:line="276" w:lineRule="auto"/>
        <w:ind w:left="480" w:right="110"/>
      </w:pPr>
      <w:r>
        <w:t>35.</w:t>
      </w:r>
      <w:r>
        <w:rPr>
          <w:spacing w:val="-4"/>
        </w:rPr>
        <w:t xml:space="preserve"> </w:t>
      </w:r>
      <w:r>
        <w:t>The</w:t>
      </w:r>
      <w:r>
        <w:rPr>
          <w:spacing w:val="-4"/>
        </w:rPr>
        <w:t xml:space="preserve"> </w:t>
      </w:r>
      <w:r>
        <w:t>requirements</w:t>
      </w:r>
      <w:r>
        <w:rPr>
          <w:spacing w:val="-2"/>
        </w:rPr>
        <w:t xml:space="preserve"> </w:t>
      </w:r>
      <w:r>
        <w:t>concern</w:t>
      </w:r>
      <w:r>
        <w:rPr>
          <w:spacing w:val="-4"/>
        </w:rPr>
        <w:t xml:space="preserve"> </w:t>
      </w:r>
      <w:r>
        <w:t>lead-based</w:t>
      </w:r>
      <w:r>
        <w:rPr>
          <w:spacing w:val="-3"/>
        </w:rPr>
        <w:t xml:space="preserve"> </w:t>
      </w:r>
      <w:r>
        <w:t>paint</w:t>
      </w:r>
      <w:r>
        <w:rPr>
          <w:spacing w:val="-4"/>
        </w:rPr>
        <w:t xml:space="preserve"> </w:t>
      </w:r>
      <w:r>
        <w:t>in</w:t>
      </w:r>
      <w:r>
        <w:rPr>
          <w:spacing w:val="-4"/>
        </w:rPr>
        <w:t xml:space="preserve"> </w:t>
      </w:r>
      <w:r>
        <w:t>buildings</w:t>
      </w:r>
      <w:r>
        <w:rPr>
          <w:spacing w:val="-3"/>
        </w:rPr>
        <w:t xml:space="preserve"> </w:t>
      </w:r>
      <w:r>
        <w:t>owned</w:t>
      </w:r>
      <w:r>
        <w:rPr>
          <w:spacing w:val="-4"/>
        </w:rPr>
        <w:t xml:space="preserve"> </w:t>
      </w:r>
      <w:r>
        <w:t>by</w:t>
      </w:r>
      <w:r>
        <w:rPr>
          <w:spacing w:val="-2"/>
        </w:rPr>
        <w:t xml:space="preserve"> </w:t>
      </w:r>
      <w:r>
        <w:t>the</w:t>
      </w:r>
      <w:r>
        <w:rPr>
          <w:spacing w:val="-4"/>
        </w:rPr>
        <w:t xml:space="preserve"> </w:t>
      </w:r>
      <w:r>
        <w:t>Federal</w:t>
      </w:r>
      <w:r>
        <w:rPr>
          <w:spacing w:val="-4"/>
        </w:rPr>
        <w:t xml:space="preserve"> </w:t>
      </w:r>
      <w:r>
        <w:t>Government</w:t>
      </w:r>
      <w:r>
        <w:rPr>
          <w:spacing w:val="-3"/>
        </w:rPr>
        <w:t xml:space="preserve"> </w:t>
      </w:r>
      <w:r>
        <w:t>or housing receiving Federal assistance.</w:t>
      </w:r>
    </w:p>
    <w:p w14:paraId="724C8AE8" w14:textId="77777777" w:rsidR="00C66607" w:rsidRDefault="00C66607">
      <w:pPr>
        <w:pStyle w:val="BodyText"/>
        <w:spacing w:before="4"/>
        <w:rPr>
          <w:sz w:val="25"/>
        </w:rPr>
      </w:pPr>
    </w:p>
    <w:p w14:paraId="46EB3303" w14:textId="76F5F9F7" w:rsidR="00C66607" w:rsidRDefault="006A380D" w:rsidP="00A71541">
      <w:pPr>
        <w:pStyle w:val="ListParagraph"/>
        <w:numPr>
          <w:ilvl w:val="0"/>
          <w:numId w:val="4"/>
        </w:numPr>
        <w:tabs>
          <w:tab w:val="left" w:pos="478"/>
        </w:tabs>
        <w:ind w:left="478" w:hanging="358"/>
        <w:sectPr w:rsidR="00C66607">
          <w:pgSz w:w="12240" w:h="15840"/>
          <w:pgMar w:top="1380" w:right="1320" w:bottom="1000" w:left="1320" w:header="0" w:footer="814" w:gutter="0"/>
          <w:cols w:space="720"/>
        </w:sectPr>
      </w:pPr>
      <w:r>
        <w:t>Immediately</w:t>
      </w:r>
      <w:r>
        <w:rPr>
          <w:spacing w:val="-7"/>
        </w:rPr>
        <w:t xml:space="preserve"> </w:t>
      </w:r>
      <w:r>
        <w:t>identify</w:t>
      </w:r>
      <w:r>
        <w:rPr>
          <w:spacing w:val="-8"/>
        </w:rPr>
        <w:t xml:space="preserve"> </w:t>
      </w:r>
      <w:r>
        <w:t>to</w:t>
      </w:r>
      <w:r>
        <w:rPr>
          <w:spacing w:val="-8"/>
        </w:rPr>
        <w:t xml:space="preserve"> </w:t>
      </w:r>
      <w:r>
        <w:t>us,</w:t>
      </w:r>
      <w:r>
        <w:rPr>
          <w:spacing w:val="-12"/>
        </w:rPr>
        <w:t xml:space="preserve"> </w:t>
      </w:r>
      <w:r>
        <w:t>as</w:t>
      </w:r>
      <w:r>
        <w:rPr>
          <w:spacing w:val="-7"/>
        </w:rPr>
        <w:t xml:space="preserve"> </w:t>
      </w:r>
      <w:r>
        <w:t>the</w:t>
      </w:r>
      <w:r>
        <w:rPr>
          <w:spacing w:val="-7"/>
        </w:rPr>
        <w:t xml:space="preserve"> </w:t>
      </w:r>
      <w:r>
        <w:t>Federal</w:t>
      </w:r>
      <w:r>
        <w:rPr>
          <w:spacing w:val="-5"/>
        </w:rPr>
        <w:t xml:space="preserve"> </w:t>
      </w:r>
      <w:r>
        <w:t>awarding</w:t>
      </w:r>
      <w:r>
        <w:rPr>
          <w:spacing w:val="-8"/>
        </w:rPr>
        <w:t xml:space="preserve"> </w:t>
      </w:r>
      <w:r>
        <w:t>agency,</w:t>
      </w:r>
      <w:r>
        <w:rPr>
          <w:spacing w:val="-6"/>
        </w:rPr>
        <w:t xml:space="preserve"> </w:t>
      </w:r>
      <w:r>
        <w:t>any</w:t>
      </w:r>
      <w:r>
        <w:rPr>
          <w:spacing w:val="-8"/>
        </w:rPr>
        <w:t xml:space="preserve"> </w:t>
      </w:r>
      <w:r>
        <w:t>potential</w:t>
      </w:r>
      <w:r>
        <w:rPr>
          <w:spacing w:val="-6"/>
        </w:rPr>
        <w:t xml:space="preserve"> </w:t>
      </w:r>
      <w:r>
        <w:t>impact</w:t>
      </w:r>
      <w:r>
        <w:rPr>
          <w:spacing w:val="-8"/>
        </w:rPr>
        <w:t xml:space="preserve"> </w:t>
      </w:r>
      <w:r>
        <w:t>that</w:t>
      </w:r>
      <w:r>
        <w:rPr>
          <w:spacing w:val="-7"/>
        </w:rPr>
        <w:t xml:space="preserve"> </w:t>
      </w:r>
      <w:r>
        <w:t>you</w:t>
      </w:r>
      <w:r>
        <w:rPr>
          <w:spacing w:val="-6"/>
        </w:rPr>
        <w:t xml:space="preserve"> </w:t>
      </w:r>
      <w:r>
        <w:t>find</w:t>
      </w:r>
      <w:r>
        <w:rPr>
          <w:spacing w:val="-8"/>
        </w:rPr>
        <w:t xml:space="preserve"> </w:t>
      </w:r>
      <w:r>
        <w:rPr>
          <w:spacing w:val="-4"/>
        </w:rPr>
        <w:t>this</w:t>
      </w:r>
    </w:p>
    <w:p w14:paraId="4810C23F" w14:textId="77777777" w:rsidR="00C66607" w:rsidRDefault="006A380D" w:rsidP="00A71541">
      <w:pPr>
        <w:pStyle w:val="BodyText"/>
        <w:spacing w:before="77"/>
      </w:pPr>
      <w:r>
        <w:t>award</w:t>
      </w:r>
      <w:r>
        <w:rPr>
          <w:spacing w:val="-5"/>
        </w:rPr>
        <w:t xml:space="preserve"> </w:t>
      </w:r>
      <w:r>
        <w:t>may</w:t>
      </w:r>
      <w:r>
        <w:rPr>
          <w:spacing w:val="-4"/>
        </w:rPr>
        <w:t xml:space="preserve"> </w:t>
      </w:r>
      <w:r>
        <w:t>have</w:t>
      </w:r>
      <w:r>
        <w:rPr>
          <w:spacing w:val="-6"/>
        </w:rPr>
        <w:t xml:space="preserve"> </w:t>
      </w:r>
      <w:r>
        <w:rPr>
          <w:spacing w:val="-5"/>
        </w:rPr>
        <w:t>on:</w:t>
      </w:r>
    </w:p>
    <w:p w14:paraId="45F8C1A7" w14:textId="77777777" w:rsidR="00C66607" w:rsidRDefault="00C66607">
      <w:pPr>
        <w:pStyle w:val="BodyText"/>
        <w:spacing w:before="7"/>
        <w:rPr>
          <w:sz w:val="28"/>
        </w:rPr>
      </w:pPr>
    </w:p>
    <w:p w14:paraId="732A0A8B" w14:textId="77777777" w:rsidR="00C66607" w:rsidRDefault="006A380D">
      <w:pPr>
        <w:pStyle w:val="ListParagraph"/>
        <w:numPr>
          <w:ilvl w:val="1"/>
          <w:numId w:val="4"/>
        </w:numPr>
        <w:tabs>
          <w:tab w:val="left" w:pos="840"/>
        </w:tabs>
        <w:spacing w:line="276" w:lineRule="auto"/>
        <w:ind w:right="215"/>
      </w:pPr>
      <w:r>
        <w:t>The</w:t>
      </w:r>
      <w:r>
        <w:rPr>
          <w:spacing w:val="-4"/>
        </w:rPr>
        <w:t xml:space="preserve"> </w:t>
      </w:r>
      <w:r>
        <w:t>quality</w:t>
      </w:r>
      <w:r>
        <w:rPr>
          <w:spacing w:val="-2"/>
        </w:rPr>
        <w:t xml:space="preserve"> </w:t>
      </w:r>
      <w:r>
        <w:t>of</w:t>
      </w:r>
      <w:r>
        <w:rPr>
          <w:spacing w:val="-4"/>
        </w:rPr>
        <w:t xml:space="preserve"> </w:t>
      </w:r>
      <w:r>
        <w:t>the</w:t>
      </w:r>
      <w:r>
        <w:rPr>
          <w:spacing w:val="-4"/>
        </w:rPr>
        <w:t xml:space="preserve"> </w:t>
      </w:r>
      <w:r>
        <w:t>“human</w:t>
      </w:r>
      <w:r>
        <w:rPr>
          <w:spacing w:val="-2"/>
        </w:rPr>
        <w:t xml:space="preserve"> </w:t>
      </w:r>
      <w:r>
        <w:t>environment”,</w:t>
      </w:r>
      <w:r>
        <w:rPr>
          <w:spacing w:val="-4"/>
        </w:rPr>
        <w:t xml:space="preserve"> </w:t>
      </w:r>
      <w:r>
        <w:t>as</w:t>
      </w:r>
      <w:r>
        <w:rPr>
          <w:spacing w:val="-4"/>
        </w:rPr>
        <w:t xml:space="preserve"> </w:t>
      </w:r>
      <w:r>
        <w:t>defined</w:t>
      </w:r>
      <w:r>
        <w:rPr>
          <w:spacing w:val="-3"/>
        </w:rPr>
        <w:t xml:space="preserve"> </w:t>
      </w:r>
      <w:r>
        <w:t>in</w:t>
      </w:r>
      <w:r>
        <w:rPr>
          <w:spacing w:val="-3"/>
        </w:rPr>
        <w:t xml:space="preserve"> </w:t>
      </w:r>
      <w:r>
        <w:t>40</w:t>
      </w:r>
      <w:r>
        <w:rPr>
          <w:spacing w:val="-3"/>
        </w:rPr>
        <w:t xml:space="preserve"> </w:t>
      </w:r>
      <w:r>
        <w:t>CFR</w:t>
      </w:r>
      <w:r>
        <w:rPr>
          <w:spacing w:val="-4"/>
        </w:rPr>
        <w:t xml:space="preserve"> </w:t>
      </w:r>
      <w:r>
        <w:t>1508.14,</w:t>
      </w:r>
      <w:r>
        <w:rPr>
          <w:spacing w:val="-3"/>
        </w:rPr>
        <w:t xml:space="preserve"> </w:t>
      </w:r>
      <w:r>
        <w:t>including</w:t>
      </w:r>
      <w:r>
        <w:rPr>
          <w:spacing w:val="-3"/>
        </w:rPr>
        <w:t xml:space="preserve"> </w:t>
      </w:r>
      <w:r>
        <w:t>wetlands;</w:t>
      </w:r>
      <w:r>
        <w:rPr>
          <w:spacing w:val="-4"/>
        </w:rPr>
        <w:t xml:space="preserve"> </w:t>
      </w:r>
      <w:r>
        <w:t>and provide</w:t>
      </w:r>
      <w:r>
        <w:rPr>
          <w:spacing w:val="-3"/>
        </w:rPr>
        <w:t xml:space="preserve"> </w:t>
      </w:r>
      <w:r>
        <w:t>any</w:t>
      </w:r>
      <w:r>
        <w:rPr>
          <w:spacing w:val="-4"/>
        </w:rPr>
        <w:t xml:space="preserve"> </w:t>
      </w:r>
      <w:r>
        <w:t>help</w:t>
      </w:r>
      <w:r>
        <w:rPr>
          <w:spacing w:val="-2"/>
        </w:rPr>
        <w:t xml:space="preserve"> </w:t>
      </w:r>
      <w:r>
        <w:t>we</w:t>
      </w:r>
      <w:r>
        <w:rPr>
          <w:spacing w:val="-2"/>
        </w:rPr>
        <w:t xml:space="preserve"> </w:t>
      </w:r>
      <w:r>
        <w:t>may</w:t>
      </w:r>
      <w:r>
        <w:rPr>
          <w:spacing w:val="-3"/>
        </w:rPr>
        <w:t xml:space="preserve"> </w:t>
      </w:r>
      <w:r>
        <w:t>need</w:t>
      </w:r>
      <w:r>
        <w:rPr>
          <w:spacing w:val="-2"/>
        </w:rPr>
        <w:t xml:space="preserve"> </w:t>
      </w:r>
      <w:r>
        <w:t>to</w:t>
      </w:r>
      <w:r>
        <w:rPr>
          <w:spacing w:val="-2"/>
        </w:rPr>
        <w:t xml:space="preserve"> </w:t>
      </w:r>
      <w:r>
        <w:t>comply</w:t>
      </w:r>
      <w:r>
        <w:rPr>
          <w:spacing w:val="-4"/>
        </w:rPr>
        <w:t xml:space="preserve"> </w:t>
      </w:r>
      <w:r>
        <w:t>with</w:t>
      </w:r>
      <w:r>
        <w:rPr>
          <w:spacing w:val="-2"/>
        </w:rPr>
        <w:t xml:space="preserve"> </w:t>
      </w:r>
      <w:r>
        <w:t>the</w:t>
      </w:r>
      <w:r>
        <w:rPr>
          <w:spacing w:val="-2"/>
        </w:rPr>
        <w:t xml:space="preserve"> </w:t>
      </w:r>
      <w:r>
        <w:t>National</w:t>
      </w:r>
      <w:r>
        <w:rPr>
          <w:spacing w:val="-1"/>
        </w:rPr>
        <w:t xml:space="preserve"> </w:t>
      </w:r>
      <w:r>
        <w:t>Environmental</w:t>
      </w:r>
      <w:r>
        <w:rPr>
          <w:spacing w:val="-3"/>
        </w:rPr>
        <w:t xml:space="preserve"> </w:t>
      </w:r>
      <w:r>
        <w:t>Policy</w:t>
      </w:r>
      <w:r>
        <w:rPr>
          <w:spacing w:val="-4"/>
        </w:rPr>
        <w:t xml:space="preserve"> </w:t>
      </w:r>
      <w:r>
        <w:t>Act</w:t>
      </w:r>
      <w:r>
        <w:rPr>
          <w:spacing w:val="-1"/>
        </w:rPr>
        <w:t xml:space="preserve"> </w:t>
      </w:r>
      <w:r>
        <w:t>(NEPA,</w:t>
      </w:r>
      <w:r>
        <w:rPr>
          <w:spacing w:val="-2"/>
        </w:rPr>
        <w:t xml:space="preserve"> </w:t>
      </w:r>
      <w:r>
        <w:t>at 42 U.S.C. 4321 et seq.), the regulations at 40 CFR 1500-1508, and Executive Order 12114, if applicable; and assist us to prepare Environmental Impact Statements or other environmental documentation. In such cases, you may take no action that will have an environmental impact (e.g., physical disturbance of a site such as breaking of ground) or limit the choice of reasonable alternatives to the proposed action until we provide written notification of Federal compliance with NEPA or Executive Order 12114.</w:t>
      </w:r>
    </w:p>
    <w:p w14:paraId="2EE35F66" w14:textId="77777777" w:rsidR="00C66607" w:rsidRDefault="00C66607">
      <w:pPr>
        <w:pStyle w:val="BodyText"/>
        <w:spacing w:before="4"/>
        <w:rPr>
          <w:sz w:val="25"/>
        </w:rPr>
      </w:pPr>
    </w:p>
    <w:p w14:paraId="63CF8AEB" w14:textId="77777777" w:rsidR="00C66607" w:rsidRDefault="006A380D">
      <w:pPr>
        <w:pStyle w:val="ListParagraph"/>
        <w:numPr>
          <w:ilvl w:val="1"/>
          <w:numId w:val="4"/>
        </w:numPr>
        <w:tabs>
          <w:tab w:val="left" w:pos="838"/>
          <w:tab w:val="left" w:pos="840"/>
        </w:tabs>
        <w:spacing w:line="276" w:lineRule="auto"/>
        <w:ind w:right="161"/>
      </w:pPr>
      <w:r>
        <w:t>Flood-prone areas and provide any help we may need to comply with the National Flood Insurance</w:t>
      </w:r>
      <w:r>
        <w:rPr>
          <w:spacing w:val="-4"/>
        </w:rPr>
        <w:t xml:space="preserve"> </w:t>
      </w:r>
      <w:r>
        <w:t>Act</w:t>
      </w:r>
      <w:r>
        <w:rPr>
          <w:spacing w:val="-2"/>
        </w:rPr>
        <w:t xml:space="preserve"> </w:t>
      </w:r>
      <w:r>
        <w:t>of</w:t>
      </w:r>
      <w:r>
        <w:rPr>
          <w:spacing w:val="-4"/>
        </w:rPr>
        <w:t xml:space="preserve"> </w:t>
      </w:r>
      <w:r>
        <w:t>1968,</w:t>
      </w:r>
      <w:r>
        <w:rPr>
          <w:spacing w:val="-3"/>
        </w:rPr>
        <w:t xml:space="preserve"> </w:t>
      </w:r>
      <w:r>
        <w:t>as</w:t>
      </w:r>
      <w:r>
        <w:rPr>
          <w:spacing w:val="-4"/>
        </w:rPr>
        <w:t xml:space="preserve"> </w:t>
      </w:r>
      <w:r>
        <w:t>amended</w:t>
      </w:r>
      <w:r>
        <w:rPr>
          <w:spacing w:val="-4"/>
        </w:rPr>
        <w:t xml:space="preserve"> </w:t>
      </w:r>
      <w:r>
        <w:t>by</w:t>
      </w:r>
      <w:r>
        <w:rPr>
          <w:spacing w:val="-2"/>
        </w:rPr>
        <w:t xml:space="preserve"> </w:t>
      </w:r>
      <w:r>
        <w:t>the</w:t>
      </w:r>
      <w:r>
        <w:rPr>
          <w:spacing w:val="-4"/>
        </w:rPr>
        <w:t xml:space="preserve"> </w:t>
      </w:r>
      <w:r>
        <w:t>Flood</w:t>
      </w:r>
      <w:r>
        <w:rPr>
          <w:spacing w:val="-3"/>
        </w:rPr>
        <w:t xml:space="preserve"> </w:t>
      </w:r>
      <w:r>
        <w:t>Disaster</w:t>
      </w:r>
      <w:r>
        <w:rPr>
          <w:spacing w:val="-4"/>
        </w:rPr>
        <w:t xml:space="preserve"> </w:t>
      </w:r>
      <w:r>
        <w:t>Protection</w:t>
      </w:r>
      <w:r>
        <w:rPr>
          <w:spacing w:val="-3"/>
        </w:rPr>
        <w:t xml:space="preserve"> </w:t>
      </w:r>
      <w:r>
        <w:t>Act</w:t>
      </w:r>
      <w:r>
        <w:rPr>
          <w:spacing w:val="-4"/>
        </w:rPr>
        <w:t xml:space="preserve"> </w:t>
      </w:r>
      <w:r>
        <w:t>of</w:t>
      </w:r>
      <w:r>
        <w:rPr>
          <w:spacing w:val="-4"/>
        </w:rPr>
        <w:t xml:space="preserve"> </w:t>
      </w:r>
      <w:r>
        <w:t>1973</w:t>
      </w:r>
      <w:r>
        <w:rPr>
          <w:spacing w:val="-5"/>
        </w:rPr>
        <w:t xml:space="preserve"> </w:t>
      </w:r>
      <w:r>
        <w:t>(42</w:t>
      </w:r>
      <w:r>
        <w:rPr>
          <w:spacing w:val="-3"/>
        </w:rPr>
        <w:t xml:space="preserve"> </w:t>
      </w:r>
      <w:r>
        <w:t>U.S.C.</w:t>
      </w:r>
      <w:r>
        <w:rPr>
          <w:spacing w:val="-4"/>
        </w:rPr>
        <w:t xml:space="preserve"> </w:t>
      </w:r>
      <w:r>
        <w:t>4001 et seq.), which require flood insurance, when available, for federally assisted construction or acquisition in flood-prone areas.</w:t>
      </w:r>
    </w:p>
    <w:p w14:paraId="2C11426C" w14:textId="77777777" w:rsidR="00C66607" w:rsidRDefault="00C66607">
      <w:pPr>
        <w:pStyle w:val="BodyText"/>
        <w:spacing w:before="3"/>
        <w:rPr>
          <w:sz w:val="25"/>
        </w:rPr>
      </w:pPr>
    </w:p>
    <w:p w14:paraId="2D2DF60A" w14:textId="77777777" w:rsidR="00C66607" w:rsidRDefault="006A380D">
      <w:pPr>
        <w:pStyle w:val="ListParagraph"/>
        <w:numPr>
          <w:ilvl w:val="1"/>
          <w:numId w:val="4"/>
        </w:numPr>
        <w:tabs>
          <w:tab w:val="left" w:pos="840"/>
        </w:tabs>
        <w:spacing w:line="276" w:lineRule="auto"/>
        <w:ind w:right="228"/>
      </w:pPr>
      <w:r>
        <w:t>A</w:t>
      </w:r>
      <w:r>
        <w:rPr>
          <w:spacing w:val="-3"/>
        </w:rPr>
        <w:t xml:space="preserve"> </w:t>
      </w:r>
      <w:r>
        <w:t>land</w:t>
      </w:r>
      <w:r>
        <w:rPr>
          <w:spacing w:val="-2"/>
        </w:rPr>
        <w:t xml:space="preserve"> </w:t>
      </w:r>
      <w:r>
        <w:t>or</w:t>
      </w:r>
      <w:r>
        <w:rPr>
          <w:spacing w:val="-3"/>
        </w:rPr>
        <w:t xml:space="preserve"> </w:t>
      </w:r>
      <w:r>
        <w:t>water</w:t>
      </w:r>
      <w:r>
        <w:rPr>
          <w:spacing w:val="-3"/>
        </w:rPr>
        <w:t xml:space="preserve"> </w:t>
      </w:r>
      <w:r>
        <w:t>use</w:t>
      </w:r>
      <w:r>
        <w:rPr>
          <w:spacing w:val="-3"/>
        </w:rPr>
        <w:t xml:space="preserve"> </w:t>
      </w:r>
      <w:r>
        <w:t>or</w:t>
      </w:r>
      <w:r>
        <w:rPr>
          <w:spacing w:val="-2"/>
        </w:rPr>
        <w:t xml:space="preserve"> </w:t>
      </w:r>
      <w:r>
        <w:t>natural</w:t>
      </w:r>
      <w:r>
        <w:rPr>
          <w:spacing w:val="-3"/>
        </w:rPr>
        <w:t xml:space="preserve"> </w:t>
      </w:r>
      <w:r>
        <w:t>resource</w:t>
      </w:r>
      <w:r>
        <w:rPr>
          <w:spacing w:val="-3"/>
        </w:rPr>
        <w:t xml:space="preserve"> </w:t>
      </w:r>
      <w:r>
        <w:t>of</w:t>
      </w:r>
      <w:r>
        <w:rPr>
          <w:spacing w:val="-3"/>
        </w:rPr>
        <w:t xml:space="preserve"> </w:t>
      </w:r>
      <w:r>
        <w:t>a</w:t>
      </w:r>
      <w:r>
        <w:rPr>
          <w:spacing w:val="-3"/>
        </w:rPr>
        <w:t xml:space="preserve"> </w:t>
      </w:r>
      <w:r>
        <w:t>coastal</w:t>
      </w:r>
      <w:r>
        <w:rPr>
          <w:spacing w:val="-3"/>
        </w:rPr>
        <w:t xml:space="preserve"> </w:t>
      </w:r>
      <w:r>
        <w:t>zone</w:t>
      </w:r>
      <w:r>
        <w:rPr>
          <w:spacing w:val="-3"/>
        </w:rPr>
        <w:t xml:space="preserve"> </w:t>
      </w:r>
      <w:r>
        <w:t>that</w:t>
      </w:r>
      <w:r>
        <w:rPr>
          <w:spacing w:val="-2"/>
        </w:rPr>
        <w:t xml:space="preserve"> </w:t>
      </w:r>
      <w:r>
        <w:t>is</w:t>
      </w:r>
      <w:r>
        <w:rPr>
          <w:spacing w:val="-3"/>
        </w:rPr>
        <w:t xml:space="preserve"> </w:t>
      </w:r>
      <w:r>
        <w:t>part</w:t>
      </w:r>
      <w:r>
        <w:rPr>
          <w:spacing w:val="-3"/>
        </w:rPr>
        <w:t xml:space="preserve"> </w:t>
      </w:r>
      <w:r>
        <w:t>of</w:t>
      </w:r>
      <w:r>
        <w:rPr>
          <w:spacing w:val="-3"/>
        </w:rPr>
        <w:t xml:space="preserve"> </w:t>
      </w:r>
      <w:r>
        <w:t>a</w:t>
      </w:r>
      <w:r>
        <w:rPr>
          <w:spacing w:val="-3"/>
        </w:rPr>
        <w:t xml:space="preserve"> </w:t>
      </w:r>
      <w:r>
        <w:t>federally</w:t>
      </w:r>
      <w:r>
        <w:rPr>
          <w:spacing w:val="-2"/>
        </w:rPr>
        <w:t xml:space="preserve"> </w:t>
      </w:r>
      <w:r>
        <w:t>approved</w:t>
      </w:r>
      <w:r>
        <w:rPr>
          <w:spacing w:val="-2"/>
        </w:rPr>
        <w:t xml:space="preserve"> </w:t>
      </w:r>
      <w:r>
        <w:t>State coastal zone management plan and provide any help we may need to comply with the Coastal Zone Management Act of 1972 (16 U.S.C. 1451, et seq.) including preparation of a Federal agency Coastal Consistency Determination.</w:t>
      </w:r>
    </w:p>
    <w:p w14:paraId="57449813" w14:textId="77777777" w:rsidR="00C66607" w:rsidRDefault="00C66607">
      <w:pPr>
        <w:pStyle w:val="BodyText"/>
        <w:spacing w:before="3"/>
        <w:rPr>
          <w:sz w:val="25"/>
        </w:rPr>
      </w:pPr>
    </w:p>
    <w:p w14:paraId="7D8B04D0" w14:textId="77777777" w:rsidR="00C66607" w:rsidRDefault="006A380D">
      <w:pPr>
        <w:pStyle w:val="ListParagraph"/>
        <w:numPr>
          <w:ilvl w:val="1"/>
          <w:numId w:val="4"/>
        </w:numPr>
        <w:tabs>
          <w:tab w:val="left" w:pos="838"/>
          <w:tab w:val="left" w:pos="840"/>
        </w:tabs>
        <w:spacing w:before="1" w:line="276" w:lineRule="auto"/>
        <w:ind w:right="242"/>
        <w:jc w:val="both"/>
      </w:pPr>
      <w:r>
        <w:t>Coastal barriers</w:t>
      </w:r>
      <w:r>
        <w:rPr>
          <w:spacing w:val="-1"/>
        </w:rPr>
        <w:t xml:space="preserve"> </w:t>
      </w:r>
      <w:r>
        <w:t>along</w:t>
      </w:r>
      <w:r>
        <w:rPr>
          <w:spacing w:val="-1"/>
        </w:rPr>
        <w:t xml:space="preserve"> </w:t>
      </w:r>
      <w:r>
        <w:t>the</w:t>
      </w:r>
      <w:r>
        <w:rPr>
          <w:spacing w:val="-2"/>
        </w:rPr>
        <w:t xml:space="preserve"> </w:t>
      </w:r>
      <w:r>
        <w:t>Atlantic and Gulf coasts and Great Lakes’ shores and</w:t>
      </w:r>
      <w:r>
        <w:rPr>
          <w:spacing w:val="-1"/>
        </w:rPr>
        <w:t xml:space="preserve"> </w:t>
      </w:r>
      <w:r>
        <w:t>provide help we may</w:t>
      </w:r>
      <w:r>
        <w:rPr>
          <w:spacing w:val="-6"/>
        </w:rPr>
        <w:t xml:space="preserve"> </w:t>
      </w:r>
      <w:r>
        <w:t>need</w:t>
      </w:r>
      <w:r>
        <w:rPr>
          <w:spacing w:val="-5"/>
        </w:rPr>
        <w:t xml:space="preserve"> </w:t>
      </w:r>
      <w:r>
        <w:t>to</w:t>
      </w:r>
      <w:r>
        <w:rPr>
          <w:spacing w:val="-5"/>
        </w:rPr>
        <w:t xml:space="preserve"> </w:t>
      </w:r>
      <w:r>
        <w:t>comply</w:t>
      </w:r>
      <w:r>
        <w:rPr>
          <w:spacing w:val="-6"/>
        </w:rPr>
        <w:t xml:space="preserve"> </w:t>
      </w:r>
      <w:r>
        <w:t>with</w:t>
      </w:r>
      <w:r>
        <w:rPr>
          <w:spacing w:val="-5"/>
        </w:rPr>
        <w:t xml:space="preserve"> </w:t>
      </w:r>
      <w:r>
        <w:t>the</w:t>
      </w:r>
      <w:r>
        <w:rPr>
          <w:spacing w:val="-6"/>
        </w:rPr>
        <w:t xml:space="preserve"> </w:t>
      </w:r>
      <w:r>
        <w:t>Coastal</w:t>
      </w:r>
      <w:r>
        <w:rPr>
          <w:spacing w:val="-3"/>
        </w:rPr>
        <w:t xml:space="preserve"> </w:t>
      </w:r>
      <w:r>
        <w:t>Barrier</w:t>
      </w:r>
      <w:r>
        <w:rPr>
          <w:spacing w:val="-4"/>
        </w:rPr>
        <w:t xml:space="preserve"> </w:t>
      </w:r>
      <w:r>
        <w:t>Resources</w:t>
      </w:r>
      <w:r>
        <w:rPr>
          <w:spacing w:val="-5"/>
        </w:rPr>
        <w:t xml:space="preserve"> </w:t>
      </w:r>
      <w:r>
        <w:t>Act</w:t>
      </w:r>
      <w:r>
        <w:rPr>
          <w:spacing w:val="-7"/>
        </w:rPr>
        <w:t xml:space="preserve"> </w:t>
      </w:r>
      <w:r>
        <w:t>(16</w:t>
      </w:r>
      <w:r>
        <w:rPr>
          <w:spacing w:val="-5"/>
        </w:rPr>
        <w:t xml:space="preserve"> </w:t>
      </w:r>
      <w:r>
        <w:t>U.S.C.</w:t>
      </w:r>
      <w:r>
        <w:rPr>
          <w:spacing w:val="-5"/>
        </w:rPr>
        <w:t xml:space="preserve"> </w:t>
      </w:r>
      <w:r>
        <w:t>3501</w:t>
      </w:r>
      <w:r>
        <w:rPr>
          <w:spacing w:val="-9"/>
        </w:rPr>
        <w:t xml:space="preserve"> </w:t>
      </w:r>
      <w:r>
        <w:t>et</w:t>
      </w:r>
      <w:r>
        <w:rPr>
          <w:spacing w:val="-4"/>
        </w:rPr>
        <w:t xml:space="preserve"> </w:t>
      </w:r>
      <w:r>
        <w:t>seq.),</w:t>
      </w:r>
      <w:r>
        <w:rPr>
          <w:spacing w:val="-5"/>
        </w:rPr>
        <w:t xml:space="preserve"> </w:t>
      </w:r>
      <w:r>
        <w:t>concerning preservation of barrier resources.</w:t>
      </w:r>
    </w:p>
    <w:p w14:paraId="59449FB0" w14:textId="77777777" w:rsidR="00C66607" w:rsidRDefault="00C66607">
      <w:pPr>
        <w:pStyle w:val="BodyText"/>
        <w:spacing w:before="3"/>
        <w:rPr>
          <w:sz w:val="25"/>
        </w:rPr>
      </w:pPr>
    </w:p>
    <w:p w14:paraId="38AF1428" w14:textId="77777777" w:rsidR="00C66607" w:rsidRDefault="006A380D">
      <w:pPr>
        <w:pStyle w:val="ListParagraph"/>
        <w:numPr>
          <w:ilvl w:val="1"/>
          <w:numId w:val="4"/>
        </w:numPr>
        <w:tabs>
          <w:tab w:val="left" w:pos="838"/>
          <w:tab w:val="left" w:pos="840"/>
        </w:tabs>
        <w:spacing w:before="1" w:line="276" w:lineRule="auto"/>
        <w:ind w:right="177"/>
        <w:jc w:val="both"/>
      </w:pPr>
      <w:r>
        <w:t>Any existing</w:t>
      </w:r>
      <w:r>
        <w:rPr>
          <w:spacing w:val="-2"/>
        </w:rPr>
        <w:t xml:space="preserve"> </w:t>
      </w:r>
      <w:r>
        <w:t>or proposed</w:t>
      </w:r>
      <w:r>
        <w:rPr>
          <w:spacing w:val="-1"/>
        </w:rPr>
        <w:t xml:space="preserve"> </w:t>
      </w:r>
      <w:r>
        <w:t>component</w:t>
      </w:r>
      <w:r>
        <w:rPr>
          <w:spacing w:val="-1"/>
        </w:rPr>
        <w:t xml:space="preserve"> </w:t>
      </w:r>
      <w:r>
        <w:t>of the</w:t>
      </w:r>
      <w:r>
        <w:rPr>
          <w:spacing w:val="-1"/>
        </w:rPr>
        <w:t xml:space="preserve"> </w:t>
      </w:r>
      <w:r>
        <w:t>National</w:t>
      </w:r>
      <w:r>
        <w:rPr>
          <w:spacing w:val="-1"/>
        </w:rPr>
        <w:t xml:space="preserve"> </w:t>
      </w:r>
      <w:r>
        <w:t>Wild and</w:t>
      </w:r>
      <w:r>
        <w:rPr>
          <w:spacing w:val="-1"/>
        </w:rPr>
        <w:t xml:space="preserve"> </w:t>
      </w:r>
      <w:r>
        <w:t>Scenic</w:t>
      </w:r>
      <w:r>
        <w:rPr>
          <w:spacing w:val="-1"/>
        </w:rPr>
        <w:t xml:space="preserve"> </w:t>
      </w:r>
      <w:r>
        <w:t>Rivers system</w:t>
      </w:r>
      <w:r>
        <w:rPr>
          <w:spacing w:val="-2"/>
        </w:rPr>
        <w:t xml:space="preserve"> </w:t>
      </w:r>
      <w:r>
        <w:t>and provide any</w:t>
      </w:r>
      <w:r>
        <w:rPr>
          <w:spacing w:val="-6"/>
        </w:rPr>
        <w:t xml:space="preserve"> </w:t>
      </w:r>
      <w:r>
        <w:t>help</w:t>
      </w:r>
      <w:r>
        <w:rPr>
          <w:spacing w:val="-5"/>
        </w:rPr>
        <w:t xml:space="preserve"> </w:t>
      </w:r>
      <w:r>
        <w:t>we</w:t>
      </w:r>
      <w:r>
        <w:rPr>
          <w:spacing w:val="-6"/>
        </w:rPr>
        <w:t xml:space="preserve"> </w:t>
      </w:r>
      <w:r>
        <w:t>may</w:t>
      </w:r>
      <w:r>
        <w:rPr>
          <w:spacing w:val="-5"/>
        </w:rPr>
        <w:t xml:space="preserve"> </w:t>
      </w:r>
      <w:r>
        <w:t>need</w:t>
      </w:r>
      <w:r>
        <w:rPr>
          <w:spacing w:val="-5"/>
        </w:rPr>
        <w:t xml:space="preserve"> </w:t>
      </w:r>
      <w:r>
        <w:t>to</w:t>
      </w:r>
      <w:r>
        <w:rPr>
          <w:spacing w:val="-5"/>
        </w:rPr>
        <w:t xml:space="preserve"> </w:t>
      </w:r>
      <w:r>
        <w:t>comply</w:t>
      </w:r>
      <w:r>
        <w:rPr>
          <w:spacing w:val="-5"/>
        </w:rPr>
        <w:t xml:space="preserve"> </w:t>
      </w:r>
      <w:r>
        <w:t>with</w:t>
      </w:r>
      <w:r>
        <w:rPr>
          <w:spacing w:val="-5"/>
        </w:rPr>
        <w:t xml:space="preserve"> </w:t>
      </w:r>
      <w:r>
        <w:t>the</w:t>
      </w:r>
      <w:r>
        <w:rPr>
          <w:spacing w:val="-5"/>
        </w:rPr>
        <w:t xml:space="preserve"> </w:t>
      </w:r>
      <w:r>
        <w:t>Wild</w:t>
      </w:r>
      <w:r>
        <w:rPr>
          <w:spacing w:val="-6"/>
        </w:rPr>
        <w:t xml:space="preserve"> </w:t>
      </w:r>
      <w:r>
        <w:t>and</w:t>
      </w:r>
      <w:r>
        <w:rPr>
          <w:spacing w:val="-6"/>
        </w:rPr>
        <w:t xml:space="preserve"> </w:t>
      </w:r>
      <w:r>
        <w:t>Scenic</w:t>
      </w:r>
      <w:r>
        <w:rPr>
          <w:spacing w:val="-5"/>
        </w:rPr>
        <w:t xml:space="preserve"> </w:t>
      </w:r>
      <w:r>
        <w:t>Rivers</w:t>
      </w:r>
      <w:r>
        <w:rPr>
          <w:spacing w:val="-5"/>
        </w:rPr>
        <w:t xml:space="preserve"> </w:t>
      </w:r>
      <w:r>
        <w:t>Act</w:t>
      </w:r>
      <w:r>
        <w:rPr>
          <w:spacing w:val="-4"/>
        </w:rPr>
        <w:t xml:space="preserve"> </w:t>
      </w:r>
      <w:r>
        <w:t>of</w:t>
      </w:r>
      <w:r>
        <w:rPr>
          <w:spacing w:val="-4"/>
        </w:rPr>
        <w:t xml:space="preserve"> </w:t>
      </w:r>
      <w:r>
        <w:t>1968</w:t>
      </w:r>
      <w:r>
        <w:rPr>
          <w:spacing w:val="-6"/>
        </w:rPr>
        <w:t xml:space="preserve"> </w:t>
      </w:r>
      <w:r>
        <w:t>(16</w:t>
      </w:r>
      <w:r>
        <w:rPr>
          <w:spacing w:val="-5"/>
        </w:rPr>
        <w:t xml:space="preserve"> </w:t>
      </w:r>
      <w:r>
        <w:t>U.S.C.</w:t>
      </w:r>
      <w:r>
        <w:rPr>
          <w:spacing w:val="-5"/>
        </w:rPr>
        <w:t xml:space="preserve"> </w:t>
      </w:r>
      <w:r>
        <w:t>1271</w:t>
      </w:r>
      <w:r>
        <w:rPr>
          <w:spacing w:val="-4"/>
        </w:rPr>
        <w:t xml:space="preserve"> </w:t>
      </w:r>
      <w:r>
        <w:t xml:space="preserve">et </w:t>
      </w:r>
      <w:r>
        <w:rPr>
          <w:spacing w:val="-2"/>
        </w:rPr>
        <w:t>seq.).</w:t>
      </w:r>
    </w:p>
    <w:p w14:paraId="2FA5079E" w14:textId="77777777" w:rsidR="00C66607" w:rsidRDefault="00C66607">
      <w:pPr>
        <w:pStyle w:val="BodyText"/>
        <w:spacing w:before="3"/>
        <w:rPr>
          <w:sz w:val="25"/>
        </w:rPr>
      </w:pPr>
    </w:p>
    <w:p w14:paraId="6921FE01" w14:textId="77777777" w:rsidR="00C66607" w:rsidRDefault="006A380D">
      <w:pPr>
        <w:pStyle w:val="ListParagraph"/>
        <w:numPr>
          <w:ilvl w:val="1"/>
          <w:numId w:val="4"/>
        </w:numPr>
        <w:tabs>
          <w:tab w:val="left" w:pos="840"/>
        </w:tabs>
        <w:spacing w:line="276" w:lineRule="auto"/>
        <w:ind w:right="399"/>
      </w:pPr>
      <w:r>
        <w:t>Underground</w:t>
      </w:r>
      <w:r>
        <w:rPr>
          <w:spacing w:val="-6"/>
        </w:rPr>
        <w:t xml:space="preserve"> </w:t>
      </w:r>
      <w:r>
        <w:t>sources</w:t>
      </w:r>
      <w:r>
        <w:rPr>
          <w:spacing w:val="-6"/>
        </w:rPr>
        <w:t xml:space="preserve"> </w:t>
      </w:r>
      <w:r>
        <w:t>of</w:t>
      </w:r>
      <w:r>
        <w:rPr>
          <w:spacing w:val="-4"/>
        </w:rPr>
        <w:t xml:space="preserve"> </w:t>
      </w:r>
      <w:r>
        <w:t>drinking</w:t>
      </w:r>
      <w:r>
        <w:rPr>
          <w:spacing w:val="-7"/>
        </w:rPr>
        <w:t xml:space="preserve"> </w:t>
      </w:r>
      <w:r>
        <w:t>water</w:t>
      </w:r>
      <w:r>
        <w:rPr>
          <w:spacing w:val="-5"/>
        </w:rPr>
        <w:t xml:space="preserve"> </w:t>
      </w:r>
      <w:r>
        <w:t>in</w:t>
      </w:r>
      <w:r>
        <w:rPr>
          <w:spacing w:val="-5"/>
        </w:rPr>
        <w:t xml:space="preserve"> </w:t>
      </w:r>
      <w:r>
        <w:t>areas</w:t>
      </w:r>
      <w:r>
        <w:rPr>
          <w:spacing w:val="-6"/>
        </w:rPr>
        <w:t xml:space="preserve"> </w:t>
      </w:r>
      <w:r>
        <w:t>that</w:t>
      </w:r>
      <w:r>
        <w:rPr>
          <w:spacing w:val="-4"/>
        </w:rPr>
        <w:t xml:space="preserve"> </w:t>
      </w:r>
      <w:r>
        <w:t>have</w:t>
      </w:r>
      <w:r>
        <w:rPr>
          <w:spacing w:val="-5"/>
        </w:rPr>
        <w:t xml:space="preserve"> </w:t>
      </w:r>
      <w:r>
        <w:t>an</w:t>
      </w:r>
      <w:r>
        <w:rPr>
          <w:spacing w:val="-5"/>
        </w:rPr>
        <w:t xml:space="preserve"> </w:t>
      </w:r>
      <w:r>
        <w:t>aquifer</w:t>
      </w:r>
      <w:r>
        <w:rPr>
          <w:spacing w:val="-6"/>
        </w:rPr>
        <w:t xml:space="preserve"> </w:t>
      </w:r>
      <w:r>
        <w:t>that</w:t>
      </w:r>
      <w:r>
        <w:rPr>
          <w:spacing w:val="-4"/>
        </w:rPr>
        <w:t xml:space="preserve"> </w:t>
      </w:r>
      <w:r>
        <w:t>is</w:t>
      </w:r>
      <w:r>
        <w:rPr>
          <w:spacing w:val="-7"/>
        </w:rPr>
        <w:t xml:space="preserve"> </w:t>
      </w:r>
      <w:r>
        <w:t>the</w:t>
      </w:r>
      <w:r>
        <w:rPr>
          <w:spacing w:val="-6"/>
        </w:rPr>
        <w:t xml:space="preserve"> </w:t>
      </w:r>
      <w:r>
        <w:t>sole</w:t>
      </w:r>
      <w:r>
        <w:rPr>
          <w:spacing w:val="-6"/>
        </w:rPr>
        <w:t xml:space="preserve"> </w:t>
      </w:r>
      <w:r>
        <w:t>or</w:t>
      </w:r>
      <w:r>
        <w:rPr>
          <w:spacing w:val="-4"/>
        </w:rPr>
        <w:t xml:space="preserve"> </w:t>
      </w:r>
      <w:r>
        <w:t>principal drinking water source and in wellhead protection areas and provide any help we may need to comply with the Safe Drinking Water Act (42 U.S.C. 300f et seq.).</w:t>
      </w:r>
    </w:p>
    <w:p w14:paraId="581A62C0" w14:textId="77777777" w:rsidR="00C66607" w:rsidRDefault="00C66607">
      <w:pPr>
        <w:pStyle w:val="BodyText"/>
        <w:spacing w:before="4"/>
        <w:rPr>
          <w:sz w:val="25"/>
        </w:rPr>
      </w:pPr>
    </w:p>
    <w:p w14:paraId="074B394B" w14:textId="77777777" w:rsidR="00C66607" w:rsidRDefault="006A380D">
      <w:pPr>
        <w:pStyle w:val="ListParagraph"/>
        <w:numPr>
          <w:ilvl w:val="0"/>
          <w:numId w:val="4"/>
        </w:numPr>
        <w:tabs>
          <w:tab w:val="left" w:pos="478"/>
          <w:tab w:val="left" w:pos="480"/>
        </w:tabs>
        <w:spacing w:line="276" w:lineRule="auto"/>
        <w:ind w:right="150"/>
      </w:pPr>
      <w:r>
        <w:t>You must comply fully with the Endangered Species Act of 1973, as amended (ESA, at 16</w:t>
      </w:r>
      <w:r>
        <w:rPr>
          <w:spacing w:val="-14"/>
        </w:rPr>
        <w:t xml:space="preserve"> </w:t>
      </w:r>
      <w:r>
        <w:t>U.S.C. 1531 et seq.) and implementing regulations of the Departments of the Interior (50 CFR parts 10-24) and Commerce (50 CFR parts 217-227). You also must provide any help we may need in complying with the consultation requirements of ESA section 7 (16 U.S.C. 1536) applicable to Federal agencies or</w:t>
      </w:r>
      <w:r>
        <w:rPr>
          <w:spacing w:val="-3"/>
        </w:rPr>
        <w:t xml:space="preserve"> </w:t>
      </w:r>
      <w:r>
        <w:t>any</w:t>
      </w:r>
      <w:r>
        <w:rPr>
          <w:spacing w:val="-3"/>
        </w:rPr>
        <w:t xml:space="preserve"> </w:t>
      </w:r>
      <w:r>
        <w:t>regulatory</w:t>
      </w:r>
      <w:r>
        <w:rPr>
          <w:spacing w:val="-3"/>
        </w:rPr>
        <w:t xml:space="preserve"> </w:t>
      </w:r>
      <w:r>
        <w:t>authorization</w:t>
      </w:r>
      <w:r>
        <w:rPr>
          <w:spacing w:val="-3"/>
        </w:rPr>
        <w:t xml:space="preserve"> </w:t>
      </w:r>
      <w:r>
        <w:t>we</w:t>
      </w:r>
      <w:r>
        <w:rPr>
          <w:spacing w:val="-4"/>
        </w:rPr>
        <w:t xml:space="preserve"> </w:t>
      </w:r>
      <w:r>
        <w:t>may</w:t>
      </w:r>
      <w:r>
        <w:rPr>
          <w:spacing w:val="-4"/>
        </w:rPr>
        <w:t xml:space="preserve"> </w:t>
      </w:r>
      <w:r>
        <w:t>need</w:t>
      </w:r>
      <w:r>
        <w:rPr>
          <w:spacing w:val="-4"/>
        </w:rPr>
        <w:t xml:space="preserve"> </w:t>
      </w:r>
      <w:r>
        <w:t>resulting</w:t>
      </w:r>
      <w:r>
        <w:rPr>
          <w:spacing w:val="-4"/>
        </w:rPr>
        <w:t xml:space="preserve"> </w:t>
      </w:r>
      <w:r>
        <w:t>from</w:t>
      </w:r>
      <w:r>
        <w:rPr>
          <w:spacing w:val="-7"/>
        </w:rPr>
        <w:t xml:space="preserve"> </w:t>
      </w:r>
      <w:r>
        <w:t>performance</w:t>
      </w:r>
      <w:r>
        <w:rPr>
          <w:spacing w:val="-4"/>
        </w:rPr>
        <w:t xml:space="preserve"> </w:t>
      </w:r>
      <w:r>
        <w:t>under</w:t>
      </w:r>
      <w:r>
        <w:rPr>
          <w:spacing w:val="-4"/>
        </w:rPr>
        <w:t xml:space="preserve"> </w:t>
      </w:r>
      <w:r>
        <w:t>this</w:t>
      </w:r>
      <w:r>
        <w:rPr>
          <w:spacing w:val="-4"/>
        </w:rPr>
        <w:t xml:space="preserve"> </w:t>
      </w:r>
      <w:r>
        <w:t>award.</w:t>
      </w:r>
      <w:r>
        <w:rPr>
          <w:spacing w:val="-3"/>
        </w:rPr>
        <w:t xml:space="preserve"> </w:t>
      </w:r>
      <w:r>
        <w:t>This</w:t>
      </w:r>
      <w:r>
        <w:rPr>
          <w:spacing w:val="-4"/>
        </w:rPr>
        <w:t xml:space="preserve"> </w:t>
      </w:r>
      <w:r>
        <w:t>is</w:t>
      </w:r>
      <w:r>
        <w:rPr>
          <w:spacing w:val="-5"/>
        </w:rPr>
        <w:t xml:space="preserve"> </w:t>
      </w:r>
      <w:r>
        <w:t>not in</w:t>
      </w:r>
      <w:r>
        <w:rPr>
          <w:spacing w:val="-4"/>
        </w:rPr>
        <w:t xml:space="preserve"> </w:t>
      </w:r>
      <w:r>
        <w:t>lieu</w:t>
      </w:r>
      <w:r>
        <w:rPr>
          <w:spacing w:val="-2"/>
        </w:rPr>
        <w:t xml:space="preserve"> </w:t>
      </w:r>
      <w:r>
        <w:t>of</w:t>
      </w:r>
      <w:r>
        <w:rPr>
          <w:spacing w:val="-1"/>
        </w:rPr>
        <w:t xml:space="preserve"> </w:t>
      </w:r>
      <w:r>
        <w:t>responsibilities</w:t>
      </w:r>
      <w:r>
        <w:rPr>
          <w:spacing w:val="-4"/>
        </w:rPr>
        <w:t xml:space="preserve"> </w:t>
      </w:r>
      <w:r>
        <w:t>you</w:t>
      </w:r>
      <w:r>
        <w:rPr>
          <w:spacing w:val="-3"/>
        </w:rPr>
        <w:t xml:space="preserve"> </w:t>
      </w:r>
      <w:r>
        <w:t>have</w:t>
      </w:r>
      <w:r>
        <w:rPr>
          <w:spacing w:val="-3"/>
        </w:rPr>
        <w:t xml:space="preserve"> </w:t>
      </w:r>
      <w:r>
        <w:t>to</w:t>
      </w:r>
      <w:r>
        <w:rPr>
          <w:spacing w:val="-6"/>
        </w:rPr>
        <w:t xml:space="preserve"> </w:t>
      </w:r>
      <w:r>
        <w:t>comply</w:t>
      </w:r>
      <w:r>
        <w:rPr>
          <w:spacing w:val="-4"/>
        </w:rPr>
        <w:t xml:space="preserve"> </w:t>
      </w:r>
      <w:r>
        <w:t>with</w:t>
      </w:r>
      <w:r>
        <w:rPr>
          <w:spacing w:val="-3"/>
        </w:rPr>
        <w:t xml:space="preserve"> </w:t>
      </w:r>
      <w:r>
        <w:t>provisions</w:t>
      </w:r>
      <w:r>
        <w:rPr>
          <w:spacing w:val="-5"/>
        </w:rPr>
        <w:t xml:space="preserve"> </w:t>
      </w:r>
      <w:r>
        <w:t>of</w:t>
      </w:r>
      <w:r>
        <w:rPr>
          <w:spacing w:val="-6"/>
        </w:rPr>
        <w:t xml:space="preserve"> </w:t>
      </w:r>
      <w:r>
        <w:t>the</w:t>
      </w:r>
      <w:r>
        <w:rPr>
          <w:spacing w:val="-4"/>
        </w:rPr>
        <w:t xml:space="preserve"> </w:t>
      </w:r>
      <w:r>
        <w:t>Act</w:t>
      </w:r>
      <w:r>
        <w:rPr>
          <w:spacing w:val="-3"/>
        </w:rPr>
        <w:t xml:space="preserve"> </w:t>
      </w:r>
      <w:r>
        <w:t>that</w:t>
      </w:r>
      <w:r>
        <w:rPr>
          <w:spacing w:val="-6"/>
        </w:rPr>
        <w:t xml:space="preserve"> </w:t>
      </w:r>
      <w:r>
        <w:t>apply</w:t>
      </w:r>
      <w:r>
        <w:rPr>
          <w:spacing w:val="-5"/>
        </w:rPr>
        <w:t xml:space="preserve"> </w:t>
      </w:r>
      <w:r>
        <w:t>directly</w:t>
      </w:r>
      <w:r>
        <w:rPr>
          <w:spacing w:val="-5"/>
        </w:rPr>
        <w:t xml:space="preserve"> </w:t>
      </w:r>
      <w:r>
        <w:t>to</w:t>
      </w:r>
      <w:r>
        <w:rPr>
          <w:spacing w:val="-4"/>
        </w:rPr>
        <w:t xml:space="preserve"> </w:t>
      </w:r>
      <w:r>
        <w:t>you</w:t>
      </w:r>
      <w:r>
        <w:rPr>
          <w:spacing w:val="-3"/>
        </w:rPr>
        <w:t xml:space="preserve"> </w:t>
      </w:r>
      <w:r>
        <w:t>as</w:t>
      </w:r>
      <w:r>
        <w:rPr>
          <w:spacing w:val="-4"/>
        </w:rPr>
        <w:t xml:space="preserve"> </w:t>
      </w:r>
      <w:r>
        <w:t>a</w:t>
      </w:r>
    </w:p>
    <w:p w14:paraId="6BE1A80B" w14:textId="77777777" w:rsidR="00C66607" w:rsidRDefault="006A380D">
      <w:pPr>
        <w:pStyle w:val="BodyText"/>
        <w:spacing w:line="252" w:lineRule="exact"/>
        <w:ind w:left="480"/>
      </w:pPr>
      <w:r>
        <w:t>U.S.</w:t>
      </w:r>
      <w:r>
        <w:rPr>
          <w:spacing w:val="-6"/>
        </w:rPr>
        <w:t xml:space="preserve"> </w:t>
      </w:r>
      <w:r>
        <w:t>entity,</w:t>
      </w:r>
      <w:r>
        <w:rPr>
          <w:spacing w:val="-6"/>
        </w:rPr>
        <w:t xml:space="preserve"> </w:t>
      </w:r>
      <w:r>
        <w:t>independent</w:t>
      </w:r>
      <w:r>
        <w:rPr>
          <w:spacing w:val="-6"/>
        </w:rPr>
        <w:t xml:space="preserve"> </w:t>
      </w:r>
      <w:r>
        <w:t>of</w:t>
      </w:r>
      <w:r>
        <w:rPr>
          <w:spacing w:val="-6"/>
        </w:rPr>
        <w:t xml:space="preserve"> </w:t>
      </w:r>
      <w:r>
        <w:t>receiving</w:t>
      </w:r>
      <w:r>
        <w:rPr>
          <w:spacing w:val="-6"/>
        </w:rPr>
        <w:t xml:space="preserve"> </w:t>
      </w:r>
      <w:r>
        <w:t>this</w:t>
      </w:r>
      <w:r>
        <w:rPr>
          <w:spacing w:val="-7"/>
        </w:rPr>
        <w:t xml:space="preserve"> </w:t>
      </w:r>
      <w:r>
        <w:rPr>
          <w:spacing w:val="-2"/>
        </w:rPr>
        <w:t>award.</w:t>
      </w:r>
    </w:p>
    <w:p w14:paraId="4AF897DF" w14:textId="77777777" w:rsidR="00C66607" w:rsidRDefault="00C66607">
      <w:pPr>
        <w:pStyle w:val="BodyText"/>
        <w:spacing w:before="7"/>
        <w:rPr>
          <w:sz w:val="28"/>
        </w:rPr>
      </w:pPr>
    </w:p>
    <w:p w14:paraId="3DE712D0" w14:textId="77777777" w:rsidR="00C66607" w:rsidRDefault="006A380D">
      <w:pPr>
        <w:pStyle w:val="ListParagraph"/>
        <w:numPr>
          <w:ilvl w:val="0"/>
          <w:numId w:val="4"/>
        </w:numPr>
        <w:tabs>
          <w:tab w:val="left" w:pos="478"/>
          <w:tab w:val="left" w:pos="480"/>
        </w:tabs>
        <w:spacing w:line="276" w:lineRule="auto"/>
        <w:ind w:right="209"/>
      </w:pPr>
      <w:r>
        <w:t>You</w:t>
      </w:r>
      <w:r>
        <w:rPr>
          <w:spacing w:val="-2"/>
        </w:rPr>
        <w:t xml:space="preserve"> </w:t>
      </w:r>
      <w:r>
        <w:t>must</w:t>
      </w:r>
      <w:r>
        <w:rPr>
          <w:spacing w:val="-3"/>
        </w:rPr>
        <w:t xml:space="preserve"> </w:t>
      </w:r>
      <w:r>
        <w:t>fully</w:t>
      </w:r>
      <w:r>
        <w:rPr>
          <w:spacing w:val="-2"/>
        </w:rPr>
        <w:t xml:space="preserve"> </w:t>
      </w:r>
      <w:r>
        <w:t>comply</w:t>
      </w:r>
      <w:r>
        <w:rPr>
          <w:spacing w:val="-1"/>
        </w:rPr>
        <w:t xml:space="preserve"> </w:t>
      </w:r>
      <w:r>
        <w:t>with</w:t>
      </w:r>
      <w:r>
        <w:rPr>
          <w:spacing w:val="-3"/>
        </w:rPr>
        <w:t xml:space="preserve"> </w:t>
      </w:r>
      <w:r>
        <w:t>the</w:t>
      </w:r>
      <w:r>
        <w:rPr>
          <w:spacing w:val="-3"/>
        </w:rPr>
        <w:t xml:space="preserve"> </w:t>
      </w:r>
      <w:r>
        <w:t>Marine</w:t>
      </w:r>
      <w:r>
        <w:rPr>
          <w:spacing w:val="-3"/>
        </w:rPr>
        <w:t xml:space="preserve"> </w:t>
      </w:r>
      <w:r>
        <w:t>Mammal</w:t>
      </w:r>
      <w:r>
        <w:rPr>
          <w:spacing w:val="-3"/>
        </w:rPr>
        <w:t xml:space="preserve"> </w:t>
      </w:r>
      <w:r>
        <w:t>Protection</w:t>
      </w:r>
      <w:r>
        <w:rPr>
          <w:spacing w:val="-1"/>
        </w:rPr>
        <w:t xml:space="preserve"> </w:t>
      </w:r>
      <w:r>
        <w:t>Act</w:t>
      </w:r>
      <w:r>
        <w:rPr>
          <w:spacing w:val="-3"/>
        </w:rPr>
        <w:t xml:space="preserve"> </w:t>
      </w:r>
      <w:r>
        <w:t>of</w:t>
      </w:r>
      <w:r>
        <w:rPr>
          <w:spacing w:val="-3"/>
        </w:rPr>
        <w:t xml:space="preserve"> </w:t>
      </w:r>
      <w:r>
        <w:t>1972,</w:t>
      </w:r>
      <w:r>
        <w:rPr>
          <w:spacing w:val="-3"/>
        </w:rPr>
        <w:t xml:space="preserve"> </w:t>
      </w:r>
      <w:r>
        <w:t>as</w:t>
      </w:r>
      <w:r>
        <w:rPr>
          <w:spacing w:val="-4"/>
        </w:rPr>
        <w:t xml:space="preserve"> </w:t>
      </w:r>
      <w:r>
        <w:t>amended</w:t>
      </w:r>
      <w:r>
        <w:rPr>
          <w:spacing w:val="-2"/>
        </w:rPr>
        <w:t xml:space="preserve"> </w:t>
      </w:r>
      <w:r>
        <w:t>(MMPA,</w:t>
      </w:r>
      <w:r>
        <w:rPr>
          <w:spacing w:val="-3"/>
        </w:rPr>
        <w:t xml:space="preserve"> </w:t>
      </w:r>
      <w:r>
        <w:t>at</w:t>
      </w:r>
      <w:r>
        <w:rPr>
          <w:spacing w:val="-3"/>
        </w:rPr>
        <w:t xml:space="preserve"> </w:t>
      </w:r>
      <w:r>
        <w:t>16 U.S.C. 1361 et seq.) and provide any assistance we may need in obtaining any required MMPA permit resulting from performance under this award.</w:t>
      </w:r>
    </w:p>
    <w:p w14:paraId="64C9965E" w14:textId="77777777" w:rsidR="00C66607" w:rsidRDefault="00C66607">
      <w:pPr>
        <w:spacing w:line="276" w:lineRule="auto"/>
        <w:sectPr w:rsidR="00C66607">
          <w:pgSz w:w="12240" w:h="15840"/>
          <w:pgMar w:top="1360" w:right="1320" w:bottom="1000" w:left="1320" w:header="0" w:footer="814" w:gutter="0"/>
          <w:cols w:space="720"/>
        </w:sectPr>
      </w:pPr>
    </w:p>
    <w:p w14:paraId="249A8811" w14:textId="3D1285CC" w:rsidR="00C66607" w:rsidRDefault="006A380D">
      <w:pPr>
        <w:pStyle w:val="Heading3"/>
        <w:spacing w:before="78" w:line="276" w:lineRule="auto"/>
      </w:pPr>
      <w:bookmarkStart w:id="485" w:name="_bookmark236"/>
      <w:bookmarkStart w:id="486" w:name="_Toc178696734"/>
      <w:bookmarkEnd w:id="485"/>
      <w:r>
        <w:t>Section</w:t>
      </w:r>
      <w:r>
        <w:rPr>
          <w:spacing w:val="-4"/>
        </w:rPr>
        <w:t xml:space="preserve"> </w:t>
      </w:r>
      <w:r w:rsidR="00E32DEE">
        <w:t>B</w:t>
      </w:r>
      <w:r>
        <w:t>.</w:t>
      </w:r>
      <w:r>
        <w:rPr>
          <w:spacing w:val="-4"/>
        </w:rPr>
        <w:t xml:space="preserve"> </w:t>
      </w:r>
      <w:r>
        <w:t>Other</w:t>
      </w:r>
      <w:r>
        <w:rPr>
          <w:spacing w:val="-5"/>
        </w:rPr>
        <w:t xml:space="preserve"> </w:t>
      </w:r>
      <w:r>
        <w:t>environmental</w:t>
      </w:r>
      <w:r>
        <w:rPr>
          <w:spacing w:val="-5"/>
        </w:rPr>
        <w:t xml:space="preserve"> </w:t>
      </w:r>
      <w:r>
        <w:t>requirements.</w:t>
      </w:r>
      <w:r>
        <w:rPr>
          <w:spacing w:val="-3"/>
        </w:rPr>
        <w:t xml:space="preserve"> </w:t>
      </w:r>
      <w:r>
        <w:rPr>
          <w:color w:val="FF0000"/>
        </w:rPr>
        <w:t>RESERVED</w:t>
      </w:r>
      <w:r>
        <w:rPr>
          <w:color w:val="FF0000"/>
          <w:spacing w:val="-7"/>
        </w:rPr>
        <w:t xml:space="preserve"> </w:t>
      </w:r>
      <w:r>
        <w:rPr>
          <w:color w:val="FF0000"/>
        </w:rPr>
        <w:t>-</w:t>
      </w:r>
      <w:r>
        <w:rPr>
          <w:color w:val="FF0000"/>
          <w:spacing w:val="-5"/>
        </w:rPr>
        <w:t xml:space="preserve"> </w:t>
      </w:r>
      <w:r>
        <w:rPr>
          <w:color w:val="FF0000"/>
        </w:rPr>
        <w:t>Only</w:t>
      </w:r>
      <w:r>
        <w:rPr>
          <w:color w:val="FF0000"/>
          <w:spacing w:val="-6"/>
        </w:rPr>
        <w:t xml:space="preserve"> </w:t>
      </w:r>
      <w:r>
        <w:rPr>
          <w:color w:val="FF0000"/>
        </w:rPr>
        <w:t>applicable</w:t>
      </w:r>
      <w:r>
        <w:rPr>
          <w:color w:val="FF0000"/>
          <w:spacing w:val="-6"/>
        </w:rPr>
        <w:t xml:space="preserve"> </w:t>
      </w:r>
      <w:r>
        <w:rPr>
          <w:color w:val="FF0000"/>
        </w:rPr>
        <w:t>if</w:t>
      </w:r>
      <w:r>
        <w:rPr>
          <w:color w:val="FF0000"/>
          <w:spacing w:val="-5"/>
        </w:rPr>
        <w:t xml:space="preserve"> </w:t>
      </w:r>
      <w:r>
        <w:rPr>
          <w:color w:val="FF0000"/>
        </w:rPr>
        <w:t>provided</w:t>
      </w:r>
      <w:r>
        <w:rPr>
          <w:color w:val="FF0000"/>
          <w:spacing w:val="-7"/>
        </w:rPr>
        <w:t xml:space="preserve"> </w:t>
      </w:r>
      <w:r>
        <w:rPr>
          <w:color w:val="FF0000"/>
        </w:rPr>
        <w:t>in</w:t>
      </w:r>
      <w:r>
        <w:rPr>
          <w:color w:val="FF0000"/>
          <w:spacing w:val="-8"/>
        </w:rPr>
        <w:t xml:space="preserve"> </w:t>
      </w:r>
      <w:r>
        <w:rPr>
          <w:color w:val="FF0000"/>
        </w:rPr>
        <w:t>DoD Component addendum to these terms and conditions or award-specific terms and conditions.</w:t>
      </w:r>
      <w:bookmarkEnd w:id="486"/>
    </w:p>
    <w:p w14:paraId="5762A793" w14:textId="77777777" w:rsidR="00C66607" w:rsidRDefault="00C66607">
      <w:pPr>
        <w:pStyle w:val="BodyText"/>
        <w:spacing w:before="3"/>
        <w:rPr>
          <w:b/>
          <w:sz w:val="25"/>
        </w:rPr>
      </w:pPr>
    </w:p>
    <w:p w14:paraId="6DB42AD1" w14:textId="77777777" w:rsidR="00DA1DD3" w:rsidRDefault="006A380D" w:rsidP="00DA1DD3">
      <w:pPr>
        <w:pStyle w:val="Heading3"/>
      </w:pPr>
      <w:bookmarkStart w:id="487" w:name="_bookmark237"/>
      <w:bookmarkStart w:id="488" w:name="_Toc178696735"/>
      <w:bookmarkEnd w:id="487"/>
      <w:r>
        <w:t>NP</w:t>
      </w:r>
      <w:r>
        <w:rPr>
          <w:spacing w:val="-6"/>
        </w:rPr>
        <w:t xml:space="preserve"> </w:t>
      </w:r>
      <w:r>
        <w:t>Article</w:t>
      </w:r>
      <w:r>
        <w:rPr>
          <w:spacing w:val="-9"/>
        </w:rPr>
        <w:t xml:space="preserve"> </w:t>
      </w:r>
      <w:r>
        <w:t>III.</w:t>
      </w:r>
      <w:r>
        <w:rPr>
          <w:spacing w:val="-8"/>
        </w:rPr>
        <w:t xml:space="preserve"> </w:t>
      </w:r>
      <w:r>
        <w:t>National</w:t>
      </w:r>
      <w:r>
        <w:rPr>
          <w:spacing w:val="-6"/>
        </w:rPr>
        <w:t xml:space="preserve"> </w:t>
      </w:r>
      <w:r>
        <w:t>policy</w:t>
      </w:r>
      <w:r>
        <w:rPr>
          <w:spacing w:val="-8"/>
        </w:rPr>
        <w:t xml:space="preserve"> </w:t>
      </w:r>
      <w:r>
        <w:t>requirements</w:t>
      </w:r>
      <w:r>
        <w:rPr>
          <w:spacing w:val="-9"/>
        </w:rPr>
        <w:t xml:space="preserve"> </w:t>
      </w:r>
      <w:r>
        <w:t>concerning</w:t>
      </w:r>
      <w:r>
        <w:rPr>
          <w:spacing w:val="-7"/>
        </w:rPr>
        <w:t xml:space="preserve"> </w:t>
      </w:r>
      <w:r>
        <w:t>live</w:t>
      </w:r>
      <w:r>
        <w:rPr>
          <w:spacing w:val="-9"/>
        </w:rPr>
        <w:t xml:space="preserve"> </w:t>
      </w:r>
      <w:r>
        <w:t>organisms.</w:t>
      </w:r>
      <w:r>
        <w:rPr>
          <w:spacing w:val="-9"/>
        </w:rPr>
        <w:t xml:space="preserve"> </w:t>
      </w:r>
      <w:r>
        <w:t>(JANUARY</w:t>
      </w:r>
      <w:r>
        <w:rPr>
          <w:spacing w:val="-7"/>
        </w:rPr>
        <w:t xml:space="preserve"> </w:t>
      </w:r>
      <w:r>
        <w:t xml:space="preserve">2021) </w:t>
      </w:r>
      <w:bookmarkStart w:id="489" w:name="_bookmark238"/>
      <w:bookmarkEnd w:id="489"/>
    </w:p>
    <w:p w14:paraId="7EC3A377" w14:textId="1777E5B6" w:rsidR="00C66607" w:rsidRDefault="006A380D" w:rsidP="00DA1DD3">
      <w:pPr>
        <w:pStyle w:val="Heading3"/>
        <w:rPr>
          <w:b w:val="0"/>
        </w:rPr>
      </w:pPr>
      <w:r>
        <w:t>Section A. Cross-cutting requirements concerning live organisms.</w:t>
      </w:r>
      <w:bookmarkEnd w:id="488"/>
    </w:p>
    <w:p w14:paraId="3263101B" w14:textId="77777777" w:rsidR="00C66607" w:rsidRDefault="006A380D">
      <w:pPr>
        <w:pStyle w:val="ListParagraph"/>
        <w:numPr>
          <w:ilvl w:val="0"/>
          <w:numId w:val="3"/>
        </w:numPr>
        <w:tabs>
          <w:tab w:val="left" w:pos="478"/>
        </w:tabs>
        <w:spacing w:line="252" w:lineRule="exact"/>
        <w:ind w:left="478" w:hanging="358"/>
      </w:pPr>
      <w:r>
        <w:t>Human</w:t>
      </w:r>
      <w:r>
        <w:rPr>
          <w:spacing w:val="-13"/>
        </w:rPr>
        <w:t xml:space="preserve"> </w:t>
      </w:r>
      <w:r>
        <w:rPr>
          <w:spacing w:val="-2"/>
        </w:rPr>
        <w:t>subjects.</w:t>
      </w:r>
    </w:p>
    <w:p w14:paraId="1D6DA9A9" w14:textId="77777777" w:rsidR="00C66607" w:rsidRDefault="00C66607">
      <w:pPr>
        <w:pStyle w:val="BodyText"/>
        <w:spacing w:before="7"/>
        <w:rPr>
          <w:sz w:val="28"/>
        </w:rPr>
      </w:pPr>
    </w:p>
    <w:p w14:paraId="131287AC" w14:textId="77777777" w:rsidR="00C66607" w:rsidRDefault="006A380D">
      <w:pPr>
        <w:pStyle w:val="ListParagraph"/>
        <w:numPr>
          <w:ilvl w:val="1"/>
          <w:numId w:val="3"/>
        </w:numPr>
        <w:tabs>
          <w:tab w:val="left" w:pos="840"/>
        </w:tabs>
        <w:spacing w:line="276" w:lineRule="auto"/>
        <w:ind w:right="135"/>
      </w:pPr>
      <w:r>
        <w:t>Institutions receiving DoD funds must protect the rights and welfare of individuals who participate</w:t>
      </w:r>
      <w:r>
        <w:rPr>
          <w:spacing w:val="-6"/>
        </w:rPr>
        <w:t xml:space="preserve"> </w:t>
      </w:r>
      <w:r>
        <w:t>as</w:t>
      </w:r>
      <w:r>
        <w:rPr>
          <w:spacing w:val="-3"/>
        </w:rPr>
        <w:t xml:space="preserve"> </w:t>
      </w:r>
      <w:r>
        <w:t>human</w:t>
      </w:r>
      <w:r>
        <w:rPr>
          <w:spacing w:val="-4"/>
        </w:rPr>
        <w:t xml:space="preserve"> </w:t>
      </w:r>
      <w:r>
        <w:t>subjects</w:t>
      </w:r>
      <w:r>
        <w:rPr>
          <w:spacing w:val="-4"/>
        </w:rPr>
        <w:t xml:space="preserve"> </w:t>
      </w:r>
      <w:r>
        <w:t>in</w:t>
      </w:r>
      <w:r>
        <w:rPr>
          <w:spacing w:val="-3"/>
        </w:rPr>
        <w:t xml:space="preserve"> </w:t>
      </w:r>
      <w:r>
        <w:t>research</w:t>
      </w:r>
      <w:r>
        <w:rPr>
          <w:spacing w:val="-2"/>
        </w:rPr>
        <w:t xml:space="preserve"> </w:t>
      </w:r>
      <w:r>
        <w:t>under</w:t>
      </w:r>
      <w:r>
        <w:rPr>
          <w:spacing w:val="-3"/>
        </w:rPr>
        <w:t xml:space="preserve"> </w:t>
      </w:r>
      <w:r>
        <w:t>this</w:t>
      </w:r>
      <w:r>
        <w:rPr>
          <w:spacing w:val="-4"/>
        </w:rPr>
        <w:t xml:space="preserve"> </w:t>
      </w:r>
      <w:r>
        <w:t>award,</w:t>
      </w:r>
      <w:r>
        <w:rPr>
          <w:spacing w:val="-3"/>
        </w:rPr>
        <w:t xml:space="preserve"> </w:t>
      </w:r>
      <w:r>
        <w:t>complying</w:t>
      </w:r>
      <w:r>
        <w:rPr>
          <w:spacing w:val="-4"/>
        </w:rPr>
        <w:t xml:space="preserve"> </w:t>
      </w:r>
      <w:r>
        <w:t>with</w:t>
      </w:r>
      <w:r>
        <w:rPr>
          <w:spacing w:val="-3"/>
        </w:rPr>
        <w:t xml:space="preserve"> </w:t>
      </w:r>
      <w:r>
        <w:t>the</w:t>
      </w:r>
      <w:r>
        <w:rPr>
          <w:spacing w:val="-4"/>
        </w:rPr>
        <w:t xml:space="preserve"> </w:t>
      </w:r>
      <w:r>
        <w:t>requirements</w:t>
      </w:r>
      <w:r>
        <w:rPr>
          <w:spacing w:val="-4"/>
        </w:rPr>
        <w:t xml:space="preserve"> </w:t>
      </w:r>
      <w:r>
        <w:t>at</w:t>
      </w:r>
      <w:r>
        <w:rPr>
          <w:spacing w:val="-2"/>
        </w:rPr>
        <w:t xml:space="preserve"> </w:t>
      </w:r>
      <w:r>
        <w:t>32 CFR part 219, DoD Instruction (DoDI) 3216.02, and when applicable, Food and Drug Administration (FDA) regulations.</w:t>
      </w:r>
    </w:p>
    <w:p w14:paraId="48EB8BB4" w14:textId="77777777" w:rsidR="00C66607" w:rsidRDefault="00C66607">
      <w:pPr>
        <w:pStyle w:val="BodyText"/>
        <w:spacing w:before="3"/>
        <w:rPr>
          <w:sz w:val="25"/>
        </w:rPr>
      </w:pPr>
    </w:p>
    <w:p w14:paraId="0F5B5767" w14:textId="77777777" w:rsidR="00C66607" w:rsidRDefault="006A380D">
      <w:pPr>
        <w:pStyle w:val="ListParagraph"/>
        <w:numPr>
          <w:ilvl w:val="1"/>
          <w:numId w:val="3"/>
        </w:numPr>
        <w:tabs>
          <w:tab w:val="left" w:pos="838"/>
          <w:tab w:val="left" w:pos="840"/>
        </w:tabs>
        <w:spacing w:before="1" w:line="276" w:lineRule="auto"/>
        <w:ind w:right="241"/>
      </w:pPr>
      <w:r>
        <w:t>Award recipients, to include sub-recipients, must not commence DoD-supported human subject research</w:t>
      </w:r>
      <w:r>
        <w:rPr>
          <w:spacing w:val="-3"/>
        </w:rPr>
        <w:t xml:space="preserve"> </w:t>
      </w:r>
      <w:r>
        <w:t>(HSR),</w:t>
      </w:r>
      <w:r>
        <w:rPr>
          <w:spacing w:val="-4"/>
        </w:rPr>
        <w:t xml:space="preserve"> </w:t>
      </w:r>
      <w:r>
        <w:t>as</w:t>
      </w:r>
      <w:r>
        <w:rPr>
          <w:spacing w:val="-4"/>
        </w:rPr>
        <w:t xml:space="preserve"> </w:t>
      </w:r>
      <w:r>
        <w:t>defined</w:t>
      </w:r>
      <w:r>
        <w:rPr>
          <w:spacing w:val="-3"/>
        </w:rPr>
        <w:t xml:space="preserve"> </w:t>
      </w:r>
      <w:r>
        <w:t>in</w:t>
      </w:r>
      <w:r>
        <w:rPr>
          <w:spacing w:val="-3"/>
        </w:rPr>
        <w:t xml:space="preserve"> </w:t>
      </w:r>
      <w:r>
        <w:t>DoDI</w:t>
      </w:r>
      <w:r>
        <w:rPr>
          <w:spacing w:val="-4"/>
        </w:rPr>
        <w:t xml:space="preserve"> </w:t>
      </w:r>
      <w:r>
        <w:t>3216.02,</w:t>
      </w:r>
      <w:r>
        <w:rPr>
          <w:spacing w:val="-4"/>
        </w:rPr>
        <w:t xml:space="preserve"> </w:t>
      </w:r>
      <w:r>
        <w:t>to</w:t>
      </w:r>
      <w:r>
        <w:rPr>
          <w:spacing w:val="-3"/>
        </w:rPr>
        <w:t xml:space="preserve"> </w:t>
      </w:r>
      <w:r>
        <w:t>include</w:t>
      </w:r>
      <w:r>
        <w:rPr>
          <w:spacing w:val="-4"/>
        </w:rPr>
        <w:t xml:space="preserve"> </w:t>
      </w:r>
      <w:r>
        <w:t>research</w:t>
      </w:r>
      <w:r>
        <w:rPr>
          <w:spacing w:val="-4"/>
        </w:rPr>
        <w:t xml:space="preserve"> </w:t>
      </w:r>
      <w:r>
        <w:t>with</w:t>
      </w:r>
      <w:r>
        <w:rPr>
          <w:spacing w:val="-3"/>
        </w:rPr>
        <w:t xml:space="preserve"> </w:t>
      </w:r>
      <w:r>
        <w:t>human</w:t>
      </w:r>
      <w:r>
        <w:rPr>
          <w:spacing w:val="-4"/>
        </w:rPr>
        <w:t xml:space="preserve"> </w:t>
      </w:r>
      <w:r>
        <w:t>data</w:t>
      </w:r>
      <w:r>
        <w:rPr>
          <w:spacing w:val="-4"/>
        </w:rPr>
        <w:t xml:space="preserve"> </w:t>
      </w:r>
      <w:r>
        <w:t>and</w:t>
      </w:r>
      <w:r>
        <w:rPr>
          <w:spacing w:val="-3"/>
        </w:rPr>
        <w:t xml:space="preserve"> </w:t>
      </w:r>
      <w:r>
        <w:t>biological specimens, until a DoD Human Research Protection Official (HRPO) issues formal approval.</w:t>
      </w:r>
    </w:p>
    <w:p w14:paraId="3E34CA2F" w14:textId="77777777" w:rsidR="00C66607" w:rsidRDefault="00C66607">
      <w:pPr>
        <w:pStyle w:val="BodyText"/>
        <w:spacing w:before="3"/>
        <w:rPr>
          <w:sz w:val="25"/>
        </w:rPr>
      </w:pPr>
    </w:p>
    <w:p w14:paraId="0A3D36A8" w14:textId="77777777" w:rsidR="00C66607" w:rsidRDefault="006A380D">
      <w:pPr>
        <w:pStyle w:val="ListParagraph"/>
        <w:numPr>
          <w:ilvl w:val="1"/>
          <w:numId w:val="3"/>
        </w:numPr>
        <w:tabs>
          <w:tab w:val="left" w:pos="840"/>
        </w:tabs>
        <w:spacing w:line="276" w:lineRule="auto"/>
        <w:ind w:right="298"/>
      </w:pPr>
      <w:r>
        <w:t>The HRPO reviews documentation of planned HSR under the award for compliance with applicable</w:t>
      </w:r>
      <w:r>
        <w:rPr>
          <w:spacing w:val="-6"/>
        </w:rPr>
        <w:t xml:space="preserve"> </w:t>
      </w:r>
      <w:r>
        <w:t>regulations</w:t>
      </w:r>
      <w:r>
        <w:rPr>
          <w:spacing w:val="-7"/>
        </w:rPr>
        <w:t xml:space="preserve"> </w:t>
      </w:r>
      <w:r>
        <w:t>and</w:t>
      </w:r>
      <w:r>
        <w:rPr>
          <w:spacing w:val="-13"/>
        </w:rPr>
        <w:t xml:space="preserve"> </w:t>
      </w:r>
      <w:r>
        <w:t>policies.</w:t>
      </w:r>
      <w:r>
        <w:rPr>
          <w:spacing w:val="-9"/>
        </w:rPr>
        <w:t xml:space="preserve"> </w:t>
      </w:r>
      <w:r>
        <w:t>Recipient</w:t>
      </w:r>
      <w:r>
        <w:rPr>
          <w:spacing w:val="-8"/>
        </w:rPr>
        <w:t xml:space="preserve"> </w:t>
      </w:r>
      <w:r>
        <w:t>institutions</w:t>
      </w:r>
      <w:r>
        <w:rPr>
          <w:spacing w:val="-8"/>
        </w:rPr>
        <w:t xml:space="preserve"> </w:t>
      </w:r>
      <w:r>
        <w:t>must</w:t>
      </w:r>
      <w:r>
        <w:rPr>
          <w:spacing w:val="-8"/>
        </w:rPr>
        <w:t xml:space="preserve"> </w:t>
      </w:r>
      <w:r>
        <w:t>provide</w:t>
      </w:r>
      <w:r>
        <w:rPr>
          <w:spacing w:val="-8"/>
        </w:rPr>
        <w:t xml:space="preserve"> </w:t>
      </w:r>
      <w:r>
        <w:t>sufficient</w:t>
      </w:r>
      <w:r>
        <w:rPr>
          <w:spacing w:val="-8"/>
        </w:rPr>
        <w:t xml:space="preserve"> </w:t>
      </w:r>
      <w:r>
        <w:t>documentation to enable the HRPO assessment as follows:</w:t>
      </w:r>
    </w:p>
    <w:p w14:paraId="69668CBE" w14:textId="77777777" w:rsidR="00C66607" w:rsidRDefault="00C66607">
      <w:pPr>
        <w:pStyle w:val="BodyText"/>
        <w:spacing w:before="4"/>
        <w:rPr>
          <w:sz w:val="25"/>
        </w:rPr>
      </w:pPr>
    </w:p>
    <w:p w14:paraId="1E323A54" w14:textId="77777777" w:rsidR="00C66607" w:rsidRDefault="006A380D">
      <w:pPr>
        <w:pStyle w:val="ListParagraph"/>
        <w:numPr>
          <w:ilvl w:val="2"/>
          <w:numId w:val="3"/>
        </w:numPr>
        <w:tabs>
          <w:tab w:val="left" w:pos="1200"/>
        </w:tabs>
        <w:spacing w:line="276" w:lineRule="auto"/>
        <w:ind w:right="344"/>
      </w:pPr>
      <w:r>
        <w:t>For</w:t>
      </w:r>
      <w:r>
        <w:rPr>
          <w:spacing w:val="-5"/>
        </w:rPr>
        <w:t xml:space="preserve"> </w:t>
      </w:r>
      <w:r>
        <w:t>research</w:t>
      </w:r>
      <w:r>
        <w:rPr>
          <w:spacing w:val="-7"/>
        </w:rPr>
        <w:t xml:space="preserve"> </w:t>
      </w:r>
      <w:r>
        <w:t>that</w:t>
      </w:r>
      <w:r>
        <w:rPr>
          <w:spacing w:val="-7"/>
        </w:rPr>
        <w:t xml:space="preserve"> </w:t>
      </w:r>
      <w:r>
        <w:t>is</w:t>
      </w:r>
      <w:r>
        <w:rPr>
          <w:spacing w:val="-7"/>
        </w:rPr>
        <w:t xml:space="preserve"> </w:t>
      </w:r>
      <w:r>
        <w:t>exempt</w:t>
      </w:r>
      <w:r>
        <w:rPr>
          <w:spacing w:val="-3"/>
        </w:rPr>
        <w:t xml:space="preserve"> </w:t>
      </w:r>
      <w:r>
        <w:t>or</w:t>
      </w:r>
      <w:r>
        <w:rPr>
          <w:spacing w:val="-6"/>
        </w:rPr>
        <w:t xml:space="preserve"> </w:t>
      </w:r>
      <w:r>
        <w:t>does</w:t>
      </w:r>
      <w:r>
        <w:rPr>
          <w:spacing w:val="-7"/>
        </w:rPr>
        <w:t xml:space="preserve"> </w:t>
      </w:r>
      <w:r>
        <w:t>not</w:t>
      </w:r>
      <w:r>
        <w:rPr>
          <w:spacing w:val="-6"/>
        </w:rPr>
        <w:t xml:space="preserve"> </w:t>
      </w:r>
      <w:r>
        <w:t>involve</w:t>
      </w:r>
      <w:r>
        <w:rPr>
          <w:spacing w:val="-6"/>
        </w:rPr>
        <w:t xml:space="preserve"> </w:t>
      </w:r>
      <w:r>
        <w:t>human</w:t>
      </w:r>
      <w:r>
        <w:rPr>
          <w:spacing w:val="-5"/>
        </w:rPr>
        <w:t xml:space="preserve"> </w:t>
      </w:r>
      <w:r>
        <w:t>subjects,</w:t>
      </w:r>
      <w:r>
        <w:rPr>
          <w:spacing w:val="-7"/>
        </w:rPr>
        <w:t xml:space="preserve"> </w:t>
      </w:r>
      <w:r>
        <w:t>the</w:t>
      </w:r>
      <w:r>
        <w:rPr>
          <w:spacing w:val="-6"/>
        </w:rPr>
        <w:t xml:space="preserve"> </w:t>
      </w:r>
      <w:r>
        <w:t>protocol</w:t>
      </w:r>
      <w:r>
        <w:rPr>
          <w:spacing w:val="-7"/>
        </w:rPr>
        <w:t xml:space="preserve"> </w:t>
      </w:r>
      <w:r>
        <w:t>documents</w:t>
      </w:r>
      <w:r>
        <w:rPr>
          <w:spacing w:val="-5"/>
        </w:rPr>
        <w:t xml:space="preserve"> </w:t>
      </w:r>
      <w:r>
        <w:t>and institutional determination that the research is not HSR, or exempt HSR.</w:t>
      </w:r>
    </w:p>
    <w:p w14:paraId="07F4722D" w14:textId="77777777" w:rsidR="00C66607" w:rsidRDefault="00C66607">
      <w:pPr>
        <w:pStyle w:val="BodyText"/>
        <w:spacing w:before="3"/>
        <w:rPr>
          <w:sz w:val="25"/>
        </w:rPr>
      </w:pPr>
    </w:p>
    <w:p w14:paraId="47CCCAAA" w14:textId="77777777" w:rsidR="00C66607" w:rsidRDefault="006A380D">
      <w:pPr>
        <w:pStyle w:val="ListParagraph"/>
        <w:numPr>
          <w:ilvl w:val="2"/>
          <w:numId w:val="3"/>
        </w:numPr>
        <w:tabs>
          <w:tab w:val="left" w:pos="1198"/>
        </w:tabs>
        <w:spacing w:before="1"/>
        <w:ind w:left="1198" w:hanging="358"/>
      </w:pPr>
      <w:r>
        <w:t>For</w:t>
      </w:r>
      <w:r>
        <w:rPr>
          <w:spacing w:val="-12"/>
        </w:rPr>
        <w:t xml:space="preserve"> </w:t>
      </w:r>
      <w:r>
        <w:t>non-exempt</w:t>
      </w:r>
      <w:r>
        <w:rPr>
          <w:spacing w:val="-10"/>
        </w:rPr>
        <w:t xml:space="preserve"> </w:t>
      </w:r>
      <w:r>
        <w:t>research</w:t>
      </w:r>
      <w:r>
        <w:rPr>
          <w:spacing w:val="-10"/>
        </w:rPr>
        <w:t xml:space="preserve"> </w:t>
      </w:r>
      <w:r>
        <w:t>involving</w:t>
      </w:r>
      <w:r>
        <w:rPr>
          <w:spacing w:val="-13"/>
        </w:rPr>
        <w:t xml:space="preserve"> </w:t>
      </w:r>
      <w:r>
        <w:t>human</w:t>
      </w:r>
      <w:r>
        <w:rPr>
          <w:spacing w:val="-10"/>
        </w:rPr>
        <w:t xml:space="preserve"> </w:t>
      </w:r>
      <w:r>
        <w:t>subjects,</w:t>
      </w:r>
      <w:r>
        <w:rPr>
          <w:spacing w:val="-14"/>
        </w:rPr>
        <w:t xml:space="preserve"> </w:t>
      </w:r>
      <w:r>
        <w:t>the</w:t>
      </w:r>
      <w:r>
        <w:rPr>
          <w:spacing w:val="-11"/>
        </w:rPr>
        <w:t xml:space="preserve"> </w:t>
      </w:r>
      <w:r>
        <w:t>institution</w:t>
      </w:r>
      <w:r>
        <w:rPr>
          <w:spacing w:val="-11"/>
        </w:rPr>
        <w:t xml:space="preserve"> </w:t>
      </w:r>
      <w:r>
        <w:t>must</w:t>
      </w:r>
      <w:r>
        <w:rPr>
          <w:spacing w:val="-13"/>
        </w:rPr>
        <w:t xml:space="preserve"> </w:t>
      </w:r>
      <w:r>
        <w:rPr>
          <w:spacing w:val="-2"/>
        </w:rPr>
        <w:t>provide:</w:t>
      </w:r>
    </w:p>
    <w:p w14:paraId="1687BCF1" w14:textId="77777777" w:rsidR="00C66607" w:rsidRDefault="00C66607">
      <w:pPr>
        <w:pStyle w:val="BodyText"/>
        <w:spacing w:before="6"/>
        <w:rPr>
          <w:sz w:val="28"/>
        </w:rPr>
      </w:pPr>
    </w:p>
    <w:p w14:paraId="70683394" w14:textId="77777777" w:rsidR="00C66607" w:rsidRDefault="006A380D">
      <w:pPr>
        <w:pStyle w:val="ListParagraph"/>
        <w:numPr>
          <w:ilvl w:val="3"/>
          <w:numId w:val="3"/>
        </w:numPr>
        <w:tabs>
          <w:tab w:val="left" w:pos="1558"/>
          <w:tab w:val="left" w:pos="1560"/>
        </w:tabs>
        <w:spacing w:before="1" w:line="276" w:lineRule="auto"/>
        <w:ind w:right="238"/>
      </w:pPr>
      <w:r>
        <w:t>Current Assurance of Compliance (i.e., Department of Health and Human Services’ Office</w:t>
      </w:r>
      <w:r>
        <w:rPr>
          <w:spacing w:val="-7"/>
        </w:rPr>
        <w:t xml:space="preserve"> </w:t>
      </w:r>
      <w:r>
        <w:t>for</w:t>
      </w:r>
      <w:r>
        <w:rPr>
          <w:spacing w:val="-6"/>
        </w:rPr>
        <w:t xml:space="preserve"> </w:t>
      </w:r>
      <w:r>
        <w:t>Human</w:t>
      </w:r>
      <w:r>
        <w:rPr>
          <w:spacing w:val="-5"/>
        </w:rPr>
        <w:t xml:space="preserve"> </w:t>
      </w:r>
      <w:r>
        <w:t>Research</w:t>
      </w:r>
      <w:r>
        <w:rPr>
          <w:spacing w:val="-4"/>
        </w:rPr>
        <w:t xml:space="preserve"> </w:t>
      </w:r>
      <w:r>
        <w:t>Protections</w:t>
      </w:r>
      <w:r>
        <w:rPr>
          <w:spacing w:val="-6"/>
        </w:rPr>
        <w:t xml:space="preserve"> </w:t>
      </w:r>
      <w:r>
        <w:t>Federal-wide</w:t>
      </w:r>
      <w:r>
        <w:rPr>
          <w:spacing w:val="-3"/>
        </w:rPr>
        <w:t xml:space="preserve"> </w:t>
      </w:r>
      <w:r>
        <w:t>Assurance</w:t>
      </w:r>
      <w:r>
        <w:rPr>
          <w:spacing w:val="-5"/>
        </w:rPr>
        <w:t xml:space="preserve"> </w:t>
      </w:r>
      <w:r>
        <w:t>(FWA))</w:t>
      </w:r>
      <w:r>
        <w:rPr>
          <w:spacing w:val="-5"/>
        </w:rPr>
        <w:t xml:space="preserve"> </w:t>
      </w:r>
      <w:r>
        <w:t>for</w:t>
      </w:r>
      <w:r>
        <w:rPr>
          <w:spacing w:val="-5"/>
        </w:rPr>
        <w:t xml:space="preserve"> </w:t>
      </w:r>
      <w:r>
        <w:t>all</w:t>
      </w:r>
      <w:r>
        <w:rPr>
          <w:spacing w:val="-4"/>
        </w:rPr>
        <w:t xml:space="preserve"> </w:t>
      </w:r>
      <w:r>
        <w:t xml:space="preserve">engaged </w:t>
      </w:r>
      <w:r>
        <w:rPr>
          <w:spacing w:val="-2"/>
        </w:rPr>
        <w:t>institutions;</w:t>
      </w:r>
    </w:p>
    <w:p w14:paraId="688FA049" w14:textId="77777777" w:rsidR="00C66607" w:rsidRDefault="00C66607">
      <w:pPr>
        <w:pStyle w:val="BodyText"/>
        <w:spacing w:before="3"/>
        <w:rPr>
          <w:sz w:val="25"/>
        </w:rPr>
      </w:pPr>
    </w:p>
    <w:p w14:paraId="69050388" w14:textId="77777777" w:rsidR="00C66607" w:rsidRDefault="006A380D">
      <w:pPr>
        <w:pStyle w:val="ListParagraph"/>
        <w:numPr>
          <w:ilvl w:val="3"/>
          <w:numId w:val="3"/>
        </w:numPr>
        <w:tabs>
          <w:tab w:val="left" w:pos="1558"/>
        </w:tabs>
        <w:ind w:left="1558" w:hanging="358"/>
      </w:pPr>
      <w:r>
        <w:t>Current</w:t>
      </w:r>
      <w:r>
        <w:rPr>
          <w:spacing w:val="-12"/>
        </w:rPr>
        <w:t xml:space="preserve"> </w:t>
      </w:r>
      <w:r>
        <w:t>Institutional</w:t>
      </w:r>
      <w:r>
        <w:rPr>
          <w:spacing w:val="-11"/>
        </w:rPr>
        <w:t xml:space="preserve"> </w:t>
      </w:r>
      <w:r>
        <w:t>Review</w:t>
      </w:r>
      <w:r>
        <w:rPr>
          <w:spacing w:val="-14"/>
        </w:rPr>
        <w:t xml:space="preserve"> </w:t>
      </w:r>
      <w:r>
        <w:t>Board</w:t>
      </w:r>
      <w:r>
        <w:rPr>
          <w:spacing w:val="-12"/>
        </w:rPr>
        <w:t xml:space="preserve"> </w:t>
      </w:r>
      <w:r>
        <w:t>(IRB)</w:t>
      </w:r>
      <w:r>
        <w:rPr>
          <w:spacing w:val="-13"/>
        </w:rPr>
        <w:t xml:space="preserve"> </w:t>
      </w:r>
      <w:r>
        <w:t>registration</w:t>
      </w:r>
      <w:r>
        <w:rPr>
          <w:spacing w:val="-13"/>
        </w:rPr>
        <w:t xml:space="preserve"> </w:t>
      </w:r>
      <w:r>
        <w:rPr>
          <w:spacing w:val="-2"/>
        </w:rPr>
        <w:t>number(s).</w:t>
      </w:r>
    </w:p>
    <w:p w14:paraId="006571A5" w14:textId="77777777" w:rsidR="00C66607" w:rsidRDefault="00C66607">
      <w:pPr>
        <w:pStyle w:val="BodyText"/>
        <w:spacing w:before="7"/>
        <w:rPr>
          <w:sz w:val="28"/>
        </w:rPr>
      </w:pPr>
    </w:p>
    <w:p w14:paraId="4EC5765F" w14:textId="77777777" w:rsidR="00C66607" w:rsidRDefault="006A380D">
      <w:pPr>
        <w:pStyle w:val="ListParagraph"/>
        <w:numPr>
          <w:ilvl w:val="3"/>
          <w:numId w:val="3"/>
        </w:numPr>
        <w:tabs>
          <w:tab w:val="left" w:pos="1558"/>
          <w:tab w:val="left" w:pos="1560"/>
        </w:tabs>
        <w:spacing w:line="276" w:lineRule="auto"/>
        <w:ind w:right="165"/>
      </w:pPr>
      <w:r>
        <w:t>Documentation</w:t>
      </w:r>
      <w:r>
        <w:rPr>
          <w:spacing w:val="-7"/>
        </w:rPr>
        <w:t xml:space="preserve"> </w:t>
      </w:r>
      <w:r>
        <w:t>that</w:t>
      </w:r>
      <w:r>
        <w:rPr>
          <w:spacing w:val="-8"/>
        </w:rPr>
        <w:t xml:space="preserve"> </w:t>
      </w:r>
      <w:r>
        <w:t>the</w:t>
      </w:r>
      <w:r>
        <w:rPr>
          <w:spacing w:val="-5"/>
        </w:rPr>
        <w:t xml:space="preserve"> </w:t>
      </w:r>
      <w:r>
        <w:t>DoD-supported</w:t>
      </w:r>
      <w:r>
        <w:rPr>
          <w:spacing w:val="-7"/>
        </w:rPr>
        <w:t xml:space="preserve"> </w:t>
      </w:r>
      <w:r>
        <w:t>HSR</w:t>
      </w:r>
      <w:r>
        <w:rPr>
          <w:spacing w:val="-6"/>
        </w:rPr>
        <w:t xml:space="preserve"> </w:t>
      </w:r>
      <w:r>
        <w:t>has</w:t>
      </w:r>
      <w:r>
        <w:rPr>
          <w:spacing w:val="-7"/>
        </w:rPr>
        <w:t xml:space="preserve"> </w:t>
      </w:r>
      <w:r>
        <w:t>been</w:t>
      </w:r>
      <w:r>
        <w:rPr>
          <w:spacing w:val="-6"/>
        </w:rPr>
        <w:t xml:space="preserve"> </w:t>
      </w:r>
      <w:r>
        <w:t>reviewed</w:t>
      </w:r>
      <w:r>
        <w:rPr>
          <w:spacing w:val="-8"/>
        </w:rPr>
        <w:t xml:space="preserve"> </w:t>
      </w:r>
      <w:r>
        <w:t>and</w:t>
      </w:r>
      <w:r>
        <w:rPr>
          <w:spacing w:val="-8"/>
        </w:rPr>
        <w:t xml:space="preserve"> </w:t>
      </w:r>
      <w:r>
        <w:t>approved</w:t>
      </w:r>
      <w:r>
        <w:rPr>
          <w:spacing w:val="-6"/>
        </w:rPr>
        <w:t xml:space="preserve"> </w:t>
      </w:r>
      <w:r>
        <w:t>by</w:t>
      </w:r>
      <w:r>
        <w:rPr>
          <w:spacing w:val="-9"/>
        </w:rPr>
        <w:t xml:space="preserve"> </w:t>
      </w:r>
      <w:r>
        <w:t>an</w:t>
      </w:r>
      <w:r>
        <w:rPr>
          <w:spacing w:val="-6"/>
        </w:rPr>
        <w:t xml:space="preserve"> </w:t>
      </w:r>
      <w:r>
        <w:t>IRB, including scientific merit.</w:t>
      </w:r>
    </w:p>
    <w:p w14:paraId="085AF388" w14:textId="77777777" w:rsidR="00C66607" w:rsidRDefault="00C66607">
      <w:pPr>
        <w:pStyle w:val="BodyText"/>
        <w:spacing w:before="3"/>
        <w:rPr>
          <w:sz w:val="25"/>
        </w:rPr>
      </w:pPr>
    </w:p>
    <w:p w14:paraId="243D622E" w14:textId="77777777" w:rsidR="00C66607" w:rsidRDefault="006A380D">
      <w:pPr>
        <w:pStyle w:val="ListParagraph"/>
        <w:numPr>
          <w:ilvl w:val="3"/>
          <w:numId w:val="3"/>
        </w:numPr>
        <w:tabs>
          <w:tab w:val="left" w:pos="1558"/>
        </w:tabs>
        <w:spacing w:before="1"/>
        <w:ind w:left="1558" w:hanging="358"/>
      </w:pPr>
      <w:r>
        <w:rPr>
          <w:spacing w:val="-2"/>
        </w:rPr>
        <w:t>Documentation</w:t>
      </w:r>
      <w:r>
        <w:rPr>
          <w:spacing w:val="2"/>
        </w:rPr>
        <w:t xml:space="preserve"> </w:t>
      </w:r>
      <w:r>
        <w:rPr>
          <w:spacing w:val="-2"/>
        </w:rPr>
        <w:t>of</w:t>
      </w:r>
      <w:r>
        <w:rPr>
          <w:spacing w:val="4"/>
        </w:rPr>
        <w:t xml:space="preserve"> </w:t>
      </w:r>
      <w:r>
        <w:rPr>
          <w:spacing w:val="-2"/>
        </w:rPr>
        <w:t>investigators’</w:t>
      </w:r>
      <w:r>
        <w:rPr>
          <w:spacing w:val="6"/>
        </w:rPr>
        <w:t xml:space="preserve"> </w:t>
      </w:r>
      <w:r>
        <w:rPr>
          <w:spacing w:val="-2"/>
        </w:rPr>
        <w:t>human</w:t>
      </w:r>
      <w:r>
        <w:rPr>
          <w:spacing w:val="7"/>
        </w:rPr>
        <w:t xml:space="preserve"> </w:t>
      </w:r>
      <w:r>
        <w:rPr>
          <w:spacing w:val="-2"/>
        </w:rPr>
        <w:t>research</w:t>
      </w:r>
      <w:r>
        <w:t xml:space="preserve"> </w:t>
      </w:r>
      <w:r>
        <w:rPr>
          <w:spacing w:val="-2"/>
        </w:rPr>
        <w:t>protection</w:t>
      </w:r>
      <w:r>
        <w:rPr>
          <w:spacing w:val="-1"/>
        </w:rPr>
        <w:t xml:space="preserve"> </w:t>
      </w:r>
      <w:r>
        <w:rPr>
          <w:spacing w:val="-2"/>
        </w:rPr>
        <w:t>training.</w:t>
      </w:r>
    </w:p>
    <w:p w14:paraId="61EC33E9" w14:textId="77777777" w:rsidR="00C66607" w:rsidRDefault="00C66607">
      <w:pPr>
        <w:pStyle w:val="BodyText"/>
        <w:spacing w:before="6"/>
        <w:rPr>
          <w:sz w:val="28"/>
        </w:rPr>
      </w:pPr>
    </w:p>
    <w:p w14:paraId="3D904A23" w14:textId="77777777" w:rsidR="00C66607" w:rsidRDefault="006A380D">
      <w:pPr>
        <w:pStyle w:val="ListParagraph"/>
        <w:numPr>
          <w:ilvl w:val="3"/>
          <w:numId w:val="3"/>
        </w:numPr>
        <w:tabs>
          <w:tab w:val="left" w:pos="1558"/>
        </w:tabs>
        <w:spacing w:before="1"/>
        <w:ind w:left="1558" w:hanging="358"/>
      </w:pPr>
      <w:r>
        <w:rPr>
          <w:spacing w:val="-2"/>
        </w:rPr>
        <w:t>IRB-approved</w:t>
      </w:r>
      <w:r>
        <w:rPr>
          <w:spacing w:val="4"/>
        </w:rPr>
        <w:t xml:space="preserve"> </w:t>
      </w:r>
      <w:r>
        <w:rPr>
          <w:spacing w:val="-2"/>
        </w:rPr>
        <w:t>protocol</w:t>
      </w:r>
      <w:r>
        <w:rPr>
          <w:spacing w:val="1"/>
        </w:rPr>
        <w:t xml:space="preserve"> </w:t>
      </w:r>
      <w:r>
        <w:rPr>
          <w:spacing w:val="-2"/>
        </w:rPr>
        <w:t>documents.</w:t>
      </w:r>
    </w:p>
    <w:p w14:paraId="6378E80B" w14:textId="77777777" w:rsidR="00C66607" w:rsidRDefault="00C66607">
      <w:pPr>
        <w:pStyle w:val="BodyText"/>
        <w:spacing w:before="6"/>
        <w:rPr>
          <w:sz w:val="28"/>
        </w:rPr>
      </w:pPr>
    </w:p>
    <w:p w14:paraId="306AEB34" w14:textId="77777777" w:rsidR="00C66607" w:rsidRDefault="006A380D">
      <w:pPr>
        <w:pStyle w:val="ListParagraph"/>
        <w:numPr>
          <w:ilvl w:val="1"/>
          <w:numId w:val="3"/>
        </w:numPr>
        <w:tabs>
          <w:tab w:val="left" w:pos="838"/>
          <w:tab w:val="left" w:pos="840"/>
        </w:tabs>
        <w:spacing w:before="1" w:line="276" w:lineRule="auto"/>
        <w:ind w:right="196"/>
      </w:pPr>
      <w:r>
        <w:t>The</w:t>
      </w:r>
      <w:r>
        <w:rPr>
          <w:spacing w:val="-4"/>
        </w:rPr>
        <w:t xml:space="preserve"> </w:t>
      </w:r>
      <w:r>
        <w:t>HRPO</w:t>
      </w:r>
      <w:r>
        <w:rPr>
          <w:spacing w:val="-4"/>
        </w:rPr>
        <w:t xml:space="preserve"> </w:t>
      </w:r>
      <w:r>
        <w:t>retains</w:t>
      </w:r>
      <w:r>
        <w:rPr>
          <w:spacing w:val="-3"/>
        </w:rPr>
        <w:t xml:space="preserve"> </w:t>
      </w:r>
      <w:r>
        <w:t>final</w:t>
      </w:r>
      <w:r>
        <w:rPr>
          <w:spacing w:val="-4"/>
        </w:rPr>
        <w:t xml:space="preserve"> </w:t>
      </w:r>
      <w:r>
        <w:t>judgment</w:t>
      </w:r>
      <w:r>
        <w:rPr>
          <w:spacing w:val="-3"/>
        </w:rPr>
        <w:t xml:space="preserve"> </w:t>
      </w:r>
      <w:r>
        <w:t>on</w:t>
      </w:r>
      <w:r>
        <w:rPr>
          <w:spacing w:val="-3"/>
        </w:rPr>
        <w:t xml:space="preserve"> </w:t>
      </w:r>
      <w:r>
        <w:t>what</w:t>
      </w:r>
      <w:r>
        <w:rPr>
          <w:spacing w:val="-1"/>
        </w:rPr>
        <w:t xml:space="preserve"> </w:t>
      </w:r>
      <w:r>
        <w:t>activities</w:t>
      </w:r>
      <w:r>
        <w:rPr>
          <w:spacing w:val="-4"/>
        </w:rPr>
        <w:t xml:space="preserve"> </w:t>
      </w:r>
      <w:r>
        <w:t>constitute</w:t>
      </w:r>
      <w:r>
        <w:rPr>
          <w:spacing w:val="-4"/>
        </w:rPr>
        <w:t xml:space="preserve"> </w:t>
      </w:r>
      <w:r>
        <w:t>HSR,</w:t>
      </w:r>
      <w:r>
        <w:rPr>
          <w:spacing w:val="-3"/>
        </w:rPr>
        <w:t xml:space="preserve"> </w:t>
      </w:r>
      <w:r>
        <w:t>whether</w:t>
      </w:r>
      <w:r>
        <w:rPr>
          <w:spacing w:val="-4"/>
        </w:rPr>
        <w:t xml:space="preserve"> </w:t>
      </w:r>
      <w:r>
        <w:t>an</w:t>
      </w:r>
      <w:r>
        <w:rPr>
          <w:spacing w:val="-3"/>
        </w:rPr>
        <w:t xml:space="preserve"> </w:t>
      </w:r>
      <w:r>
        <w:t>exempt</w:t>
      </w:r>
      <w:r>
        <w:rPr>
          <w:spacing w:val="-3"/>
        </w:rPr>
        <w:t xml:space="preserve"> </w:t>
      </w:r>
      <w:r>
        <w:t>category applies, whether the risk determination is appropriate, and whether the planned HSR activities comply with the requirements in paragraph 1.a of this section.</w:t>
      </w:r>
    </w:p>
    <w:p w14:paraId="10CDF160" w14:textId="77777777" w:rsidR="00C66607" w:rsidRDefault="00C66607">
      <w:pPr>
        <w:pStyle w:val="BodyText"/>
        <w:spacing w:before="2"/>
        <w:rPr>
          <w:sz w:val="25"/>
        </w:rPr>
      </w:pPr>
    </w:p>
    <w:p w14:paraId="47B1AE4A" w14:textId="77777777" w:rsidR="00C66607" w:rsidRDefault="006A380D">
      <w:pPr>
        <w:pStyle w:val="ListParagraph"/>
        <w:numPr>
          <w:ilvl w:val="1"/>
          <w:numId w:val="3"/>
        </w:numPr>
        <w:tabs>
          <w:tab w:val="left" w:pos="840"/>
        </w:tabs>
        <w:spacing w:before="1"/>
        <w:ind w:hanging="360"/>
      </w:pPr>
      <w:r>
        <w:t>Recipients</w:t>
      </w:r>
      <w:r>
        <w:rPr>
          <w:spacing w:val="-10"/>
        </w:rPr>
        <w:t xml:space="preserve"> </w:t>
      </w:r>
      <w:r>
        <w:t>must</w:t>
      </w:r>
      <w:r>
        <w:rPr>
          <w:spacing w:val="-6"/>
        </w:rPr>
        <w:t xml:space="preserve"> </w:t>
      </w:r>
      <w:r>
        <w:t>notify</w:t>
      </w:r>
      <w:r>
        <w:rPr>
          <w:spacing w:val="-10"/>
        </w:rPr>
        <w:t xml:space="preserve"> </w:t>
      </w:r>
      <w:r>
        <w:t>the</w:t>
      </w:r>
      <w:r>
        <w:rPr>
          <w:spacing w:val="-10"/>
        </w:rPr>
        <w:t xml:space="preserve"> </w:t>
      </w:r>
      <w:r>
        <w:t>HRPO</w:t>
      </w:r>
      <w:r>
        <w:rPr>
          <w:spacing w:val="-9"/>
        </w:rPr>
        <w:t xml:space="preserve"> </w:t>
      </w:r>
      <w:r>
        <w:t>promptly</w:t>
      </w:r>
      <w:r>
        <w:rPr>
          <w:spacing w:val="-8"/>
        </w:rPr>
        <w:t xml:space="preserve"> </w:t>
      </w:r>
      <w:r>
        <w:t>of</w:t>
      </w:r>
      <w:r>
        <w:rPr>
          <w:spacing w:val="-9"/>
        </w:rPr>
        <w:t xml:space="preserve"> </w:t>
      </w:r>
      <w:r>
        <w:t>the</w:t>
      </w:r>
      <w:r>
        <w:rPr>
          <w:spacing w:val="-13"/>
        </w:rPr>
        <w:t xml:space="preserve"> </w:t>
      </w:r>
      <w:r>
        <w:rPr>
          <w:spacing w:val="-2"/>
        </w:rPr>
        <w:t>following:</w:t>
      </w:r>
    </w:p>
    <w:p w14:paraId="0678327D" w14:textId="77777777" w:rsidR="00C66607" w:rsidRDefault="00C66607">
      <w:pPr>
        <w:sectPr w:rsidR="00C66607">
          <w:pgSz w:w="12240" w:h="15840"/>
          <w:pgMar w:top="1360" w:right="1320" w:bottom="1000" w:left="1320" w:header="0" w:footer="814" w:gutter="0"/>
          <w:cols w:space="720"/>
        </w:sectPr>
      </w:pPr>
    </w:p>
    <w:p w14:paraId="4C35A493" w14:textId="77777777" w:rsidR="00C66607" w:rsidRDefault="006A380D">
      <w:pPr>
        <w:pStyle w:val="ListParagraph"/>
        <w:numPr>
          <w:ilvl w:val="2"/>
          <w:numId w:val="3"/>
        </w:numPr>
        <w:tabs>
          <w:tab w:val="left" w:pos="1200"/>
        </w:tabs>
        <w:spacing w:before="68" w:line="276" w:lineRule="auto"/>
        <w:ind w:right="699"/>
      </w:pPr>
      <w:r>
        <w:t>IRB-approved</w:t>
      </w:r>
      <w:r>
        <w:rPr>
          <w:spacing w:val="-4"/>
        </w:rPr>
        <w:t xml:space="preserve"> </w:t>
      </w:r>
      <w:r>
        <w:t>changes</w:t>
      </w:r>
      <w:r>
        <w:rPr>
          <w:spacing w:val="-5"/>
        </w:rPr>
        <w:t xml:space="preserve"> </w:t>
      </w:r>
      <w:r>
        <w:t>to</w:t>
      </w:r>
      <w:r>
        <w:rPr>
          <w:spacing w:val="-4"/>
        </w:rPr>
        <w:t xml:space="preserve"> </w:t>
      </w:r>
      <w:r>
        <w:t>HSR</w:t>
      </w:r>
      <w:r>
        <w:rPr>
          <w:spacing w:val="-5"/>
        </w:rPr>
        <w:t xml:space="preserve"> </w:t>
      </w:r>
      <w:r>
        <w:t>that</w:t>
      </w:r>
      <w:r>
        <w:rPr>
          <w:spacing w:val="-5"/>
        </w:rPr>
        <w:t xml:space="preserve"> </w:t>
      </w:r>
      <w:r>
        <w:t>involve</w:t>
      </w:r>
      <w:r>
        <w:rPr>
          <w:spacing w:val="-5"/>
        </w:rPr>
        <w:t xml:space="preserve"> </w:t>
      </w:r>
      <w:r>
        <w:t>changes</w:t>
      </w:r>
      <w:r>
        <w:rPr>
          <w:spacing w:val="-5"/>
        </w:rPr>
        <w:t xml:space="preserve"> </w:t>
      </w:r>
      <w:r>
        <w:t>to</w:t>
      </w:r>
      <w:r>
        <w:rPr>
          <w:spacing w:val="-4"/>
        </w:rPr>
        <w:t xml:space="preserve"> </w:t>
      </w:r>
      <w:r>
        <w:t>key</w:t>
      </w:r>
      <w:r>
        <w:rPr>
          <w:spacing w:val="-3"/>
        </w:rPr>
        <w:t xml:space="preserve"> </w:t>
      </w:r>
      <w:r>
        <w:t>investigators</w:t>
      </w:r>
      <w:r>
        <w:rPr>
          <w:spacing w:val="-5"/>
        </w:rPr>
        <w:t xml:space="preserve"> </w:t>
      </w:r>
      <w:r>
        <w:t>or</w:t>
      </w:r>
      <w:r>
        <w:rPr>
          <w:spacing w:val="-5"/>
        </w:rPr>
        <w:t xml:space="preserve"> </w:t>
      </w:r>
      <w:r>
        <w:t>institutions; substantive changes to the IRB’s risk-benefit assessment of the protocol; addition of vulnerable populations or DoD- affiliated personnel as subjects;</w:t>
      </w:r>
    </w:p>
    <w:p w14:paraId="40F779F6" w14:textId="77777777" w:rsidR="00C66607" w:rsidRDefault="00C66607">
      <w:pPr>
        <w:pStyle w:val="BodyText"/>
        <w:spacing w:before="3"/>
        <w:rPr>
          <w:sz w:val="25"/>
        </w:rPr>
      </w:pPr>
    </w:p>
    <w:p w14:paraId="710EB50C" w14:textId="77777777" w:rsidR="00C66607" w:rsidRDefault="006A380D">
      <w:pPr>
        <w:pStyle w:val="ListParagraph"/>
        <w:numPr>
          <w:ilvl w:val="2"/>
          <w:numId w:val="3"/>
        </w:numPr>
        <w:tabs>
          <w:tab w:val="left" w:pos="1198"/>
        </w:tabs>
        <w:spacing w:before="1"/>
        <w:ind w:left="1198" w:hanging="358"/>
      </w:pPr>
      <w:r>
        <w:t>Transfer</w:t>
      </w:r>
      <w:r>
        <w:rPr>
          <w:spacing w:val="-9"/>
        </w:rPr>
        <w:t xml:space="preserve"> </w:t>
      </w:r>
      <w:r>
        <w:t>of</w:t>
      </w:r>
      <w:r>
        <w:rPr>
          <w:spacing w:val="-8"/>
        </w:rPr>
        <w:t xml:space="preserve"> </w:t>
      </w:r>
      <w:r>
        <w:t>HSR</w:t>
      </w:r>
      <w:r>
        <w:rPr>
          <w:spacing w:val="-8"/>
        </w:rPr>
        <w:t xml:space="preserve"> </w:t>
      </w:r>
      <w:r>
        <w:t>oversight</w:t>
      </w:r>
      <w:r>
        <w:rPr>
          <w:spacing w:val="-12"/>
        </w:rPr>
        <w:t xml:space="preserve"> </w:t>
      </w:r>
      <w:r>
        <w:t>to</w:t>
      </w:r>
      <w:r>
        <w:rPr>
          <w:spacing w:val="-7"/>
        </w:rPr>
        <w:t xml:space="preserve"> </w:t>
      </w:r>
      <w:r>
        <w:t>a</w:t>
      </w:r>
      <w:r>
        <w:rPr>
          <w:spacing w:val="-9"/>
        </w:rPr>
        <w:t xml:space="preserve"> </w:t>
      </w:r>
      <w:r>
        <w:t>different</w:t>
      </w:r>
      <w:r>
        <w:rPr>
          <w:spacing w:val="-9"/>
        </w:rPr>
        <w:t xml:space="preserve"> </w:t>
      </w:r>
      <w:r>
        <w:rPr>
          <w:spacing w:val="-4"/>
        </w:rPr>
        <w:t>IRB;</w:t>
      </w:r>
    </w:p>
    <w:p w14:paraId="5C446FAA" w14:textId="77777777" w:rsidR="00C66607" w:rsidRDefault="00C66607">
      <w:pPr>
        <w:pStyle w:val="BodyText"/>
        <w:spacing w:before="7"/>
        <w:rPr>
          <w:sz w:val="28"/>
        </w:rPr>
      </w:pPr>
    </w:p>
    <w:p w14:paraId="487CB296" w14:textId="77777777" w:rsidR="00C66607" w:rsidRDefault="006A380D">
      <w:pPr>
        <w:pStyle w:val="ListParagraph"/>
        <w:numPr>
          <w:ilvl w:val="2"/>
          <w:numId w:val="3"/>
        </w:numPr>
        <w:tabs>
          <w:tab w:val="left" w:pos="1198"/>
          <w:tab w:val="left" w:pos="1200"/>
        </w:tabs>
        <w:spacing w:line="276" w:lineRule="auto"/>
        <w:ind w:right="162"/>
      </w:pPr>
      <w:r>
        <w:t>Notification</w:t>
      </w:r>
      <w:r>
        <w:rPr>
          <w:spacing w:val="-3"/>
        </w:rPr>
        <w:t xml:space="preserve"> </w:t>
      </w:r>
      <w:r>
        <w:t>by</w:t>
      </w:r>
      <w:r>
        <w:rPr>
          <w:spacing w:val="-4"/>
        </w:rPr>
        <w:t xml:space="preserve"> </w:t>
      </w:r>
      <w:r>
        <w:t>any</w:t>
      </w:r>
      <w:r>
        <w:rPr>
          <w:spacing w:val="-2"/>
        </w:rPr>
        <w:t xml:space="preserve"> </w:t>
      </w:r>
      <w:r>
        <w:t>federal</w:t>
      </w:r>
      <w:r>
        <w:rPr>
          <w:spacing w:val="-4"/>
        </w:rPr>
        <w:t xml:space="preserve"> </w:t>
      </w:r>
      <w:r>
        <w:t>body,</w:t>
      </w:r>
      <w:r>
        <w:rPr>
          <w:spacing w:val="-4"/>
        </w:rPr>
        <w:t xml:space="preserve"> </w:t>
      </w:r>
      <w:r>
        <w:t>State</w:t>
      </w:r>
      <w:r>
        <w:rPr>
          <w:spacing w:val="-4"/>
        </w:rPr>
        <w:t xml:space="preserve"> </w:t>
      </w:r>
      <w:r>
        <w:t>agency,</w:t>
      </w:r>
      <w:r>
        <w:rPr>
          <w:spacing w:val="-4"/>
        </w:rPr>
        <w:t xml:space="preserve"> </w:t>
      </w:r>
      <w:r>
        <w:t>official</w:t>
      </w:r>
      <w:r>
        <w:rPr>
          <w:spacing w:val="-4"/>
        </w:rPr>
        <w:t xml:space="preserve"> </w:t>
      </w:r>
      <w:r>
        <w:t>governing</w:t>
      </w:r>
      <w:r>
        <w:rPr>
          <w:spacing w:val="-3"/>
        </w:rPr>
        <w:t xml:space="preserve"> </w:t>
      </w:r>
      <w:r>
        <w:t>body</w:t>
      </w:r>
      <w:r>
        <w:rPr>
          <w:spacing w:val="-3"/>
        </w:rPr>
        <w:t xml:space="preserve"> </w:t>
      </w:r>
      <w:r>
        <w:t>of</w:t>
      </w:r>
      <w:r>
        <w:rPr>
          <w:spacing w:val="-3"/>
        </w:rPr>
        <w:t xml:space="preserve"> </w:t>
      </w:r>
      <w:r>
        <w:t>a</w:t>
      </w:r>
      <w:r>
        <w:rPr>
          <w:spacing w:val="-4"/>
        </w:rPr>
        <w:t xml:space="preserve"> </w:t>
      </w:r>
      <w:r>
        <w:t>Native</w:t>
      </w:r>
      <w:r>
        <w:rPr>
          <w:spacing w:val="-4"/>
        </w:rPr>
        <w:t xml:space="preserve"> </w:t>
      </w:r>
      <w:r>
        <w:t>American or Alaskan native tribe, other entity, or foreign government that the non-DoD institution’s DoD-supported HSR is under investigation;</w:t>
      </w:r>
    </w:p>
    <w:p w14:paraId="72DBF88F" w14:textId="77777777" w:rsidR="00C66607" w:rsidRDefault="00C66607">
      <w:pPr>
        <w:pStyle w:val="BodyText"/>
        <w:spacing w:before="3"/>
        <w:rPr>
          <w:sz w:val="25"/>
        </w:rPr>
      </w:pPr>
    </w:p>
    <w:p w14:paraId="7BDB7E81" w14:textId="77777777" w:rsidR="00C66607" w:rsidRDefault="006A380D">
      <w:pPr>
        <w:pStyle w:val="ListParagraph"/>
        <w:numPr>
          <w:ilvl w:val="2"/>
          <w:numId w:val="3"/>
        </w:numPr>
        <w:tabs>
          <w:tab w:val="left" w:pos="1198"/>
          <w:tab w:val="left" w:pos="1200"/>
        </w:tabs>
        <w:spacing w:line="276" w:lineRule="auto"/>
        <w:ind w:right="214"/>
      </w:pPr>
      <w:r>
        <w:t>When</w:t>
      </w:r>
      <w:r>
        <w:rPr>
          <w:spacing w:val="-7"/>
        </w:rPr>
        <w:t xml:space="preserve"> </w:t>
      </w:r>
      <w:r>
        <w:t>the</w:t>
      </w:r>
      <w:r>
        <w:rPr>
          <w:spacing w:val="-7"/>
        </w:rPr>
        <w:t xml:space="preserve"> </w:t>
      </w:r>
      <w:r>
        <w:t>institution</w:t>
      </w:r>
      <w:r>
        <w:rPr>
          <w:spacing w:val="-7"/>
        </w:rPr>
        <w:t xml:space="preserve"> </w:t>
      </w:r>
      <w:r>
        <w:t>is</w:t>
      </w:r>
      <w:r>
        <w:rPr>
          <w:spacing w:val="-7"/>
        </w:rPr>
        <w:t xml:space="preserve"> </w:t>
      </w:r>
      <w:r>
        <w:t>notified</w:t>
      </w:r>
      <w:r>
        <w:rPr>
          <w:spacing w:val="-7"/>
        </w:rPr>
        <w:t xml:space="preserve"> </w:t>
      </w:r>
      <w:r>
        <w:t>by</w:t>
      </w:r>
      <w:r>
        <w:rPr>
          <w:spacing w:val="-7"/>
        </w:rPr>
        <w:t xml:space="preserve"> </w:t>
      </w:r>
      <w:r>
        <w:t>any</w:t>
      </w:r>
      <w:r>
        <w:rPr>
          <w:spacing w:val="-7"/>
        </w:rPr>
        <w:t xml:space="preserve"> </w:t>
      </w:r>
      <w:r>
        <w:t>Federal</w:t>
      </w:r>
      <w:r>
        <w:rPr>
          <w:spacing w:val="-5"/>
        </w:rPr>
        <w:t xml:space="preserve"> </w:t>
      </w:r>
      <w:r>
        <w:t>department</w:t>
      </w:r>
      <w:r>
        <w:rPr>
          <w:spacing w:val="-4"/>
        </w:rPr>
        <w:t xml:space="preserve"> </w:t>
      </w:r>
      <w:r>
        <w:t>or</w:t>
      </w:r>
      <w:r>
        <w:rPr>
          <w:spacing w:val="-5"/>
        </w:rPr>
        <w:t xml:space="preserve"> </w:t>
      </w:r>
      <w:r>
        <w:t>agency</w:t>
      </w:r>
      <w:r>
        <w:rPr>
          <w:spacing w:val="-5"/>
        </w:rPr>
        <w:t xml:space="preserve"> </w:t>
      </w:r>
      <w:r>
        <w:t>or</w:t>
      </w:r>
      <w:r>
        <w:rPr>
          <w:spacing w:val="-4"/>
        </w:rPr>
        <w:t xml:space="preserve"> </w:t>
      </w:r>
      <w:r>
        <w:t>national</w:t>
      </w:r>
      <w:r>
        <w:rPr>
          <w:spacing w:val="-7"/>
        </w:rPr>
        <w:t xml:space="preserve"> </w:t>
      </w:r>
      <w:r>
        <w:t>organization that any part of its human research protection program is under investigation for cause involving a DoD-supported research protocol;</w:t>
      </w:r>
    </w:p>
    <w:p w14:paraId="2E91251B" w14:textId="77777777" w:rsidR="00C66607" w:rsidRDefault="00C66607">
      <w:pPr>
        <w:pStyle w:val="BodyText"/>
        <w:spacing w:before="4"/>
        <w:rPr>
          <w:sz w:val="25"/>
        </w:rPr>
      </w:pPr>
    </w:p>
    <w:p w14:paraId="11495B99" w14:textId="77777777" w:rsidR="00C66607" w:rsidRDefault="006A380D">
      <w:pPr>
        <w:pStyle w:val="ListParagraph"/>
        <w:numPr>
          <w:ilvl w:val="2"/>
          <w:numId w:val="3"/>
        </w:numPr>
        <w:tabs>
          <w:tab w:val="left" w:pos="1198"/>
          <w:tab w:val="left" w:pos="1200"/>
        </w:tabs>
        <w:spacing w:line="276" w:lineRule="auto"/>
        <w:ind w:right="514"/>
      </w:pPr>
      <w:r>
        <w:t>Any problems involving risks to subjects or others, suspension or termination of IRB approval,</w:t>
      </w:r>
      <w:r>
        <w:rPr>
          <w:spacing w:val="-5"/>
        </w:rPr>
        <w:t xml:space="preserve"> </w:t>
      </w:r>
      <w:r>
        <w:t>or</w:t>
      </w:r>
      <w:r>
        <w:rPr>
          <w:spacing w:val="-4"/>
        </w:rPr>
        <w:t xml:space="preserve"> </w:t>
      </w:r>
      <w:r>
        <w:t>any</w:t>
      </w:r>
      <w:r>
        <w:rPr>
          <w:spacing w:val="-4"/>
        </w:rPr>
        <w:t xml:space="preserve"> </w:t>
      </w:r>
      <w:r>
        <w:t>serious</w:t>
      </w:r>
      <w:r>
        <w:rPr>
          <w:spacing w:val="-5"/>
        </w:rPr>
        <w:t xml:space="preserve"> </w:t>
      </w:r>
      <w:r>
        <w:t>or</w:t>
      </w:r>
      <w:r>
        <w:rPr>
          <w:spacing w:val="-5"/>
        </w:rPr>
        <w:t xml:space="preserve"> </w:t>
      </w:r>
      <w:r>
        <w:t>continuing</w:t>
      </w:r>
      <w:r>
        <w:rPr>
          <w:spacing w:val="-4"/>
        </w:rPr>
        <w:t xml:space="preserve"> </w:t>
      </w:r>
      <w:r>
        <w:t>noncompliance</w:t>
      </w:r>
      <w:r>
        <w:rPr>
          <w:spacing w:val="-5"/>
        </w:rPr>
        <w:t xml:space="preserve"> </w:t>
      </w:r>
      <w:r>
        <w:t>pertaining</w:t>
      </w:r>
      <w:r>
        <w:rPr>
          <w:spacing w:val="-4"/>
        </w:rPr>
        <w:t xml:space="preserve"> </w:t>
      </w:r>
      <w:r>
        <w:t>to</w:t>
      </w:r>
      <w:r>
        <w:rPr>
          <w:spacing w:val="-5"/>
        </w:rPr>
        <w:t xml:space="preserve"> </w:t>
      </w:r>
      <w:r>
        <w:t>DoD-supported</w:t>
      </w:r>
      <w:r>
        <w:rPr>
          <w:spacing w:val="-5"/>
        </w:rPr>
        <w:t xml:space="preserve"> </w:t>
      </w:r>
      <w:r>
        <w:t>HSR;</w:t>
      </w:r>
    </w:p>
    <w:p w14:paraId="464BA771" w14:textId="77777777" w:rsidR="00C66607" w:rsidRDefault="00C66607">
      <w:pPr>
        <w:pStyle w:val="BodyText"/>
        <w:spacing w:before="3"/>
        <w:rPr>
          <w:sz w:val="25"/>
        </w:rPr>
      </w:pPr>
    </w:p>
    <w:p w14:paraId="5F636FFE" w14:textId="77777777" w:rsidR="00C66607" w:rsidRDefault="006A380D">
      <w:pPr>
        <w:pStyle w:val="ListParagraph"/>
        <w:numPr>
          <w:ilvl w:val="2"/>
          <w:numId w:val="3"/>
        </w:numPr>
        <w:tabs>
          <w:tab w:val="left" w:pos="1198"/>
        </w:tabs>
        <w:ind w:left="1198" w:hanging="358"/>
      </w:pPr>
      <w:r>
        <w:t>The</w:t>
      </w:r>
      <w:r>
        <w:rPr>
          <w:spacing w:val="-12"/>
        </w:rPr>
        <w:t xml:space="preserve"> </w:t>
      </w:r>
      <w:r>
        <w:t>results</w:t>
      </w:r>
      <w:r>
        <w:rPr>
          <w:spacing w:val="-9"/>
        </w:rPr>
        <w:t xml:space="preserve"> </w:t>
      </w:r>
      <w:r>
        <w:t>of</w:t>
      </w:r>
      <w:r>
        <w:rPr>
          <w:spacing w:val="-9"/>
        </w:rPr>
        <w:t xml:space="preserve"> </w:t>
      </w:r>
      <w:r>
        <w:t>the</w:t>
      </w:r>
      <w:r>
        <w:rPr>
          <w:spacing w:val="-6"/>
        </w:rPr>
        <w:t xml:space="preserve"> </w:t>
      </w:r>
      <w:r>
        <w:t>IRB’s</w:t>
      </w:r>
      <w:r>
        <w:rPr>
          <w:spacing w:val="-8"/>
        </w:rPr>
        <w:t xml:space="preserve"> </w:t>
      </w:r>
      <w:r>
        <w:t>continuing</w:t>
      </w:r>
      <w:r>
        <w:rPr>
          <w:spacing w:val="-9"/>
        </w:rPr>
        <w:t xml:space="preserve"> </w:t>
      </w:r>
      <w:r>
        <w:t>review,</w:t>
      </w:r>
      <w:r>
        <w:rPr>
          <w:spacing w:val="-8"/>
        </w:rPr>
        <w:t xml:space="preserve"> </w:t>
      </w:r>
      <w:r>
        <w:t>if</w:t>
      </w:r>
      <w:r>
        <w:rPr>
          <w:spacing w:val="-14"/>
        </w:rPr>
        <w:t xml:space="preserve"> </w:t>
      </w:r>
      <w:r>
        <w:rPr>
          <w:spacing w:val="-2"/>
        </w:rPr>
        <w:t>required;</w:t>
      </w:r>
    </w:p>
    <w:p w14:paraId="04CC4A3B" w14:textId="77777777" w:rsidR="00C66607" w:rsidRDefault="00C66607">
      <w:pPr>
        <w:pStyle w:val="BodyText"/>
        <w:spacing w:before="7"/>
        <w:rPr>
          <w:sz w:val="28"/>
        </w:rPr>
      </w:pPr>
    </w:p>
    <w:p w14:paraId="2C485C94" w14:textId="77777777" w:rsidR="00C66607" w:rsidRDefault="006A380D">
      <w:pPr>
        <w:pStyle w:val="ListParagraph"/>
        <w:numPr>
          <w:ilvl w:val="2"/>
          <w:numId w:val="3"/>
        </w:numPr>
        <w:tabs>
          <w:tab w:val="left" w:pos="1198"/>
        </w:tabs>
        <w:ind w:left="1198" w:hanging="358"/>
      </w:pPr>
      <w:r>
        <w:t>A</w:t>
      </w:r>
      <w:r>
        <w:rPr>
          <w:spacing w:val="-12"/>
        </w:rPr>
        <w:t xml:space="preserve"> </w:t>
      </w:r>
      <w:r>
        <w:t>DoD-supported</w:t>
      </w:r>
      <w:r>
        <w:rPr>
          <w:spacing w:val="-10"/>
        </w:rPr>
        <w:t xml:space="preserve"> </w:t>
      </w:r>
      <w:r>
        <w:t>study’s</w:t>
      </w:r>
      <w:r>
        <w:rPr>
          <w:spacing w:val="-12"/>
        </w:rPr>
        <w:t xml:space="preserve"> </w:t>
      </w:r>
      <w:r>
        <w:rPr>
          <w:spacing w:val="-2"/>
        </w:rPr>
        <w:t>closure;</w:t>
      </w:r>
    </w:p>
    <w:p w14:paraId="6F145482" w14:textId="77777777" w:rsidR="00C66607" w:rsidRDefault="00C66607">
      <w:pPr>
        <w:pStyle w:val="BodyText"/>
        <w:spacing w:before="7"/>
        <w:rPr>
          <w:sz w:val="28"/>
        </w:rPr>
      </w:pPr>
    </w:p>
    <w:p w14:paraId="79FAE8A6" w14:textId="77777777" w:rsidR="00C66607" w:rsidRDefault="006A380D">
      <w:pPr>
        <w:pStyle w:val="ListParagraph"/>
        <w:numPr>
          <w:ilvl w:val="2"/>
          <w:numId w:val="3"/>
        </w:numPr>
        <w:tabs>
          <w:tab w:val="left" w:pos="1198"/>
          <w:tab w:val="left" w:pos="1200"/>
        </w:tabs>
        <w:spacing w:line="276" w:lineRule="auto"/>
        <w:ind w:right="355"/>
      </w:pPr>
      <w:r>
        <w:t>Change in status when a previously enrolled human subject becomes a prisoner, and the protocol</w:t>
      </w:r>
      <w:r>
        <w:rPr>
          <w:spacing w:val="-4"/>
        </w:rPr>
        <w:t xml:space="preserve"> </w:t>
      </w:r>
      <w:r>
        <w:t>was</w:t>
      </w:r>
      <w:r>
        <w:rPr>
          <w:spacing w:val="-4"/>
        </w:rPr>
        <w:t xml:space="preserve"> </w:t>
      </w:r>
      <w:r>
        <w:t>not</w:t>
      </w:r>
      <w:r>
        <w:rPr>
          <w:spacing w:val="-3"/>
        </w:rPr>
        <w:t xml:space="preserve"> </w:t>
      </w:r>
      <w:r>
        <w:t>reviewed</w:t>
      </w:r>
      <w:r>
        <w:rPr>
          <w:spacing w:val="-4"/>
        </w:rPr>
        <w:t xml:space="preserve"> </w:t>
      </w:r>
      <w:r>
        <w:t>and</w:t>
      </w:r>
      <w:r>
        <w:rPr>
          <w:spacing w:val="-3"/>
        </w:rPr>
        <w:t xml:space="preserve"> </w:t>
      </w:r>
      <w:r>
        <w:t>approved</w:t>
      </w:r>
      <w:r>
        <w:rPr>
          <w:spacing w:val="-4"/>
        </w:rPr>
        <w:t xml:space="preserve"> </w:t>
      </w:r>
      <w:r>
        <w:t>by</w:t>
      </w:r>
      <w:r>
        <w:rPr>
          <w:spacing w:val="-3"/>
        </w:rPr>
        <w:t xml:space="preserve"> </w:t>
      </w:r>
      <w:r>
        <w:t>the</w:t>
      </w:r>
      <w:r>
        <w:rPr>
          <w:spacing w:val="-4"/>
        </w:rPr>
        <w:t xml:space="preserve"> </w:t>
      </w:r>
      <w:r>
        <w:t>IRB</w:t>
      </w:r>
      <w:r>
        <w:rPr>
          <w:spacing w:val="-4"/>
        </w:rPr>
        <w:t xml:space="preserve"> </w:t>
      </w:r>
      <w:r>
        <w:t>in</w:t>
      </w:r>
      <w:r>
        <w:rPr>
          <w:spacing w:val="-3"/>
        </w:rPr>
        <w:t xml:space="preserve"> </w:t>
      </w:r>
      <w:r>
        <w:t>accordance</w:t>
      </w:r>
      <w:r>
        <w:rPr>
          <w:spacing w:val="-3"/>
        </w:rPr>
        <w:t xml:space="preserve"> </w:t>
      </w:r>
      <w:r>
        <w:t>with</w:t>
      </w:r>
      <w:r>
        <w:rPr>
          <w:spacing w:val="-3"/>
        </w:rPr>
        <w:t xml:space="preserve"> </w:t>
      </w:r>
      <w:r>
        <w:t>Subpart</w:t>
      </w:r>
      <w:r>
        <w:rPr>
          <w:spacing w:val="-4"/>
        </w:rPr>
        <w:t xml:space="preserve"> </w:t>
      </w:r>
      <w:r>
        <w:t>C,</w:t>
      </w:r>
      <w:r>
        <w:rPr>
          <w:spacing w:val="-4"/>
        </w:rPr>
        <w:t xml:space="preserve"> </w:t>
      </w:r>
      <w:r>
        <w:t>Subpart 46 of Title 45, CFR and DoDI 3216.02.</w:t>
      </w:r>
    </w:p>
    <w:p w14:paraId="29BC1806" w14:textId="77777777" w:rsidR="00C66607" w:rsidRDefault="00C66607">
      <w:pPr>
        <w:pStyle w:val="BodyText"/>
        <w:spacing w:before="3"/>
        <w:rPr>
          <w:sz w:val="25"/>
        </w:rPr>
      </w:pPr>
    </w:p>
    <w:p w14:paraId="2FF2716D" w14:textId="77777777" w:rsidR="00C66607" w:rsidRDefault="006A380D">
      <w:pPr>
        <w:pStyle w:val="ListParagraph"/>
        <w:numPr>
          <w:ilvl w:val="1"/>
          <w:numId w:val="3"/>
        </w:numPr>
        <w:tabs>
          <w:tab w:val="left" w:pos="840"/>
        </w:tabs>
        <w:spacing w:line="276" w:lineRule="auto"/>
        <w:ind w:right="274"/>
      </w:pPr>
      <w:r>
        <w:t>Recipients</w:t>
      </w:r>
      <w:r>
        <w:rPr>
          <w:spacing w:val="-9"/>
        </w:rPr>
        <w:t xml:space="preserve"> </w:t>
      </w:r>
      <w:r>
        <w:t>must</w:t>
      </w:r>
      <w:r>
        <w:rPr>
          <w:spacing w:val="-7"/>
        </w:rPr>
        <w:t xml:space="preserve"> </w:t>
      </w:r>
      <w:r>
        <w:t>make</w:t>
      </w:r>
      <w:r>
        <w:rPr>
          <w:spacing w:val="-8"/>
        </w:rPr>
        <w:t xml:space="preserve"> </w:t>
      </w:r>
      <w:r>
        <w:t>records</w:t>
      </w:r>
      <w:r>
        <w:rPr>
          <w:spacing w:val="-7"/>
        </w:rPr>
        <w:t xml:space="preserve"> </w:t>
      </w:r>
      <w:r>
        <w:t>that</w:t>
      </w:r>
      <w:r>
        <w:rPr>
          <w:spacing w:val="-8"/>
        </w:rPr>
        <w:t xml:space="preserve"> </w:t>
      </w:r>
      <w:r>
        <w:t>document</w:t>
      </w:r>
      <w:r>
        <w:rPr>
          <w:spacing w:val="-8"/>
        </w:rPr>
        <w:t xml:space="preserve"> </w:t>
      </w:r>
      <w:r>
        <w:t>compliance</w:t>
      </w:r>
      <w:r>
        <w:rPr>
          <w:spacing w:val="-8"/>
        </w:rPr>
        <w:t xml:space="preserve"> </w:t>
      </w:r>
      <w:r>
        <w:t>or</w:t>
      </w:r>
      <w:r>
        <w:rPr>
          <w:spacing w:val="-10"/>
        </w:rPr>
        <w:t xml:space="preserve"> </w:t>
      </w:r>
      <w:r>
        <w:t>noncompliance</w:t>
      </w:r>
      <w:r>
        <w:rPr>
          <w:spacing w:val="-7"/>
        </w:rPr>
        <w:t xml:space="preserve"> </w:t>
      </w:r>
      <w:r>
        <w:t>with</w:t>
      </w:r>
      <w:r>
        <w:rPr>
          <w:spacing w:val="-11"/>
        </w:rPr>
        <w:t xml:space="preserve"> </w:t>
      </w:r>
      <w:r>
        <w:t>requirements</w:t>
      </w:r>
      <w:r>
        <w:rPr>
          <w:spacing w:val="-8"/>
        </w:rPr>
        <w:t xml:space="preserve"> </w:t>
      </w:r>
      <w:r>
        <w:t>in paragraph 1.a accessible for inspection and copying, as determined by DoD human research protection personnel, by authorized DoD representatives.</w:t>
      </w:r>
    </w:p>
    <w:p w14:paraId="02F634DF" w14:textId="77777777" w:rsidR="00C66607" w:rsidRDefault="00C66607">
      <w:pPr>
        <w:pStyle w:val="BodyText"/>
        <w:spacing w:before="4"/>
        <w:rPr>
          <w:sz w:val="25"/>
        </w:rPr>
      </w:pPr>
    </w:p>
    <w:p w14:paraId="3A57136C" w14:textId="77777777" w:rsidR="00C66607" w:rsidRDefault="006A380D">
      <w:pPr>
        <w:pStyle w:val="ListParagraph"/>
        <w:numPr>
          <w:ilvl w:val="1"/>
          <w:numId w:val="3"/>
        </w:numPr>
        <w:tabs>
          <w:tab w:val="left" w:pos="838"/>
          <w:tab w:val="left" w:pos="840"/>
        </w:tabs>
        <w:spacing w:line="276" w:lineRule="auto"/>
        <w:ind w:right="421"/>
      </w:pPr>
      <w:r>
        <w:t>DoD representatives may independently review and inspect research and research procedures involving</w:t>
      </w:r>
      <w:r>
        <w:rPr>
          <w:spacing w:val="-5"/>
        </w:rPr>
        <w:t xml:space="preserve"> </w:t>
      </w:r>
      <w:r>
        <w:t>human</w:t>
      </w:r>
      <w:r>
        <w:rPr>
          <w:spacing w:val="-6"/>
        </w:rPr>
        <w:t xml:space="preserve"> </w:t>
      </w:r>
      <w:r>
        <w:t>subjects</w:t>
      </w:r>
      <w:r>
        <w:rPr>
          <w:spacing w:val="-5"/>
        </w:rPr>
        <w:t xml:space="preserve"> </w:t>
      </w:r>
      <w:r>
        <w:t>and</w:t>
      </w:r>
      <w:r>
        <w:rPr>
          <w:spacing w:val="-6"/>
        </w:rPr>
        <w:t xml:space="preserve"> </w:t>
      </w:r>
      <w:r>
        <w:t>based</w:t>
      </w:r>
      <w:r>
        <w:rPr>
          <w:spacing w:val="-9"/>
        </w:rPr>
        <w:t xml:space="preserve"> </w:t>
      </w:r>
      <w:r>
        <w:t>on</w:t>
      </w:r>
      <w:r>
        <w:rPr>
          <w:spacing w:val="-7"/>
        </w:rPr>
        <w:t xml:space="preserve"> </w:t>
      </w:r>
      <w:r>
        <w:t>such</w:t>
      </w:r>
      <w:r>
        <w:rPr>
          <w:spacing w:val="-7"/>
        </w:rPr>
        <w:t xml:space="preserve"> </w:t>
      </w:r>
      <w:r>
        <w:t>findings,</w:t>
      </w:r>
      <w:r>
        <w:rPr>
          <w:spacing w:val="-6"/>
        </w:rPr>
        <w:t xml:space="preserve"> </w:t>
      </w:r>
      <w:r>
        <w:t>DoD</w:t>
      </w:r>
      <w:r>
        <w:rPr>
          <w:spacing w:val="-6"/>
        </w:rPr>
        <w:t xml:space="preserve"> </w:t>
      </w:r>
      <w:r>
        <w:t>may</w:t>
      </w:r>
      <w:r>
        <w:rPr>
          <w:spacing w:val="-6"/>
        </w:rPr>
        <w:t xml:space="preserve"> </w:t>
      </w:r>
      <w:r>
        <w:t>prohibit</w:t>
      </w:r>
      <w:r>
        <w:rPr>
          <w:spacing w:val="-4"/>
        </w:rPr>
        <w:t xml:space="preserve"> </w:t>
      </w:r>
      <w:r>
        <w:t>research</w:t>
      </w:r>
      <w:r>
        <w:rPr>
          <w:spacing w:val="-8"/>
        </w:rPr>
        <w:t xml:space="preserve"> </w:t>
      </w:r>
      <w:r>
        <w:t>that</w:t>
      </w:r>
      <w:r>
        <w:rPr>
          <w:spacing w:val="-5"/>
        </w:rPr>
        <w:t xml:space="preserve"> </w:t>
      </w:r>
      <w:r>
        <w:t>presents unacceptable hazards or otherwise fails to comply with DoD requirements.</w:t>
      </w:r>
    </w:p>
    <w:p w14:paraId="3990E9DB" w14:textId="77777777" w:rsidR="00C66607" w:rsidRDefault="00C66607">
      <w:pPr>
        <w:pStyle w:val="BodyText"/>
        <w:spacing w:before="4"/>
        <w:rPr>
          <w:sz w:val="25"/>
        </w:rPr>
      </w:pPr>
    </w:p>
    <w:p w14:paraId="07685C51" w14:textId="77777777" w:rsidR="00C66607" w:rsidRDefault="006A380D">
      <w:pPr>
        <w:pStyle w:val="ListParagraph"/>
        <w:numPr>
          <w:ilvl w:val="0"/>
          <w:numId w:val="3"/>
        </w:numPr>
        <w:tabs>
          <w:tab w:val="left" w:pos="478"/>
        </w:tabs>
        <w:ind w:left="478" w:hanging="358"/>
      </w:pPr>
      <w:r>
        <w:rPr>
          <w:spacing w:val="-2"/>
        </w:rPr>
        <w:t>Animals.</w:t>
      </w:r>
    </w:p>
    <w:p w14:paraId="49AA362A" w14:textId="77777777" w:rsidR="00C66607" w:rsidRDefault="00C66607">
      <w:pPr>
        <w:pStyle w:val="BodyText"/>
        <w:spacing w:before="7"/>
        <w:rPr>
          <w:sz w:val="28"/>
        </w:rPr>
      </w:pPr>
    </w:p>
    <w:p w14:paraId="21ECBF94" w14:textId="77777777" w:rsidR="00C66607" w:rsidRDefault="006A380D">
      <w:pPr>
        <w:pStyle w:val="ListParagraph"/>
        <w:numPr>
          <w:ilvl w:val="1"/>
          <w:numId w:val="3"/>
        </w:numPr>
        <w:tabs>
          <w:tab w:val="left" w:pos="840"/>
        </w:tabs>
        <w:ind w:hanging="360"/>
      </w:pPr>
      <w:r>
        <w:t>Prior</w:t>
      </w:r>
      <w:r>
        <w:rPr>
          <w:spacing w:val="-10"/>
        </w:rPr>
        <w:t xml:space="preserve"> </w:t>
      </w:r>
      <w:r>
        <w:t>to</w:t>
      </w:r>
      <w:r>
        <w:rPr>
          <w:spacing w:val="-10"/>
        </w:rPr>
        <w:t xml:space="preserve"> </w:t>
      </w:r>
      <w:r>
        <w:t>initiating</w:t>
      </w:r>
      <w:r>
        <w:rPr>
          <w:spacing w:val="-9"/>
        </w:rPr>
        <w:t xml:space="preserve"> </w:t>
      </w:r>
      <w:r>
        <w:t>any</w:t>
      </w:r>
      <w:r>
        <w:rPr>
          <w:spacing w:val="-8"/>
        </w:rPr>
        <w:t xml:space="preserve"> </w:t>
      </w:r>
      <w:r>
        <w:t>animal</w:t>
      </w:r>
      <w:r>
        <w:rPr>
          <w:spacing w:val="-6"/>
        </w:rPr>
        <w:t xml:space="preserve"> </w:t>
      </w:r>
      <w:r>
        <w:t>work</w:t>
      </w:r>
      <w:r>
        <w:rPr>
          <w:spacing w:val="-9"/>
        </w:rPr>
        <w:t xml:space="preserve"> </w:t>
      </w:r>
      <w:r>
        <w:t>under</w:t>
      </w:r>
      <w:r>
        <w:rPr>
          <w:spacing w:val="-7"/>
        </w:rPr>
        <w:t xml:space="preserve"> </w:t>
      </w:r>
      <w:r>
        <w:t>the</w:t>
      </w:r>
      <w:r>
        <w:rPr>
          <w:spacing w:val="-9"/>
        </w:rPr>
        <w:t xml:space="preserve"> </w:t>
      </w:r>
      <w:r>
        <w:t>award,</w:t>
      </w:r>
      <w:r>
        <w:rPr>
          <w:spacing w:val="-6"/>
        </w:rPr>
        <w:t xml:space="preserve"> </w:t>
      </w:r>
      <w:r>
        <w:t>you</w:t>
      </w:r>
      <w:r>
        <w:rPr>
          <w:spacing w:val="-14"/>
        </w:rPr>
        <w:t xml:space="preserve"> </w:t>
      </w:r>
      <w:r>
        <w:rPr>
          <w:spacing w:val="-2"/>
        </w:rPr>
        <w:t>must:</w:t>
      </w:r>
    </w:p>
    <w:p w14:paraId="127E4DD6" w14:textId="77777777" w:rsidR="00C66607" w:rsidRDefault="00C66607">
      <w:pPr>
        <w:pStyle w:val="BodyText"/>
        <w:spacing w:before="7"/>
        <w:rPr>
          <w:sz w:val="28"/>
        </w:rPr>
      </w:pPr>
    </w:p>
    <w:p w14:paraId="127CBFA5" w14:textId="77777777" w:rsidR="00C66607" w:rsidRDefault="006A380D">
      <w:pPr>
        <w:pStyle w:val="ListParagraph"/>
        <w:numPr>
          <w:ilvl w:val="2"/>
          <w:numId w:val="3"/>
        </w:numPr>
        <w:tabs>
          <w:tab w:val="left" w:pos="1200"/>
        </w:tabs>
        <w:spacing w:line="276" w:lineRule="auto"/>
        <w:ind w:right="486"/>
      </w:pPr>
      <w:r>
        <w:t>Register your research, development, test, and evaluation or training facility with the Secretary</w:t>
      </w:r>
      <w:r>
        <w:rPr>
          <w:spacing w:val="-6"/>
        </w:rPr>
        <w:t xml:space="preserve"> </w:t>
      </w:r>
      <w:r>
        <w:t>of</w:t>
      </w:r>
      <w:r>
        <w:rPr>
          <w:spacing w:val="-4"/>
        </w:rPr>
        <w:t xml:space="preserve"> </w:t>
      </w:r>
      <w:r>
        <w:t>Agriculture</w:t>
      </w:r>
      <w:r>
        <w:rPr>
          <w:spacing w:val="-6"/>
        </w:rPr>
        <w:t xml:space="preserve"> </w:t>
      </w:r>
      <w:r>
        <w:t>in</w:t>
      </w:r>
      <w:r>
        <w:rPr>
          <w:spacing w:val="-7"/>
        </w:rPr>
        <w:t xml:space="preserve"> </w:t>
      </w:r>
      <w:r>
        <w:t>accordance</w:t>
      </w:r>
      <w:r>
        <w:rPr>
          <w:spacing w:val="-4"/>
        </w:rPr>
        <w:t xml:space="preserve"> </w:t>
      </w:r>
      <w:r>
        <w:t>with</w:t>
      </w:r>
      <w:r>
        <w:rPr>
          <w:spacing w:val="-5"/>
        </w:rPr>
        <w:t xml:space="preserve"> </w:t>
      </w:r>
      <w:r>
        <w:t>7</w:t>
      </w:r>
      <w:r>
        <w:rPr>
          <w:spacing w:val="-5"/>
        </w:rPr>
        <w:t xml:space="preserve"> </w:t>
      </w:r>
      <w:r>
        <w:t>U.S.C.</w:t>
      </w:r>
      <w:r>
        <w:rPr>
          <w:spacing w:val="-5"/>
        </w:rPr>
        <w:t xml:space="preserve"> </w:t>
      </w:r>
      <w:r>
        <w:t>2136</w:t>
      </w:r>
      <w:r>
        <w:rPr>
          <w:spacing w:val="-5"/>
        </w:rPr>
        <w:t xml:space="preserve"> </w:t>
      </w:r>
      <w:r>
        <w:t>and</w:t>
      </w:r>
      <w:r>
        <w:rPr>
          <w:spacing w:val="-5"/>
        </w:rPr>
        <w:t xml:space="preserve"> </w:t>
      </w:r>
      <w:r>
        <w:t>9</w:t>
      </w:r>
      <w:r>
        <w:rPr>
          <w:spacing w:val="-9"/>
        </w:rPr>
        <w:t xml:space="preserve"> </w:t>
      </w:r>
      <w:r>
        <w:t>CFR</w:t>
      </w:r>
      <w:r>
        <w:rPr>
          <w:spacing w:val="-7"/>
        </w:rPr>
        <w:t xml:space="preserve"> </w:t>
      </w:r>
      <w:r>
        <w:t>section</w:t>
      </w:r>
      <w:r>
        <w:rPr>
          <w:spacing w:val="-4"/>
        </w:rPr>
        <w:t xml:space="preserve"> </w:t>
      </w:r>
      <w:r>
        <w:t>2.30,</w:t>
      </w:r>
      <w:r>
        <w:rPr>
          <w:spacing w:val="-5"/>
        </w:rPr>
        <w:t xml:space="preserve"> </w:t>
      </w:r>
      <w:r>
        <w:t>unless otherwise</w:t>
      </w:r>
      <w:r>
        <w:rPr>
          <w:spacing w:val="-5"/>
        </w:rPr>
        <w:t xml:space="preserve"> </w:t>
      </w:r>
      <w:r>
        <w:t>exempt</w:t>
      </w:r>
      <w:r>
        <w:rPr>
          <w:spacing w:val="-4"/>
        </w:rPr>
        <w:t xml:space="preserve"> </w:t>
      </w:r>
      <w:r>
        <w:t>from</w:t>
      </w:r>
      <w:r>
        <w:rPr>
          <w:spacing w:val="-9"/>
        </w:rPr>
        <w:t xml:space="preserve"> </w:t>
      </w:r>
      <w:r>
        <w:t>this</w:t>
      </w:r>
      <w:r>
        <w:rPr>
          <w:spacing w:val="-6"/>
        </w:rPr>
        <w:t xml:space="preserve"> </w:t>
      </w:r>
      <w:r>
        <w:t>requirement</w:t>
      </w:r>
      <w:r>
        <w:rPr>
          <w:spacing w:val="-3"/>
        </w:rPr>
        <w:t xml:space="preserve"> </w:t>
      </w:r>
      <w:r>
        <w:t>by</w:t>
      </w:r>
      <w:r>
        <w:rPr>
          <w:spacing w:val="-3"/>
        </w:rPr>
        <w:t xml:space="preserve"> </w:t>
      </w:r>
      <w:r>
        <w:t>meeting</w:t>
      </w:r>
      <w:r>
        <w:rPr>
          <w:spacing w:val="-6"/>
        </w:rPr>
        <w:t xml:space="preserve"> </w:t>
      </w:r>
      <w:r>
        <w:t>the</w:t>
      </w:r>
      <w:r>
        <w:rPr>
          <w:spacing w:val="-6"/>
        </w:rPr>
        <w:t xml:space="preserve"> </w:t>
      </w:r>
      <w:r>
        <w:t>conditions</w:t>
      </w:r>
      <w:r>
        <w:rPr>
          <w:spacing w:val="-6"/>
        </w:rPr>
        <w:t xml:space="preserve"> </w:t>
      </w:r>
      <w:r>
        <w:t>in</w:t>
      </w:r>
      <w:r>
        <w:rPr>
          <w:spacing w:val="-5"/>
        </w:rPr>
        <w:t xml:space="preserve"> </w:t>
      </w:r>
      <w:r>
        <w:t>7</w:t>
      </w:r>
      <w:r>
        <w:rPr>
          <w:spacing w:val="-6"/>
        </w:rPr>
        <w:t xml:space="preserve"> </w:t>
      </w:r>
      <w:r>
        <w:t>U.S.C.</w:t>
      </w:r>
      <w:r>
        <w:rPr>
          <w:spacing w:val="-5"/>
        </w:rPr>
        <w:t xml:space="preserve"> </w:t>
      </w:r>
      <w:r>
        <w:t>2136</w:t>
      </w:r>
      <w:r>
        <w:rPr>
          <w:spacing w:val="-4"/>
        </w:rPr>
        <w:t xml:space="preserve"> </w:t>
      </w:r>
      <w:r>
        <w:t>and</w:t>
      </w:r>
      <w:r>
        <w:rPr>
          <w:spacing w:val="-5"/>
        </w:rPr>
        <w:t xml:space="preserve"> </w:t>
      </w:r>
      <w:r>
        <w:t>9 CFR parts 1-4 for the duration of the activity.</w:t>
      </w:r>
    </w:p>
    <w:p w14:paraId="56D0D98F" w14:textId="77777777" w:rsidR="00C66607" w:rsidRDefault="00C66607">
      <w:pPr>
        <w:pStyle w:val="BodyText"/>
        <w:spacing w:before="3"/>
        <w:rPr>
          <w:sz w:val="25"/>
        </w:rPr>
      </w:pPr>
    </w:p>
    <w:p w14:paraId="25371AC4" w14:textId="77777777" w:rsidR="00C66607" w:rsidRDefault="006A380D">
      <w:pPr>
        <w:pStyle w:val="ListParagraph"/>
        <w:numPr>
          <w:ilvl w:val="2"/>
          <w:numId w:val="3"/>
        </w:numPr>
        <w:tabs>
          <w:tab w:val="left" w:pos="1198"/>
          <w:tab w:val="left" w:pos="1200"/>
        </w:tabs>
        <w:spacing w:before="1" w:line="276" w:lineRule="auto"/>
        <w:ind w:right="504"/>
      </w:pPr>
      <w:r>
        <w:t>Have your proposed animal use approved in accordance with DoD Instruction (DoDI) 3216.01,</w:t>
      </w:r>
      <w:r>
        <w:rPr>
          <w:spacing w:val="-11"/>
        </w:rPr>
        <w:t xml:space="preserve"> </w:t>
      </w:r>
      <w:r>
        <w:t>Use</w:t>
      </w:r>
      <w:r>
        <w:rPr>
          <w:spacing w:val="-7"/>
        </w:rPr>
        <w:t xml:space="preserve"> </w:t>
      </w:r>
      <w:r>
        <w:t>of</w:t>
      </w:r>
      <w:r>
        <w:rPr>
          <w:spacing w:val="-7"/>
        </w:rPr>
        <w:t xml:space="preserve"> </w:t>
      </w:r>
      <w:r>
        <w:t>Animals</w:t>
      </w:r>
      <w:r>
        <w:rPr>
          <w:spacing w:val="-8"/>
        </w:rPr>
        <w:t xml:space="preserve"> </w:t>
      </w:r>
      <w:r>
        <w:t>in</w:t>
      </w:r>
      <w:r>
        <w:rPr>
          <w:spacing w:val="-8"/>
        </w:rPr>
        <w:t xml:space="preserve"> </w:t>
      </w:r>
      <w:r>
        <w:t>DoD</w:t>
      </w:r>
      <w:r>
        <w:rPr>
          <w:spacing w:val="-8"/>
        </w:rPr>
        <w:t xml:space="preserve"> </w:t>
      </w:r>
      <w:r>
        <w:t>Programs</w:t>
      </w:r>
      <w:r>
        <w:rPr>
          <w:spacing w:val="-8"/>
        </w:rPr>
        <w:t xml:space="preserve"> </w:t>
      </w:r>
      <w:r>
        <w:t>by</w:t>
      </w:r>
      <w:r>
        <w:rPr>
          <w:spacing w:val="-8"/>
        </w:rPr>
        <w:t xml:space="preserve"> </w:t>
      </w:r>
      <w:r>
        <w:t>a</w:t>
      </w:r>
      <w:r>
        <w:rPr>
          <w:spacing w:val="-8"/>
        </w:rPr>
        <w:t xml:space="preserve"> </w:t>
      </w:r>
      <w:r>
        <w:t>DoD</w:t>
      </w:r>
      <w:r>
        <w:rPr>
          <w:spacing w:val="-5"/>
        </w:rPr>
        <w:t xml:space="preserve"> </w:t>
      </w:r>
      <w:r>
        <w:t>Component</w:t>
      </w:r>
      <w:r>
        <w:rPr>
          <w:spacing w:val="-6"/>
        </w:rPr>
        <w:t xml:space="preserve"> </w:t>
      </w:r>
      <w:r>
        <w:t>Headquarters</w:t>
      </w:r>
      <w:r>
        <w:rPr>
          <w:spacing w:val="-23"/>
        </w:rPr>
        <w:t xml:space="preserve"> </w:t>
      </w:r>
      <w:r>
        <w:t>Oversight</w:t>
      </w:r>
    </w:p>
    <w:p w14:paraId="4E0AA68C" w14:textId="77777777" w:rsidR="00C66607" w:rsidRDefault="00C66607">
      <w:pPr>
        <w:spacing w:line="276" w:lineRule="auto"/>
        <w:sectPr w:rsidR="00C66607">
          <w:pgSz w:w="12240" w:h="15840"/>
          <w:pgMar w:top="1660" w:right="1320" w:bottom="1000" w:left="1320" w:header="0" w:footer="814" w:gutter="0"/>
          <w:cols w:space="720"/>
        </w:sectPr>
      </w:pPr>
    </w:p>
    <w:p w14:paraId="09A41E6E" w14:textId="77777777" w:rsidR="00C66607" w:rsidRDefault="006A380D">
      <w:pPr>
        <w:pStyle w:val="BodyText"/>
        <w:spacing w:before="77"/>
        <w:ind w:left="1200"/>
      </w:pPr>
      <w:r>
        <w:rPr>
          <w:spacing w:val="-2"/>
        </w:rPr>
        <w:t>Office.</w:t>
      </w:r>
    </w:p>
    <w:p w14:paraId="78302611" w14:textId="77777777" w:rsidR="00C66607" w:rsidRDefault="00C66607">
      <w:pPr>
        <w:pStyle w:val="BodyText"/>
        <w:spacing w:before="7"/>
        <w:rPr>
          <w:sz w:val="28"/>
        </w:rPr>
      </w:pPr>
    </w:p>
    <w:p w14:paraId="6A315EA6" w14:textId="77777777" w:rsidR="00C66607" w:rsidRDefault="006A380D">
      <w:pPr>
        <w:pStyle w:val="ListParagraph"/>
        <w:numPr>
          <w:ilvl w:val="2"/>
          <w:numId w:val="3"/>
        </w:numPr>
        <w:tabs>
          <w:tab w:val="left" w:pos="1198"/>
        </w:tabs>
        <w:ind w:left="1198" w:hanging="358"/>
      </w:pPr>
      <w:r>
        <w:t>Furnish</w:t>
      </w:r>
      <w:r>
        <w:rPr>
          <w:spacing w:val="-11"/>
        </w:rPr>
        <w:t xml:space="preserve"> </w:t>
      </w:r>
      <w:r>
        <w:t>evidence</w:t>
      </w:r>
      <w:r>
        <w:rPr>
          <w:spacing w:val="-9"/>
        </w:rPr>
        <w:t xml:space="preserve"> </w:t>
      </w:r>
      <w:r>
        <w:t>of</w:t>
      </w:r>
      <w:r>
        <w:rPr>
          <w:spacing w:val="-10"/>
        </w:rPr>
        <w:t xml:space="preserve"> </w:t>
      </w:r>
      <w:r>
        <w:t>such</w:t>
      </w:r>
      <w:r>
        <w:rPr>
          <w:spacing w:val="-8"/>
        </w:rPr>
        <w:t xml:space="preserve"> </w:t>
      </w:r>
      <w:r>
        <w:t>registration</w:t>
      </w:r>
      <w:r>
        <w:rPr>
          <w:spacing w:val="-8"/>
        </w:rPr>
        <w:t xml:space="preserve"> </w:t>
      </w:r>
      <w:r>
        <w:t>and</w:t>
      </w:r>
      <w:r>
        <w:rPr>
          <w:spacing w:val="-12"/>
        </w:rPr>
        <w:t xml:space="preserve"> </w:t>
      </w:r>
      <w:r>
        <w:t>approval</w:t>
      </w:r>
      <w:r>
        <w:rPr>
          <w:spacing w:val="-8"/>
        </w:rPr>
        <w:t xml:space="preserve"> </w:t>
      </w:r>
      <w:r>
        <w:t>to</w:t>
      </w:r>
      <w:r>
        <w:rPr>
          <w:spacing w:val="-8"/>
        </w:rPr>
        <w:t xml:space="preserve"> </w:t>
      </w:r>
      <w:r>
        <w:t>the</w:t>
      </w:r>
      <w:r>
        <w:rPr>
          <w:spacing w:val="-10"/>
        </w:rPr>
        <w:t xml:space="preserve"> </w:t>
      </w:r>
      <w:r>
        <w:t>grants</w:t>
      </w:r>
      <w:r>
        <w:rPr>
          <w:spacing w:val="-14"/>
        </w:rPr>
        <w:t xml:space="preserve"> </w:t>
      </w:r>
      <w:r>
        <w:rPr>
          <w:spacing w:val="-2"/>
        </w:rPr>
        <w:t>officer.</w:t>
      </w:r>
    </w:p>
    <w:p w14:paraId="0308E58B" w14:textId="77777777" w:rsidR="00C66607" w:rsidRDefault="00C66607">
      <w:pPr>
        <w:pStyle w:val="BodyText"/>
        <w:spacing w:before="7"/>
        <w:rPr>
          <w:sz w:val="28"/>
        </w:rPr>
      </w:pPr>
    </w:p>
    <w:p w14:paraId="075AB3CE" w14:textId="77777777" w:rsidR="00C66607" w:rsidRDefault="006A380D">
      <w:pPr>
        <w:pStyle w:val="ListParagraph"/>
        <w:numPr>
          <w:ilvl w:val="1"/>
          <w:numId w:val="3"/>
        </w:numPr>
        <w:tabs>
          <w:tab w:val="left" w:pos="838"/>
          <w:tab w:val="left" w:pos="840"/>
        </w:tabs>
        <w:spacing w:before="1" w:line="276" w:lineRule="auto"/>
        <w:ind w:right="187"/>
      </w:pPr>
      <w:r>
        <w:t>You</w:t>
      </w:r>
      <w:r>
        <w:rPr>
          <w:spacing w:val="-3"/>
        </w:rPr>
        <w:t xml:space="preserve"> </w:t>
      </w:r>
      <w:r>
        <w:t>must</w:t>
      </w:r>
      <w:r>
        <w:rPr>
          <w:spacing w:val="-2"/>
        </w:rPr>
        <w:t xml:space="preserve"> </w:t>
      </w:r>
      <w:r>
        <w:t>make</w:t>
      </w:r>
      <w:r>
        <w:rPr>
          <w:spacing w:val="-4"/>
        </w:rPr>
        <w:t xml:space="preserve"> </w:t>
      </w:r>
      <w:r>
        <w:t>the</w:t>
      </w:r>
      <w:r>
        <w:rPr>
          <w:spacing w:val="-4"/>
        </w:rPr>
        <w:t xml:space="preserve"> </w:t>
      </w:r>
      <w:r>
        <w:t>animals</w:t>
      </w:r>
      <w:r>
        <w:rPr>
          <w:spacing w:val="-7"/>
        </w:rPr>
        <w:t xml:space="preserve"> </w:t>
      </w:r>
      <w:r>
        <w:t>on</w:t>
      </w:r>
      <w:r>
        <w:rPr>
          <w:spacing w:val="-4"/>
        </w:rPr>
        <w:t xml:space="preserve"> </w:t>
      </w:r>
      <w:r>
        <w:t>which</w:t>
      </w:r>
      <w:r>
        <w:rPr>
          <w:spacing w:val="-6"/>
        </w:rPr>
        <w:t xml:space="preserve"> </w:t>
      </w:r>
      <w:r>
        <w:t>the</w:t>
      </w:r>
      <w:r>
        <w:rPr>
          <w:spacing w:val="-5"/>
        </w:rPr>
        <w:t xml:space="preserve"> </w:t>
      </w:r>
      <w:r>
        <w:t>research</w:t>
      </w:r>
      <w:r>
        <w:rPr>
          <w:spacing w:val="-6"/>
        </w:rPr>
        <w:t xml:space="preserve"> </w:t>
      </w:r>
      <w:r>
        <w:t>is</w:t>
      </w:r>
      <w:r>
        <w:rPr>
          <w:spacing w:val="-4"/>
        </w:rPr>
        <w:t xml:space="preserve"> </w:t>
      </w:r>
      <w:r>
        <w:t>being</w:t>
      </w:r>
      <w:r>
        <w:rPr>
          <w:spacing w:val="-6"/>
        </w:rPr>
        <w:t xml:space="preserve"> </w:t>
      </w:r>
      <w:r>
        <w:t>conducted,</w:t>
      </w:r>
      <w:r>
        <w:rPr>
          <w:spacing w:val="-6"/>
        </w:rPr>
        <w:t xml:space="preserve"> </w:t>
      </w:r>
      <w:r>
        <w:t>and</w:t>
      </w:r>
      <w:r>
        <w:rPr>
          <w:spacing w:val="-4"/>
        </w:rPr>
        <w:t xml:space="preserve"> </w:t>
      </w:r>
      <w:r>
        <w:t>all</w:t>
      </w:r>
      <w:r>
        <w:rPr>
          <w:spacing w:val="-7"/>
        </w:rPr>
        <w:t xml:space="preserve"> </w:t>
      </w:r>
      <w:r>
        <w:t>premises,</w:t>
      </w:r>
      <w:r>
        <w:rPr>
          <w:spacing w:val="-4"/>
        </w:rPr>
        <w:t xml:space="preserve"> </w:t>
      </w:r>
      <w:r>
        <w:t>facilities, vehicles,</w:t>
      </w:r>
      <w:r>
        <w:rPr>
          <w:spacing w:val="-7"/>
        </w:rPr>
        <w:t xml:space="preserve"> </w:t>
      </w:r>
      <w:r>
        <w:t>equipment,</w:t>
      </w:r>
      <w:r>
        <w:rPr>
          <w:spacing w:val="-6"/>
        </w:rPr>
        <w:t xml:space="preserve"> </w:t>
      </w:r>
      <w:r>
        <w:t>and</w:t>
      </w:r>
      <w:r>
        <w:rPr>
          <w:spacing w:val="-6"/>
        </w:rPr>
        <w:t xml:space="preserve"> </w:t>
      </w:r>
      <w:r>
        <w:t>records</w:t>
      </w:r>
      <w:r>
        <w:rPr>
          <w:spacing w:val="-8"/>
        </w:rPr>
        <w:t xml:space="preserve"> </w:t>
      </w:r>
      <w:r>
        <w:t>that</w:t>
      </w:r>
      <w:r>
        <w:rPr>
          <w:spacing w:val="-5"/>
        </w:rPr>
        <w:t xml:space="preserve"> </w:t>
      </w:r>
      <w:r>
        <w:t>support</w:t>
      </w:r>
      <w:r>
        <w:rPr>
          <w:spacing w:val="-8"/>
        </w:rPr>
        <w:t xml:space="preserve"> </w:t>
      </w:r>
      <w:r>
        <w:t>animal</w:t>
      </w:r>
      <w:r>
        <w:rPr>
          <w:spacing w:val="-5"/>
        </w:rPr>
        <w:t xml:space="preserve"> </w:t>
      </w:r>
      <w:r>
        <w:t>care</w:t>
      </w:r>
      <w:r>
        <w:rPr>
          <w:spacing w:val="-7"/>
        </w:rPr>
        <w:t xml:space="preserve"> </w:t>
      </w:r>
      <w:r>
        <w:t>and</w:t>
      </w:r>
      <w:r>
        <w:rPr>
          <w:spacing w:val="-6"/>
        </w:rPr>
        <w:t xml:space="preserve"> </w:t>
      </w:r>
      <w:r>
        <w:t>use</w:t>
      </w:r>
      <w:r>
        <w:rPr>
          <w:spacing w:val="-7"/>
        </w:rPr>
        <w:t xml:space="preserve"> </w:t>
      </w:r>
      <w:r>
        <w:t>available</w:t>
      </w:r>
      <w:r>
        <w:rPr>
          <w:spacing w:val="-6"/>
        </w:rPr>
        <w:t xml:space="preserve"> </w:t>
      </w:r>
      <w:r>
        <w:t>during</w:t>
      </w:r>
      <w:r>
        <w:rPr>
          <w:spacing w:val="-8"/>
        </w:rPr>
        <w:t xml:space="preserve"> </w:t>
      </w:r>
      <w:r>
        <w:t>business</w:t>
      </w:r>
      <w:r>
        <w:rPr>
          <w:spacing w:val="-7"/>
        </w:rPr>
        <w:t xml:space="preserve"> </w:t>
      </w:r>
      <w:r>
        <w:t>hours and</w:t>
      </w:r>
      <w:r>
        <w:rPr>
          <w:spacing w:val="-1"/>
        </w:rPr>
        <w:t xml:space="preserve"> </w:t>
      </w:r>
      <w:r>
        <w:t>at</w:t>
      </w:r>
      <w:r>
        <w:rPr>
          <w:spacing w:val="-2"/>
        </w:rPr>
        <w:t xml:space="preserve"> </w:t>
      </w:r>
      <w:r>
        <w:t>other</w:t>
      </w:r>
      <w:r>
        <w:rPr>
          <w:spacing w:val="-2"/>
        </w:rPr>
        <w:t xml:space="preserve"> </w:t>
      </w:r>
      <w:r>
        <w:t>times mutually agreeable</w:t>
      </w:r>
      <w:r>
        <w:rPr>
          <w:spacing w:val="-2"/>
        </w:rPr>
        <w:t xml:space="preserve"> </w:t>
      </w:r>
      <w:r>
        <w:t>to</w:t>
      </w:r>
      <w:r>
        <w:rPr>
          <w:spacing w:val="-1"/>
        </w:rPr>
        <w:t xml:space="preserve"> </w:t>
      </w:r>
      <w:r>
        <w:t>you,</w:t>
      </w:r>
      <w:r>
        <w:rPr>
          <w:spacing w:val="-2"/>
        </w:rPr>
        <w:t xml:space="preserve"> </w:t>
      </w:r>
      <w:r>
        <w:t>the</w:t>
      </w:r>
      <w:r>
        <w:rPr>
          <w:spacing w:val="-2"/>
        </w:rPr>
        <w:t xml:space="preserve"> </w:t>
      </w:r>
      <w:r>
        <w:t>United</w:t>
      </w:r>
      <w:r>
        <w:rPr>
          <w:spacing w:val="-2"/>
        </w:rPr>
        <w:t xml:space="preserve"> </w:t>
      </w:r>
      <w:r>
        <w:t>States</w:t>
      </w:r>
      <w:r>
        <w:rPr>
          <w:spacing w:val="-2"/>
        </w:rPr>
        <w:t xml:space="preserve"> </w:t>
      </w:r>
      <w:r>
        <w:t>Department</w:t>
      </w:r>
      <w:r>
        <w:rPr>
          <w:spacing w:val="-1"/>
        </w:rPr>
        <w:t xml:space="preserve"> </w:t>
      </w:r>
      <w:r>
        <w:t>of</w:t>
      </w:r>
      <w:r>
        <w:rPr>
          <w:spacing w:val="-1"/>
        </w:rPr>
        <w:t xml:space="preserve"> </w:t>
      </w:r>
      <w:r>
        <w:t>Agriculture</w:t>
      </w:r>
      <w:r>
        <w:rPr>
          <w:spacing w:val="-2"/>
        </w:rPr>
        <w:t xml:space="preserve"> </w:t>
      </w:r>
      <w:r>
        <w:t>Office of Animal and Plant Health Inspection Service (USDA/APHIS) representative, personnel representing the DoD Component oversight offices, as well as the grants officer, to ascertain that you are compliant with 7 U.S.C. 2131 et seq., 9 CFR parts 1-4, and DoDI 3216.01.</w:t>
      </w:r>
    </w:p>
    <w:p w14:paraId="3DB0A30E" w14:textId="77777777" w:rsidR="00C66607" w:rsidRDefault="00C66607">
      <w:pPr>
        <w:pStyle w:val="BodyText"/>
        <w:spacing w:before="3"/>
        <w:rPr>
          <w:sz w:val="25"/>
        </w:rPr>
      </w:pPr>
    </w:p>
    <w:p w14:paraId="3C6C29EB" w14:textId="77777777" w:rsidR="00C66607" w:rsidRDefault="006A380D">
      <w:pPr>
        <w:pStyle w:val="ListParagraph"/>
        <w:numPr>
          <w:ilvl w:val="1"/>
          <w:numId w:val="3"/>
        </w:numPr>
        <w:tabs>
          <w:tab w:val="left" w:pos="840"/>
        </w:tabs>
        <w:spacing w:line="276" w:lineRule="auto"/>
        <w:ind w:right="144"/>
      </w:pPr>
      <w:r>
        <w:t>Your care and use of animals must conform with the pertinent laws of the United States, regulations</w:t>
      </w:r>
      <w:r>
        <w:rPr>
          <w:spacing w:val="-6"/>
        </w:rPr>
        <w:t xml:space="preserve"> </w:t>
      </w:r>
      <w:r>
        <w:t>of</w:t>
      </w:r>
      <w:r>
        <w:rPr>
          <w:spacing w:val="-7"/>
        </w:rPr>
        <w:t xml:space="preserve"> </w:t>
      </w:r>
      <w:r>
        <w:t>the</w:t>
      </w:r>
      <w:r>
        <w:rPr>
          <w:spacing w:val="-8"/>
        </w:rPr>
        <w:t xml:space="preserve"> </w:t>
      </w:r>
      <w:r>
        <w:t>USDA,</w:t>
      </w:r>
      <w:r>
        <w:rPr>
          <w:spacing w:val="-7"/>
        </w:rPr>
        <w:t xml:space="preserve"> </w:t>
      </w:r>
      <w:r>
        <w:t>and</w:t>
      </w:r>
      <w:r>
        <w:rPr>
          <w:spacing w:val="-5"/>
        </w:rPr>
        <w:t xml:space="preserve"> </w:t>
      </w:r>
      <w:r>
        <w:t>regulations,</w:t>
      </w:r>
      <w:r>
        <w:rPr>
          <w:spacing w:val="-6"/>
        </w:rPr>
        <w:t xml:space="preserve"> </w:t>
      </w:r>
      <w:r>
        <w:t>policies,</w:t>
      </w:r>
      <w:r>
        <w:rPr>
          <w:spacing w:val="-7"/>
        </w:rPr>
        <w:t xml:space="preserve"> </w:t>
      </w:r>
      <w:r>
        <w:t>and</w:t>
      </w:r>
      <w:r>
        <w:rPr>
          <w:spacing w:val="-6"/>
        </w:rPr>
        <w:t xml:space="preserve"> </w:t>
      </w:r>
      <w:r>
        <w:t>procedures</w:t>
      </w:r>
      <w:r>
        <w:rPr>
          <w:spacing w:val="-6"/>
        </w:rPr>
        <w:t xml:space="preserve"> </w:t>
      </w:r>
      <w:r>
        <w:t>of</w:t>
      </w:r>
      <w:r>
        <w:rPr>
          <w:spacing w:val="-6"/>
        </w:rPr>
        <w:t xml:space="preserve"> </w:t>
      </w:r>
      <w:r>
        <w:t>the</w:t>
      </w:r>
      <w:r>
        <w:rPr>
          <w:spacing w:val="-7"/>
        </w:rPr>
        <w:t xml:space="preserve"> </w:t>
      </w:r>
      <w:r>
        <w:t>DoD</w:t>
      </w:r>
      <w:r>
        <w:rPr>
          <w:spacing w:val="-7"/>
        </w:rPr>
        <w:t xml:space="preserve"> </w:t>
      </w:r>
      <w:r>
        <w:t>(see</w:t>
      </w:r>
      <w:r>
        <w:rPr>
          <w:spacing w:val="-7"/>
        </w:rPr>
        <w:t xml:space="preserve"> </w:t>
      </w:r>
      <w:r>
        <w:t>7</w:t>
      </w:r>
      <w:r>
        <w:rPr>
          <w:spacing w:val="-6"/>
        </w:rPr>
        <w:t xml:space="preserve"> </w:t>
      </w:r>
      <w:r>
        <w:t>U.S.C.</w:t>
      </w:r>
      <w:r>
        <w:rPr>
          <w:spacing w:val="-4"/>
        </w:rPr>
        <w:t xml:space="preserve"> </w:t>
      </w:r>
      <w:r>
        <w:t>2131 et seq., 9 CFR parts 1-4, and DoDI 3216.01).</w:t>
      </w:r>
    </w:p>
    <w:p w14:paraId="1C90DEC3" w14:textId="77777777" w:rsidR="00C66607" w:rsidRDefault="00C66607">
      <w:pPr>
        <w:pStyle w:val="BodyText"/>
        <w:spacing w:before="4"/>
        <w:rPr>
          <w:sz w:val="25"/>
        </w:rPr>
      </w:pPr>
    </w:p>
    <w:p w14:paraId="7CBE8FC4" w14:textId="77777777" w:rsidR="00C66607" w:rsidRDefault="006A380D">
      <w:pPr>
        <w:pStyle w:val="ListParagraph"/>
        <w:numPr>
          <w:ilvl w:val="1"/>
          <w:numId w:val="3"/>
        </w:numPr>
        <w:tabs>
          <w:tab w:val="left" w:pos="839"/>
        </w:tabs>
        <w:ind w:left="839" w:hanging="359"/>
      </w:pPr>
      <w:r>
        <w:t>You</w:t>
      </w:r>
      <w:r>
        <w:rPr>
          <w:spacing w:val="-14"/>
        </w:rPr>
        <w:t xml:space="preserve"> </w:t>
      </w:r>
      <w:r>
        <w:t>must</w:t>
      </w:r>
      <w:r>
        <w:rPr>
          <w:spacing w:val="-8"/>
        </w:rPr>
        <w:t xml:space="preserve"> </w:t>
      </w:r>
      <w:r>
        <w:t>acquire</w:t>
      </w:r>
      <w:r>
        <w:rPr>
          <w:spacing w:val="-11"/>
        </w:rPr>
        <w:t xml:space="preserve"> </w:t>
      </w:r>
      <w:r>
        <w:t>animals</w:t>
      </w:r>
      <w:r>
        <w:rPr>
          <w:spacing w:val="-10"/>
        </w:rPr>
        <w:t xml:space="preserve"> </w:t>
      </w:r>
      <w:r>
        <w:t>in</w:t>
      </w:r>
      <w:r>
        <w:rPr>
          <w:spacing w:val="-9"/>
        </w:rPr>
        <w:t xml:space="preserve"> </w:t>
      </w:r>
      <w:r>
        <w:t>accordance</w:t>
      </w:r>
      <w:r>
        <w:rPr>
          <w:spacing w:val="-9"/>
        </w:rPr>
        <w:t xml:space="preserve"> </w:t>
      </w:r>
      <w:r>
        <w:t>with</w:t>
      </w:r>
      <w:r>
        <w:rPr>
          <w:spacing w:val="-9"/>
        </w:rPr>
        <w:t xml:space="preserve"> </w:t>
      </w:r>
      <w:r>
        <w:t>DoDI</w:t>
      </w:r>
      <w:r>
        <w:rPr>
          <w:spacing w:val="-13"/>
        </w:rPr>
        <w:t xml:space="preserve"> </w:t>
      </w:r>
      <w:r>
        <w:rPr>
          <w:spacing w:val="-2"/>
        </w:rPr>
        <w:t>3216.01.</w:t>
      </w:r>
    </w:p>
    <w:p w14:paraId="359E437F" w14:textId="77777777" w:rsidR="00C66607" w:rsidRDefault="00C66607">
      <w:pPr>
        <w:pStyle w:val="BodyText"/>
        <w:spacing w:before="5"/>
        <w:rPr>
          <w:sz w:val="28"/>
        </w:rPr>
      </w:pPr>
    </w:p>
    <w:p w14:paraId="13902B31" w14:textId="77777777" w:rsidR="00C66607" w:rsidRDefault="006A380D">
      <w:pPr>
        <w:pStyle w:val="ListParagraph"/>
        <w:numPr>
          <w:ilvl w:val="0"/>
          <w:numId w:val="3"/>
        </w:numPr>
        <w:tabs>
          <w:tab w:val="left" w:pos="478"/>
        </w:tabs>
        <w:spacing w:before="1"/>
        <w:ind w:left="478" w:hanging="358"/>
      </w:pPr>
      <w:r>
        <w:t>Use</w:t>
      </w:r>
      <w:r>
        <w:rPr>
          <w:spacing w:val="-7"/>
        </w:rPr>
        <w:t xml:space="preserve"> </w:t>
      </w:r>
      <w:r>
        <w:t>of</w:t>
      </w:r>
      <w:r>
        <w:rPr>
          <w:spacing w:val="-8"/>
        </w:rPr>
        <w:t xml:space="preserve"> </w:t>
      </w:r>
      <w:r>
        <w:rPr>
          <w:spacing w:val="-2"/>
        </w:rPr>
        <w:t>remedies.</w:t>
      </w:r>
    </w:p>
    <w:p w14:paraId="1CD5B84A" w14:textId="77777777" w:rsidR="00C66607" w:rsidRDefault="00C66607">
      <w:pPr>
        <w:pStyle w:val="BodyText"/>
        <w:spacing w:before="6"/>
        <w:rPr>
          <w:sz w:val="28"/>
        </w:rPr>
      </w:pPr>
    </w:p>
    <w:p w14:paraId="4E0BBF48" w14:textId="14EE540A" w:rsidR="00C66607" w:rsidRDefault="00E32DEE" w:rsidP="00E32DEE">
      <w:pPr>
        <w:pStyle w:val="Heading3"/>
        <w:spacing w:line="276" w:lineRule="auto"/>
        <w:ind w:right="125"/>
      </w:pPr>
      <w:bookmarkStart w:id="490" w:name="_Toc178696736"/>
      <w:r>
        <w:t xml:space="preserve">Section B. </w:t>
      </w:r>
      <w:r w:rsidR="006A380D" w:rsidRPr="00E32DEE">
        <w:rPr>
          <w:b w:val="0"/>
          <w:bCs w:val="0"/>
        </w:rPr>
        <w:t>Failure</w:t>
      </w:r>
      <w:r w:rsidR="006A380D" w:rsidRPr="00E32DEE">
        <w:rPr>
          <w:b w:val="0"/>
          <w:bCs w:val="0"/>
          <w:spacing w:val="-4"/>
        </w:rPr>
        <w:t xml:space="preserve"> </w:t>
      </w:r>
      <w:r w:rsidR="006A380D" w:rsidRPr="00E32DEE">
        <w:rPr>
          <w:b w:val="0"/>
          <w:bCs w:val="0"/>
        </w:rPr>
        <w:t>to</w:t>
      </w:r>
      <w:r w:rsidR="006A380D" w:rsidRPr="00E32DEE">
        <w:rPr>
          <w:b w:val="0"/>
          <w:bCs w:val="0"/>
          <w:spacing w:val="-3"/>
        </w:rPr>
        <w:t xml:space="preserve"> </w:t>
      </w:r>
      <w:r w:rsidR="006A380D" w:rsidRPr="00E32DEE">
        <w:rPr>
          <w:b w:val="0"/>
          <w:bCs w:val="0"/>
        </w:rPr>
        <w:t>comply</w:t>
      </w:r>
      <w:r w:rsidR="006A380D" w:rsidRPr="00E32DEE">
        <w:rPr>
          <w:b w:val="0"/>
          <w:bCs w:val="0"/>
          <w:spacing w:val="-1"/>
        </w:rPr>
        <w:t xml:space="preserve"> </w:t>
      </w:r>
      <w:r w:rsidR="006A380D" w:rsidRPr="00E32DEE">
        <w:rPr>
          <w:b w:val="0"/>
          <w:bCs w:val="0"/>
        </w:rPr>
        <w:t>with</w:t>
      </w:r>
      <w:r w:rsidR="006A380D" w:rsidRPr="00E32DEE">
        <w:rPr>
          <w:b w:val="0"/>
          <w:bCs w:val="0"/>
          <w:spacing w:val="-3"/>
        </w:rPr>
        <w:t xml:space="preserve"> </w:t>
      </w:r>
      <w:r w:rsidR="006A380D" w:rsidRPr="00E32DEE">
        <w:rPr>
          <w:b w:val="0"/>
          <w:bCs w:val="0"/>
        </w:rPr>
        <w:t>the</w:t>
      </w:r>
      <w:r w:rsidR="006A380D" w:rsidRPr="00E32DEE">
        <w:rPr>
          <w:b w:val="0"/>
          <w:bCs w:val="0"/>
          <w:spacing w:val="-4"/>
        </w:rPr>
        <w:t xml:space="preserve"> </w:t>
      </w:r>
      <w:r w:rsidR="006A380D" w:rsidRPr="00E32DEE">
        <w:rPr>
          <w:b w:val="0"/>
          <w:bCs w:val="0"/>
        </w:rPr>
        <w:t>applicable</w:t>
      </w:r>
      <w:r w:rsidR="006A380D" w:rsidRPr="00E32DEE">
        <w:rPr>
          <w:b w:val="0"/>
          <w:bCs w:val="0"/>
          <w:spacing w:val="-4"/>
        </w:rPr>
        <w:t xml:space="preserve"> </w:t>
      </w:r>
      <w:r w:rsidR="006A380D" w:rsidRPr="00E32DEE">
        <w:rPr>
          <w:b w:val="0"/>
          <w:bCs w:val="0"/>
        </w:rPr>
        <w:t>requirements</w:t>
      </w:r>
      <w:r w:rsidR="006A380D" w:rsidRPr="00E32DEE">
        <w:rPr>
          <w:b w:val="0"/>
          <w:bCs w:val="0"/>
          <w:spacing w:val="-4"/>
        </w:rPr>
        <w:t xml:space="preserve"> </w:t>
      </w:r>
      <w:r w:rsidR="006A380D" w:rsidRPr="00E32DEE">
        <w:rPr>
          <w:b w:val="0"/>
          <w:bCs w:val="0"/>
        </w:rPr>
        <w:t>in</w:t>
      </w:r>
      <w:r w:rsidR="006A380D" w:rsidRPr="00E32DEE">
        <w:rPr>
          <w:b w:val="0"/>
          <w:bCs w:val="0"/>
          <w:spacing w:val="-2"/>
        </w:rPr>
        <w:t xml:space="preserve"> </w:t>
      </w:r>
      <w:r w:rsidR="006A380D" w:rsidRPr="00E32DEE">
        <w:rPr>
          <w:b w:val="0"/>
          <w:bCs w:val="0"/>
        </w:rPr>
        <w:t>paragraphs</w:t>
      </w:r>
      <w:r w:rsidR="006A380D" w:rsidRPr="00E32DEE">
        <w:rPr>
          <w:b w:val="0"/>
          <w:bCs w:val="0"/>
          <w:spacing w:val="-4"/>
        </w:rPr>
        <w:t xml:space="preserve"> </w:t>
      </w:r>
      <w:r w:rsidR="006A380D" w:rsidRPr="00E32DEE">
        <w:rPr>
          <w:b w:val="0"/>
          <w:bCs w:val="0"/>
        </w:rPr>
        <w:t>1</w:t>
      </w:r>
      <w:r w:rsidR="006A380D" w:rsidRPr="00E32DEE">
        <w:rPr>
          <w:b w:val="0"/>
          <w:bCs w:val="0"/>
          <w:spacing w:val="-3"/>
        </w:rPr>
        <w:t xml:space="preserve"> </w:t>
      </w:r>
      <w:r w:rsidR="006A380D" w:rsidRPr="00E32DEE">
        <w:rPr>
          <w:b w:val="0"/>
          <w:bCs w:val="0"/>
        </w:rPr>
        <w:t>and</w:t>
      </w:r>
      <w:r w:rsidR="006A380D" w:rsidRPr="00E32DEE">
        <w:rPr>
          <w:b w:val="0"/>
          <w:bCs w:val="0"/>
          <w:spacing w:val="-3"/>
        </w:rPr>
        <w:t xml:space="preserve"> </w:t>
      </w:r>
      <w:r w:rsidR="006A380D" w:rsidRPr="00E32DEE">
        <w:rPr>
          <w:b w:val="0"/>
          <w:bCs w:val="0"/>
        </w:rPr>
        <w:t>2</w:t>
      </w:r>
      <w:r w:rsidR="006A380D" w:rsidRPr="00E32DEE">
        <w:rPr>
          <w:b w:val="0"/>
          <w:bCs w:val="0"/>
          <w:spacing w:val="-3"/>
        </w:rPr>
        <w:t xml:space="preserve"> </w:t>
      </w:r>
      <w:r w:rsidR="006A380D" w:rsidRPr="00E32DEE">
        <w:rPr>
          <w:b w:val="0"/>
          <w:bCs w:val="0"/>
        </w:rPr>
        <w:t>of</w:t>
      </w:r>
      <w:r w:rsidR="006A380D" w:rsidRPr="00E32DEE">
        <w:rPr>
          <w:b w:val="0"/>
          <w:bCs w:val="0"/>
          <w:spacing w:val="-5"/>
        </w:rPr>
        <w:t xml:space="preserve"> </w:t>
      </w:r>
      <w:r w:rsidR="006A380D" w:rsidRPr="00E32DEE">
        <w:rPr>
          <w:b w:val="0"/>
          <w:bCs w:val="0"/>
        </w:rPr>
        <w:t>this</w:t>
      </w:r>
      <w:r w:rsidR="006A380D" w:rsidRPr="00E32DEE">
        <w:rPr>
          <w:b w:val="0"/>
          <w:bCs w:val="0"/>
          <w:spacing w:val="-2"/>
        </w:rPr>
        <w:t xml:space="preserve"> </w:t>
      </w:r>
      <w:r w:rsidR="006A380D" w:rsidRPr="00E32DEE">
        <w:rPr>
          <w:b w:val="0"/>
          <w:bCs w:val="0"/>
        </w:rPr>
        <w:t>section</w:t>
      </w:r>
      <w:r w:rsidR="006A380D" w:rsidRPr="00E32DEE">
        <w:rPr>
          <w:b w:val="0"/>
          <w:bCs w:val="0"/>
          <w:spacing w:val="-2"/>
        </w:rPr>
        <w:t xml:space="preserve"> </w:t>
      </w:r>
      <w:r w:rsidR="006A380D" w:rsidRPr="00E32DEE">
        <w:rPr>
          <w:b w:val="0"/>
          <w:bCs w:val="0"/>
        </w:rPr>
        <w:t>may</w:t>
      </w:r>
      <w:r w:rsidR="006A380D" w:rsidRPr="00E32DEE">
        <w:rPr>
          <w:b w:val="0"/>
          <w:bCs w:val="0"/>
          <w:spacing w:val="-2"/>
        </w:rPr>
        <w:t xml:space="preserve"> </w:t>
      </w:r>
      <w:r w:rsidR="006A380D" w:rsidRPr="00E32DEE">
        <w:rPr>
          <w:b w:val="0"/>
          <w:bCs w:val="0"/>
        </w:rPr>
        <w:t>result</w:t>
      </w:r>
      <w:r w:rsidR="006A380D" w:rsidRPr="00E32DEE">
        <w:rPr>
          <w:b w:val="0"/>
          <w:bCs w:val="0"/>
          <w:spacing w:val="-3"/>
        </w:rPr>
        <w:t xml:space="preserve"> </w:t>
      </w:r>
      <w:r w:rsidR="006A380D" w:rsidRPr="00E32DEE">
        <w:rPr>
          <w:b w:val="0"/>
          <w:bCs w:val="0"/>
        </w:rPr>
        <w:t>in</w:t>
      </w:r>
      <w:r w:rsidR="006A380D" w:rsidRPr="00E32DEE">
        <w:rPr>
          <w:b w:val="0"/>
          <w:bCs w:val="0"/>
          <w:spacing w:val="-3"/>
        </w:rPr>
        <w:t xml:space="preserve"> </w:t>
      </w:r>
      <w:r w:rsidR="006A380D" w:rsidRPr="00E32DEE">
        <w:rPr>
          <w:b w:val="0"/>
          <w:bCs w:val="0"/>
        </w:rPr>
        <w:t>the DoD Component’s use of remedies, e.g., wholly or partially terminating or suspending the award, temporarily</w:t>
      </w:r>
      <w:r w:rsidR="006A380D" w:rsidRPr="00E32DEE">
        <w:rPr>
          <w:b w:val="0"/>
          <w:bCs w:val="0"/>
          <w:spacing w:val="-3"/>
        </w:rPr>
        <w:t xml:space="preserve"> </w:t>
      </w:r>
      <w:r w:rsidR="006A380D" w:rsidRPr="00E32DEE">
        <w:rPr>
          <w:b w:val="0"/>
          <w:bCs w:val="0"/>
        </w:rPr>
        <w:t>withholding</w:t>
      </w:r>
      <w:r w:rsidR="006A380D" w:rsidRPr="00E32DEE">
        <w:rPr>
          <w:b w:val="0"/>
          <w:bCs w:val="0"/>
          <w:spacing w:val="-4"/>
        </w:rPr>
        <w:t xml:space="preserve"> </w:t>
      </w:r>
      <w:r w:rsidR="006A380D" w:rsidRPr="00E32DEE">
        <w:rPr>
          <w:b w:val="0"/>
          <w:bCs w:val="0"/>
        </w:rPr>
        <w:t>payment</w:t>
      </w:r>
      <w:r w:rsidR="006A380D" w:rsidRPr="00E32DEE">
        <w:rPr>
          <w:b w:val="0"/>
          <w:bCs w:val="0"/>
          <w:spacing w:val="-2"/>
        </w:rPr>
        <w:t xml:space="preserve"> </w:t>
      </w:r>
      <w:r w:rsidR="006A380D" w:rsidRPr="00E32DEE">
        <w:rPr>
          <w:b w:val="0"/>
          <w:bCs w:val="0"/>
        </w:rPr>
        <w:t>under</w:t>
      </w:r>
      <w:r w:rsidR="006A380D" w:rsidRPr="00E32DEE">
        <w:rPr>
          <w:b w:val="0"/>
          <w:bCs w:val="0"/>
          <w:spacing w:val="-4"/>
        </w:rPr>
        <w:t xml:space="preserve"> </w:t>
      </w:r>
      <w:r w:rsidR="006A380D" w:rsidRPr="00E32DEE">
        <w:rPr>
          <w:b w:val="0"/>
          <w:bCs w:val="0"/>
        </w:rPr>
        <w:t>the</w:t>
      </w:r>
      <w:r w:rsidR="006A380D" w:rsidRPr="00E32DEE">
        <w:rPr>
          <w:b w:val="0"/>
          <w:bCs w:val="0"/>
          <w:spacing w:val="-5"/>
        </w:rPr>
        <w:t xml:space="preserve"> </w:t>
      </w:r>
      <w:r w:rsidR="006A380D" w:rsidRPr="00E32DEE">
        <w:rPr>
          <w:b w:val="0"/>
          <w:bCs w:val="0"/>
        </w:rPr>
        <w:t>award</w:t>
      </w:r>
      <w:r w:rsidR="006A380D" w:rsidRPr="00E32DEE">
        <w:rPr>
          <w:b w:val="0"/>
          <w:bCs w:val="0"/>
          <w:spacing w:val="-4"/>
        </w:rPr>
        <w:t xml:space="preserve"> </w:t>
      </w:r>
      <w:r w:rsidR="006A380D" w:rsidRPr="00E32DEE">
        <w:rPr>
          <w:b w:val="0"/>
          <w:bCs w:val="0"/>
        </w:rPr>
        <w:t>pending</w:t>
      </w:r>
      <w:r w:rsidR="006A380D" w:rsidRPr="00E32DEE">
        <w:rPr>
          <w:b w:val="0"/>
          <w:bCs w:val="0"/>
          <w:spacing w:val="-4"/>
        </w:rPr>
        <w:t xml:space="preserve"> </w:t>
      </w:r>
      <w:r w:rsidR="006A380D" w:rsidRPr="00E32DEE">
        <w:rPr>
          <w:b w:val="0"/>
          <w:bCs w:val="0"/>
        </w:rPr>
        <w:t>correction</w:t>
      </w:r>
      <w:r w:rsidR="006A380D" w:rsidRPr="00E32DEE">
        <w:rPr>
          <w:b w:val="0"/>
          <w:bCs w:val="0"/>
          <w:spacing w:val="-3"/>
        </w:rPr>
        <w:t xml:space="preserve"> </w:t>
      </w:r>
      <w:r w:rsidR="006A380D" w:rsidRPr="00E32DEE">
        <w:rPr>
          <w:b w:val="0"/>
          <w:bCs w:val="0"/>
        </w:rPr>
        <w:t>of</w:t>
      </w:r>
      <w:r w:rsidR="006A380D" w:rsidRPr="00E32DEE">
        <w:rPr>
          <w:b w:val="0"/>
          <w:bCs w:val="0"/>
          <w:spacing w:val="-5"/>
        </w:rPr>
        <w:t xml:space="preserve"> </w:t>
      </w:r>
      <w:r w:rsidR="006A380D" w:rsidRPr="00E32DEE">
        <w:rPr>
          <w:b w:val="0"/>
          <w:bCs w:val="0"/>
        </w:rPr>
        <w:t>the</w:t>
      </w:r>
      <w:r w:rsidR="006A380D" w:rsidRPr="00E32DEE">
        <w:rPr>
          <w:b w:val="0"/>
          <w:bCs w:val="0"/>
          <w:spacing w:val="-5"/>
        </w:rPr>
        <w:t xml:space="preserve"> </w:t>
      </w:r>
      <w:r w:rsidR="006A380D" w:rsidRPr="00E32DEE">
        <w:rPr>
          <w:b w:val="0"/>
          <w:bCs w:val="0"/>
        </w:rPr>
        <w:t>deficiency</w:t>
      </w:r>
      <w:r w:rsidR="006A380D" w:rsidRPr="00E32DEE">
        <w:rPr>
          <w:b w:val="0"/>
          <w:bCs w:val="0"/>
          <w:spacing w:val="-2"/>
        </w:rPr>
        <w:t xml:space="preserve"> </w:t>
      </w:r>
      <w:r w:rsidR="006A380D" w:rsidRPr="00E32DEE">
        <w:rPr>
          <w:b w:val="0"/>
          <w:bCs w:val="0"/>
        </w:rPr>
        <w:t>or</w:t>
      </w:r>
      <w:r w:rsidR="006A380D" w:rsidRPr="00E32DEE">
        <w:rPr>
          <w:b w:val="0"/>
          <w:bCs w:val="0"/>
          <w:spacing w:val="-2"/>
        </w:rPr>
        <w:t xml:space="preserve"> </w:t>
      </w:r>
      <w:r w:rsidR="006A380D" w:rsidRPr="00E32DEE">
        <w:rPr>
          <w:b w:val="0"/>
          <w:bCs w:val="0"/>
        </w:rPr>
        <w:t>disallowing</w:t>
      </w:r>
      <w:r w:rsidR="006A380D" w:rsidRPr="00E32DEE">
        <w:rPr>
          <w:b w:val="0"/>
          <w:bCs w:val="0"/>
          <w:spacing w:val="-4"/>
        </w:rPr>
        <w:t xml:space="preserve"> </w:t>
      </w:r>
      <w:r w:rsidR="006A380D" w:rsidRPr="00E32DEE">
        <w:rPr>
          <w:b w:val="0"/>
          <w:bCs w:val="0"/>
        </w:rPr>
        <w:t>all or part of the cost of the activity or action (including the Federal share and any required cost sharing or matching) that is not in compliance. See OAR Article III.</w:t>
      </w:r>
      <w:bookmarkEnd w:id="490"/>
    </w:p>
    <w:p w14:paraId="33B6032D" w14:textId="77777777" w:rsidR="00C66607" w:rsidRDefault="00C66607">
      <w:pPr>
        <w:pStyle w:val="BodyText"/>
        <w:spacing w:before="5"/>
        <w:rPr>
          <w:sz w:val="25"/>
        </w:rPr>
      </w:pPr>
    </w:p>
    <w:p w14:paraId="68A49CE7" w14:textId="19FAFE54" w:rsidR="00C66607" w:rsidRDefault="006A380D">
      <w:pPr>
        <w:pStyle w:val="Heading3"/>
        <w:spacing w:line="276" w:lineRule="auto"/>
        <w:ind w:right="125"/>
        <w:rPr>
          <w:b w:val="0"/>
        </w:rPr>
      </w:pPr>
      <w:bookmarkStart w:id="491" w:name="_bookmark239"/>
      <w:bookmarkStart w:id="492" w:name="_Toc178696737"/>
      <w:bookmarkEnd w:id="491"/>
      <w:r>
        <w:t xml:space="preserve">Section </w:t>
      </w:r>
      <w:r w:rsidR="00E32DEE">
        <w:t>C</w:t>
      </w:r>
      <w:r>
        <w:t xml:space="preserve">. Other requirements concerning live organisms. </w:t>
      </w:r>
      <w:r>
        <w:rPr>
          <w:color w:val="FF0000"/>
        </w:rPr>
        <w:t>RESERVED - Only applicable if provided</w:t>
      </w:r>
      <w:r>
        <w:rPr>
          <w:color w:val="FF0000"/>
          <w:spacing w:val="-6"/>
        </w:rPr>
        <w:t xml:space="preserve"> </w:t>
      </w:r>
      <w:r>
        <w:rPr>
          <w:color w:val="FF0000"/>
        </w:rPr>
        <w:t>in</w:t>
      </w:r>
      <w:r>
        <w:rPr>
          <w:color w:val="FF0000"/>
          <w:spacing w:val="-7"/>
        </w:rPr>
        <w:t xml:space="preserve"> </w:t>
      </w:r>
      <w:r>
        <w:rPr>
          <w:color w:val="FF0000"/>
        </w:rPr>
        <w:t>DoD</w:t>
      </w:r>
      <w:r>
        <w:rPr>
          <w:color w:val="FF0000"/>
          <w:spacing w:val="-7"/>
        </w:rPr>
        <w:t xml:space="preserve"> </w:t>
      </w:r>
      <w:r>
        <w:rPr>
          <w:color w:val="FF0000"/>
        </w:rPr>
        <w:t>Component</w:t>
      </w:r>
      <w:r>
        <w:rPr>
          <w:color w:val="FF0000"/>
          <w:spacing w:val="-4"/>
        </w:rPr>
        <w:t xml:space="preserve"> </w:t>
      </w:r>
      <w:r>
        <w:rPr>
          <w:color w:val="FF0000"/>
        </w:rPr>
        <w:t>addendum</w:t>
      </w:r>
      <w:r>
        <w:rPr>
          <w:color w:val="FF0000"/>
          <w:spacing w:val="-5"/>
        </w:rPr>
        <w:t xml:space="preserve"> </w:t>
      </w:r>
      <w:r>
        <w:rPr>
          <w:color w:val="FF0000"/>
        </w:rPr>
        <w:t>to</w:t>
      </w:r>
      <w:r>
        <w:rPr>
          <w:color w:val="FF0000"/>
          <w:spacing w:val="-7"/>
        </w:rPr>
        <w:t xml:space="preserve"> </w:t>
      </w:r>
      <w:r>
        <w:rPr>
          <w:color w:val="FF0000"/>
        </w:rPr>
        <w:t>these</w:t>
      </w:r>
      <w:r>
        <w:rPr>
          <w:color w:val="FF0000"/>
          <w:spacing w:val="-7"/>
        </w:rPr>
        <w:t xml:space="preserve"> </w:t>
      </w:r>
      <w:r>
        <w:rPr>
          <w:color w:val="FF0000"/>
        </w:rPr>
        <w:t>terms</w:t>
      </w:r>
      <w:r>
        <w:rPr>
          <w:color w:val="FF0000"/>
          <w:spacing w:val="-5"/>
        </w:rPr>
        <w:t xml:space="preserve"> </w:t>
      </w:r>
      <w:r>
        <w:rPr>
          <w:color w:val="FF0000"/>
        </w:rPr>
        <w:t>and</w:t>
      </w:r>
      <w:r>
        <w:rPr>
          <w:color w:val="FF0000"/>
          <w:spacing w:val="-6"/>
        </w:rPr>
        <w:t xml:space="preserve"> </w:t>
      </w:r>
      <w:r>
        <w:rPr>
          <w:color w:val="FF0000"/>
        </w:rPr>
        <w:t>conditions</w:t>
      </w:r>
      <w:r>
        <w:rPr>
          <w:color w:val="FF0000"/>
          <w:spacing w:val="-5"/>
        </w:rPr>
        <w:t xml:space="preserve"> </w:t>
      </w:r>
      <w:r>
        <w:rPr>
          <w:color w:val="FF0000"/>
        </w:rPr>
        <w:t>or</w:t>
      </w:r>
      <w:r>
        <w:rPr>
          <w:color w:val="FF0000"/>
          <w:spacing w:val="-6"/>
        </w:rPr>
        <w:t xml:space="preserve"> </w:t>
      </w:r>
      <w:r>
        <w:rPr>
          <w:color w:val="FF0000"/>
        </w:rPr>
        <w:t>award-specific</w:t>
      </w:r>
      <w:r>
        <w:rPr>
          <w:color w:val="FF0000"/>
          <w:spacing w:val="-6"/>
        </w:rPr>
        <w:t xml:space="preserve"> </w:t>
      </w:r>
      <w:r>
        <w:rPr>
          <w:color w:val="FF0000"/>
        </w:rPr>
        <w:t>terms</w:t>
      </w:r>
      <w:r>
        <w:rPr>
          <w:color w:val="FF0000"/>
          <w:spacing w:val="-5"/>
        </w:rPr>
        <w:t xml:space="preserve"> </w:t>
      </w:r>
      <w:r>
        <w:rPr>
          <w:color w:val="FF0000"/>
        </w:rPr>
        <w:t xml:space="preserve">and </w:t>
      </w:r>
      <w:r>
        <w:rPr>
          <w:color w:val="FF0000"/>
          <w:spacing w:val="-2"/>
        </w:rPr>
        <w:t>conditions</w:t>
      </w:r>
      <w:r>
        <w:rPr>
          <w:b w:val="0"/>
          <w:color w:val="FF0000"/>
          <w:spacing w:val="-2"/>
        </w:rPr>
        <w:t>.</w:t>
      </w:r>
      <w:bookmarkEnd w:id="492"/>
    </w:p>
    <w:p w14:paraId="0E2435AB" w14:textId="77777777" w:rsidR="00C66607" w:rsidRDefault="00C66607">
      <w:pPr>
        <w:pStyle w:val="BodyText"/>
        <w:spacing w:before="4"/>
        <w:rPr>
          <w:sz w:val="25"/>
        </w:rPr>
      </w:pPr>
    </w:p>
    <w:p w14:paraId="1A2DE20E" w14:textId="77777777" w:rsidR="00E32DEE" w:rsidRDefault="006A380D" w:rsidP="00E32DEE">
      <w:pPr>
        <w:pStyle w:val="Heading2"/>
      </w:pPr>
      <w:bookmarkStart w:id="493" w:name="_bookmark240"/>
      <w:bookmarkStart w:id="494" w:name="_Toc178696738"/>
      <w:bookmarkEnd w:id="493"/>
      <w:r>
        <w:t>NP</w:t>
      </w:r>
      <w:r>
        <w:rPr>
          <w:spacing w:val="-6"/>
        </w:rPr>
        <w:t xml:space="preserve"> </w:t>
      </w:r>
      <w:r>
        <w:t>Article</w:t>
      </w:r>
      <w:r>
        <w:rPr>
          <w:spacing w:val="-6"/>
        </w:rPr>
        <w:t xml:space="preserve"> </w:t>
      </w:r>
      <w:r>
        <w:t>IV.</w:t>
      </w:r>
      <w:r>
        <w:rPr>
          <w:spacing w:val="-6"/>
        </w:rPr>
        <w:t xml:space="preserve"> </w:t>
      </w:r>
      <w:r>
        <w:t>Other</w:t>
      </w:r>
      <w:r>
        <w:rPr>
          <w:spacing w:val="-6"/>
        </w:rPr>
        <w:t xml:space="preserve"> </w:t>
      </w:r>
      <w:r>
        <w:t>national</w:t>
      </w:r>
      <w:r>
        <w:rPr>
          <w:spacing w:val="-6"/>
        </w:rPr>
        <w:t xml:space="preserve"> </w:t>
      </w:r>
      <w:r>
        <w:t>policy</w:t>
      </w:r>
      <w:r>
        <w:rPr>
          <w:spacing w:val="-6"/>
        </w:rPr>
        <w:t xml:space="preserve"> </w:t>
      </w:r>
      <w:r>
        <w:t>requirements.</w:t>
      </w:r>
      <w:r>
        <w:rPr>
          <w:spacing w:val="-6"/>
        </w:rPr>
        <w:t xml:space="preserve"> </w:t>
      </w:r>
      <w:r>
        <w:t>(September</w:t>
      </w:r>
      <w:r>
        <w:rPr>
          <w:spacing w:val="-6"/>
        </w:rPr>
        <w:t xml:space="preserve"> </w:t>
      </w:r>
      <w:r>
        <w:t>2021)</w:t>
      </w:r>
      <w:bookmarkEnd w:id="494"/>
      <w:r>
        <w:t xml:space="preserve"> </w:t>
      </w:r>
      <w:bookmarkStart w:id="495" w:name="_bookmark241"/>
      <w:bookmarkEnd w:id="495"/>
    </w:p>
    <w:p w14:paraId="1E2B9C3E" w14:textId="45FD1C27" w:rsidR="00C66607" w:rsidRDefault="006A380D" w:rsidP="00E32DEE">
      <w:pPr>
        <w:pStyle w:val="Heading3"/>
        <w:spacing w:line="276" w:lineRule="auto"/>
        <w:ind w:right="125"/>
        <w:rPr>
          <w:b w:val="0"/>
        </w:rPr>
      </w:pPr>
      <w:bookmarkStart w:id="496" w:name="_Toc178696739"/>
      <w:r>
        <w:t>Section A. Cross-cutting requirements.</w:t>
      </w:r>
      <w:bookmarkEnd w:id="496"/>
    </w:p>
    <w:p w14:paraId="0A15B611" w14:textId="77777777" w:rsidR="00C66607" w:rsidRDefault="006A380D">
      <w:pPr>
        <w:pStyle w:val="ListParagraph"/>
        <w:numPr>
          <w:ilvl w:val="0"/>
          <w:numId w:val="2"/>
        </w:numPr>
        <w:tabs>
          <w:tab w:val="left" w:pos="478"/>
          <w:tab w:val="left" w:pos="480"/>
        </w:tabs>
        <w:spacing w:line="276" w:lineRule="auto"/>
        <w:ind w:right="181"/>
      </w:pPr>
      <w:r>
        <w:t>Debarment</w:t>
      </w:r>
      <w:r>
        <w:rPr>
          <w:spacing w:val="-6"/>
        </w:rPr>
        <w:t xml:space="preserve"> </w:t>
      </w:r>
      <w:r>
        <w:t>and</w:t>
      </w:r>
      <w:r>
        <w:rPr>
          <w:spacing w:val="-9"/>
        </w:rPr>
        <w:t xml:space="preserve"> </w:t>
      </w:r>
      <w:r>
        <w:t>suspension.</w:t>
      </w:r>
      <w:r>
        <w:rPr>
          <w:spacing w:val="-9"/>
        </w:rPr>
        <w:t xml:space="preserve"> </w:t>
      </w:r>
      <w:r>
        <w:t>You</w:t>
      </w:r>
      <w:r>
        <w:rPr>
          <w:spacing w:val="-7"/>
        </w:rPr>
        <w:t xml:space="preserve"> </w:t>
      </w:r>
      <w:r>
        <w:t>must</w:t>
      </w:r>
      <w:r>
        <w:rPr>
          <w:spacing w:val="-6"/>
        </w:rPr>
        <w:t xml:space="preserve"> </w:t>
      </w:r>
      <w:r>
        <w:t>comply</w:t>
      </w:r>
      <w:r>
        <w:rPr>
          <w:spacing w:val="-8"/>
        </w:rPr>
        <w:t xml:space="preserve"> </w:t>
      </w:r>
      <w:r>
        <w:t>with</w:t>
      </w:r>
      <w:r>
        <w:rPr>
          <w:spacing w:val="-7"/>
        </w:rPr>
        <w:t xml:space="preserve"> </w:t>
      </w:r>
      <w:r>
        <w:t>requirements</w:t>
      </w:r>
      <w:r>
        <w:rPr>
          <w:spacing w:val="-8"/>
        </w:rPr>
        <w:t xml:space="preserve"> </w:t>
      </w:r>
      <w:r>
        <w:t>regarding</w:t>
      </w:r>
      <w:r>
        <w:rPr>
          <w:spacing w:val="-10"/>
        </w:rPr>
        <w:t xml:space="preserve"> </w:t>
      </w:r>
      <w:r>
        <w:t>debarment</w:t>
      </w:r>
      <w:r>
        <w:rPr>
          <w:spacing w:val="-6"/>
        </w:rPr>
        <w:t xml:space="preserve"> </w:t>
      </w:r>
      <w:r>
        <w:t>and</w:t>
      </w:r>
      <w:r>
        <w:rPr>
          <w:spacing w:val="-7"/>
        </w:rPr>
        <w:t xml:space="preserve"> </w:t>
      </w:r>
      <w:r>
        <w:t>suspension in Subpart C of 2 CFR part 180, as adopted by DoD at 2 CFR part 1125. This includes requirements concerning your principals under this award, as well as requirements concerning your procurement transactions and subawards that are implemented in PROC Articles I through III and SUB Article</w:t>
      </w:r>
      <w:r>
        <w:rPr>
          <w:spacing w:val="-9"/>
        </w:rPr>
        <w:t xml:space="preserve"> </w:t>
      </w:r>
      <w:r>
        <w:t>II.</w:t>
      </w:r>
    </w:p>
    <w:p w14:paraId="7DF65ED9" w14:textId="77777777" w:rsidR="00C66607" w:rsidRDefault="00C66607">
      <w:pPr>
        <w:pStyle w:val="BodyText"/>
        <w:spacing w:before="2"/>
        <w:rPr>
          <w:sz w:val="25"/>
        </w:rPr>
      </w:pPr>
    </w:p>
    <w:p w14:paraId="6FA19F45" w14:textId="77777777" w:rsidR="00C66607" w:rsidRDefault="006A380D">
      <w:pPr>
        <w:pStyle w:val="ListParagraph"/>
        <w:numPr>
          <w:ilvl w:val="0"/>
          <w:numId w:val="2"/>
        </w:numPr>
        <w:tabs>
          <w:tab w:val="left" w:pos="478"/>
          <w:tab w:val="left" w:pos="480"/>
        </w:tabs>
        <w:spacing w:line="276" w:lineRule="auto"/>
        <w:ind w:right="406"/>
      </w:pPr>
      <w:r>
        <w:t>Drug-free workplace. You must comply with drug-free workplace requirements in Subpart B of 2 CFR</w:t>
      </w:r>
      <w:r>
        <w:rPr>
          <w:spacing w:val="-4"/>
        </w:rPr>
        <w:t xml:space="preserve"> </w:t>
      </w:r>
      <w:r>
        <w:t>part</w:t>
      </w:r>
      <w:r>
        <w:rPr>
          <w:spacing w:val="-4"/>
        </w:rPr>
        <w:t xml:space="preserve"> </w:t>
      </w:r>
      <w:r>
        <w:t>182,</w:t>
      </w:r>
      <w:r>
        <w:rPr>
          <w:spacing w:val="-4"/>
        </w:rPr>
        <w:t xml:space="preserve"> </w:t>
      </w:r>
      <w:r>
        <w:t>which</w:t>
      </w:r>
      <w:r>
        <w:rPr>
          <w:spacing w:val="-3"/>
        </w:rPr>
        <w:t xml:space="preserve"> </w:t>
      </w:r>
      <w:r>
        <w:t>is</w:t>
      </w:r>
      <w:r>
        <w:rPr>
          <w:spacing w:val="-4"/>
        </w:rPr>
        <w:t xml:space="preserve"> </w:t>
      </w:r>
      <w:r>
        <w:t>the</w:t>
      </w:r>
      <w:r>
        <w:rPr>
          <w:spacing w:val="-5"/>
        </w:rPr>
        <w:t xml:space="preserve"> </w:t>
      </w:r>
      <w:r>
        <w:t>DoD</w:t>
      </w:r>
      <w:r>
        <w:rPr>
          <w:spacing w:val="-4"/>
        </w:rPr>
        <w:t xml:space="preserve"> </w:t>
      </w:r>
      <w:r>
        <w:t>implementation</w:t>
      </w:r>
      <w:r>
        <w:rPr>
          <w:spacing w:val="-3"/>
        </w:rPr>
        <w:t xml:space="preserve"> </w:t>
      </w:r>
      <w:r>
        <w:t>of</w:t>
      </w:r>
      <w:r>
        <w:rPr>
          <w:spacing w:val="-4"/>
        </w:rPr>
        <w:t xml:space="preserve"> </w:t>
      </w:r>
      <w:r>
        <w:t>41</w:t>
      </w:r>
      <w:r>
        <w:rPr>
          <w:spacing w:val="-4"/>
        </w:rPr>
        <w:t xml:space="preserve"> </w:t>
      </w:r>
      <w:r>
        <w:t>U.S.C.</w:t>
      </w:r>
      <w:r>
        <w:rPr>
          <w:spacing w:val="-3"/>
        </w:rPr>
        <w:t xml:space="preserve"> </w:t>
      </w:r>
      <w:r>
        <w:t>chapter</w:t>
      </w:r>
      <w:r>
        <w:rPr>
          <w:spacing w:val="-4"/>
        </w:rPr>
        <w:t xml:space="preserve"> </w:t>
      </w:r>
      <w:r>
        <w:t>81,</w:t>
      </w:r>
      <w:r>
        <w:rPr>
          <w:spacing w:val="-3"/>
        </w:rPr>
        <w:t xml:space="preserve"> </w:t>
      </w:r>
      <w:r>
        <w:t>“Drug-Free</w:t>
      </w:r>
      <w:r>
        <w:rPr>
          <w:spacing w:val="-13"/>
        </w:rPr>
        <w:t xml:space="preserve"> </w:t>
      </w:r>
      <w:r>
        <w:t>Workplace.”</w:t>
      </w:r>
    </w:p>
    <w:p w14:paraId="2667FE66" w14:textId="77777777" w:rsidR="00C66607" w:rsidRDefault="00C66607">
      <w:pPr>
        <w:pStyle w:val="BodyText"/>
        <w:spacing w:before="3"/>
        <w:rPr>
          <w:sz w:val="25"/>
        </w:rPr>
      </w:pPr>
    </w:p>
    <w:p w14:paraId="7E974AEB" w14:textId="77777777" w:rsidR="00C66607" w:rsidRDefault="006A380D">
      <w:pPr>
        <w:pStyle w:val="ListParagraph"/>
        <w:numPr>
          <w:ilvl w:val="0"/>
          <w:numId w:val="2"/>
        </w:numPr>
        <w:tabs>
          <w:tab w:val="left" w:pos="478"/>
        </w:tabs>
        <w:ind w:left="478" w:hanging="358"/>
      </w:pPr>
      <w:r>
        <w:rPr>
          <w:spacing w:val="-2"/>
        </w:rPr>
        <w:t>Lobbying.</w:t>
      </w:r>
    </w:p>
    <w:p w14:paraId="0D221E99" w14:textId="77777777" w:rsidR="00C66607" w:rsidRDefault="00C66607">
      <w:pPr>
        <w:pStyle w:val="BodyText"/>
        <w:spacing w:before="8"/>
        <w:rPr>
          <w:sz w:val="28"/>
        </w:rPr>
      </w:pPr>
    </w:p>
    <w:p w14:paraId="70FC858E" w14:textId="77777777" w:rsidR="00C66607" w:rsidRDefault="006A380D">
      <w:pPr>
        <w:pStyle w:val="ListParagraph"/>
        <w:numPr>
          <w:ilvl w:val="1"/>
          <w:numId w:val="2"/>
        </w:numPr>
        <w:tabs>
          <w:tab w:val="left" w:pos="840"/>
        </w:tabs>
        <w:spacing w:line="276" w:lineRule="auto"/>
        <w:ind w:right="192"/>
      </w:pPr>
      <w:r>
        <w:t>You</w:t>
      </w:r>
      <w:r>
        <w:rPr>
          <w:spacing w:val="-3"/>
        </w:rPr>
        <w:t xml:space="preserve"> </w:t>
      </w:r>
      <w:r>
        <w:t>must</w:t>
      </w:r>
      <w:r>
        <w:rPr>
          <w:spacing w:val="-3"/>
        </w:rPr>
        <w:t xml:space="preserve"> </w:t>
      </w:r>
      <w:r>
        <w:t>comply</w:t>
      </w:r>
      <w:r>
        <w:rPr>
          <w:spacing w:val="-4"/>
        </w:rPr>
        <w:t xml:space="preserve"> </w:t>
      </w:r>
      <w:r>
        <w:t>with</w:t>
      </w:r>
      <w:r>
        <w:rPr>
          <w:spacing w:val="-4"/>
        </w:rPr>
        <w:t xml:space="preserve"> </w:t>
      </w:r>
      <w:r>
        <w:t>the</w:t>
      </w:r>
      <w:r>
        <w:rPr>
          <w:spacing w:val="-8"/>
        </w:rPr>
        <w:t xml:space="preserve"> </w:t>
      </w:r>
      <w:r>
        <w:t>restrictions</w:t>
      </w:r>
      <w:r>
        <w:rPr>
          <w:spacing w:val="-4"/>
        </w:rPr>
        <w:t xml:space="preserve"> </w:t>
      </w:r>
      <w:r>
        <w:t>on</w:t>
      </w:r>
      <w:r>
        <w:rPr>
          <w:spacing w:val="-6"/>
        </w:rPr>
        <w:t xml:space="preserve"> </w:t>
      </w:r>
      <w:r>
        <w:t>lobbying</w:t>
      </w:r>
      <w:r>
        <w:rPr>
          <w:spacing w:val="-6"/>
        </w:rPr>
        <w:t xml:space="preserve"> </w:t>
      </w:r>
      <w:r>
        <w:t>in</w:t>
      </w:r>
      <w:r>
        <w:rPr>
          <w:spacing w:val="-7"/>
        </w:rPr>
        <w:t xml:space="preserve"> </w:t>
      </w:r>
      <w:r>
        <w:t>31</w:t>
      </w:r>
      <w:r>
        <w:rPr>
          <w:spacing w:val="-4"/>
        </w:rPr>
        <w:t xml:space="preserve"> </w:t>
      </w:r>
      <w:r>
        <w:t>U.S.C.</w:t>
      </w:r>
      <w:r>
        <w:rPr>
          <w:spacing w:val="-4"/>
        </w:rPr>
        <w:t xml:space="preserve"> </w:t>
      </w:r>
      <w:r>
        <w:t>1352,</w:t>
      </w:r>
      <w:r>
        <w:rPr>
          <w:spacing w:val="-6"/>
        </w:rPr>
        <w:t xml:space="preserve"> </w:t>
      </w:r>
      <w:r>
        <w:t>as</w:t>
      </w:r>
      <w:r>
        <w:rPr>
          <w:spacing w:val="-5"/>
        </w:rPr>
        <w:t xml:space="preserve"> </w:t>
      </w:r>
      <w:r>
        <w:t>implemented</w:t>
      </w:r>
      <w:r>
        <w:rPr>
          <w:spacing w:val="-5"/>
        </w:rPr>
        <w:t xml:space="preserve"> </w:t>
      </w:r>
      <w:r>
        <w:t>by</w:t>
      </w:r>
      <w:r>
        <w:rPr>
          <w:spacing w:val="-5"/>
        </w:rPr>
        <w:t xml:space="preserve"> </w:t>
      </w:r>
      <w:r>
        <w:t>DoD</w:t>
      </w:r>
      <w:r>
        <w:rPr>
          <w:spacing w:val="-5"/>
        </w:rPr>
        <w:t xml:space="preserve"> </w:t>
      </w:r>
      <w:r>
        <w:t>at 32 CFR part 28, and submit all disclosures required by that statute and regulation.</w:t>
      </w:r>
    </w:p>
    <w:p w14:paraId="229C9EB6" w14:textId="77777777" w:rsidR="00C66607" w:rsidRDefault="00C66607">
      <w:pPr>
        <w:spacing w:line="276" w:lineRule="auto"/>
        <w:sectPr w:rsidR="00C66607">
          <w:pgSz w:w="12240" w:h="15840"/>
          <w:pgMar w:top="1360" w:right="1320" w:bottom="1000" w:left="1320" w:header="0" w:footer="814" w:gutter="0"/>
          <w:cols w:space="720"/>
        </w:sectPr>
      </w:pPr>
    </w:p>
    <w:p w14:paraId="6D8164FC" w14:textId="77777777" w:rsidR="00C66607" w:rsidRDefault="006A380D">
      <w:pPr>
        <w:pStyle w:val="ListParagraph"/>
        <w:numPr>
          <w:ilvl w:val="1"/>
          <w:numId w:val="2"/>
        </w:numPr>
        <w:tabs>
          <w:tab w:val="left" w:pos="838"/>
          <w:tab w:val="left" w:pos="840"/>
        </w:tabs>
        <w:spacing w:before="68" w:line="276" w:lineRule="auto"/>
        <w:ind w:right="184"/>
      </w:pPr>
      <w:r>
        <w:t>You must comply with the prohibition in 18 U.S.C. 1913 on the use of Federal funds, absent express Congressional authorization, to pay directly or indirectly for any service, advertisement or other written matter, telephone communication, or other device intended to influence at any time</w:t>
      </w:r>
      <w:r>
        <w:rPr>
          <w:spacing w:val="-6"/>
        </w:rPr>
        <w:t xml:space="preserve"> </w:t>
      </w:r>
      <w:r>
        <w:t>a</w:t>
      </w:r>
      <w:r>
        <w:rPr>
          <w:spacing w:val="-7"/>
        </w:rPr>
        <w:t xml:space="preserve"> </w:t>
      </w:r>
      <w:r>
        <w:t>Member</w:t>
      </w:r>
      <w:r>
        <w:rPr>
          <w:spacing w:val="-5"/>
        </w:rPr>
        <w:t xml:space="preserve"> </w:t>
      </w:r>
      <w:r>
        <w:t>of</w:t>
      </w:r>
      <w:r>
        <w:rPr>
          <w:spacing w:val="-6"/>
        </w:rPr>
        <w:t xml:space="preserve"> </w:t>
      </w:r>
      <w:r>
        <w:t>Congress</w:t>
      </w:r>
      <w:r>
        <w:rPr>
          <w:spacing w:val="-8"/>
        </w:rPr>
        <w:t xml:space="preserve"> </w:t>
      </w:r>
      <w:r>
        <w:t>or</w:t>
      </w:r>
      <w:r>
        <w:rPr>
          <w:spacing w:val="-6"/>
        </w:rPr>
        <w:t xml:space="preserve"> </w:t>
      </w:r>
      <w:r>
        <w:t>official</w:t>
      </w:r>
      <w:r>
        <w:rPr>
          <w:spacing w:val="-6"/>
        </w:rPr>
        <w:t xml:space="preserve"> </w:t>
      </w:r>
      <w:r>
        <w:t>of</w:t>
      </w:r>
      <w:r>
        <w:rPr>
          <w:spacing w:val="-6"/>
        </w:rPr>
        <w:t xml:space="preserve"> </w:t>
      </w:r>
      <w:r>
        <w:t>any</w:t>
      </w:r>
      <w:r>
        <w:rPr>
          <w:spacing w:val="-8"/>
        </w:rPr>
        <w:t xml:space="preserve"> </w:t>
      </w:r>
      <w:r>
        <w:t>government</w:t>
      </w:r>
      <w:r>
        <w:rPr>
          <w:spacing w:val="-4"/>
        </w:rPr>
        <w:t xml:space="preserve"> </w:t>
      </w:r>
      <w:r>
        <w:t>concerning</w:t>
      </w:r>
      <w:r>
        <w:rPr>
          <w:spacing w:val="-8"/>
        </w:rPr>
        <w:t xml:space="preserve"> </w:t>
      </w:r>
      <w:r>
        <w:t>any</w:t>
      </w:r>
      <w:r>
        <w:rPr>
          <w:spacing w:val="-7"/>
        </w:rPr>
        <w:t xml:space="preserve"> </w:t>
      </w:r>
      <w:r>
        <w:t>legislation,</w:t>
      </w:r>
      <w:r>
        <w:rPr>
          <w:spacing w:val="-6"/>
        </w:rPr>
        <w:t xml:space="preserve"> </w:t>
      </w:r>
      <w:r>
        <w:t>law,</w:t>
      </w:r>
      <w:r>
        <w:rPr>
          <w:spacing w:val="-7"/>
        </w:rPr>
        <w:t xml:space="preserve"> </w:t>
      </w:r>
      <w:r>
        <w:t>policy, appropriation, or ratification.</w:t>
      </w:r>
    </w:p>
    <w:p w14:paraId="180C1295" w14:textId="77777777" w:rsidR="00C66607" w:rsidRDefault="00C66607">
      <w:pPr>
        <w:pStyle w:val="BodyText"/>
        <w:spacing w:before="4"/>
        <w:rPr>
          <w:sz w:val="25"/>
        </w:rPr>
      </w:pPr>
    </w:p>
    <w:p w14:paraId="22319B7F" w14:textId="77777777" w:rsidR="00C66607" w:rsidRDefault="006A380D">
      <w:pPr>
        <w:pStyle w:val="ListParagraph"/>
        <w:numPr>
          <w:ilvl w:val="1"/>
          <w:numId w:val="2"/>
        </w:numPr>
        <w:tabs>
          <w:tab w:val="left" w:pos="840"/>
        </w:tabs>
        <w:spacing w:line="276" w:lineRule="auto"/>
        <w:ind w:right="268"/>
      </w:pPr>
      <w:r>
        <w:t>If you are a nonprofit organization described in section 501(c)(4) of title 26, United States Code (the</w:t>
      </w:r>
      <w:r>
        <w:rPr>
          <w:spacing w:val="-7"/>
        </w:rPr>
        <w:t xml:space="preserve"> </w:t>
      </w:r>
      <w:r>
        <w:t>Internal</w:t>
      </w:r>
      <w:r>
        <w:rPr>
          <w:spacing w:val="-4"/>
        </w:rPr>
        <w:t xml:space="preserve"> </w:t>
      </w:r>
      <w:r>
        <w:t>Revenue</w:t>
      </w:r>
      <w:r>
        <w:rPr>
          <w:spacing w:val="-6"/>
        </w:rPr>
        <w:t xml:space="preserve"> </w:t>
      </w:r>
      <w:r>
        <w:t>Code</w:t>
      </w:r>
      <w:r>
        <w:rPr>
          <w:spacing w:val="-7"/>
        </w:rPr>
        <w:t xml:space="preserve"> </w:t>
      </w:r>
      <w:r>
        <w:t>of</w:t>
      </w:r>
      <w:r>
        <w:rPr>
          <w:spacing w:val="-4"/>
        </w:rPr>
        <w:t xml:space="preserve"> </w:t>
      </w:r>
      <w:r>
        <w:t>1968),</w:t>
      </w:r>
      <w:r>
        <w:rPr>
          <w:spacing w:val="-6"/>
        </w:rPr>
        <w:t xml:space="preserve"> </w:t>
      </w:r>
      <w:r>
        <w:t>you</w:t>
      </w:r>
      <w:r>
        <w:rPr>
          <w:spacing w:val="-5"/>
        </w:rPr>
        <w:t xml:space="preserve"> </w:t>
      </w:r>
      <w:r>
        <w:t>may</w:t>
      </w:r>
      <w:r>
        <w:rPr>
          <w:spacing w:val="-6"/>
        </w:rPr>
        <w:t xml:space="preserve"> </w:t>
      </w:r>
      <w:r>
        <w:t>not</w:t>
      </w:r>
      <w:r>
        <w:rPr>
          <w:spacing w:val="-4"/>
        </w:rPr>
        <w:t xml:space="preserve"> </w:t>
      </w:r>
      <w:r>
        <w:t>engage</w:t>
      </w:r>
      <w:r>
        <w:rPr>
          <w:spacing w:val="-6"/>
        </w:rPr>
        <w:t xml:space="preserve"> </w:t>
      </w:r>
      <w:r>
        <w:t>in</w:t>
      </w:r>
      <w:r>
        <w:rPr>
          <w:spacing w:val="-5"/>
        </w:rPr>
        <w:t xml:space="preserve"> </w:t>
      </w:r>
      <w:r>
        <w:t>lobbying</w:t>
      </w:r>
      <w:r>
        <w:rPr>
          <w:spacing w:val="-6"/>
        </w:rPr>
        <w:t xml:space="preserve"> </w:t>
      </w:r>
      <w:r>
        <w:t>activities</w:t>
      </w:r>
      <w:r>
        <w:rPr>
          <w:spacing w:val="-6"/>
        </w:rPr>
        <w:t xml:space="preserve"> </w:t>
      </w:r>
      <w:r>
        <w:t>as</w:t>
      </w:r>
      <w:r>
        <w:rPr>
          <w:spacing w:val="-7"/>
        </w:rPr>
        <w:t xml:space="preserve"> </w:t>
      </w:r>
      <w:r>
        <w:t>defined</w:t>
      </w:r>
      <w:r>
        <w:rPr>
          <w:spacing w:val="-7"/>
        </w:rPr>
        <w:t xml:space="preserve"> </w:t>
      </w:r>
      <w:r>
        <w:t>in</w:t>
      </w:r>
      <w:r>
        <w:rPr>
          <w:spacing w:val="-7"/>
        </w:rPr>
        <w:t xml:space="preserve"> </w:t>
      </w:r>
      <w:r>
        <w:t>the Lobbying</w:t>
      </w:r>
      <w:r>
        <w:rPr>
          <w:spacing w:val="-3"/>
        </w:rPr>
        <w:t xml:space="preserve"> </w:t>
      </w:r>
      <w:r>
        <w:t>Disclosure</w:t>
      </w:r>
      <w:r>
        <w:rPr>
          <w:spacing w:val="-3"/>
        </w:rPr>
        <w:t xml:space="preserve"> </w:t>
      </w:r>
      <w:r>
        <w:t>Act</w:t>
      </w:r>
      <w:r>
        <w:rPr>
          <w:spacing w:val="-3"/>
        </w:rPr>
        <w:t xml:space="preserve"> </w:t>
      </w:r>
      <w:r>
        <w:t>of</w:t>
      </w:r>
      <w:r>
        <w:rPr>
          <w:spacing w:val="-2"/>
        </w:rPr>
        <w:t xml:space="preserve"> </w:t>
      </w:r>
      <w:r>
        <w:t>1995</w:t>
      </w:r>
      <w:r>
        <w:rPr>
          <w:spacing w:val="-3"/>
        </w:rPr>
        <w:t xml:space="preserve"> </w:t>
      </w:r>
      <w:r>
        <w:t>(2</w:t>
      </w:r>
      <w:r>
        <w:rPr>
          <w:spacing w:val="-2"/>
        </w:rPr>
        <w:t xml:space="preserve"> </w:t>
      </w:r>
      <w:r>
        <w:t>U.S.C.,</w:t>
      </w:r>
      <w:r>
        <w:rPr>
          <w:spacing w:val="-2"/>
        </w:rPr>
        <w:t xml:space="preserve"> </w:t>
      </w:r>
      <w:r>
        <w:t>chapter</w:t>
      </w:r>
      <w:r>
        <w:rPr>
          <w:spacing w:val="-3"/>
        </w:rPr>
        <w:t xml:space="preserve"> </w:t>
      </w:r>
      <w:r>
        <w:t>26).</w:t>
      </w:r>
      <w:r>
        <w:rPr>
          <w:spacing w:val="-2"/>
        </w:rPr>
        <w:t xml:space="preserve"> </w:t>
      </w:r>
      <w:r>
        <w:t>If</w:t>
      </w:r>
      <w:r>
        <w:rPr>
          <w:spacing w:val="-3"/>
        </w:rPr>
        <w:t xml:space="preserve"> </w:t>
      </w:r>
      <w:r>
        <w:t>we</w:t>
      </w:r>
      <w:r>
        <w:rPr>
          <w:spacing w:val="-3"/>
        </w:rPr>
        <w:t xml:space="preserve"> </w:t>
      </w:r>
      <w:r>
        <w:t>determine</w:t>
      </w:r>
      <w:r>
        <w:rPr>
          <w:spacing w:val="-3"/>
        </w:rPr>
        <w:t xml:space="preserve"> </w:t>
      </w:r>
      <w:r>
        <w:t>that</w:t>
      </w:r>
      <w:r>
        <w:rPr>
          <w:spacing w:val="-3"/>
        </w:rPr>
        <w:t xml:space="preserve"> </w:t>
      </w:r>
      <w:r>
        <w:t>you</w:t>
      </w:r>
      <w:r>
        <w:rPr>
          <w:spacing w:val="-3"/>
        </w:rPr>
        <w:t xml:space="preserve"> </w:t>
      </w:r>
      <w:r>
        <w:t>have</w:t>
      </w:r>
      <w:r>
        <w:rPr>
          <w:spacing w:val="-3"/>
        </w:rPr>
        <w:t xml:space="preserve"> </w:t>
      </w:r>
      <w:r>
        <w:t xml:space="preserve">engaged in lobbying activities, we will cease all payments to you under this and other awards and terminate the awards unilaterally for material failure to comply with the award terms and </w:t>
      </w:r>
      <w:r>
        <w:rPr>
          <w:spacing w:val="-2"/>
        </w:rPr>
        <w:t>conditions.</w:t>
      </w:r>
    </w:p>
    <w:p w14:paraId="642727E8" w14:textId="77777777" w:rsidR="00C66607" w:rsidRDefault="00C66607">
      <w:pPr>
        <w:pStyle w:val="BodyText"/>
        <w:spacing w:before="3"/>
        <w:rPr>
          <w:sz w:val="25"/>
        </w:rPr>
      </w:pPr>
    </w:p>
    <w:p w14:paraId="4D32E824" w14:textId="77777777" w:rsidR="00C66607" w:rsidRDefault="006A380D">
      <w:pPr>
        <w:pStyle w:val="ListParagraph"/>
        <w:numPr>
          <w:ilvl w:val="0"/>
          <w:numId w:val="2"/>
        </w:numPr>
        <w:tabs>
          <w:tab w:val="left" w:pos="478"/>
          <w:tab w:val="left" w:pos="480"/>
        </w:tabs>
        <w:spacing w:line="276" w:lineRule="auto"/>
        <w:ind w:right="304"/>
      </w:pPr>
      <w:r>
        <w:t>Officials</w:t>
      </w:r>
      <w:r>
        <w:rPr>
          <w:spacing w:val="-7"/>
        </w:rPr>
        <w:t xml:space="preserve"> </w:t>
      </w:r>
      <w:r>
        <w:t>not</w:t>
      </w:r>
      <w:r>
        <w:rPr>
          <w:spacing w:val="-7"/>
        </w:rPr>
        <w:t xml:space="preserve"> </w:t>
      </w:r>
      <w:r>
        <w:t>to</w:t>
      </w:r>
      <w:r>
        <w:rPr>
          <w:spacing w:val="-5"/>
        </w:rPr>
        <w:t xml:space="preserve"> </w:t>
      </w:r>
      <w:r>
        <w:t>benefit.</w:t>
      </w:r>
      <w:r>
        <w:rPr>
          <w:spacing w:val="-5"/>
        </w:rPr>
        <w:t xml:space="preserve"> </w:t>
      </w:r>
      <w:r>
        <w:t>You</w:t>
      </w:r>
      <w:r>
        <w:rPr>
          <w:spacing w:val="-5"/>
        </w:rPr>
        <w:t xml:space="preserve"> </w:t>
      </w:r>
      <w:r>
        <w:t>must</w:t>
      </w:r>
      <w:r>
        <w:rPr>
          <w:spacing w:val="-3"/>
        </w:rPr>
        <w:t xml:space="preserve"> </w:t>
      </w:r>
      <w:r>
        <w:t>comply</w:t>
      </w:r>
      <w:r>
        <w:rPr>
          <w:spacing w:val="-7"/>
        </w:rPr>
        <w:t xml:space="preserve"> </w:t>
      </w:r>
      <w:r>
        <w:t>with</w:t>
      </w:r>
      <w:r>
        <w:rPr>
          <w:spacing w:val="-5"/>
        </w:rPr>
        <w:t xml:space="preserve"> </w:t>
      </w:r>
      <w:r>
        <w:t>the</w:t>
      </w:r>
      <w:r>
        <w:rPr>
          <w:spacing w:val="-7"/>
        </w:rPr>
        <w:t xml:space="preserve"> </w:t>
      </w:r>
      <w:r>
        <w:t>requirement</w:t>
      </w:r>
      <w:r>
        <w:rPr>
          <w:spacing w:val="-5"/>
        </w:rPr>
        <w:t xml:space="preserve"> </w:t>
      </w:r>
      <w:r>
        <w:t>that</w:t>
      </w:r>
      <w:r>
        <w:rPr>
          <w:spacing w:val="-4"/>
        </w:rPr>
        <w:t xml:space="preserve"> </w:t>
      </w:r>
      <w:r>
        <w:t>no</w:t>
      </w:r>
      <w:r>
        <w:rPr>
          <w:spacing w:val="-5"/>
        </w:rPr>
        <w:t xml:space="preserve"> </w:t>
      </w:r>
      <w:r>
        <w:t>member</w:t>
      </w:r>
      <w:r>
        <w:rPr>
          <w:spacing w:val="-4"/>
        </w:rPr>
        <w:t xml:space="preserve"> </w:t>
      </w:r>
      <w:r>
        <w:t>of</w:t>
      </w:r>
      <w:r>
        <w:rPr>
          <w:spacing w:val="-7"/>
        </w:rPr>
        <w:t xml:space="preserve"> </w:t>
      </w:r>
      <w:r>
        <w:t>Congress</w:t>
      </w:r>
      <w:r>
        <w:rPr>
          <w:spacing w:val="-6"/>
        </w:rPr>
        <w:t xml:space="preserve"> </w:t>
      </w:r>
      <w:r>
        <w:t>shall</w:t>
      </w:r>
      <w:r>
        <w:rPr>
          <w:spacing w:val="-4"/>
        </w:rPr>
        <w:t xml:space="preserve"> </w:t>
      </w:r>
      <w:r>
        <w:t>be admitted to any share or part of this award, or to any benefit arising from it, in accordance with</w:t>
      </w:r>
      <w:r>
        <w:rPr>
          <w:spacing w:val="-16"/>
        </w:rPr>
        <w:t xml:space="preserve"> </w:t>
      </w:r>
      <w:r>
        <w:t>41</w:t>
      </w:r>
    </w:p>
    <w:p w14:paraId="35008665" w14:textId="77777777" w:rsidR="00C66607" w:rsidRDefault="006A380D">
      <w:pPr>
        <w:pStyle w:val="BodyText"/>
        <w:ind w:left="480"/>
      </w:pPr>
      <w:r>
        <w:t>U.S.C.</w:t>
      </w:r>
      <w:r>
        <w:rPr>
          <w:spacing w:val="-9"/>
        </w:rPr>
        <w:t xml:space="preserve"> </w:t>
      </w:r>
      <w:r>
        <w:rPr>
          <w:spacing w:val="-2"/>
        </w:rPr>
        <w:t>6306.</w:t>
      </w:r>
    </w:p>
    <w:p w14:paraId="703097F2" w14:textId="77777777" w:rsidR="00C66607" w:rsidRDefault="00C66607">
      <w:pPr>
        <w:pStyle w:val="BodyText"/>
        <w:spacing w:before="7"/>
        <w:rPr>
          <w:sz w:val="28"/>
        </w:rPr>
      </w:pPr>
    </w:p>
    <w:p w14:paraId="13421527" w14:textId="77777777" w:rsidR="00C66607" w:rsidRDefault="006A380D">
      <w:pPr>
        <w:pStyle w:val="ListParagraph"/>
        <w:numPr>
          <w:ilvl w:val="0"/>
          <w:numId w:val="2"/>
        </w:numPr>
        <w:tabs>
          <w:tab w:val="left" w:pos="478"/>
          <w:tab w:val="left" w:pos="480"/>
        </w:tabs>
        <w:spacing w:line="276" w:lineRule="auto"/>
        <w:ind w:right="141"/>
      </w:pPr>
      <w:r>
        <w:t>Hatch</w:t>
      </w:r>
      <w:r>
        <w:rPr>
          <w:spacing w:val="-3"/>
        </w:rPr>
        <w:t xml:space="preserve"> </w:t>
      </w:r>
      <w:r>
        <w:t>Act.</w:t>
      </w:r>
      <w:r>
        <w:rPr>
          <w:spacing w:val="-3"/>
        </w:rPr>
        <w:t xml:space="preserve"> </w:t>
      </w:r>
      <w:r>
        <w:t>If</w:t>
      </w:r>
      <w:r>
        <w:rPr>
          <w:spacing w:val="-1"/>
        </w:rPr>
        <w:t xml:space="preserve"> </w:t>
      </w:r>
      <w:r>
        <w:t>applicable,</w:t>
      </w:r>
      <w:r>
        <w:rPr>
          <w:spacing w:val="-2"/>
        </w:rPr>
        <w:t xml:space="preserve"> </w:t>
      </w:r>
      <w:r>
        <w:t>you</w:t>
      </w:r>
      <w:r>
        <w:rPr>
          <w:spacing w:val="-2"/>
        </w:rPr>
        <w:t xml:space="preserve"> </w:t>
      </w:r>
      <w:r>
        <w:t>must</w:t>
      </w:r>
      <w:r>
        <w:rPr>
          <w:spacing w:val="-2"/>
        </w:rPr>
        <w:t xml:space="preserve"> </w:t>
      </w:r>
      <w:r>
        <w:t>comply</w:t>
      </w:r>
      <w:r>
        <w:rPr>
          <w:spacing w:val="-1"/>
        </w:rPr>
        <w:t xml:space="preserve"> </w:t>
      </w:r>
      <w:r>
        <w:t>with</w:t>
      </w:r>
      <w:r>
        <w:rPr>
          <w:spacing w:val="-2"/>
        </w:rPr>
        <w:t xml:space="preserve"> </w:t>
      </w:r>
      <w:r>
        <w:t>the</w:t>
      </w:r>
      <w:r>
        <w:rPr>
          <w:spacing w:val="-3"/>
        </w:rPr>
        <w:t xml:space="preserve"> </w:t>
      </w:r>
      <w:r>
        <w:t>provisions</w:t>
      </w:r>
      <w:r>
        <w:rPr>
          <w:spacing w:val="-3"/>
        </w:rPr>
        <w:t xml:space="preserve"> </w:t>
      </w:r>
      <w:r>
        <w:t>of</w:t>
      </w:r>
      <w:r>
        <w:rPr>
          <w:spacing w:val="-3"/>
        </w:rPr>
        <w:t xml:space="preserve"> </w:t>
      </w:r>
      <w:r>
        <w:t>the</w:t>
      </w:r>
      <w:r>
        <w:rPr>
          <w:spacing w:val="-3"/>
        </w:rPr>
        <w:t xml:space="preserve"> </w:t>
      </w:r>
      <w:r>
        <w:t>Hatch</w:t>
      </w:r>
      <w:r>
        <w:rPr>
          <w:spacing w:val="-2"/>
        </w:rPr>
        <w:t xml:space="preserve"> </w:t>
      </w:r>
      <w:r>
        <w:t>Act</w:t>
      </w:r>
      <w:r>
        <w:rPr>
          <w:spacing w:val="-2"/>
        </w:rPr>
        <w:t xml:space="preserve"> </w:t>
      </w:r>
      <w:r>
        <w:t>(5</w:t>
      </w:r>
      <w:r>
        <w:rPr>
          <w:spacing w:val="-2"/>
        </w:rPr>
        <w:t xml:space="preserve"> </w:t>
      </w:r>
      <w:r>
        <w:t>U.S.C.</w:t>
      </w:r>
      <w:r>
        <w:rPr>
          <w:spacing w:val="-2"/>
        </w:rPr>
        <w:t xml:space="preserve"> </w:t>
      </w:r>
      <w:r>
        <w:t>1501-1508) concerning political activities of certain State and local government employees, as implemented by the Office of Personnel Management at 5 CFR part 151, which limits political activity of employees or officers of State or local governments whose employment is connected to an activity financed in whole or part with Federal funds.</w:t>
      </w:r>
    </w:p>
    <w:p w14:paraId="693244EB" w14:textId="77777777" w:rsidR="00C66607" w:rsidRDefault="00C66607">
      <w:pPr>
        <w:pStyle w:val="BodyText"/>
        <w:spacing w:before="4"/>
        <w:rPr>
          <w:sz w:val="25"/>
        </w:rPr>
      </w:pPr>
    </w:p>
    <w:p w14:paraId="488ADDB6" w14:textId="77777777" w:rsidR="00C66607" w:rsidRDefault="006A380D">
      <w:pPr>
        <w:pStyle w:val="ListParagraph"/>
        <w:numPr>
          <w:ilvl w:val="0"/>
          <w:numId w:val="2"/>
        </w:numPr>
        <w:tabs>
          <w:tab w:val="left" w:pos="478"/>
          <w:tab w:val="left" w:pos="480"/>
        </w:tabs>
        <w:spacing w:before="1" w:line="276" w:lineRule="auto"/>
        <w:ind w:right="135"/>
      </w:pPr>
      <w:r>
        <w:t>Native American graves protection and repatriation. If you control or possess Native American remains and associated funerary objects, you must comply with the requirements of 43 CFR part 10, the Department of the Interior implementation of the Native American Graves Protection and Repatriation Act of 1990 (25 U.S.C., chapter 32). Unless award-specific terms and conditions or the DoD</w:t>
      </w:r>
      <w:r>
        <w:rPr>
          <w:spacing w:val="-4"/>
        </w:rPr>
        <w:t xml:space="preserve"> </w:t>
      </w:r>
      <w:r>
        <w:t>Component</w:t>
      </w:r>
      <w:r>
        <w:rPr>
          <w:spacing w:val="-4"/>
        </w:rPr>
        <w:t xml:space="preserve"> </w:t>
      </w:r>
      <w:r>
        <w:t>addendum</w:t>
      </w:r>
      <w:r>
        <w:rPr>
          <w:spacing w:val="-5"/>
        </w:rPr>
        <w:t xml:space="preserve"> </w:t>
      </w:r>
      <w:r>
        <w:t>to</w:t>
      </w:r>
      <w:r>
        <w:rPr>
          <w:spacing w:val="-3"/>
        </w:rPr>
        <w:t xml:space="preserve"> </w:t>
      </w:r>
      <w:r>
        <w:t>these</w:t>
      </w:r>
      <w:r>
        <w:rPr>
          <w:spacing w:val="-4"/>
        </w:rPr>
        <w:t xml:space="preserve"> </w:t>
      </w:r>
      <w:r>
        <w:t>terms</w:t>
      </w:r>
      <w:r>
        <w:rPr>
          <w:spacing w:val="-4"/>
        </w:rPr>
        <w:t xml:space="preserve"> </w:t>
      </w:r>
      <w:r>
        <w:t>and</w:t>
      </w:r>
      <w:r>
        <w:rPr>
          <w:spacing w:val="-3"/>
        </w:rPr>
        <w:t xml:space="preserve"> </w:t>
      </w:r>
      <w:r>
        <w:t>conditions</w:t>
      </w:r>
      <w:r>
        <w:rPr>
          <w:spacing w:val="-3"/>
        </w:rPr>
        <w:t xml:space="preserve"> </w:t>
      </w:r>
      <w:r>
        <w:t>say</w:t>
      </w:r>
      <w:r>
        <w:rPr>
          <w:spacing w:val="-3"/>
        </w:rPr>
        <w:t xml:space="preserve"> </w:t>
      </w:r>
      <w:r>
        <w:t>otherwise,</w:t>
      </w:r>
      <w:r>
        <w:rPr>
          <w:spacing w:val="-3"/>
        </w:rPr>
        <w:t xml:space="preserve"> </w:t>
      </w:r>
      <w:r>
        <w:t>this</w:t>
      </w:r>
      <w:r>
        <w:rPr>
          <w:spacing w:val="-4"/>
        </w:rPr>
        <w:t xml:space="preserve"> </w:t>
      </w:r>
      <w:r>
        <w:t>Native</w:t>
      </w:r>
      <w:r>
        <w:rPr>
          <w:spacing w:val="-4"/>
        </w:rPr>
        <w:t xml:space="preserve"> </w:t>
      </w:r>
      <w:r>
        <w:t>American</w:t>
      </w:r>
      <w:r>
        <w:rPr>
          <w:spacing w:val="-1"/>
        </w:rPr>
        <w:t xml:space="preserve"> </w:t>
      </w:r>
      <w:r>
        <w:t>graves requirement does not apply to a recipient that is a foreign organization or foreign public entity. Recipients</w:t>
      </w:r>
      <w:r>
        <w:rPr>
          <w:spacing w:val="-2"/>
        </w:rPr>
        <w:t xml:space="preserve"> </w:t>
      </w:r>
      <w:r>
        <w:t>are</w:t>
      </w:r>
      <w:r>
        <w:rPr>
          <w:spacing w:val="-2"/>
        </w:rPr>
        <w:t xml:space="preserve"> </w:t>
      </w:r>
      <w:r>
        <w:t>not</w:t>
      </w:r>
      <w:r>
        <w:rPr>
          <w:spacing w:val="-2"/>
        </w:rPr>
        <w:t xml:space="preserve"> </w:t>
      </w:r>
      <w:r>
        <w:t>required</w:t>
      </w:r>
      <w:r>
        <w:rPr>
          <w:spacing w:val="-2"/>
        </w:rPr>
        <w:t xml:space="preserve"> </w:t>
      </w:r>
      <w:r>
        <w:t>to</w:t>
      </w:r>
      <w:r>
        <w:rPr>
          <w:spacing w:val="-1"/>
        </w:rPr>
        <w:t xml:space="preserve"> </w:t>
      </w:r>
      <w:r>
        <w:t>flow</w:t>
      </w:r>
      <w:r>
        <w:rPr>
          <w:spacing w:val="-2"/>
        </w:rPr>
        <w:t xml:space="preserve"> </w:t>
      </w:r>
      <w:r>
        <w:t>down</w:t>
      </w:r>
      <w:r>
        <w:rPr>
          <w:spacing w:val="-1"/>
        </w:rPr>
        <w:t xml:space="preserve"> </w:t>
      </w:r>
      <w:r>
        <w:t>the</w:t>
      </w:r>
      <w:r>
        <w:rPr>
          <w:spacing w:val="-2"/>
        </w:rPr>
        <w:t xml:space="preserve"> </w:t>
      </w:r>
      <w:r>
        <w:t>Native</w:t>
      </w:r>
      <w:r>
        <w:rPr>
          <w:spacing w:val="-2"/>
        </w:rPr>
        <w:t xml:space="preserve"> </w:t>
      </w:r>
      <w:r>
        <w:t>American</w:t>
      </w:r>
      <w:r>
        <w:rPr>
          <w:spacing w:val="-2"/>
        </w:rPr>
        <w:t xml:space="preserve"> </w:t>
      </w:r>
      <w:r>
        <w:t>Graves provision</w:t>
      </w:r>
      <w:r>
        <w:rPr>
          <w:spacing w:val="-1"/>
        </w:rPr>
        <w:t xml:space="preserve"> </w:t>
      </w:r>
      <w:r>
        <w:t>to</w:t>
      </w:r>
      <w:r>
        <w:rPr>
          <w:spacing w:val="-1"/>
        </w:rPr>
        <w:t xml:space="preserve"> </w:t>
      </w:r>
      <w:r>
        <w:t>a</w:t>
      </w:r>
      <w:r>
        <w:rPr>
          <w:spacing w:val="-1"/>
        </w:rPr>
        <w:t xml:space="preserve"> </w:t>
      </w:r>
      <w:r>
        <w:t>subrecipient</w:t>
      </w:r>
      <w:r>
        <w:rPr>
          <w:spacing w:val="-2"/>
        </w:rPr>
        <w:t xml:space="preserve"> </w:t>
      </w:r>
      <w:r>
        <w:t>that is a foreign organization or foreign public entity.</w:t>
      </w:r>
    </w:p>
    <w:p w14:paraId="12687001" w14:textId="77777777" w:rsidR="00C66607" w:rsidRDefault="00C66607">
      <w:pPr>
        <w:pStyle w:val="BodyText"/>
        <w:spacing w:before="3"/>
        <w:rPr>
          <w:sz w:val="25"/>
        </w:rPr>
      </w:pPr>
    </w:p>
    <w:p w14:paraId="4B9D8485" w14:textId="77777777" w:rsidR="00C66607" w:rsidRDefault="006A380D">
      <w:pPr>
        <w:pStyle w:val="ListParagraph"/>
        <w:numPr>
          <w:ilvl w:val="0"/>
          <w:numId w:val="2"/>
        </w:numPr>
        <w:tabs>
          <w:tab w:val="left" w:pos="478"/>
          <w:tab w:val="left" w:pos="480"/>
        </w:tabs>
        <w:spacing w:line="276" w:lineRule="auto"/>
        <w:ind w:right="755"/>
      </w:pPr>
      <w:r>
        <w:t>Fly</w:t>
      </w:r>
      <w:r>
        <w:rPr>
          <w:spacing w:val="-4"/>
        </w:rPr>
        <w:t xml:space="preserve"> </w:t>
      </w:r>
      <w:r>
        <w:t>America</w:t>
      </w:r>
      <w:r>
        <w:rPr>
          <w:spacing w:val="-4"/>
        </w:rPr>
        <w:t xml:space="preserve"> </w:t>
      </w:r>
      <w:r>
        <w:t>Act.</w:t>
      </w:r>
      <w:r>
        <w:rPr>
          <w:spacing w:val="-5"/>
        </w:rPr>
        <w:t xml:space="preserve"> </w:t>
      </w:r>
      <w:r>
        <w:t>You</w:t>
      </w:r>
      <w:r>
        <w:rPr>
          <w:spacing w:val="-3"/>
        </w:rPr>
        <w:t xml:space="preserve"> </w:t>
      </w:r>
      <w:r>
        <w:t>must</w:t>
      </w:r>
      <w:r>
        <w:rPr>
          <w:spacing w:val="-4"/>
        </w:rPr>
        <w:t xml:space="preserve"> </w:t>
      </w:r>
      <w:r>
        <w:t>comply</w:t>
      </w:r>
      <w:r>
        <w:rPr>
          <w:spacing w:val="-3"/>
        </w:rPr>
        <w:t xml:space="preserve"> </w:t>
      </w:r>
      <w:r>
        <w:t>with</w:t>
      </w:r>
      <w:r>
        <w:rPr>
          <w:spacing w:val="-4"/>
        </w:rPr>
        <w:t xml:space="preserve"> </w:t>
      </w:r>
      <w:r>
        <w:t>the</w:t>
      </w:r>
      <w:r>
        <w:rPr>
          <w:spacing w:val="-5"/>
        </w:rPr>
        <w:t xml:space="preserve"> </w:t>
      </w:r>
      <w:r>
        <w:t>International</w:t>
      </w:r>
      <w:r>
        <w:rPr>
          <w:spacing w:val="-4"/>
        </w:rPr>
        <w:t xml:space="preserve"> </w:t>
      </w:r>
      <w:r>
        <w:t>Air</w:t>
      </w:r>
      <w:r>
        <w:rPr>
          <w:spacing w:val="-5"/>
        </w:rPr>
        <w:t xml:space="preserve"> </w:t>
      </w:r>
      <w:r>
        <w:t>Transportation</w:t>
      </w:r>
      <w:r>
        <w:rPr>
          <w:spacing w:val="-4"/>
        </w:rPr>
        <w:t xml:space="preserve"> </w:t>
      </w:r>
      <w:r>
        <w:t>Fair Competitive Practices</w:t>
      </w:r>
      <w:r>
        <w:rPr>
          <w:spacing w:val="-1"/>
        </w:rPr>
        <w:t xml:space="preserve"> </w:t>
      </w:r>
      <w:r>
        <w:t>Act of 1974 (49</w:t>
      </w:r>
      <w:r>
        <w:rPr>
          <w:spacing w:val="-1"/>
        </w:rPr>
        <w:t xml:space="preserve"> </w:t>
      </w:r>
      <w:r>
        <w:t>U.S.C.</w:t>
      </w:r>
      <w:r>
        <w:rPr>
          <w:spacing w:val="-1"/>
        </w:rPr>
        <w:t xml:space="preserve"> </w:t>
      </w:r>
      <w:r>
        <w:t>40118), commonly referred</w:t>
      </w:r>
      <w:r>
        <w:rPr>
          <w:spacing w:val="-1"/>
        </w:rPr>
        <w:t xml:space="preserve"> </w:t>
      </w:r>
      <w:r>
        <w:t>to as the</w:t>
      </w:r>
      <w:r>
        <w:rPr>
          <w:spacing w:val="-1"/>
        </w:rPr>
        <w:t xml:space="preserve"> </w:t>
      </w:r>
      <w:r>
        <w:t>“Fly America</w:t>
      </w:r>
      <w:r>
        <w:rPr>
          <w:spacing w:val="-1"/>
        </w:rPr>
        <w:t xml:space="preserve"> </w:t>
      </w:r>
      <w:r>
        <w:t>Act,” and</w:t>
      </w:r>
    </w:p>
    <w:p w14:paraId="74F1B7F5" w14:textId="77777777" w:rsidR="00C66607" w:rsidRDefault="006A380D">
      <w:pPr>
        <w:pStyle w:val="BodyText"/>
        <w:spacing w:line="276" w:lineRule="auto"/>
        <w:ind w:left="480"/>
      </w:pPr>
      <w:r>
        <w:t>implementing</w:t>
      </w:r>
      <w:r>
        <w:rPr>
          <w:spacing w:val="-3"/>
        </w:rPr>
        <w:t xml:space="preserve"> </w:t>
      </w:r>
      <w:r>
        <w:t>regulations</w:t>
      </w:r>
      <w:r>
        <w:rPr>
          <w:spacing w:val="-3"/>
        </w:rPr>
        <w:t xml:space="preserve"> </w:t>
      </w:r>
      <w:r>
        <w:t>at</w:t>
      </w:r>
      <w:r>
        <w:rPr>
          <w:spacing w:val="-4"/>
        </w:rPr>
        <w:t xml:space="preserve"> </w:t>
      </w:r>
      <w:r>
        <w:t>41</w:t>
      </w:r>
      <w:r>
        <w:rPr>
          <w:spacing w:val="-3"/>
        </w:rPr>
        <w:t xml:space="preserve"> </w:t>
      </w:r>
      <w:r>
        <w:t>CFR</w:t>
      </w:r>
      <w:r>
        <w:rPr>
          <w:spacing w:val="-4"/>
        </w:rPr>
        <w:t xml:space="preserve"> </w:t>
      </w:r>
      <w:r>
        <w:t>301-10.131</w:t>
      </w:r>
      <w:r>
        <w:rPr>
          <w:spacing w:val="-4"/>
        </w:rPr>
        <w:t xml:space="preserve"> </w:t>
      </w:r>
      <w:r>
        <w:t>through</w:t>
      </w:r>
      <w:r>
        <w:rPr>
          <w:spacing w:val="-3"/>
        </w:rPr>
        <w:t xml:space="preserve"> </w:t>
      </w:r>
      <w:r>
        <w:t>301-10.143.</w:t>
      </w:r>
      <w:r>
        <w:rPr>
          <w:spacing w:val="-4"/>
        </w:rPr>
        <w:t xml:space="preserve"> </w:t>
      </w:r>
      <w:r>
        <w:t>The</w:t>
      </w:r>
      <w:r>
        <w:rPr>
          <w:spacing w:val="-4"/>
        </w:rPr>
        <w:t xml:space="preserve"> </w:t>
      </w:r>
      <w:r>
        <w:t>law</w:t>
      </w:r>
      <w:r>
        <w:rPr>
          <w:spacing w:val="-4"/>
        </w:rPr>
        <w:t xml:space="preserve"> </w:t>
      </w:r>
      <w:r>
        <w:t>and</w:t>
      </w:r>
      <w:r>
        <w:rPr>
          <w:spacing w:val="-3"/>
        </w:rPr>
        <w:t xml:space="preserve"> </w:t>
      </w:r>
      <w:r>
        <w:t>regulations</w:t>
      </w:r>
      <w:r>
        <w:rPr>
          <w:spacing w:val="-5"/>
        </w:rPr>
        <w:t xml:space="preserve"> </w:t>
      </w:r>
      <w:r>
        <w:t>require that U.S. Government financed international air travel of passengers and transportation of personal effects or property must use a U.S. Flag air carrier or be performed under a cost-sharing arrangement with a U.S. carrier, if such service is available.</w:t>
      </w:r>
    </w:p>
    <w:p w14:paraId="782B2371" w14:textId="77777777" w:rsidR="00C66607" w:rsidRDefault="00C66607">
      <w:pPr>
        <w:pStyle w:val="BodyText"/>
        <w:spacing w:before="3"/>
        <w:rPr>
          <w:sz w:val="25"/>
        </w:rPr>
      </w:pPr>
    </w:p>
    <w:p w14:paraId="29FBA68E" w14:textId="77777777" w:rsidR="00C66607" w:rsidRDefault="006A380D">
      <w:pPr>
        <w:pStyle w:val="ListParagraph"/>
        <w:numPr>
          <w:ilvl w:val="0"/>
          <w:numId w:val="2"/>
        </w:numPr>
        <w:tabs>
          <w:tab w:val="left" w:pos="478"/>
          <w:tab w:val="left" w:pos="480"/>
        </w:tabs>
        <w:spacing w:before="1" w:line="276" w:lineRule="auto"/>
        <w:ind w:right="146"/>
      </w:pPr>
      <w:r>
        <w:t>Use of United States-flag vessels. You must comply with the following requirements of the Department</w:t>
      </w:r>
      <w:r>
        <w:rPr>
          <w:spacing w:val="-4"/>
        </w:rPr>
        <w:t xml:space="preserve"> </w:t>
      </w:r>
      <w:r>
        <w:t>of</w:t>
      </w:r>
      <w:r>
        <w:rPr>
          <w:spacing w:val="-8"/>
        </w:rPr>
        <w:t xml:space="preserve"> </w:t>
      </w:r>
      <w:r>
        <w:t>Transportation</w:t>
      </w:r>
      <w:r>
        <w:rPr>
          <w:spacing w:val="-5"/>
        </w:rPr>
        <w:t xml:space="preserve"> </w:t>
      </w:r>
      <w:r>
        <w:t>at</w:t>
      </w:r>
      <w:r>
        <w:rPr>
          <w:spacing w:val="-5"/>
        </w:rPr>
        <w:t xml:space="preserve"> </w:t>
      </w:r>
      <w:r>
        <w:t>46</w:t>
      </w:r>
      <w:r>
        <w:rPr>
          <w:spacing w:val="-6"/>
        </w:rPr>
        <w:t xml:space="preserve"> </w:t>
      </w:r>
      <w:r>
        <w:t>CFR</w:t>
      </w:r>
      <w:r>
        <w:rPr>
          <w:spacing w:val="-8"/>
        </w:rPr>
        <w:t xml:space="preserve"> </w:t>
      </w:r>
      <w:r>
        <w:t>381.7,</w:t>
      </w:r>
      <w:r>
        <w:rPr>
          <w:spacing w:val="-8"/>
        </w:rPr>
        <w:t xml:space="preserve"> </w:t>
      </w:r>
      <w:r>
        <w:t>in</w:t>
      </w:r>
      <w:r>
        <w:rPr>
          <w:spacing w:val="-10"/>
        </w:rPr>
        <w:t xml:space="preserve"> </w:t>
      </w:r>
      <w:r>
        <w:t>regulations</w:t>
      </w:r>
      <w:r>
        <w:rPr>
          <w:spacing w:val="-6"/>
        </w:rPr>
        <w:t xml:space="preserve"> </w:t>
      </w:r>
      <w:r>
        <w:t>implementing</w:t>
      </w:r>
      <w:r>
        <w:rPr>
          <w:spacing w:val="-7"/>
        </w:rPr>
        <w:t xml:space="preserve"> </w:t>
      </w:r>
      <w:r>
        <w:t>the</w:t>
      </w:r>
      <w:r>
        <w:rPr>
          <w:spacing w:val="-9"/>
        </w:rPr>
        <w:t xml:space="preserve"> </w:t>
      </w:r>
      <w:r>
        <w:t>Cargo</w:t>
      </w:r>
      <w:r>
        <w:rPr>
          <w:spacing w:val="-6"/>
        </w:rPr>
        <w:t xml:space="preserve"> </w:t>
      </w:r>
      <w:r>
        <w:t>Preference</w:t>
      </w:r>
      <w:r>
        <w:rPr>
          <w:spacing w:val="-6"/>
        </w:rPr>
        <w:t xml:space="preserve"> </w:t>
      </w:r>
      <w:r>
        <w:t>Act of 1954:</w:t>
      </w:r>
    </w:p>
    <w:p w14:paraId="36315CD8" w14:textId="77777777" w:rsidR="00C66607" w:rsidRDefault="00C66607">
      <w:pPr>
        <w:pStyle w:val="BodyText"/>
        <w:spacing w:before="2"/>
        <w:rPr>
          <w:sz w:val="25"/>
        </w:rPr>
      </w:pPr>
    </w:p>
    <w:p w14:paraId="1EC39A58" w14:textId="77777777" w:rsidR="00C66607" w:rsidRDefault="006A380D">
      <w:pPr>
        <w:pStyle w:val="ListParagraph"/>
        <w:numPr>
          <w:ilvl w:val="1"/>
          <w:numId w:val="2"/>
        </w:numPr>
        <w:tabs>
          <w:tab w:val="left" w:pos="840"/>
        </w:tabs>
        <w:spacing w:before="1"/>
        <w:ind w:hanging="360"/>
      </w:pPr>
      <w:r>
        <w:t>Pursuant</w:t>
      </w:r>
      <w:r>
        <w:rPr>
          <w:spacing w:val="-8"/>
        </w:rPr>
        <w:t xml:space="preserve"> </w:t>
      </w:r>
      <w:r>
        <w:t>to</w:t>
      </w:r>
      <w:r>
        <w:rPr>
          <w:spacing w:val="-7"/>
        </w:rPr>
        <w:t xml:space="preserve"> </w:t>
      </w:r>
      <w:r>
        <w:t>Public</w:t>
      </w:r>
      <w:r>
        <w:rPr>
          <w:spacing w:val="-7"/>
        </w:rPr>
        <w:t xml:space="preserve"> </w:t>
      </w:r>
      <w:r>
        <w:t>Law</w:t>
      </w:r>
      <w:r>
        <w:rPr>
          <w:spacing w:val="-9"/>
        </w:rPr>
        <w:t xml:space="preserve"> </w:t>
      </w:r>
      <w:r>
        <w:t>83-664</w:t>
      </w:r>
      <w:r>
        <w:rPr>
          <w:spacing w:val="-7"/>
        </w:rPr>
        <w:t xml:space="preserve"> </w:t>
      </w:r>
      <w:r>
        <w:t>(46</w:t>
      </w:r>
      <w:r>
        <w:rPr>
          <w:spacing w:val="-7"/>
        </w:rPr>
        <w:t xml:space="preserve"> </w:t>
      </w:r>
      <w:r>
        <w:t>U.S.C.</w:t>
      </w:r>
      <w:r>
        <w:rPr>
          <w:spacing w:val="-10"/>
        </w:rPr>
        <w:t xml:space="preserve"> </w:t>
      </w:r>
      <w:r>
        <w:t>55305),</w:t>
      </w:r>
      <w:r>
        <w:rPr>
          <w:spacing w:val="-6"/>
        </w:rPr>
        <w:t xml:space="preserve"> </w:t>
      </w:r>
      <w:r>
        <w:t>at</w:t>
      </w:r>
      <w:r>
        <w:rPr>
          <w:spacing w:val="-7"/>
        </w:rPr>
        <w:t xml:space="preserve"> </w:t>
      </w:r>
      <w:r>
        <w:t>least</w:t>
      </w:r>
      <w:r>
        <w:rPr>
          <w:spacing w:val="-9"/>
        </w:rPr>
        <w:t xml:space="preserve"> </w:t>
      </w:r>
      <w:r>
        <w:t>50</w:t>
      </w:r>
      <w:r>
        <w:rPr>
          <w:spacing w:val="-7"/>
        </w:rPr>
        <w:t xml:space="preserve"> </w:t>
      </w:r>
      <w:r>
        <w:t>percent</w:t>
      </w:r>
      <w:r>
        <w:rPr>
          <w:spacing w:val="-5"/>
        </w:rPr>
        <w:t xml:space="preserve"> </w:t>
      </w:r>
      <w:r>
        <w:t>of</w:t>
      </w:r>
      <w:r>
        <w:rPr>
          <w:spacing w:val="-6"/>
        </w:rPr>
        <w:t xml:space="preserve"> </w:t>
      </w:r>
      <w:r>
        <w:t>any</w:t>
      </w:r>
      <w:r>
        <w:rPr>
          <w:spacing w:val="-8"/>
        </w:rPr>
        <w:t xml:space="preserve"> </w:t>
      </w:r>
      <w:r>
        <w:t>equipment,</w:t>
      </w:r>
      <w:r>
        <w:rPr>
          <w:spacing w:val="-6"/>
        </w:rPr>
        <w:t xml:space="preserve"> </w:t>
      </w:r>
      <w:r>
        <w:rPr>
          <w:spacing w:val="-2"/>
        </w:rPr>
        <w:t>materials</w:t>
      </w:r>
    </w:p>
    <w:p w14:paraId="5104ED92" w14:textId="77777777" w:rsidR="00C66607" w:rsidRDefault="00C66607">
      <w:pPr>
        <w:sectPr w:rsidR="00C66607">
          <w:pgSz w:w="12240" w:h="15840"/>
          <w:pgMar w:top="1660" w:right="1320" w:bottom="1000" w:left="1320" w:header="0" w:footer="814" w:gutter="0"/>
          <w:cols w:space="720"/>
        </w:sectPr>
      </w:pPr>
    </w:p>
    <w:p w14:paraId="451ADE71" w14:textId="77777777" w:rsidR="00C66607" w:rsidRDefault="006A380D">
      <w:pPr>
        <w:pStyle w:val="BodyText"/>
        <w:spacing w:before="77" w:line="276" w:lineRule="auto"/>
        <w:ind w:left="840"/>
      </w:pPr>
      <w:r>
        <w:t>or commodities procured, contracted for or otherwise obtained with funds under this award, and which</w:t>
      </w:r>
      <w:r>
        <w:rPr>
          <w:spacing w:val="-3"/>
        </w:rPr>
        <w:t xml:space="preserve"> </w:t>
      </w:r>
      <w:r>
        <w:t>may</w:t>
      </w:r>
      <w:r>
        <w:rPr>
          <w:spacing w:val="-2"/>
        </w:rPr>
        <w:t xml:space="preserve"> </w:t>
      </w:r>
      <w:r>
        <w:t>be</w:t>
      </w:r>
      <w:r>
        <w:rPr>
          <w:spacing w:val="-4"/>
        </w:rPr>
        <w:t xml:space="preserve"> </w:t>
      </w:r>
      <w:r>
        <w:t>transported</w:t>
      </w:r>
      <w:r>
        <w:rPr>
          <w:spacing w:val="-3"/>
        </w:rPr>
        <w:t xml:space="preserve"> </w:t>
      </w:r>
      <w:r>
        <w:t>by</w:t>
      </w:r>
      <w:r>
        <w:rPr>
          <w:spacing w:val="-3"/>
        </w:rPr>
        <w:t xml:space="preserve"> </w:t>
      </w:r>
      <w:r>
        <w:t>ocean</w:t>
      </w:r>
      <w:r>
        <w:rPr>
          <w:spacing w:val="-3"/>
        </w:rPr>
        <w:t xml:space="preserve"> </w:t>
      </w:r>
      <w:r>
        <w:t>vessel,</w:t>
      </w:r>
      <w:r>
        <w:rPr>
          <w:spacing w:val="-2"/>
        </w:rPr>
        <w:t xml:space="preserve"> </w:t>
      </w:r>
      <w:r>
        <w:t>must</w:t>
      </w:r>
      <w:r>
        <w:rPr>
          <w:spacing w:val="-3"/>
        </w:rPr>
        <w:t xml:space="preserve"> </w:t>
      </w:r>
      <w:r>
        <w:t>be</w:t>
      </w:r>
      <w:r>
        <w:rPr>
          <w:spacing w:val="-4"/>
        </w:rPr>
        <w:t xml:space="preserve"> </w:t>
      </w:r>
      <w:r>
        <w:t>transported</w:t>
      </w:r>
      <w:r>
        <w:rPr>
          <w:spacing w:val="-3"/>
        </w:rPr>
        <w:t xml:space="preserve"> </w:t>
      </w:r>
      <w:r>
        <w:t>on</w:t>
      </w:r>
      <w:r>
        <w:rPr>
          <w:spacing w:val="-4"/>
        </w:rPr>
        <w:t xml:space="preserve"> </w:t>
      </w:r>
      <w:r>
        <w:t>privately</w:t>
      </w:r>
      <w:r>
        <w:rPr>
          <w:spacing w:val="-4"/>
        </w:rPr>
        <w:t xml:space="preserve"> </w:t>
      </w:r>
      <w:r>
        <w:t>owned</w:t>
      </w:r>
      <w:r>
        <w:rPr>
          <w:spacing w:val="-4"/>
        </w:rPr>
        <w:t xml:space="preserve"> </w:t>
      </w:r>
      <w:r>
        <w:t>United</w:t>
      </w:r>
      <w:r>
        <w:rPr>
          <w:spacing w:val="-3"/>
        </w:rPr>
        <w:t xml:space="preserve"> </w:t>
      </w:r>
      <w:r>
        <w:t>States flag commercial vessels, if available.</w:t>
      </w:r>
    </w:p>
    <w:p w14:paraId="32D47E2D" w14:textId="77777777" w:rsidR="00C66607" w:rsidRDefault="00C66607">
      <w:pPr>
        <w:pStyle w:val="BodyText"/>
        <w:spacing w:before="4"/>
        <w:rPr>
          <w:sz w:val="25"/>
        </w:rPr>
      </w:pPr>
    </w:p>
    <w:p w14:paraId="1CF9581F" w14:textId="77777777" w:rsidR="00C66607" w:rsidRDefault="006A380D">
      <w:pPr>
        <w:pStyle w:val="ListParagraph"/>
        <w:numPr>
          <w:ilvl w:val="1"/>
          <w:numId w:val="2"/>
        </w:numPr>
        <w:tabs>
          <w:tab w:val="left" w:pos="838"/>
          <w:tab w:val="left" w:pos="840"/>
        </w:tabs>
        <w:spacing w:line="276" w:lineRule="auto"/>
        <w:ind w:right="163"/>
      </w:pPr>
      <w:r>
        <w:t>Within</w:t>
      </w:r>
      <w:r>
        <w:rPr>
          <w:spacing w:val="-8"/>
        </w:rPr>
        <w:t xml:space="preserve"> </w:t>
      </w:r>
      <w:r>
        <w:t>20</w:t>
      </w:r>
      <w:r>
        <w:rPr>
          <w:spacing w:val="-6"/>
        </w:rPr>
        <w:t xml:space="preserve"> </w:t>
      </w:r>
      <w:r>
        <w:t>days</w:t>
      </w:r>
      <w:r>
        <w:rPr>
          <w:spacing w:val="-7"/>
        </w:rPr>
        <w:t xml:space="preserve"> </w:t>
      </w:r>
      <w:r>
        <w:t>following</w:t>
      </w:r>
      <w:r>
        <w:rPr>
          <w:spacing w:val="-8"/>
        </w:rPr>
        <w:t xml:space="preserve"> </w:t>
      </w:r>
      <w:r>
        <w:t>the</w:t>
      </w:r>
      <w:r>
        <w:rPr>
          <w:spacing w:val="-6"/>
        </w:rPr>
        <w:t xml:space="preserve"> </w:t>
      </w:r>
      <w:r>
        <w:t>date</w:t>
      </w:r>
      <w:r>
        <w:rPr>
          <w:spacing w:val="-7"/>
        </w:rPr>
        <w:t xml:space="preserve"> </w:t>
      </w:r>
      <w:r>
        <w:t>of</w:t>
      </w:r>
      <w:r>
        <w:rPr>
          <w:spacing w:val="-6"/>
        </w:rPr>
        <w:t xml:space="preserve"> </w:t>
      </w:r>
      <w:r>
        <w:t>loading</w:t>
      </w:r>
      <w:r>
        <w:rPr>
          <w:spacing w:val="-6"/>
        </w:rPr>
        <w:t xml:space="preserve"> </w:t>
      </w:r>
      <w:r>
        <w:t>for</w:t>
      </w:r>
      <w:r>
        <w:rPr>
          <w:spacing w:val="-5"/>
        </w:rPr>
        <w:t xml:space="preserve"> </w:t>
      </w:r>
      <w:r>
        <w:t>shipments</w:t>
      </w:r>
      <w:r>
        <w:rPr>
          <w:spacing w:val="-6"/>
        </w:rPr>
        <w:t xml:space="preserve"> </w:t>
      </w:r>
      <w:r>
        <w:t>originating</w:t>
      </w:r>
      <w:r>
        <w:rPr>
          <w:spacing w:val="-6"/>
        </w:rPr>
        <w:t xml:space="preserve"> </w:t>
      </w:r>
      <w:r>
        <w:t>within</w:t>
      </w:r>
      <w:r>
        <w:rPr>
          <w:spacing w:val="-6"/>
        </w:rPr>
        <w:t xml:space="preserve"> </w:t>
      </w:r>
      <w:r>
        <w:t>the</w:t>
      </w:r>
      <w:r>
        <w:rPr>
          <w:spacing w:val="-8"/>
        </w:rPr>
        <w:t xml:space="preserve"> </w:t>
      </w:r>
      <w:r>
        <w:t>United</w:t>
      </w:r>
      <w:r>
        <w:rPr>
          <w:spacing w:val="-6"/>
        </w:rPr>
        <w:t xml:space="preserve"> </w:t>
      </w:r>
      <w:r>
        <w:t>States</w:t>
      </w:r>
      <w:r>
        <w:rPr>
          <w:spacing w:val="-7"/>
        </w:rPr>
        <w:t xml:space="preserve"> </w:t>
      </w:r>
      <w:r>
        <w:t>or within</w:t>
      </w:r>
      <w:r>
        <w:rPr>
          <w:spacing w:val="-6"/>
        </w:rPr>
        <w:t xml:space="preserve"> </w:t>
      </w:r>
      <w:r>
        <w:t>30</w:t>
      </w:r>
      <w:r>
        <w:rPr>
          <w:spacing w:val="-5"/>
        </w:rPr>
        <w:t xml:space="preserve"> </w:t>
      </w:r>
      <w:r>
        <w:t>working</w:t>
      </w:r>
      <w:r>
        <w:rPr>
          <w:spacing w:val="-8"/>
        </w:rPr>
        <w:t xml:space="preserve"> </w:t>
      </w:r>
      <w:r>
        <w:t>days</w:t>
      </w:r>
      <w:r>
        <w:rPr>
          <w:spacing w:val="-6"/>
        </w:rPr>
        <w:t xml:space="preserve"> </w:t>
      </w:r>
      <w:r>
        <w:t>following</w:t>
      </w:r>
      <w:r>
        <w:rPr>
          <w:spacing w:val="-6"/>
        </w:rPr>
        <w:t xml:space="preserve"> </w:t>
      </w:r>
      <w:r>
        <w:t>the</w:t>
      </w:r>
      <w:r>
        <w:rPr>
          <w:spacing w:val="-6"/>
        </w:rPr>
        <w:t xml:space="preserve"> </w:t>
      </w:r>
      <w:r>
        <w:t>date</w:t>
      </w:r>
      <w:r>
        <w:rPr>
          <w:spacing w:val="-7"/>
        </w:rPr>
        <w:t xml:space="preserve"> </w:t>
      </w:r>
      <w:r>
        <w:t>of</w:t>
      </w:r>
      <w:r>
        <w:rPr>
          <w:spacing w:val="-7"/>
        </w:rPr>
        <w:t xml:space="preserve"> </w:t>
      </w:r>
      <w:r>
        <w:t>loading</w:t>
      </w:r>
      <w:r>
        <w:rPr>
          <w:spacing w:val="-6"/>
        </w:rPr>
        <w:t xml:space="preserve"> </w:t>
      </w:r>
      <w:r>
        <w:t>for</w:t>
      </w:r>
      <w:r>
        <w:rPr>
          <w:spacing w:val="-5"/>
        </w:rPr>
        <w:t xml:space="preserve"> </w:t>
      </w:r>
      <w:r>
        <w:t>shipments</w:t>
      </w:r>
      <w:r>
        <w:rPr>
          <w:spacing w:val="-5"/>
        </w:rPr>
        <w:t xml:space="preserve"> </w:t>
      </w:r>
      <w:r>
        <w:t>originating</w:t>
      </w:r>
      <w:r>
        <w:rPr>
          <w:spacing w:val="-7"/>
        </w:rPr>
        <w:t xml:space="preserve"> </w:t>
      </w:r>
      <w:r>
        <w:t>outside</w:t>
      </w:r>
      <w:r>
        <w:rPr>
          <w:spacing w:val="-6"/>
        </w:rPr>
        <w:t xml:space="preserve"> </w:t>
      </w:r>
      <w:r>
        <w:t>the</w:t>
      </w:r>
      <w:r>
        <w:rPr>
          <w:spacing w:val="-6"/>
        </w:rPr>
        <w:t xml:space="preserve"> </w:t>
      </w:r>
      <w:r>
        <w:t xml:space="preserve">United States, a legible copy of a rated, “on-board” commercial ocean bill-of-lading in English for each shipment of cargo described in paragraph 8.a of this section must be furnished to both our award administrator (through you in the case of your contractor’s bill-of-lading) and to the Division of National Cargo, Office of Market Development, Maritime Administration, Washington, DC </w:t>
      </w:r>
      <w:r>
        <w:rPr>
          <w:spacing w:val="-2"/>
        </w:rPr>
        <w:t>20590.</w:t>
      </w:r>
    </w:p>
    <w:p w14:paraId="24B65396" w14:textId="77777777" w:rsidR="00C66607" w:rsidRDefault="00C66607">
      <w:pPr>
        <w:pStyle w:val="BodyText"/>
        <w:spacing w:before="3"/>
        <w:rPr>
          <w:sz w:val="25"/>
        </w:rPr>
      </w:pPr>
    </w:p>
    <w:p w14:paraId="01B16F6C" w14:textId="77777777" w:rsidR="00C66607" w:rsidRDefault="006A380D">
      <w:pPr>
        <w:pStyle w:val="ListParagraph"/>
        <w:numPr>
          <w:ilvl w:val="0"/>
          <w:numId w:val="2"/>
        </w:numPr>
        <w:tabs>
          <w:tab w:val="left" w:pos="478"/>
          <w:tab w:val="left" w:pos="480"/>
        </w:tabs>
        <w:spacing w:line="276" w:lineRule="auto"/>
        <w:ind w:right="611"/>
      </w:pPr>
      <w:r>
        <w:t>Research misconduct. You must comply with requirements concerning research misconduct in Enclosure 4 to DoD Instruction 3210.7, “Research Integrity and Misconduct.” The Instruction implements the Governmentwide research misconduct policy that the Office of Science and Technology</w:t>
      </w:r>
      <w:r>
        <w:rPr>
          <w:spacing w:val="-3"/>
        </w:rPr>
        <w:t xml:space="preserve"> </w:t>
      </w:r>
      <w:r>
        <w:t>Policy</w:t>
      </w:r>
      <w:r>
        <w:rPr>
          <w:spacing w:val="-5"/>
        </w:rPr>
        <w:t xml:space="preserve"> </w:t>
      </w:r>
      <w:r>
        <w:t>published</w:t>
      </w:r>
      <w:r>
        <w:rPr>
          <w:spacing w:val="-4"/>
        </w:rPr>
        <w:t xml:space="preserve"> </w:t>
      </w:r>
      <w:r>
        <w:t>in</w:t>
      </w:r>
      <w:r>
        <w:rPr>
          <w:spacing w:val="-5"/>
        </w:rPr>
        <w:t xml:space="preserve"> </w:t>
      </w:r>
      <w:r>
        <w:t>the</w:t>
      </w:r>
      <w:r>
        <w:rPr>
          <w:spacing w:val="-7"/>
        </w:rPr>
        <w:t xml:space="preserve"> </w:t>
      </w:r>
      <w:r>
        <w:t>Federal</w:t>
      </w:r>
      <w:r>
        <w:rPr>
          <w:spacing w:val="-5"/>
        </w:rPr>
        <w:t xml:space="preserve"> </w:t>
      </w:r>
      <w:r>
        <w:t>Register</w:t>
      </w:r>
      <w:r>
        <w:rPr>
          <w:spacing w:val="-4"/>
        </w:rPr>
        <w:t xml:space="preserve"> </w:t>
      </w:r>
      <w:r>
        <w:t>(65</w:t>
      </w:r>
      <w:r>
        <w:rPr>
          <w:spacing w:val="-10"/>
        </w:rPr>
        <w:t xml:space="preserve"> </w:t>
      </w:r>
      <w:r>
        <w:t>FR</w:t>
      </w:r>
      <w:r>
        <w:rPr>
          <w:spacing w:val="-7"/>
        </w:rPr>
        <w:t xml:space="preserve"> </w:t>
      </w:r>
      <w:r>
        <w:t>76260,</w:t>
      </w:r>
      <w:r>
        <w:rPr>
          <w:spacing w:val="-7"/>
        </w:rPr>
        <w:t xml:space="preserve"> </w:t>
      </w:r>
      <w:r>
        <w:t>December</w:t>
      </w:r>
      <w:r>
        <w:rPr>
          <w:spacing w:val="-4"/>
        </w:rPr>
        <w:t xml:space="preserve"> </w:t>
      </w:r>
      <w:r>
        <w:t>6,</w:t>
      </w:r>
      <w:r>
        <w:rPr>
          <w:spacing w:val="-7"/>
        </w:rPr>
        <w:t xml:space="preserve"> </w:t>
      </w:r>
      <w:r>
        <w:t>2000,</w:t>
      </w:r>
      <w:r>
        <w:rPr>
          <w:spacing w:val="-7"/>
        </w:rPr>
        <w:t xml:space="preserve"> </w:t>
      </w:r>
      <w:r>
        <w:t xml:space="preserve">available through the U.S. Government Printing Office web site: </w:t>
      </w:r>
      <w:hyperlink r:id="rId16">
        <w:r>
          <w:rPr>
            <w:color w:val="0000FF"/>
            <w:spacing w:val="-2"/>
            <w:u w:val="single" w:color="0000FF"/>
          </w:rPr>
          <w:t>https://www.esd.whs.mil/Portals/54/Documents/DD/issuances/dodi/321007p.pdf</w:t>
        </w:r>
        <w:r>
          <w:rPr>
            <w:spacing w:val="-2"/>
          </w:rPr>
          <w:t>.</w:t>
        </w:r>
      </w:hyperlink>
    </w:p>
    <w:p w14:paraId="0F0C321E" w14:textId="77777777" w:rsidR="00C66607" w:rsidRDefault="00C66607">
      <w:pPr>
        <w:pStyle w:val="BodyText"/>
        <w:spacing w:before="5"/>
        <w:rPr>
          <w:sz w:val="17"/>
        </w:rPr>
      </w:pPr>
    </w:p>
    <w:p w14:paraId="61EB5EFF" w14:textId="77777777" w:rsidR="00C66607" w:rsidRDefault="006A380D">
      <w:pPr>
        <w:pStyle w:val="ListParagraph"/>
        <w:numPr>
          <w:ilvl w:val="0"/>
          <w:numId w:val="2"/>
        </w:numPr>
        <w:tabs>
          <w:tab w:val="left" w:pos="478"/>
          <w:tab w:val="left" w:pos="480"/>
        </w:tabs>
        <w:spacing w:before="90" w:line="276" w:lineRule="auto"/>
        <w:ind w:right="597"/>
      </w:pPr>
      <w:r>
        <w:t>Requirements</w:t>
      </w:r>
      <w:r>
        <w:rPr>
          <w:spacing w:val="-5"/>
        </w:rPr>
        <w:t xml:space="preserve"> </w:t>
      </w:r>
      <w:r>
        <w:t>for</w:t>
      </w:r>
      <w:r>
        <w:rPr>
          <w:spacing w:val="-6"/>
        </w:rPr>
        <w:t xml:space="preserve"> </w:t>
      </w:r>
      <w:r>
        <w:t>an</w:t>
      </w:r>
      <w:r>
        <w:rPr>
          <w:spacing w:val="-7"/>
        </w:rPr>
        <w:t xml:space="preserve"> </w:t>
      </w:r>
      <w:r>
        <w:t>Institution</w:t>
      </w:r>
      <w:r>
        <w:rPr>
          <w:spacing w:val="-9"/>
        </w:rPr>
        <w:t xml:space="preserve"> </w:t>
      </w:r>
      <w:r>
        <w:t>of</w:t>
      </w:r>
      <w:r>
        <w:rPr>
          <w:spacing w:val="-7"/>
        </w:rPr>
        <w:t xml:space="preserve"> </w:t>
      </w:r>
      <w:r>
        <w:t>Higher</w:t>
      </w:r>
      <w:r>
        <w:rPr>
          <w:spacing w:val="-6"/>
        </w:rPr>
        <w:t xml:space="preserve"> </w:t>
      </w:r>
      <w:r>
        <w:t>Education</w:t>
      </w:r>
      <w:r>
        <w:rPr>
          <w:spacing w:val="-7"/>
        </w:rPr>
        <w:t xml:space="preserve"> </w:t>
      </w:r>
      <w:r>
        <w:t>Concerning</w:t>
      </w:r>
      <w:r>
        <w:rPr>
          <w:spacing w:val="-9"/>
        </w:rPr>
        <w:t xml:space="preserve"> </w:t>
      </w:r>
      <w:r>
        <w:t>Military</w:t>
      </w:r>
      <w:r>
        <w:rPr>
          <w:spacing w:val="-8"/>
        </w:rPr>
        <w:t xml:space="preserve"> </w:t>
      </w:r>
      <w:r>
        <w:t>Recruiters</w:t>
      </w:r>
      <w:r>
        <w:rPr>
          <w:spacing w:val="-8"/>
        </w:rPr>
        <w:t xml:space="preserve"> </w:t>
      </w:r>
      <w:r>
        <w:t>and</w:t>
      </w:r>
      <w:r>
        <w:rPr>
          <w:spacing w:val="-7"/>
        </w:rPr>
        <w:t xml:space="preserve"> </w:t>
      </w:r>
      <w:r>
        <w:t>Reserve Officers Training Corps (ROTC).</w:t>
      </w:r>
    </w:p>
    <w:p w14:paraId="1DA85307" w14:textId="77777777" w:rsidR="00C66607" w:rsidRDefault="00C66607">
      <w:pPr>
        <w:pStyle w:val="BodyText"/>
        <w:spacing w:before="5"/>
        <w:rPr>
          <w:sz w:val="25"/>
        </w:rPr>
      </w:pPr>
    </w:p>
    <w:p w14:paraId="5D85E6B8" w14:textId="77777777" w:rsidR="00C66607" w:rsidRDefault="006A380D">
      <w:pPr>
        <w:pStyle w:val="ListParagraph"/>
        <w:numPr>
          <w:ilvl w:val="1"/>
          <w:numId w:val="2"/>
        </w:numPr>
        <w:tabs>
          <w:tab w:val="left" w:pos="840"/>
        </w:tabs>
        <w:spacing w:line="276" w:lineRule="auto"/>
        <w:ind w:right="203"/>
      </w:pPr>
      <w:r>
        <w:t>As a condition for receiving funds available to the DoD under this award, you agree that you are not</w:t>
      </w:r>
      <w:r>
        <w:rPr>
          <w:spacing w:val="-3"/>
        </w:rPr>
        <w:t xml:space="preserve"> </w:t>
      </w:r>
      <w:r>
        <w:t>an</w:t>
      </w:r>
      <w:r>
        <w:rPr>
          <w:spacing w:val="-5"/>
        </w:rPr>
        <w:t xml:space="preserve"> </w:t>
      </w:r>
      <w:r>
        <w:t>institution</w:t>
      </w:r>
      <w:r>
        <w:rPr>
          <w:spacing w:val="-2"/>
        </w:rPr>
        <w:t xml:space="preserve"> </w:t>
      </w:r>
      <w:r>
        <w:t>of</w:t>
      </w:r>
      <w:r>
        <w:rPr>
          <w:spacing w:val="-6"/>
        </w:rPr>
        <w:t xml:space="preserve"> </w:t>
      </w:r>
      <w:r>
        <w:t>higher</w:t>
      </w:r>
      <w:r>
        <w:rPr>
          <w:spacing w:val="-6"/>
        </w:rPr>
        <w:t xml:space="preserve"> </w:t>
      </w:r>
      <w:r>
        <w:t>education</w:t>
      </w:r>
      <w:r>
        <w:rPr>
          <w:spacing w:val="-2"/>
        </w:rPr>
        <w:t xml:space="preserve"> </w:t>
      </w:r>
      <w:r>
        <w:t>(as</w:t>
      </w:r>
      <w:r>
        <w:rPr>
          <w:spacing w:val="-4"/>
        </w:rPr>
        <w:t xml:space="preserve"> </w:t>
      </w:r>
      <w:r>
        <w:t>defined</w:t>
      </w:r>
      <w:r>
        <w:rPr>
          <w:spacing w:val="-5"/>
        </w:rPr>
        <w:t xml:space="preserve"> </w:t>
      </w:r>
      <w:r>
        <w:t>in</w:t>
      </w:r>
      <w:r>
        <w:rPr>
          <w:spacing w:val="-4"/>
        </w:rPr>
        <w:t xml:space="preserve"> </w:t>
      </w:r>
      <w:r>
        <w:t>32</w:t>
      </w:r>
      <w:r>
        <w:rPr>
          <w:spacing w:val="-6"/>
        </w:rPr>
        <w:t xml:space="preserve"> </w:t>
      </w:r>
      <w:r>
        <w:t>CFR</w:t>
      </w:r>
      <w:r>
        <w:rPr>
          <w:spacing w:val="-5"/>
        </w:rPr>
        <w:t xml:space="preserve"> </w:t>
      </w:r>
      <w:r>
        <w:t>part</w:t>
      </w:r>
      <w:r>
        <w:rPr>
          <w:spacing w:val="-5"/>
        </w:rPr>
        <w:t xml:space="preserve"> </w:t>
      </w:r>
      <w:r>
        <w:t>216)</w:t>
      </w:r>
      <w:r>
        <w:rPr>
          <w:spacing w:val="-6"/>
        </w:rPr>
        <w:t xml:space="preserve"> </w:t>
      </w:r>
      <w:r>
        <w:t>that</w:t>
      </w:r>
      <w:r>
        <w:rPr>
          <w:spacing w:val="-3"/>
        </w:rPr>
        <w:t xml:space="preserve"> </w:t>
      </w:r>
      <w:r>
        <w:t>has</w:t>
      </w:r>
      <w:r>
        <w:rPr>
          <w:spacing w:val="-3"/>
        </w:rPr>
        <w:t xml:space="preserve"> </w:t>
      </w:r>
      <w:r>
        <w:t>a</w:t>
      </w:r>
      <w:r>
        <w:rPr>
          <w:spacing w:val="-4"/>
        </w:rPr>
        <w:t xml:space="preserve"> </w:t>
      </w:r>
      <w:r>
        <w:t>policy</w:t>
      </w:r>
      <w:r>
        <w:rPr>
          <w:spacing w:val="-5"/>
        </w:rPr>
        <w:t xml:space="preserve"> </w:t>
      </w:r>
      <w:r>
        <w:t>or</w:t>
      </w:r>
      <w:r>
        <w:rPr>
          <w:spacing w:val="-3"/>
        </w:rPr>
        <w:t xml:space="preserve"> </w:t>
      </w:r>
      <w:r>
        <w:t>practice that either prohibits, or in effect prevents:</w:t>
      </w:r>
    </w:p>
    <w:p w14:paraId="74F0FD01" w14:textId="77777777" w:rsidR="00C66607" w:rsidRDefault="00C66607">
      <w:pPr>
        <w:pStyle w:val="BodyText"/>
        <w:spacing w:before="3"/>
        <w:rPr>
          <w:sz w:val="25"/>
        </w:rPr>
      </w:pPr>
    </w:p>
    <w:p w14:paraId="5C26F93C" w14:textId="55837483" w:rsidR="00C66607" w:rsidRDefault="006A380D">
      <w:pPr>
        <w:pStyle w:val="ListParagraph"/>
        <w:numPr>
          <w:ilvl w:val="2"/>
          <w:numId w:val="2"/>
        </w:numPr>
        <w:tabs>
          <w:tab w:val="left" w:pos="1198"/>
          <w:tab w:val="left" w:pos="1200"/>
        </w:tabs>
        <w:spacing w:line="276" w:lineRule="auto"/>
        <w:ind w:right="172"/>
        <w:jc w:val="both"/>
      </w:pPr>
      <w:r>
        <w:t>The</w:t>
      </w:r>
      <w:r>
        <w:rPr>
          <w:spacing w:val="-2"/>
        </w:rPr>
        <w:t xml:space="preserve"> </w:t>
      </w:r>
      <w:r>
        <w:t>Secretary of</w:t>
      </w:r>
      <w:r>
        <w:rPr>
          <w:spacing w:val="-2"/>
        </w:rPr>
        <w:t xml:space="preserve"> </w:t>
      </w:r>
      <w:r>
        <w:t>a</w:t>
      </w:r>
      <w:r>
        <w:rPr>
          <w:spacing w:val="-2"/>
        </w:rPr>
        <w:t xml:space="preserve"> </w:t>
      </w:r>
      <w:r>
        <w:t>Military</w:t>
      </w:r>
      <w:r>
        <w:rPr>
          <w:spacing w:val="-1"/>
        </w:rPr>
        <w:t xml:space="preserve"> </w:t>
      </w:r>
      <w:r>
        <w:t>Department</w:t>
      </w:r>
      <w:r>
        <w:rPr>
          <w:spacing w:val="-1"/>
        </w:rPr>
        <w:t xml:space="preserve"> </w:t>
      </w:r>
      <w:r>
        <w:t>from maintaining,</w:t>
      </w:r>
      <w:r>
        <w:rPr>
          <w:spacing w:val="-1"/>
        </w:rPr>
        <w:t xml:space="preserve"> </w:t>
      </w:r>
      <w:r>
        <w:t>establishing,</w:t>
      </w:r>
      <w:r>
        <w:rPr>
          <w:spacing w:val="-2"/>
        </w:rPr>
        <w:t xml:space="preserve"> </w:t>
      </w:r>
      <w:r>
        <w:t>or</w:t>
      </w:r>
      <w:r>
        <w:rPr>
          <w:spacing w:val="-2"/>
        </w:rPr>
        <w:t xml:space="preserve"> </w:t>
      </w:r>
      <w:r>
        <w:t>operating</w:t>
      </w:r>
      <w:r>
        <w:rPr>
          <w:spacing w:val="-1"/>
        </w:rPr>
        <w:t xml:space="preserve"> </w:t>
      </w:r>
      <w:r>
        <w:t>a</w:t>
      </w:r>
      <w:r>
        <w:rPr>
          <w:spacing w:val="-2"/>
        </w:rPr>
        <w:t xml:space="preserve"> </w:t>
      </w:r>
      <w:r>
        <w:t>unit</w:t>
      </w:r>
      <w:r>
        <w:rPr>
          <w:spacing w:val="-3"/>
        </w:rPr>
        <w:t xml:space="preserve"> </w:t>
      </w:r>
      <w:r>
        <w:t>of the</w:t>
      </w:r>
      <w:r>
        <w:rPr>
          <w:spacing w:val="-7"/>
        </w:rPr>
        <w:t xml:space="preserve"> </w:t>
      </w:r>
      <w:r>
        <w:t>Senior</w:t>
      </w:r>
      <w:r>
        <w:rPr>
          <w:spacing w:val="-4"/>
        </w:rPr>
        <w:t xml:space="preserve"> </w:t>
      </w:r>
      <w:r>
        <w:t>Reserve</w:t>
      </w:r>
      <w:r>
        <w:rPr>
          <w:spacing w:val="-7"/>
        </w:rPr>
        <w:t xml:space="preserve"> </w:t>
      </w:r>
      <w:r>
        <w:t>Officers</w:t>
      </w:r>
      <w:r>
        <w:rPr>
          <w:spacing w:val="-8"/>
        </w:rPr>
        <w:t xml:space="preserve"> </w:t>
      </w:r>
      <w:r>
        <w:t>Training</w:t>
      </w:r>
      <w:r>
        <w:rPr>
          <w:spacing w:val="-8"/>
        </w:rPr>
        <w:t xml:space="preserve"> </w:t>
      </w:r>
      <w:r>
        <w:t>Corps</w:t>
      </w:r>
      <w:r>
        <w:rPr>
          <w:spacing w:val="-7"/>
        </w:rPr>
        <w:t xml:space="preserve"> </w:t>
      </w:r>
      <w:r>
        <w:t>(ROTC)—-in</w:t>
      </w:r>
      <w:r>
        <w:rPr>
          <w:spacing w:val="-6"/>
        </w:rPr>
        <w:t xml:space="preserve"> </w:t>
      </w:r>
      <w:r>
        <w:t>accordance</w:t>
      </w:r>
      <w:r>
        <w:rPr>
          <w:spacing w:val="-6"/>
        </w:rPr>
        <w:t xml:space="preserve"> </w:t>
      </w:r>
      <w:r>
        <w:t>with</w:t>
      </w:r>
      <w:r>
        <w:rPr>
          <w:spacing w:val="-6"/>
        </w:rPr>
        <w:t xml:space="preserve"> </w:t>
      </w:r>
      <w:r>
        <w:t>10</w:t>
      </w:r>
      <w:r>
        <w:rPr>
          <w:spacing w:val="-6"/>
        </w:rPr>
        <w:t xml:space="preserve"> </w:t>
      </w:r>
      <w:r>
        <w:t>U.S.C.</w:t>
      </w:r>
      <w:r>
        <w:rPr>
          <w:spacing w:val="-6"/>
        </w:rPr>
        <w:t xml:space="preserve"> </w:t>
      </w:r>
      <w:r>
        <w:t>654</w:t>
      </w:r>
      <w:r>
        <w:rPr>
          <w:spacing w:val="-6"/>
        </w:rPr>
        <w:t xml:space="preserve"> </w:t>
      </w:r>
      <w:r>
        <w:t>and other applicable Federal laws—-at that institution (or any sub</w:t>
      </w:r>
      <w:r w:rsidR="00A71541">
        <w:t xml:space="preserve"> </w:t>
      </w:r>
      <w:r>
        <w:t>element of that institution);</w:t>
      </w:r>
    </w:p>
    <w:p w14:paraId="5E3465F6" w14:textId="77777777" w:rsidR="00C66607" w:rsidRDefault="00C66607">
      <w:pPr>
        <w:pStyle w:val="BodyText"/>
        <w:spacing w:before="3"/>
        <w:rPr>
          <w:sz w:val="25"/>
        </w:rPr>
      </w:pPr>
    </w:p>
    <w:p w14:paraId="1B386F2D" w14:textId="2F19A221" w:rsidR="00C66607" w:rsidRDefault="006A380D">
      <w:pPr>
        <w:pStyle w:val="ListParagraph"/>
        <w:numPr>
          <w:ilvl w:val="2"/>
          <w:numId w:val="2"/>
        </w:numPr>
        <w:tabs>
          <w:tab w:val="left" w:pos="1198"/>
          <w:tab w:val="left" w:pos="1200"/>
        </w:tabs>
        <w:spacing w:line="276" w:lineRule="auto"/>
        <w:ind w:right="331"/>
      </w:pPr>
      <w:r>
        <w:t>Any</w:t>
      </w:r>
      <w:r>
        <w:rPr>
          <w:spacing w:val="-7"/>
        </w:rPr>
        <w:t xml:space="preserve"> </w:t>
      </w:r>
      <w:r>
        <w:t>student</w:t>
      </w:r>
      <w:r>
        <w:rPr>
          <w:spacing w:val="-7"/>
        </w:rPr>
        <w:t xml:space="preserve"> </w:t>
      </w:r>
      <w:r>
        <w:t>at</w:t>
      </w:r>
      <w:r>
        <w:rPr>
          <w:spacing w:val="-7"/>
        </w:rPr>
        <w:t xml:space="preserve"> </w:t>
      </w:r>
      <w:r>
        <w:t>that</w:t>
      </w:r>
      <w:r>
        <w:rPr>
          <w:spacing w:val="-7"/>
        </w:rPr>
        <w:t xml:space="preserve"> </w:t>
      </w:r>
      <w:r>
        <w:t>institution</w:t>
      </w:r>
      <w:r>
        <w:rPr>
          <w:spacing w:val="-4"/>
        </w:rPr>
        <w:t xml:space="preserve"> </w:t>
      </w:r>
      <w:r>
        <w:t>(or</w:t>
      </w:r>
      <w:r>
        <w:rPr>
          <w:spacing w:val="-4"/>
        </w:rPr>
        <w:t xml:space="preserve"> </w:t>
      </w:r>
      <w:r>
        <w:t>any</w:t>
      </w:r>
      <w:r>
        <w:rPr>
          <w:spacing w:val="-6"/>
        </w:rPr>
        <w:t xml:space="preserve"> </w:t>
      </w:r>
      <w:r>
        <w:t>sub</w:t>
      </w:r>
      <w:r w:rsidR="00A71541">
        <w:t xml:space="preserve"> </w:t>
      </w:r>
      <w:r>
        <w:t>element</w:t>
      </w:r>
      <w:r>
        <w:rPr>
          <w:spacing w:val="-3"/>
        </w:rPr>
        <w:t xml:space="preserve"> </w:t>
      </w:r>
      <w:r>
        <w:t>of</w:t>
      </w:r>
      <w:r>
        <w:rPr>
          <w:spacing w:val="-4"/>
        </w:rPr>
        <w:t xml:space="preserve"> </w:t>
      </w:r>
      <w:r>
        <w:t>that</w:t>
      </w:r>
      <w:r>
        <w:rPr>
          <w:spacing w:val="-4"/>
        </w:rPr>
        <w:t xml:space="preserve"> </w:t>
      </w:r>
      <w:r>
        <w:t>institution)</w:t>
      </w:r>
      <w:r>
        <w:rPr>
          <w:spacing w:val="-4"/>
        </w:rPr>
        <w:t xml:space="preserve"> </w:t>
      </w:r>
      <w:r>
        <w:t>from</w:t>
      </w:r>
      <w:r>
        <w:rPr>
          <w:spacing w:val="-9"/>
        </w:rPr>
        <w:t xml:space="preserve"> </w:t>
      </w:r>
      <w:r>
        <w:t>enrolling</w:t>
      </w:r>
      <w:r>
        <w:rPr>
          <w:spacing w:val="-7"/>
        </w:rPr>
        <w:t xml:space="preserve"> </w:t>
      </w:r>
      <w:r>
        <w:t>in</w:t>
      </w:r>
      <w:r>
        <w:rPr>
          <w:spacing w:val="-5"/>
        </w:rPr>
        <w:t xml:space="preserve"> </w:t>
      </w:r>
      <w:r>
        <w:t>a</w:t>
      </w:r>
      <w:r>
        <w:rPr>
          <w:spacing w:val="-6"/>
        </w:rPr>
        <w:t xml:space="preserve"> </w:t>
      </w:r>
      <w:r>
        <w:t>unit of the Senior ROTC at another institution of higher education.</w:t>
      </w:r>
    </w:p>
    <w:p w14:paraId="5F0DDEE6" w14:textId="77777777" w:rsidR="00C66607" w:rsidRDefault="00C66607">
      <w:pPr>
        <w:pStyle w:val="BodyText"/>
        <w:spacing w:before="5"/>
        <w:rPr>
          <w:sz w:val="25"/>
        </w:rPr>
      </w:pPr>
    </w:p>
    <w:p w14:paraId="322CF752" w14:textId="77777777" w:rsidR="00C66607" w:rsidRDefault="006A380D">
      <w:pPr>
        <w:pStyle w:val="ListParagraph"/>
        <w:numPr>
          <w:ilvl w:val="2"/>
          <w:numId w:val="2"/>
        </w:numPr>
        <w:tabs>
          <w:tab w:val="left" w:pos="1198"/>
          <w:tab w:val="left" w:pos="1200"/>
        </w:tabs>
        <w:spacing w:line="276" w:lineRule="auto"/>
        <w:ind w:right="229"/>
      </w:pPr>
      <w:r>
        <w:t>The Secretary of a Military Department or Secretary of Homeland Security from gaining access</w:t>
      </w:r>
      <w:r>
        <w:rPr>
          <w:spacing w:val="-7"/>
        </w:rPr>
        <w:t xml:space="preserve"> </w:t>
      </w:r>
      <w:r>
        <w:t>to</w:t>
      </w:r>
      <w:r>
        <w:rPr>
          <w:spacing w:val="-4"/>
        </w:rPr>
        <w:t xml:space="preserve"> </w:t>
      </w:r>
      <w:r>
        <w:t>campuses,</w:t>
      </w:r>
      <w:r>
        <w:rPr>
          <w:spacing w:val="-6"/>
        </w:rPr>
        <w:t xml:space="preserve"> </w:t>
      </w:r>
      <w:r>
        <w:t>or</w:t>
      </w:r>
      <w:r>
        <w:rPr>
          <w:spacing w:val="-7"/>
        </w:rPr>
        <w:t xml:space="preserve"> </w:t>
      </w:r>
      <w:r>
        <w:t>access</w:t>
      </w:r>
      <w:r>
        <w:rPr>
          <w:spacing w:val="-5"/>
        </w:rPr>
        <w:t xml:space="preserve"> </w:t>
      </w:r>
      <w:r>
        <w:t>to</w:t>
      </w:r>
      <w:r>
        <w:rPr>
          <w:spacing w:val="-6"/>
        </w:rPr>
        <w:t xml:space="preserve"> </w:t>
      </w:r>
      <w:r>
        <w:t>students</w:t>
      </w:r>
      <w:r>
        <w:rPr>
          <w:spacing w:val="-6"/>
        </w:rPr>
        <w:t xml:space="preserve"> </w:t>
      </w:r>
      <w:r>
        <w:t>(who</w:t>
      </w:r>
      <w:r>
        <w:rPr>
          <w:spacing w:val="-3"/>
        </w:rPr>
        <w:t xml:space="preserve"> </w:t>
      </w:r>
      <w:r>
        <w:t>are</w:t>
      </w:r>
      <w:r>
        <w:rPr>
          <w:spacing w:val="-5"/>
        </w:rPr>
        <w:t xml:space="preserve"> </w:t>
      </w:r>
      <w:r>
        <w:t>17</w:t>
      </w:r>
      <w:r>
        <w:rPr>
          <w:spacing w:val="-4"/>
        </w:rPr>
        <w:t xml:space="preserve"> </w:t>
      </w:r>
      <w:r>
        <w:t>years</w:t>
      </w:r>
      <w:r>
        <w:rPr>
          <w:spacing w:val="-7"/>
        </w:rPr>
        <w:t xml:space="preserve"> </w:t>
      </w:r>
      <w:r>
        <w:t>of</w:t>
      </w:r>
      <w:r>
        <w:rPr>
          <w:spacing w:val="-6"/>
        </w:rPr>
        <w:t xml:space="preserve"> </w:t>
      </w:r>
      <w:r>
        <w:t>age</w:t>
      </w:r>
      <w:r>
        <w:rPr>
          <w:spacing w:val="-4"/>
        </w:rPr>
        <w:t xml:space="preserve"> </w:t>
      </w:r>
      <w:r>
        <w:t>or</w:t>
      </w:r>
      <w:r>
        <w:rPr>
          <w:spacing w:val="-2"/>
        </w:rPr>
        <w:t xml:space="preserve"> </w:t>
      </w:r>
      <w:r>
        <w:t>older)</w:t>
      </w:r>
      <w:r>
        <w:rPr>
          <w:spacing w:val="-4"/>
        </w:rPr>
        <w:t xml:space="preserve"> </w:t>
      </w:r>
      <w:r>
        <w:t>on</w:t>
      </w:r>
      <w:r>
        <w:rPr>
          <w:spacing w:val="-7"/>
        </w:rPr>
        <w:t xml:space="preserve"> </w:t>
      </w:r>
      <w:r>
        <w:t>campuses,</w:t>
      </w:r>
      <w:r>
        <w:rPr>
          <w:spacing w:val="-4"/>
        </w:rPr>
        <w:t xml:space="preserve"> </w:t>
      </w:r>
      <w:r>
        <w:t>for purposes of military recruiting in a manner that is at least equal in quality and scope to the access to campuses and to students that is provided to any other employer; or</w:t>
      </w:r>
    </w:p>
    <w:p w14:paraId="0218CF7F" w14:textId="77777777" w:rsidR="00C66607" w:rsidRDefault="00C66607">
      <w:pPr>
        <w:pStyle w:val="BodyText"/>
        <w:spacing w:before="3"/>
        <w:rPr>
          <w:sz w:val="25"/>
        </w:rPr>
      </w:pPr>
    </w:p>
    <w:p w14:paraId="0CDCF24A" w14:textId="056D8BFB" w:rsidR="00C66607" w:rsidRDefault="006A380D">
      <w:pPr>
        <w:pStyle w:val="ListParagraph"/>
        <w:numPr>
          <w:ilvl w:val="2"/>
          <w:numId w:val="2"/>
        </w:numPr>
        <w:tabs>
          <w:tab w:val="left" w:pos="1198"/>
          <w:tab w:val="left" w:pos="1200"/>
        </w:tabs>
        <w:spacing w:line="276" w:lineRule="auto"/>
        <w:ind w:right="168"/>
      </w:pPr>
      <w:r>
        <w:t>Access</w:t>
      </w:r>
      <w:r>
        <w:rPr>
          <w:spacing w:val="-7"/>
        </w:rPr>
        <w:t xml:space="preserve"> </w:t>
      </w:r>
      <w:r>
        <w:t>by</w:t>
      </w:r>
      <w:r>
        <w:rPr>
          <w:spacing w:val="-6"/>
        </w:rPr>
        <w:t xml:space="preserve"> </w:t>
      </w:r>
      <w:r>
        <w:t>military</w:t>
      </w:r>
      <w:r>
        <w:rPr>
          <w:spacing w:val="-6"/>
        </w:rPr>
        <w:t xml:space="preserve"> </w:t>
      </w:r>
      <w:r>
        <w:t>recruiters</w:t>
      </w:r>
      <w:r>
        <w:rPr>
          <w:spacing w:val="-6"/>
        </w:rPr>
        <w:t xml:space="preserve"> </w:t>
      </w:r>
      <w:r>
        <w:t>for</w:t>
      </w:r>
      <w:r>
        <w:rPr>
          <w:spacing w:val="-5"/>
        </w:rPr>
        <w:t xml:space="preserve"> </w:t>
      </w:r>
      <w:r>
        <w:t>purposes</w:t>
      </w:r>
      <w:r>
        <w:rPr>
          <w:spacing w:val="-5"/>
        </w:rPr>
        <w:t xml:space="preserve"> </w:t>
      </w:r>
      <w:r>
        <w:t>of</w:t>
      </w:r>
      <w:r>
        <w:rPr>
          <w:spacing w:val="-4"/>
        </w:rPr>
        <w:t xml:space="preserve"> </w:t>
      </w:r>
      <w:r>
        <w:t>military</w:t>
      </w:r>
      <w:r>
        <w:rPr>
          <w:spacing w:val="-5"/>
        </w:rPr>
        <w:t xml:space="preserve"> </w:t>
      </w:r>
      <w:r>
        <w:t>recruiting</w:t>
      </w:r>
      <w:r>
        <w:rPr>
          <w:spacing w:val="-7"/>
        </w:rPr>
        <w:t xml:space="preserve"> </w:t>
      </w:r>
      <w:r>
        <w:t>to</w:t>
      </w:r>
      <w:r>
        <w:rPr>
          <w:spacing w:val="-5"/>
        </w:rPr>
        <w:t xml:space="preserve"> </w:t>
      </w:r>
      <w:r>
        <w:t>the</w:t>
      </w:r>
      <w:r>
        <w:rPr>
          <w:spacing w:val="-6"/>
        </w:rPr>
        <w:t xml:space="preserve"> </w:t>
      </w:r>
      <w:r>
        <w:t>names</w:t>
      </w:r>
      <w:r>
        <w:rPr>
          <w:spacing w:val="-6"/>
        </w:rPr>
        <w:t xml:space="preserve"> </w:t>
      </w:r>
      <w:r>
        <w:t>of</w:t>
      </w:r>
      <w:r>
        <w:rPr>
          <w:spacing w:val="-7"/>
        </w:rPr>
        <w:t xml:space="preserve"> </w:t>
      </w:r>
      <w:r>
        <w:t>students</w:t>
      </w:r>
      <w:r>
        <w:rPr>
          <w:spacing w:val="-6"/>
        </w:rPr>
        <w:t xml:space="preserve"> </w:t>
      </w:r>
      <w:r>
        <w:t>(who are 17 years of age or older and enrolled at that institution or any sub</w:t>
      </w:r>
      <w:r w:rsidR="00A71541">
        <w:t xml:space="preserve"> </w:t>
      </w:r>
      <w:r>
        <w:t>element of that institution); their addresses, telephone listings, dates and places of birth, levels of education, academic majors,</w:t>
      </w:r>
      <w:r>
        <w:rPr>
          <w:spacing w:val="-1"/>
        </w:rPr>
        <w:t xml:space="preserve"> </w:t>
      </w:r>
      <w:r>
        <w:t>and degrees</w:t>
      </w:r>
      <w:r>
        <w:rPr>
          <w:spacing w:val="-1"/>
        </w:rPr>
        <w:t xml:space="preserve"> </w:t>
      </w:r>
      <w:r>
        <w:t>received; and the</w:t>
      </w:r>
      <w:r>
        <w:rPr>
          <w:spacing w:val="-1"/>
        </w:rPr>
        <w:t xml:space="preserve"> </w:t>
      </w:r>
      <w:r>
        <w:t>most recent educational</w:t>
      </w:r>
      <w:r>
        <w:rPr>
          <w:spacing w:val="-1"/>
        </w:rPr>
        <w:t xml:space="preserve"> </w:t>
      </w:r>
      <w:r>
        <w:t>institutions</w:t>
      </w:r>
      <w:r>
        <w:rPr>
          <w:spacing w:val="-1"/>
        </w:rPr>
        <w:t xml:space="preserve"> </w:t>
      </w:r>
      <w:r>
        <w:t>in which they were enrolled.</w:t>
      </w:r>
    </w:p>
    <w:p w14:paraId="1347A860" w14:textId="77777777" w:rsidR="00C66607" w:rsidRDefault="00C66607">
      <w:pPr>
        <w:pStyle w:val="BodyText"/>
        <w:spacing w:before="3"/>
        <w:rPr>
          <w:sz w:val="25"/>
        </w:rPr>
      </w:pPr>
    </w:p>
    <w:p w14:paraId="5D5D02EC" w14:textId="57FB2953" w:rsidR="00C66607" w:rsidRDefault="006A380D" w:rsidP="00A71541">
      <w:pPr>
        <w:pStyle w:val="ListParagraph"/>
        <w:numPr>
          <w:ilvl w:val="1"/>
          <w:numId w:val="2"/>
        </w:numPr>
        <w:tabs>
          <w:tab w:val="left" w:pos="839"/>
        </w:tabs>
        <w:ind w:left="839" w:hanging="359"/>
        <w:sectPr w:rsidR="00C66607">
          <w:pgSz w:w="12240" w:h="15840"/>
          <w:pgMar w:top="1360" w:right="1320" w:bottom="1000" w:left="1320" w:header="0" w:footer="814" w:gutter="0"/>
          <w:cols w:space="720"/>
        </w:sectPr>
      </w:pPr>
      <w:r>
        <w:t>If</w:t>
      </w:r>
      <w:r>
        <w:rPr>
          <w:spacing w:val="-6"/>
        </w:rPr>
        <w:t xml:space="preserve"> </w:t>
      </w:r>
      <w:r>
        <w:t>you</w:t>
      </w:r>
      <w:r>
        <w:rPr>
          <w:spacing w:val="-5"/>
        </w:rPr>
        <w:t xml:space="preserve"> </w:t>
      </w:r>
      <w:r>
        <w:t>are</w:t>
      </w:r>
      <w:r>
        <w:rPr>
          <w:spacing w:val="-7"/>
        </w:rPr>
        <w:t xml:space="preserve"> </w:t>
      </w:r>
      <w:r>
        <w:t>determined,</w:t>
      </w:r>
      <w:r>
        <w:rPr>
          <w:spacing w:val="-5"/>
        </w:rPr>
        <w:t xml:space="preserve"> </w:t>
      </w:r>
      <w:r>
        <w:t>using</w:t>
      </w:r>
      <w:r>
        <w:rPr>
          <w:spacing w:val="-8"/>
        </w:rPr>
        <w:t xml:space="preserve"> </w:t>
      </w:r>
      <w:r>
        <w:t>the</w:t>
      </w:r>
      <w:r>
        <w:rPr>
          <w:spacing w:val="-7"/>
        </w:rPr>
        <w:t xml:space="preserve"> </w:t>
      </w:r>
      <w:r>
        <w:t>procedures</w:t>
      </w:r>
      <w:r>
        <w:rPr>
          <w:spacing w:val="-8"/>
        </w:rPr>
        <w:t xml:space="preserve"> </w:t>
      </w:r>
      <w:r>
        <w:t>in</w:t>
      </w:r>
      <w:r>
        <w:rPr>
          <w:spacing w:val="-7"/>
        </w:rPr>
        <w:t xml:space="preserve"> </w:t>
      </w:r>
      <w:r>
        <w:t>32</w:t>
      </w:r>
      <w:r>
        <w:rPr>
          <w:spacing w:val="-6"/>
        </w:rPr>
        <w:t xml:space="preserve"> </w:t>
      </w:r>
      <w:r>
        <w:t>CFR</w:t>
      </w:r>
      <w:r>
        <w:rPr>
          <w:spacing w:val="-10"/>
        </w:rPr>
        <w:t xml:space="preserve"> </w:t>
      </w:r>
      <w:r>
        <w:t>part</w:t>
      </w:r>
      <w:r>
        <w:rPr>
          <w:spacing w:val="-5"/>
        </w:rPr>
        <w:t xml:space="preserve"> </w:t>
      </w:r>
      <w:r>
        <w:t>216,</w:t>
      </w:r>
      <w:r>
        <w:rPr>
          <w:spacing w:val="-10"/>
        </w:rPr>
        <w:t xml:space="preserve"> </w:t>
      </w:r>
      <w:r>
        <w:t>to</w:t>
      </w:r>
      <w:r>
        <w:rPr>
          <w:spacing w:val="-6"/>
        </w:rPr>
        <w:t xml:space="preserve"> </w:t>
      </w:r>
      <w:r>
        <w:t>be</w:t>
      </w:r>
      <w:r>
        <w:rPr>
          <w:spacing w:val="-7"/>
        </w:rPr>
        <w:t xml:space="preserve"> </w:t>
      </w:r>
      <w:r>
        <w:t>such</w:t>
      </w:r>
      <w:r>
        <w:rPr>
          <w:spacing w:val="-6"/>
        </w:rPr>
        <w:t xml:space="preserve"> </w:t>
      </w:r>
      <w:r>
        <w:t>an</w:t>
      </w:r>
      <w:r>
        <w:rPr>
          <w:spacing w:val="-8"/>
        </w:rPr>
        <w:t xml:space="preserve"> </w:t>
      </w:r>
      <w:r>
        <w:t>institution</w:t>
      </w:r>
      <w:r>
        <w:rPr>
          <w:spacing w:val="-5"/>
        </w:rPr>
        <w:t xml:space="preserve"> </w:t>
      </w:r>
      <w:r>
        <w:t>of</w:t>
      </w:r>
      <w:r>
        <w:rPr>
          <w:spacing w:val="-5"/>
        </w:rPr>
        <w:t xml:space="preserve"> </w:t>
      </w:r>
      <w:r>
        <w:rPr>
          <w:spacing w:val="-2"/>
        </w:rPr>
        <w:t>higher</w:t>
      </w:r>
    </w:p>
    <w:p w14:paraId="54460C2C" w14:textId="77777777" w:rsidR="00C66607" w:rsidRDefault="006A380D" w:rsidP="00A71541">
      <w:pPr>
        <w:pStyle w:val="BodyText"/>
        <w:spacing w:before="77"/>
      </w:pPr>
      <w:r>
        <w:t>education</w:t>
      </w:r>
      <w:r>
        <w:rPr>
          <w:spacing w:val="-6"/>
        </w:rPr>
        <w:t xml:space="preserve"> </w:t>
      </w:r>
      <w:r>
        <w:t>during</w:t>
      </w:r>
      <w:r>
        <w:rPr>
          <w:spacing w:val="-5"/>
        </w:rPr>
        <w:t xml:space="preserve"> </w:t>
      </w:r>
      <w:r>
        <w:t>the</w:t>
      </w:r>
      <w:r>
        <w:rPr>
          <w:spacing w:val="-6"/>
        </w:rPr>
        <w:t xml:space="preserve"> </w:t>
      </w:r>
      <w:r>
        <w:t>period</w:t>
      </w:r>
      <w:r>
        <w:rPr>
          <w:spacing w:val="-7"/>
        </w:rPr>
        <w:t xml:space="preserve"> </w:t>
      </w:r>
      <w:r>
        <w:t>of</w:t>
      </w:r>
      <w:r>
        <w:rPr>
          <w:spacing w:val="-6"/>
        </w:rPr>
        <w:t xml:space="preserve"> </w:t>
      </w:r>
      <w:r>
        <w:t>performance</w:t>
      </w:r>
      <w:r>
        <w:rPr>
          <w:spacing w:val="-6"/>
        </w:rPr>
        <w:t xml:space="preserve"> </w:t>
      </w:r>
      <w:r>
        <w:t>of</w:t>
      </w:r>
      <w:r>
        <w:rPr>
          <w:spacing w:val="-5"/>
        </w:rPr>
        <w:t xml:space="preserve"> </w:t>
      </w:r>
      <w:r>
        <w:t>this</w:t>
      </w:r>
      <w:r>
        <w:rPr>
          <w:spacing w:val="-7"/>
        </w:rPr>
        <w:t xml:space="preserve"> </w:t>
      </w:r>
      <w:r>
        <w:t>award,</w:t>
      </w:r>
      <w:r>
        <w:rPr>
          <w:spacing w:val="-6"/>
        </w:rPr>
        <w:t xml:space="preserve"> </w:t>
      </w:r>
      <w:r>
        <w:rPr>
          <w:spacing w:val="-5"/>
        </w:rPr>
        <w:t>we:</w:t>
      </w:r>
    </w:p>
    <w:p w14:paraId="1E4DD82A" w14:textId="77777777" w:rsidR="00C66607" w:rsidRDefault="00C66607">
      <w:pPr>
        <w:pStyle w:val="BodyText"/>
        <w:spacing w:before="7"/>
        <w:rPr>
          <w:sz w:val="28"/>
        </w:rPr>
      </w:pPr>
    </w:p>
    <w:p w14:paraId="2B6A977B" w14:textId="77777777" w:rsidR="00C66607" w:rsidRDefault="006A380D">
      <w:pPr>
        <w:pStyle w:val="ListParagraph"/>
        <w:numPr>
          <w:ilvl w:val="2"/>
          <w:numId w:val="2"/>
        </w:numPr>
        <w:tabs>
          <w:tab w:val="left" w:pos="1200"/>
        </w:tabs>
        <w:spacing w:line="276" w:lineRule="auto"/>
        <w:ind w:right="347"/>
      </w:pPr>
      <w:r>
        <w:t>Will</w:t>
      </w:r>
      <w:r>
        <w:rPr>
          <w:spacing w:val="-4"/>
        </w:rPr>
        <w:t xml:space="preserve"> </w:t>
      </w:r>
      <w:r>
        <w:t>cease</w:t>
      </w:r>
      <w:r>
        <w:rPr>
          <w:spacing w:val="-6"/>
        </w:rPr>
        <w:t xml:space="preserve"> </w:t>
      </w:r>
      <w:r>
        <w:t>all</w:t>
      </w:r>
      <w:r>
        <w:rPr>
          <w:spacing w:val="-3"/>
        </w:rPr>
        <w:t xml:space="preserve"> </w:t>
      </w:r>
      <w:r>
        <w:t>payments</w:t>
      </w:r>
      <w:r>
        <w:rPr>
          <w:spacing w:val="-5"/>
        </w:rPr>
        <w:t xml:space="preserve"> </w:t>
      </w:r>
      <w:r>
        <w:t>to</w:t>
      </w:r>
      <w:r>
        <w:rPr>
          <w:spacing w:val="-7"/>
        </w:rPr>
        <w:t xml:space="preserve"> </w:t>
      </w:r>
      <w:r>
        <w:t>you</w:t>
      </w:r>
      <w:r>
        <w:rPr>
          <w:spacing w:val="-5"/>
        </w:rPr>
        <w:t xml:space="preserve"> </w:t>
      </w:r>
      <w:r>
        <w:t>of</w:t>
      </w:r>
      <w:r>
        <w:rPr>
          <w:spacing w:val="-4"/>
        </w:rPr>
        <w:t xml:space="preserve"> </w:t>
      </w:r>
      <w:r>
        <w:t>DoD</w:t>
      </w:r>
      <w:r>
        <w:rPr>
          <w:spacing w:val="-7"/>
        </w:rPr>
        <w:t xml:space="preserve"> </w:t>
      </w:r>
      <w:r>
        <w:t>funds</w:t>
      </w:r>
      <w:r>
        <w:rPr>
          <w:spacing w:val="-7"/>
        </w:rPr>
        <w:t xml:space="preserve"> </w:t>
      </w:r>
      <w:r>
        <w:t>under</w:t>
      </w:r>
      <w:r>
        <w:rPr>
          <w:spacing w:val="-4"/>
        </w:rPr>
        <w:t xml:space="preserve"> </w:t>
      </w:r>
      <w:r>
        <w:t>this</w:t>
      </w:r>
      <w:r>
        <w:rPr>
          <w:spacing w:val="-6"/>
        </w:rPr>
        <w:t xml:space="preserve"> </w:t>
      </w:r>
      <w:r>
        <w:t>award</w:t>
      </w:r>
      <w:r>
        <w:rPr>
          <w:spacing w:val="-7"/>
        </w:rPr>
        <w:t xml:space="preserve"> </w:t>
      </w:r>
      <w:r>
        <w:t>and</w:t>
      </w:r>
      <w:r>
        <w:rPr>
          <w:spacing w:val="-8"/>
        </w:rPr>
        <w:t xml:space="preserve"> </w:t>
      </w:r>
      <w:r>
        <w:t>all</w:t>
      </w:r>
      <w:r>
        <w:rPr>
          <w:spacing w:val="-4"/>
        </w:rPr>
        <w:t xml:space="preserve"> </w:t>
      </w:r>
      <w:r>
        <w:t>other</w:t>
      </w:r>
      <w:r>
        <w:rPr>
          <w:spacing w:val="-4"/>
        </w:rPr>
        <w:t xml:space="preserve"> </w:t>
      </w:r>
      <w:r>
        <w:t>DoD</w:t>
      </w:r>
      <w:r>
        <w:rPr>
          <w:spacing w:val="-9"/>
        </w:rPr>
        <w:t xml:space="preserve"> </w:t>
      </w:r>
      <w:r>
        <w:t>grants</w:t>
      </w:r>
      <w:r>
        <w:rPr>
          <w:spacing w:val="-5"/>
        </w:rPr>
        <w:t xml:space="preserve"> </w:t>
      </w:r>
      <w:r>
        <w:t>and cooperative agreements; and</w:t>
      </w:r>
    </w:p>
    <w:p w14:paraId="33420374" w14:textId="77777777" w:rsidR="00C66607" w:rsidRDefault="00C66607">
      <w:pPr>
        <w:pStyle w:val="BodyText"/>
        <w:spacing w:before="3"/>
        <w:rPr>
          <w:sz w:val="25"/>
        </w:rPr>
      </w:pPr>
    </w:p>
    <w:p w14:paraId="068B54B5" w14:textId="77777777" w:rsidR="00C66607" w:rsidRDefault="006A380D">
      <w:pPr>
        <w:pStyle w:val="ListParagraph"/>
        <w:numPr>
          <w:ilvl w:val="2"/>
          <w:numId w:val="2"/>
        </w:numPr>
        <w:tabs>
          <w:tab w:val="left" w:pos="1198"/>
          <w:tab w:val="left" w:pos="1200"/>
        </w:tabs>
        <w:spacing w:before="1" w:line="276" w:lineRule="auto"/>
        <w:ind w:right="459"/>
      </w:pPr>
      <w:r>
        <w:t>May</w:t>
      </w:r>
      <w:r>
        <w:rPr>
          <w:spacing w:val="-6"/>
        </w:rPr>
        <w:t xml:space="preserve"> </w:t>
      </w:r>
      <w:r>
        <w:t>suspend</w:t>
      </w:r>
      <w:r>
        <w:rPr>
          <w:spacing w:val="-6"/>
        </w:rPr>
        <w:t xml:space="preserve"> </w:t>
      </w:r>
      <w:r>
        <w:t>or</w:t>
      </w:r>
      <w:r>
        <w:rPr>
          <w:spacing w:val="-8"/>
        </w:rPr>
        <w:t xml:space="preserve"> </w:t>
      </w:r>
      <w:r>
        <w:t>terminate</w:t>
      </w:r>
      <w:r>
        <w:rPr>
          <w:spacing w:val="-6"/>
        </w:rPr>
        <w:t xml:space="preserve"> </w:t>
      </w:r>
      <w:r>
        <w:t>those</w:t>
      </w:r>
      <w:r>
        <w:rPr>
          <w:spacing w:val="-5"/>
        </w:rPr>
        <w:t xml:space="preserve"> </w:t>
      </w:r>
      <w:r>
        <w:t>awards</w:t>
      </w:r>
      <w:r>
        <w:rPr>
          <w:spacing w:val="-6"/>
        </w:rPr>
        <w:t xml:space="preserve"> </w:t>
      </w:r>
      <w:r>
        <w:t>unilaterally</w:t>
      </w:r>
      <w:r>
        <w:rPr>
          <w:spacing w:val="-6"/>
        </w:rPr>
        <w:t xml:space="preserve"> </w:t>
      </w:r>
      <w:r>
        <w:t>for</w:t>
      </w:r>
      <w:r>
        <w:rPr>
          <w:spacing w:val="-6"/>
        </w:rPr>
        <w:t xml:space="preserve"> </w:t>
      </w:r>
      <w:r>
        <w:t>material</w:t>
      </w:r>
      <w:r>
        <w:rPr>
          <w:spacing w:val="-5"/>
        </w:rPr>
        <w:t xml:space="preserve"> </w:t>
      </w:r>
      <w:r>
        <w:t>failure</w:t>
      </w:r>
      <w:r>
        <w:rPr>
          <w:spacing w:val="-4"/>
        </w:rPr>
        <w:t xml:space="preserve"> </w:t>
      </w:r>
      <w:r>
        <w:t>to</w:t>
      </w:r>
      <w:r>
        <w:rPr>
          <w:spacing w:val="-7"/>
        </w:rPr>
        <w:t xml:space="preserve"> </w:t>
      </w:r>
      <w:r>
        <w:t>comply</w:t>
      </w:r>
      <w:r>
        <w:rPr>
          <w:spacing w:val="-7"/>
        </w:rPr>
        <w:t xml:space="preserve"> </w:t>
      </w:r>
      <w:r>
        <w:t>with</w:t>
      </w:r>
      <w:r>
        <w:rPr>
          <w:spacing w:val="-8"/>
        </w:rPr>
        <w:t xml:space="preserve"> </w:t>
      </w:r>
      <w:r>
        <w:t>the award terms and conditions.</w:t>
      </w:r>
    </w:p>
    <w:p w14:paraId="2A3D55E2" w14:textId="77777777" w:rsidR="00C66607" w:rsidRDefault="00C66607">
      <w:pPr>
        <w:pStyle w:val="BodyText"/>
        <w:spacing w:before="4"/>
        <w:rPr>
          <w:sz w:val="25"/>
        </w:rPr>
      </w:pPr>
    </w:p>
    <w:p w14:paraId="0E148670" w14:textId="77777777" w:rsidR="00C66607" w:rsidRDefault="006A380D">
      <w:pPr>
        <w:pStyle w:val="ListParagraph"/>
        <w:numPr>
          <w:ilvl w:val="1"/>
          <w:numId w:val="2"/>
        </w:numPr>
        <w:tabs>
          <w:tab w:val="left" w:pos="840"/>
        </w:tabs>
        <w:spacing w:line="276" w:lineRule="auto"/>
        <w:ind w:right="179"/>
      </w:pPr>
      <w:r>
        <w:t>Unless</w:t>
      </w:r>
      <w:r>
        <w:rPr>
          <w:spacing w:val="-4"/>
        </w:rPr>
        <w:t xml:space="preserve"> </w:t>
      </w:r>
      <w:r>
        <w:t>award-specific</w:t>
      </w:r>
      <w:r>
        <w:rPr>
          <w:spacing w:val="-4"/>
        </w:rPr>
        <w:t xml:space="preserve"> </w:t>
      </w:r>
      <w:r>
        <w:t>terms</w:t>
      </w:r>
      <w:r>
        <w:rPr>
          <w:spacing w:val="-4"/>
        </w:rPr>
        <w:t xml:space="preserve"> </w:t>
      </w:r>
      <w:r>
        <w:t>and</w:t>
      </w:r>
      <w:r>
        <w:rPr>
          <w:spacing w:val="-3"/>
        </w:rPr>
        <w:t xml:space="preserve"> </w:t>
      </w:r>
      <w:r>
        <w:t>conditions</w:t>
      </w:r>
      <w:r>
        <w:rPr>
          <w:spacing w:val="-4"/>
        </w:rPr>
        <w:t xml:space="preserve"> </w:t>
      </w:r>
      <w:r>
        <w:t>or</w:t>
      </w:r>
      <w:r>
        <w:rPr>
          <w:spacing w:val="-4"/>
        </w:rPr>
        <w:t xml:space="preserve"> </w:t>
      </w:r>
      <w:r>
        <w:t>the</w:t>
      </w:r>
      <w:r>
        <w:rPr>
          <w:spacing w:val="-4"/>
        </w:rPr>
        <w:t xml:space="preserve"> </w:t>
      </w:r>
      <w:r>
        <w:t>DoD</w:t>
      </w:r>
      <w:r>
        <w:rPr>
          <w:spacing w:val="-4"/>
        </w:rPr>
        <w:t xml:space="preserve"> </w:t>
      </w:r>
      <w:r>
        <w:t>Component</w:t>
      </w:r>
      <w:r>
        <w:rPr>
          <w:spacing w:val="-4"/>
        </w:rPr>
        <w:t xml:space="preserve"> </w:t>
      </w:r>
      <w:r>
        <w:t>addendum</w:t>
      </w:r>
      <w:r>
        <w:rPr>
          <w:spacing w:val="-5"/>
        </w:rPr>
        <w:t xml:space="preserve"> </w:t>
      </w:r>
      <w:r>
        <w:t>to</w:t>
      </w:r>
      <w:r>
        <w:rPr>
          <w:spacing w:val="-3"/>
        </w:rPr>
        <w:t xml:space="preserve"> </w:t>
      </w:r>
      <w:r>
        <w:t>these</w:t>
      </w:r>
      <w:r>
        <w:rPr>
          <w:spacing w:val="-4"/>
        </w:rPr>
        <w:t xml:space="preserve"> </w:t>
      </w:r>
      <w:r>
        <w:t>terms</w:t>
      </w:r>
      <w:r>
        <w:rPr>
          <w:spacing w:val="-2"/>
        </w:rPr>
        <w:t xml:space="preserve"> </w:t>
      </w:r>
      <w:r>
        <w:t>and conditions say otherwise, this ROTC provision does not apply to a recipient that is a foreign organization or foreign public entity. Recipients are not required to flow down this ROTC provision to a subrecipient that is a foreign organization or foreign public entity.</w:t>
      </w:r>
    </w:p>
    <w:p w14:paraId="4476272B" w14:textId="77777777" w:rsidR="00C66607" w:rsidRDefault="00C66607">
      <w:pPr>
        <w:pStyle w:val="BodyText"/>
        <w:spacing w:before="3"/>
        <w:rPr>
          <w:sz w:val="25"/>
        </w:rPr>
      </w:pPr>
    </w:p>
    <w:p w14:paraId="03C9641B" w14:textId="77777777" w:rsidR="00C66607" w:rsidRDefault="006A380D">
      <w:pPr>
        <w:pStyle w:val="ListParagraph"/>
        <w:numPr>
          <w:ilvl w:val="0"/>
          <w:numId w:val="2"/>
        </w:numPr>
        <w:tabs>
          <w:tab w:val="left" w:pos="533"/>
        </w:tabs>
        <w:ind w:left="533" w:hanging="413"/>
      </w:pPr>
      <w:r>
        <w:t>Historic</w:t>
      </w:r>
      <w:r>
        <w:rPr>
          <w:spacing w:val="-11"/>
        </w:rPr>
        <w:t xml:space="preserve"> </w:t>
      </w:r>
      <w:r>
        <w:t>preservation.</w:t>
      </w:r>
      <w:r>
        <w:rPr>
          <w:spacing w:val="-8"/>
        </w:rPr>
        <w:t xml:space="preserve"> </w:t>
      </w:r>
      <w:r>
        <w:t>You</w:t>
      </w:r>
      <w:r>
        <w:rPr>
          <w:spacing w:val="-10"/>
        </w:rPr>
        <w:t xml:space="preserve"> </w:t>
      </w:r>
      <w:r>
        <w:t>must</w:t>
      </w:r>
      <w:r>
        <w:rPr>
          <w:spacing w:val="-8"/>
        </w:rPr>
        <w:t xml:space="preserve"> </w:t>
      </w:r>
      <w:r>
        <w:t>identify</w:t>
      </w:r>
      <w:r>
        <w:rPr>
          <w:spacing w:val="-9"/>
        </w:rPr>
        <w:t xml:space="preserve"> </w:t>
      </w:r>
      <w:r>
        <w:t>to</w:t>
      </w:r>
      <w:r>
        <w:rPr>
          <w:spacing w:val="-10"/>
        </w:rPr>
        <w:t xml:space="preserve"> </w:t>
      </w:r>
      <w:r>
        <w:t>us</w:t>
      </w:r>
      <w:r>
        <w:rPr>
          <w:spacing w:val="-14"/>
        </w:rPr>
        <w:t xml:space="preserve"> </w:t>
      </w:r>
      <w:r>
        <w:rPr>
          <w:spacing w:val="-4"/>
        </w:rPr>
        <w:t>any:</w:t>
      </w:r>
    </w:p>
    <w:p w14:paraId="60121E39" w14:textId="77777777" w:rsidR="00C66607" w:rsidRDefault="00C66607">
      <w:pPr>
        <w:pStyle w:val="BodyText"/>
        <w:spacing w:before="7"/>
        <w:rPr>
          <w:sz w:val="28"/>
        </w:rPr>
      </w:pPr>
    </w:p>
    <w:p w14:paraId="321E5650" w14:textId="77777777" w:rsidR="00C66607" w:rsidRDefault="006A380D">
      <w:pPr>
        <w:pStyle w:val="ListParagraph"/>
        <w:numPr>
          <w:ilvl w:val="1"/>
          <w:numId w:val="2"/>
        </w:numPr>
        <w:tabs>
          <w:tab w:val="left" w:pos="840"/>
        </w:tabs>
        <w:spacing w:line="276" w:lineRule="auto"/>
        <w:ind w:right="210"/>
      </w:pPr>
      <w:r>
        <w:t>Property listed or eligible for listing on the National Register of Historic Places that will be affected by this award, and provide any help we may need, with respect to this award, to comply with section 106 of the National Historic Preservation Act of 1966 (54 U.S.C. 306108), as implemented by the Advisory Council on Historic Preservation regulations at 36 CFR part 800 and</w:t>
      </w:r>
      <w:r>
        <w:rPr>
          <w:spacing w:val="-6"/>
        </w:rPr>
        <w:t xml:space="preserve"> </w:t>
      </w:r>
      <w:r>
        <w:t>Executive</w:t>
      </w:r>
      <w:r>
        <w:rPr>
          <w:spacing w:val="-7"/>
        </w:rPr>
        <w:t xml:space="preserve"> </w:t>
      </w:r>
      <w:r>
        <w:t>Order</w:t>
      </w:r>
      <w:r>
        <w:rPr>
          <w:spacing w:val="-8"/>
        </w:rPr>
        <w:t xml:space="preserve"> </w:t>
      </w:r>
      <w:r>
        <w:t>11593,</w:t>
      </w:r>
      <w:r>
        <w:rPr>
          <w:spacing w:val="-7"/>
        </w:rPr>
        <w:t xml:space="preserve"> </w:t>
      </w:r>
      <w:r>
        <w:t>“Identification</w:t>
      </w:r>
      <w:r>
        <w:rPr>
          <w:spacing w:val="-6"/>
        </w:rPr>
        <w:t xml:space="preserve"> </w:t>
      </w:r>
      <w:r>
        <w:t>and</w:t>
      </w:r>
      <w:r>
        <w:rPr>
          <w:spacing w:val="-6"/>
        </w:rPr>
        <w:t xml:space="preserve"> </w:t>
      </w:r>
      <w:r>
        <w:t>Protection</w:t>
      </w:r>
      <w:r>
        <w:rPr>
          <w:spacing w:val="-5"/>
        </w:rPr>
        <w:t xml:space="preserve"> </w:t>
      </w:r>
      <w:r>
        <w:t>of</w:t>
      </w:r>
      <w:r>
        <w:rPr>
          <w:spacing w:val="-6"/>
        </w:rPr>
        <w:t xml:space="preserve"> </w:t>
      </w:r>
      <w:r>
        <w:t>Historic</w:t>
      </w:r>
      <w:r>
        <w:rPr>
          <w:spacing w:val="-7"/>
        </w:rPr>
        <w:t xml:space="preserve"> </w:t>
      </w:r>
      <w:r>
        <w:t>Properties,”</w:t>
      </w:r>
      <w:r>
        <w:rPr>
          <w:spacing w:val="-7"/>
        </w:rPr>
        <w:t xml:space="preserve"> </w:t>
      </w:r>
      <w:r>
        <w:t>[3</w:t>
      </w:r>
      <w:r>
        <w:rPr>
          <w:spacing w:val="-6"/>
        </w:rPr>
        <w:t xml:space="preserve"> </w:t>
      </w:r>
      <w:r>
        <w:t>CFR,</w:t>
      </w:r>
      <w:r>
        <w:rPr>
          <w:spacing w:val="-5"/>
        </w:rPr>
        <w:t xml:space="preserve"> </w:t>
      </w:r>
      <w:r>
        <w:t>1971- 1975 Comp., p. 559]. Impacts to historical properties are included in the definition of “human environment” that require impact assessment under NEPA (See NP Article II, Section A).</w:t>
      </w:r>
    </w:p>
    <w:p w14:paraId="50E1FA3A" w14:textId="77777777" w:rsidR="00C66607" w:rsidRDefault="00C66607">
      <w:pPr>
        <w:pStyle w:val="BodyText"/>
        <w:spacing w:before="3"/>
        <w:rPr>
          <w:sz w:val="25"/>
        </w:rPr>
      </w:pPr>
    </w:p>
    <w:p w14:paraId="084961A2" w14:textId="77777777" w:rsidR="00C66607" w:rsidRDefault="006A380D">
      <w:pPr>
        <w:pStyle w:val="ListParagraph"/>
        <w:numPr>
          <w:ilvl w:val="1"/>
          <w:numId w:val="2"/>
        </w:numPr>
        <w:tabs>
          <w:tab w:val="left" w:pos="838"/>
          <w:tab w:val="left" w:pos="840"/>
        </w:tabs>
        <w:spacing w:line="276" w:lineRule="auto"/>
        <w:ind w:right="148"/>
        <w:jc w:val="both"/>
      </w:pPr>
      <w:r>
        <w:t>Potential</w:t>
      </w:r>
      <w:r>
        <w:rPr>
          <w:spacing w:val="-5"/>
        </w:rPr>
        <w:t xml:space="preserve"> </w:t>
      </w:r>
      <w:r>
        <w:t>under</w:t>
      </w:r>
      <w:r>
        <w:rPr>
          <w:spacing w:val="-6"/>
        </w:rPr>
        <w:t xml:space="preserve"> </w:t>
      </w:r>
      <w:r>
        <w:t>this</w:t>
      </w:r>
      <w:r>
        <w:rPr>
          <w:spacing w:val="-8"/>
        </w:rPr>
        <w:t xml:space="preserve"> </w:t>
      </w:r>
      <w:r>
        <w:t>award</w:t>
      </w:r>
      <w:r>
        <w:rPr>
          <w:spacing w:val="-8"/>
        </w:rPr>
        <w:t xml:space="preserve"> </w:t>
      </w:r>
      <w:r>
        <w:t>for</w:t>
      </w:r>
      <w:r>
        <w:rPr>
          <w:spacing w:val="-5"/>
        </w:rPr>
        <w:t xml:space="preserve"> </w:t>
      </w:r>
      <w:r>
        <w:t>irreparable</w:t>
      </w:r>
      <w:r>
        <w:rPr>
          <w:spacing w:val="-8"/>
        </w:rPr>
        <w:t xml:space="preserve"> </w:t>
      </w:r>
      <w:r>
        <w:t>loss</w:t>
      </w:r>
      <w:r>
        <w:rPr>
          <w:spacing w:val="-7"/>
        </w:rPr>
        <w:t xml:space="preserve"> </w:t>
      </w:r>
      <w:r>
        <w:t>or</w:t>
      </w:r>
      <w:r>
        <w:rPr>
          <w:spacing w:val="-5"/>
        </w:rPr>
        <w:t xml:space="preserve"> </w:t>
      </w:r>
      <w:r>
        <w:t>destruction</w:t>
      </w:r>
      <w:r>
        <w:rPr>
          <w:spacing w:val="-5"/>
        </w:rPr>
        <w:t xml:space="preserve"> </w:t>
      </w:r>
      <w:r>
        <w:t>of</w:t>
      </w:r>
      <w:r>
        <w:rPr>
          <w:spacing w:val="-5"/>
        </w:rPr>
        <w:t xml:space="preserve"> </w:t>
      </w:r>
      <w:r>
        <w:t>significant</w:t>
      </w:r>
      <w:r>
        <w:rPr>
          <w:spacing w:val="-6"/>
        </w:rPr>
        <w:t xml:space="preserve"> </w:t>
      </w:r>
      <w:r>
        <w:t>scientific,</w:t>
      </w:r>
      <w:r>
        <w:rPr>
          <w:spacing w:val="-6"/>
        </w:rPr>
        <w:t xml:space="preserve"> </w:t>
      </w:r>
      <w:r>
        <w:t>prehistorical, historical,</w:t>
      </w:r>
      <w:r>
        <w:rPr>
          <w:spacing w:val="-3"/>
        </w:rPr>
        <w:t xml:space="preserve"> </w:t>
      </w:r>
      <w:r>
        <w:t>or</w:t>
      </w:r>
      <w:r>
        <w:rPr>
          <w:spacing w:val="-2"/>
        </w:rPr>
        <w:t xml:space="preserve"> </w:t>
      </w:r>
      <w:r>
        <w:t>archeological</w:t>
      </w:r>
      <w:r>
        <w:rPr>
          <w:spacing w:val="-3"/>
        </w:rPr>
        <w:t xml:space="preserve"> </w:t>
      </w:r>
      <w:r>
        <w:t>data,</w:t>
      </w:r>
      <w:r>
        <w:rPr>
          <w:spacing w:val="-2"/>
        </w:rPr>
        <w:t xml:space="preserve"> </w:t>
      </w:r>
      <w:r>
        <w:t>and</w:t>
      </w:r>
      <w:r>
        <w:rPr>
          <w:spacing w:val="-2"/>
        </w:rPr>
        <w:t xml:space="preserve"> </w:t>
      </w:r>
      <w:r>
        <w:t>provide</w:t>
      </w:r>
      <w:r>
        <w:rPr>
          <w:spacing w:val="-3"/>
        </w:rPr>
        <w:t xml:space="preserve"> </w:t>
      </w:r>
      <w:r>
        <w:t>any</w:t>
      </w:r>
      <w:r>
        <w:rPr>
          <w:spacing w:val="-1"/>
        </w:rPr>
        <w:t xml:space="preserve"> </w:t>
      </w:r>
      <w:r>
        <w:t>help</w:t>
      </w:r>
      <w:r>
        <w:rPr>
          <w:spacing w:val="-4"/>
        </w:rPr>
        <w:t xml:space="preserve"> </w:t>
      </w:r>
      <w:r>
        <w:t>we</w:t>
      </w:r>
      <w:r>
        <w:rPr>
          <w:spacing w:val="-2"/>
        </w:rPr>
        <w:t xml:space="preserve"> </w:t>
      </w:r>
      <w:r>
        <w:t>may</w:t>
      </w:r>
      <w:r>
        <w:rPr>
          <w:spacing w:val="-2"/>
        </w:rPr>
        <w:t xml:space="preserve"> </w:t>
      </w:r>
      <w:r>
        <w:t>need,</w:t>
      </w:r>
      <w:r>
        <w:rPr>
          <w:spacing w:val="-3"/>
        </w:rPr>
        <w:t xml:space="preserve"> </w:t>
      </w:r>
      <w:r>
        <w:t>with</w:t>
      </w:r>
      <w:r>
        <w:rPr>
          <w:spacing w:val="-2"/>
        </w:rPr>
        <w:t xml:space="preserve"> </w:t>
      </w:r>
      <w:r>
        <w:t>respect</w:t>
      </w:r>
      <w:r>
        <w:rPr>
          <w:spacing w:val="-2"/>
        </w:rPr>
        <w:t xml:space="preserve"> </w:t>
      </w:r>
      <w:r>
        <w:t>to</w:t>
      </w:r>
      <w:r>
        <w:rPr>
          <w:spacing w:val="-2"/>
        </w:rPr>
        <w:t xml:space="preserve"> </w:t>
      </w:r>
      <w:r>
        <w:t>this</w:t>
      </w:r>
      <w:r>
        <w:rPr>
          <w:spacing w:val="-3"/>
        </w:rPr>
        <w:t xml:space="preserve"> </w:t>
      </w:r>
      <w:r>
        <w:t>award,</w:t>
      </w:r>
      <w:r>
        <w:rPr>
          <w:spacing w:val="-2"/>
        </w:rPr>
        <w:t xml:space="preserve"> </w:t>
      </w:r>
      <w:r>
        <w:t>to comply with the Archaeological and Historic Preservation Act of 1974 (54 U.S.C. chapter</w:t>
      </w:r>
      <w:r>
        <w:rPr>
          <w:spacing w:val="-15"/>
        </w:rPr>
        <w:t xml:space="preserve"> </w:t>
      </w:r>
      <w:r>
        <w:t>3125).</w:t>
      </w:r>
    </w:p>
    <w:p w14:paraId="0233402C" w14:textId="77777777" w:rsidR="00C66607" w:rsidRDefault="00C66607">
      <w:pPr>
        <w:pStyle w:val="BodyText"/>
        <w:spacing w:before="4"/>
        <w:rPr>
          <w:sz w:val="25"/>
        </w:rPr>
      </w:pPr>
    </w:p>
    <w:p w14:paraId="033193EE" w14:textId="77777777" w:rsidR="00C66607" w:rsidRDefault="006A380D">
      <w:pPr>
        <w:pStyle w:val="ListParagraph"/>
        <w:numPr>
          <w:ilvl w:val="0"/>
          <w:numId w:val="2"/>
        </w:numPr>
        <w:tabs>
          <w:tab w:val="left" w:pos="478"/>
          <w:tab w:val="left" w:pos="480"/>
        </w:tabs>
        <w:spacing w:line="276" w:lineRule="auto"/>
        <w:ind w:right="150"/>
      </w:pPr>
      <w:r>
        <w:t>Relocation</w:t>
      </w:r>
      <w:r>
        <w:rPr>
          <w:spacing w:val="-3"/>
        </w:rPr>
        <w:t xml:space="preserve"> </w:t>
      </w:r>
      <w:r>
        <w:t>and</w:t>
      </w:r>
      <w:r>
        <w:rPr>
          <w:spacing w:val="-3"/>
        </w:rPr>
        <w:t xml:space="preserve"> </w:t>
      </w:r>
      <w:r>
        <w:t>real</w:t>
      </w:r>
      <w:r>
        <w:rPr>
          <w:spacing w:val="-4"/>
        </w:rPr>
        <w:t xml:space="preserve"> </w:t>
      </w:r>
      <w:r>
        <w:t>property</w:t>
      </w:r>
      <w:r>
        <w:rPr>
          <w:spacing w:val="-5"/>
        </w:rPr>
        <w:t xml:space="preserve"> </w:t>
      </w:r>
      <w:r>
        <w:t>acquisition.</w:t>
      </w:r>
      <w:r>
        <w:rPr>
          <w:spacing w:val="-4"/>
        </w:rPr>
        <w:t xml:space="preserve"> </w:t>
      </w:r>
      <w:r>
        <w:t>You</w:t>
      </w:r>
      <w:r>
        <w:rPr>
          <w:spacing w:val="-3"/>
        </w:rPr>
        <w:t xml:space="preserve"> </w:t>
      </w:r>
      <w:r>
        <w:t>must</w:t>
      </w:r>
      <w:r>
        <w:rPr>
          <w:spacing w:val="-3"/>
        </w:rPr>
        <w:t xml:space="preserve"> </w:t>
      </w:r>
      <w:r>
        <w:t>comply</w:t>
      </w:r>
      <w:r>
        <w:rPr>
          <w:spacing w:val="-2"/>
        </w:rPr>
        <w:t xml:space="preserve"> </w:t>
      </w:r>
      <w:r>
        <w:t>with</w:t>
      </w:r>
      <w:r>
        <w:rPr>
          <w:spacing w:val="-3"/>
        </w:rPr>
        <w:t xml:space="preserve"> </w:t>
      </w:r>
      <w:r>
        <w:t>applicable</w:t>
      </w:r>
      <w:r>
        <w:rPr>
          <w:spacing w:val="-4"/>
        </w:rPr>
        <w:t xml:space="preserve"> </w:t>
      </w:r>
      <w:r>
        <w:t>provisions</w:t>
      </w:r>
      <w:r>
        <w:rPr>
          <w:spacing w:val="-3"/>
        </w:rPr>
        <w:t xml:space="preserve"> </w:t>
      </w:r>
      <w:r>
        <w:t>of</w:t>
      </w:r>
      <w:r>
        <w:rPr>
          <w:spacing w:val="-3"/>
        </w:rPr>
        <w:t xml:space="preserve"> </w:t>
      </w:r>
      <w:r>
        <w:t>49</w:t>
      </w:r>
      <w:r>
        <w:rPr>
          <w:spacing w:val="-4"/>
        </w:rPr>
        <w:t xml:space="preserve"> </w:t>
      </w:r>
      <w:r>
        <w:t>CFR</w:t>
      </w:r>
      <w:r>
        <w:rPr>
          <w:spacing w:val="-3"/>
        </w:rPr>
        <w:t xml:space="preserve"> </w:t>
      </w:r>
      <w:r>
        <w:t>part 24, which</w:t>
      </w:r>
      <w:r>
        <w:rPr>
          <w:spacing w:val="-3"/>
        </w:rPr>
        <w:t xml:space="preserve"> </w:t>
      </w:r>
      <w:r>
        <w:t>implements</w:t>
      </w:r>
      <w:r>
        <w:rPr>
          <w:spacing w:val="-1"/>
        </w:rPr>
        <w:t xml:space="preserve"> </w:t>
      </w:r>
      <w:r>
        <w:t>the Uniform</w:t>
      </w:r>
      <w:r>
        <w:rPr>
          <w:spacing w:val="-6"/>
        </w:rPr>
        <w:t xml:space="preserve"> </w:t>
      </w:r>
      <w:r>
        <w:t>Relocation Assistance</w:t>
      </w:r>
      <w:r>
        <w:rPr>
          <w:spacing w:val="-2"/>
        </w:rPr>
        <w:t xml:space="preserve"> </w:t>
      </w:r>
      <w:r>
        <w:t>and</w:t>
      </w:r>
      <w:r>
        <w:rPr>
          <w:spacing w:val="-1"/>
        </w:rPr>
        <w:t xml:space="preserve"> </w:t>
      </w:r>
      <w:r>
        <w:t>Real Property</w:t>
      </w:r>
      <w:r>
        <w:rPr>
          <w:spacing w:val="-2"/>
        </w:rPr>
        <w:t xml:space="preserve"> </w:t>
      </w:r>
      <w:r>
        <w:t>Acquisition Policies</w:t>
      </w:r>
      <w:r>
        <w:rPr>
          <w:spacing w:val="-2"/>
        </w:rPr>
        <w:t xml:space="preserve"> </w:t>
      </w:r>
      <w:r>
        <w:t>Act of 1970 (42 U.S.C. 4601, et seq.) and provides for fair and equitable treatment of persons displaced by federally assisted programs or persons whose property is acquired as a result of such programs.</w:t>
      </w:r>
    </w:p>
    <w:p w14:paraId="2004D0EE" w14:textId="77777777" w:rsidR="00C66607" w:rsidRDefault="00C66607">
      <w:pPr>
        <w:pStyle w:val="BodyText"/>
        <w:spacing w:before="3"/>
        <w:rPr>
          <w:sz w:val="25"/>
        </w:rPr>
      </w:pPr>
    </w:p>
    <w:p w14:paraId="73CFFF2A" w14:textId="77777777" w:rsidR="00C66607" w:rsidRDefault="006A380D">
      <w:pPr>
        <w:pStyle w:val="ListParagraph"/>
        <w:numPr>
          <w:ilvl w:val="0"/>
          <w:numId w:val="2"/>
        </w:numPr>
        <w:tabs>
          <w:tab w:val="left" w:pos="478"/>
          <w:tab w:val="left" w:pos="480"/>
        </w:tabs>
        <w:spacing w:line="276" w:lineRule="auto"/>
        <w:ind w:right="254"/>
      </w:pPr>
      <w:r>
        <w:t>Confidentiality of patient records. You must keep confidential any records that you maintain of the identity,</w:t>
      </w:r>
      <w:r>
        <w:rPr>
          <w:spacing w:val="-2"/>
        </w:rPr>
        <w:t xml:space="preserve"> </w:t>
      </w:r>
      <w:r>
        <w:t>diagnosis,</w:t>
      </w:r>
      <w:r>
        <w:rPr>
          <w:spacing w:val="-2"/>
        </w:rPr>
        <w:t xml:space="preserve"> </w:t>
      </w:r>
      <w:r>
        <w:t>prognosis,</w:t>
      </w:r>
      <w:r>
        <w:rPr>
          <w:spacing w:val="-2"/>
        </w:rPr>
        <w:t xml:space="preserve"> </w:t>
      </w:r>
      <w:r>
        <w:t>or</w:t>
      </w:r>
      <w:r>
        <w:rPr>
          <w:spacing w:val="-2"/>
        </w:rPr>
        <w:t xml:space="preserve"> </w:t>
      </w:r>
      <w:r>
        <w:t>treatment</w:t>
      </w:r>
      <w:r>
        <w:rPr>
          <w:spacing w:val="-1"/>
        </w:rPr>
        <w:t xml:space="preserve"> </w:t>
      </w:r>
      <w:r>
        <w:t>of</w:t>
      </w:r>
      <w:r>
        <w:rPr>
          <w:spacing w:val="-2"/>
        </w:rPr>
        <w:t xml:space="preserve"> </w:t>
      </w:r>
      <w:r>
        <w:t>any patient</w:t>
      </w:r>
      <w:r>
        <w:rPr>
          <w:spacing w:val="-1"/>
        </w:rPr>
        <w:t xml:space="preserve"> </w:t>
      </w:r>
      <w:r>
        <w:t>in</w:t>
      </w:r>
      <w:r>
        <w:rPr>
          <w:spacing w:val="-1"/>
        </w:rPr>
        <w:t xml:space="preserve"> </w:t>
      </w:r>
      <w:r>
        <w:t>connection</w:t>
      </w:r>
      <w:r>
        <w:rPr>
          <w:spacing w:val="-1"/>
        </w:rPr>
        <w:t xml:space="preserve"> </w:t>
      </w:r>
      <w:r>
        <w:t>with</w:t>
      </w:r>
      <w:r>
        <w:rPr>
          <w:spacing w:val="-1"/>
        </w:rPr>
        <w:t xml:space="preserve"> </w:t>
      </w:r>
      <w:r>
        <w:t>any program</w:t>
      </w:r>
      <w:r>
        <w:rPr>
          <w:spacing w:val="-4"/>
        </w:rPr>
        <w:t xml:space="preserve"> </w:t>
      </w:r>
      <w:r>
        <w:t>or</w:t>
      </w:r>
      <w:r>
        <w:rPr>
          <w:spacing w:val="-1"/>
        </w:rPr>
        <w:t xml:space="preserve"> </w:t>
      </w:r>
      <w:r>
        <w:t>activity relating</w:t>
      </w:r>
      <w:r>
        <w:rPr>
          <w:spacing w:val="-7"/>
        </w:rPr>
        <w:t xml:space="preserve"> </w:t>
      </w:r>
      <w:r>
        <w:t>to</w:t>
      </w:r>
      <w:r>
        <w:rPr>
          <w:spacing w:val="-7"/>
        </w:rPr>
        <w:t xml:space="preserve"> </w:t>
      </w:r>
      <w:r>
        <w:t>substance</w:t>
      </w:r>
      <w:r>
        <w:rPr>
          <w:spacing w:val="-9"/>
        </w:rPr>
        <w:t xml:space="preserve"> </w:t>
      </w:r>
      <w:r>
        <w:t>abuse</w:t>
      </w:r>
      <w:r>
        <w:rPr>
          <w:spacing w:val="-8"/>
        </w:rPr>
        <w:t xml:space="preserve"> </w:t>
      </w:r>
      <w:r>
        <w:t>education,</w:t>
      </w:r>
      <w:r>
        <w:rPr>
          <w:spacing w:val="-7"/>
        </w:rPr>
        <w:t xml:space="preserve"> </w:t>
      </w:r>
      <w:r>
        <w:t>prevention,</w:t>
      </w:r>
      <w:r>
        <w:rPr>
          <w:spacing w:val="-6"/>
        </w:rPr>
        <w:t xml:space="preserve"> </w:t>
      </w:r>
      <w:r>
        <w:t>training,</w:t>
      </w:r>
      <w:r>
        <w:rPr>
          <w:spacing w:val="-6"/>
        </w:rPr>
        <w:t xml:space="preserve"> </w:t>
      </w:r>
      <w:r>
        <w:t>treatment,</w:t>
      </w:r>
      <w:r>
        <w:rPr>
          <w:spacing w:val="-7"/>
        </w:rPr>
        <w:t xml:space="preserve"> </w:t>
      </w:r>
      <w:r>
        <w:t>or</w:t>
      </w:r>
      <w:r>
        <w:rPr>
          <w:spacing w:val="-7"/>
        </w:rPr>
        <w:t xml:space="preserve"> </w:t>
      </w:r>
      <w:r>
        <w:t>rehabilitation</w:t>
      </w:r>
      <w:r>
        <w:rPr>
          <w:spacing w:val="-8"/>
        </w:rPr>
        <w:t xml:space="preserve"> </w:t>
      </w:r>
      <w:r>
        <w:t>that</w:t>
      </w:r>
      <w:r>
        <w:rPr>
          <w:spacing w:val="-9"/>
        </w:rPr>
        <w:t xml:space="preserve"> </w:t>
      </w:r>
      <w:r>
        <w:t>is</w:t>
      </w:r>
      <w:r>
        <w:rPr>
          <w:spacing w:val="-8"/>
        </w:rPr>
        <w:t xml:space="preserve"> </w:t>
      </w:r>
      <w:r>
        <w:t>assisted directly or indirectly under this award, in accordance with 42 U.S.C. 290dd-2.</w:t>
      </w:r>
    </w:p>
    <w:p w14:paraId="0D7CD61D" w14:textId="77777777" w:rsidR="00C66607" w:rsidRDefault="00C66607">
      <w:pPr>
        <w:pStyle w:val="BodyText"/>
        <w:spacing w:before="3"/>
        <w:rPr>
          <w:sz w:val="25"/>
        </w:rPr>
      </w:pPr>
    </w:p>
    <w:p w14:paraId="092EC0B9" w14:textId="77777777" w:rsidR="00C66607" w:rsidRDefault="006A380D">
      <w:pPr>
        <w:pStyle w:val="ListParagraph"/>
        <w:numPr>
          <w:ilvl w:val="0"/>
          <w:numId w:val="2"/>
        </w:numPr>
        <w:tabs>
          <w:tab w:val="left" w:pos="478"/>
          <w:tab w:val="left" w:pos="480"/>
        </w:tabs>
        <w:spacing w:before="1" w:line="276" w:lineRule="auto"/>
        <w:ind w:right="651"/>
      </w:pPr>
      <w:r>
        <w:t>Pro-Children</w:t>
      </w:r>
      <w:r>
        <w:rPr>
          <w:spacing w:val="-6"/>
        </w:rPr>
        <w:t xml:space="preserve"> </w:t>
      </w:r>
      <w:r>
        <w:t>Act.</w:t>
      </w:r>
      <w:r>
        <w:rPr>
          <w:spacing w:val="-7"/>
        </w:rPr>
        <w:t xml:space="preserve"> </w:t>
      </w:r>
      <w:r>
        <w:t>You</w:t>
      </w:r>
      <w:r>
        <w:rPr>
          <w:spacing w:val="-5"/>
        </w:rPr>
        <w:t xml:space="preserve"> </w:t>
      </w:r>
      <w:r>
        <w:t>must</w:t>
      </w:r>
      <w:r>
        <w:rPr>
          <w:spacing w:val="-5"/>
        </w:rPr>
        <w:t xml:space="preserve"> </w:t>
      </w:r>
      <w:r>
        <w:t>comply</w:t>
      </w:r>
      <w:r>
        <w:rPr>
          <w:spacing w:val="-7"/>
        </w:rPr>
        <w:t xml:space="preserve"> </w:t>
      </w:r>
      <w:r>
        <w:t>with</w:t>
      </w:r>
      <w:r>
        <w:rPr>
          <w:spacing w:val="-7"/>
        </w:rPr>
        <w:t xml:space="preserve"> </w:t>
      </w:r>
      <w:r>
        <w:t>applicable</w:t>
      </w:r>
      <w:r>
        <w:rPr>
          <w:spacing w:val="-7"/>
        </w:rPr>
        <w:t xml:space="preserve"> </w:t>
      </w:r>
      <w:r>
        <w:t>restrictions</w:t>
      </w:r>
      <w:r>
        <w:rPr>
          <w:spacing w:val="-5"/>
        </w:rPr>
        <w:t xml:space="preserve"> </w:t>
      </w:r>
      <w:r>
        <w:t>in</w:t>
      </w:r>
      <w:r>
        <w:rPr>
          <w:spacing w:val="-6"/>
        </w:rPr>
        <w:t xml:space="preserve"> </w:t>
      </w:r>
      <w:r>
        <w:t>the</w:t>
      </w:r>
      <w:r>
        <w:rPr>
          <w:spacing w:val="-7"/>
        </w:rPr>
        <w:t xml:space="preserve"> </w:t>
      </w:r>
      <w:r>
        <w:t>Pro-Children</w:t>
      </w:r>
      <w:r>
        <w:rPr>
          <w:spacing w:val="-6"/>
        </w:rPr>
        <w:t xml:space="preserve"> </w:t>
      </w:r>
      <w:r>
        <w:t>Act</w:t>
      </w:r>
      <w:r>
        <w:rPr>
          <w:spacing w:val="-6"/>
        </w:rPr>
        <w:t xml:space="preserve"> </w:t>
      </w:r>
      <w:r>
        <w:t>of</w:t>
      </w:r>
      <w:r>
        <w:rPr>
          <w:spacing w:val="-6"/>
        </w:rPr>
        <w:t xml:space="preserve"> </w:t>
      </w:r>
      <w:r>
        <w:t>1994 (Title</w:t>
      </w:r>
      <w:r>
        <w:rPr>
          <w:spacing w:val="-1"/>
        </w:rPr>
        <w:t xml:space="preserve"> </w:t>
      </w:r>
      <w:r>
        <w:t>20,</w:t>
      </w:r>
      <w:r>
        <w:rPr>
          <w:spacing w:val="-1"/>
        </w:rPr>
        <w:t xml:space="preserve"> </w:t>
      </w:r>
      <w:r>
        <w:t>Chapter</w:t>
      </w:r>
      <w:r>
        <w:rPr>
          <w:spacing w:val="-1"/>
        </w:rPr>
        <w:t xml:space="preserve"> </w:t>
      </w:r>
      <w:r>
        <w:t>68, subchapter</w:t>
      </w:r>
      <w:r>
        <w:rPr>
          <w:spacing w:val="-1"/>
        </w:rPr>
        <w:t xml:space="preserve"> </w:t>
      </w:r>
      <w:r>
        <w:t>X, Part</w:t>
      </w:r>
      <w:r>
        <w:rPr>
          <w:spacing w:val="-1"/>
        </w:rPr>
        <w:t xml:space="preserve"> </w:t>
      </w:r>
      <w:r>
        <w:t>B of the</w:t>
      </w:r>
      <w:r>
        <w:rPr>
          <w:spacing w:val="-1"/>
        </w:rPr>
        <w:t xml:space="preserve"> </w:t>
      </w:r>
      <w:r>
        <w:t>U.S.</w:t>
      </w:r>
      <w:r>
        <w:rPr>
          <w:spacing w:val="-1"/>
        </w:rPr>
        <w:t xml:space="preserve"> </w:t>
      </w:r>
      <w:r>
        <w:t>Code)</w:t>
      </w:r>
      <w:r>
        <w:rPr>
          <w:spacing w:val="-1"/>
        </w:rPr>
        <w:t xml:space="preserve"> </w:t>
      </w:r>
      <w:r>
        <w:t>on smoking</w:t>
      </w:r>
      <w:r>
        <w:rPr>
          <w:spacing w:val="-1"/>
        </w:rPr>
        <w:t xml:space="preserve"> </w:t>
      </w:r>
      <w:r>
        <w:t>in any indoor</w:t>
      </w:r>
      <w:r>
        <w:rPr>
          <w:spacing w:val="-12"/>
        </w:rPr>
        <w:t xml:space="preserve"> </w:t>
      </w:r>
      <w:r>
        <w:t>facility:</w:t>
      </w:r>
    </w:p>
    <w:p w14:paraId="61A436CC" w14:textId="77777777" w:rsidR="00C66607" w:rsidRDefault="00C66607">
      <w:pPr>
        <w:pStyle w:val="BodyText"/>
        <w:spacing w:before="4"/>
        <w:rPr>
          <w:sz w:val="25"/>
        </w:rPr>
      </w:pPr>
    </w:p>
    <w:p w14:paraId="73D715C9" w14:textId="77777777" w:rsidR="00C66607" w:rsidRDefault="006A380D">
      <w:pPr>
        <w:pStyle w:val="ListParagraph"/>
        <w:numPr>
          <w:ilvl w:val="1"/>
          <w:numId w:val="2"/>
        </w:numPr>
        <w:tabs>
          <w:tab w:val="left" w:pos="840"/>
        </w:tabs>
        <w:spacing w:line="276" w:lineRule="auto"/>
        <w:ind w:right="156"/>
      </w:pPr>
      <w:r>
        <w:t>Constructed,</w:t>
      </w:r>
      <w:r>
        <w:rPr>
          <w:spacing w:val="-6"/>
        </w:rPr>
        <w:t xml:space="preserve"> </w:t>
      </w:r>
      <w:r>
        <w:t>operated,</w:t>
      </w:r>
      <w:r>
        <w:rPr>
          <w:spacing w:val="-5"/>
        </w:rPr>
        <w:t xml:space="preserve"> </w:t>
      </w:r>
      <w:r>
        <w:t>or</w:t>
      </w:r>
      <w:r>
        <w:rPr>
          <w:spacing w:val="-5"/>
        </w:rPr>
        <w:t xml:space="preserve"> </w:t>
      </w:r>
      <w:r>
        <w:t>maintained</w:t>
      </w:r>
      <w:r>
        <w:rPr>
          <w:spacing w:val="-5"/>
        </w:rPr>
        <w:t xml:space="preserve"> </w:t>
      </w:r>
      <w:r>
        <w:t>under</w:t>
      </w:r>
      <w:r>
        <w:rPr>
          <w:spacing w:val="-7"/>
        </w:rPr>
        <w:t xml:space="preserve"> </w:t>
      </w:r>
      <w:r>
        <w:t>this</w:t>
      </w:r>
      <w:r>
        <w:rPr>
          <w:spacing w:val="-6"/>
        </w:rPr>
        <w:t xml:space="preserve"> </w:t>
      </w:r>
      <w:r>
        <w:t>award</w:t>
      </w:r>
      <w:r>
        <w:rPr>
          <w:spacing w:val="-7"/>
        </w:rPr>
        <w:t xml:space="preserve"> </w:t>
      </w:r>
      <w:r>
        <w:t>and</w:t>
      </w:r>
      <w:r>
        <w:rPr>
          <w:spacing w:val="-6"/>
        </w:rPr>
        <w:t xml:space="preserve"> </w:t>
      </w:r>
      <w:r>
        <w:t>used</w:t>
      </w:r>
      <w:r>
        <w:rPr>
          <w:spacing w:val="-6"/>
        </w:rPr>
        <w:t xml:space="preserve"> </w:t>
      </w:r>
      <w:r>
        <w:t>for</w:t>
      </w:r>
      <w:r>
        <w:rPr>
          <w:spacing w:val="-5"/>
        </w:rPr>
        <w:t xml:space="preserve"> </w:t>
      </w:r>
      <w:r>
        <w:t>routine</w:t>
      </w:r>
      <w:r>
        <w:rPr>
          <w:spacing w:val="-7"/>
        </w:rPr>
        <w:t xml:space="preserve"> </w:t>
      </w:r>
      <w:r>
        <w:t>or</w:t>
      </w:r>
      <w:r>
        <w:rPr>
          <w:spacing w:val="-7"/>
        </w:rPr>
        <w:t xml:space="preserve"> </w:t>
      </w:r>
      <w:r>
        <w:t>regular</w:t>
      </w:r>
      <w:r>
        <w:rPr>
          <w:spacing w:val="-7"/>
        </w:rPr>
        <w:t xml:space="preserve"> </w:t>
      </w:r>
      <w:r>
        <w:t>provision</w:t>
      </w:r>
      <w:r>
        <w:rPr>
          <w:spacing w:val="-5"/>
        </w:rPr>
        <w:t xml:space="preserve"> </w:t>
      </w:r>
      <w:r>
        <w:t xml:space="preserve">of kindergarten, elementary, or secondary education or library services to children under the age of </w:t>
      </w:r>
      <w:r>
        <w:rPr>
          <w:spacing w:val="-4"/>
        </w:rPr>
        <w:t>18.</w:t>
      </w:r>
    </w:p>
    <w:p w14:paraId="1D6BAC85" w14:textId="77777777" w:rsidR="00C66607" w:rsidRDefault="00C66607">
      <w:pPr>
        <w:pStyle w:val="BodyText"/>
        <w:spacing w:before="3"/>
        <w:rPr>
          <w:sz w:val="25"/>
        </w:rPr>
      </w:pPr>
    </w:p>
    <w:p w14:paraId="3988C562" w14:textId="480D7B2C" w:rsidR="00C66607" w:rsidRDefault="006A380D" w:rsidP="00A71541">
      <w:pPr>
        <w:pStyle w:val="ListParagraph"/>
        <w:numPr>
          <w:ilvl w:val="1"/>
          <w:numId w:val="2"/>
        </w:numPr>
        <w:tabs>
          <w:tab w:val="left" w:pos="839"/>
        </w:tabs>
        <w:ind w:left="839" w:hanging="359"/>
        <w:sectPr w:rsidR="00C66607">
          <w:pgSz w:w="12240" w:h="15840"/>
          <w:pgMar w:top="1360" w:right="1320" w:bottom="1000" w:left="1320" w:header="0" w:footer="814" w:gutter="0"/>
          <w:cols w:space="720"/>
        </w:sectPr>
      </w:pPr>
      <w:r>
        <w:t>Owned,</w:t>
      </w:r>
      <w:r>
        <w:rPr>
          <w:spacing w:val="-6"/>
        </w:rPr>
        <w:t xml:space="preserve"> </w:t>
      </w:r>
      <w:r>
        <w:t>leased,</w:t>
      </w:r>
      <w:r>
        <w:rPr>
          <w:spacing w:val="-8"/>
        </w:rPr>
        <w:t xml:space="preserve"> </w:t>
      </w:r>
      <w:r>
        <w:t>or</w:t>
      </w:r>
      <w:r>
        <w:rPr>
          <w:spacing w:val="-9"/>
        </w:rPr>
        <w:t xml:space="preserve"> </w:t>
      </w:r>
      <w:r>
        <w:t>contracted</w:t>
      </w:r>
      <w:r>
        <w:rPr>
          <w:spacing w:val="-6"/>
        </w:rPr>
        <w:t xml:space="preserve"> </w:t>
      </w:r>
      <w:r>
        <w:t>for</w:t>
      </w:r>
      <w:r>
        <w:rPr>
          <w:spacing w:val="-9"/>
        </w:rPr>
        <w:t xml:space="preserve"> </w:t>
      </w:r>
      <w:r>
        <w:t>and</w:t>
      </w:r>
      <w:r>
        <w:rPr>
          <w:spacing w:val="-6"/>
        </w:rPr>
        <w:t xml:space="preserve"> </w:t>
      </w:r>
      <w:r>
        <w:t>used</w:t>
      </w:r>
      <w:r>
        <w:rPr>
          <w:spacing w:val="-7"/>
        </w:rPr>
        <w:t xml:space="preserve"> </w:t>
      </w:r>
      <w:r>
        <w:t>under</w:t>
      </w:r>
      <w:r>
        <w:rPr>
          <w:spacing w:val="-7"/>
        </w:rPr>
        <w:t xml:space="preserve"> </w:t>
      </w:r>
      <w:r>
        <w:t>this</w:t>
      </w:r>
      <w:r>
        <w:rPr>
          <w:spacing w:val="-6"/>
        </w:rPr>
        <w:t xml:space="preserve"> </w:t>
      </w:r>
      <w:r>
        <w:t>award</w:t>
      </w:r>
      <w:r>
        <w:rPr>
          <w:spacing w:val="-7"/>
        </w:rPr>
        <w:t xml:space="preserve"> </w:t>
      </w:r>
      <w:r>
        <w:t>for</w:t>
      </w:r>
      <w:r>
        <w:rPr>
          <w:spacing w:val="-9"/>
        </w:rPr>
        <w:t xml:space="preserve"> </w:t>
      </w:r>
      <w:r>
        <w:t>the</w:t>
      </w:r>
      <w:r>
        <w:rPr>
          <w:spacing w:val="-8"/>
        </w:rPr>
        <w:t xml:space="preserve"> </w:t>
      </w:r>
      <w:r>
        <w:t>routine</w:t>
      </w:r>
      <w:r>
        <w:rPr>
          <w:spacing w:val="-8"/>
        </w:rPr>
        <w:t xml:space="preserve"> </w:t>
      </w:r>
      <w:r>
        <w:t>provision</w:t>
      </w:r>
      <w:r>
        <w:rPr>
          <w:spacing w:val="-5"/>
        </w:rPr>
        <w:t xml:space="preserve"> </w:t>
      </w:r>
      <w:r>
        <w:t>of</w:t>
      </w:r>
      <w:r>
        <w:rPr>
          <w:spacing w:val="-8"/>
        </w:rPr>
        <w:t xml:space="preserve"> </w:t>
      </w:r>
      <w:r>
        <w:rPr>
          <w:spacing w:val="-2"/>
        </w:rPr>
        <w:t>federally</w:t>
      </w:r>
    </w:p>
    <w:p w14:paraId="4F091F63" w14:textId="77777777" w:rsidR="00C66607" w:rsidRDefault="006A380D" w:rsidP="00A71541">
      <w:pPr>
        <w:pStyle w:val="BodyText"/>
        <w:spacing w:before="77" w:line="276" w:lineRule="auto"/>
        <w:ind w:right="335"/>
      </w:pPr>
      <w:r>
        <w:t>funded</w:t>
      </w:r>
      <w:r>
        <w:rPr>
          <w:spacing w:val="-4"/>
        </w:rPr>
        <w:t xml:space="preserve"> </w:t>
      </w:r>
      <w:r>
        <w:t>health</w:t>
      </w:r>
      <w:r>
        <w:rPr>
          <w:spacing w:val="-4"/>
        </w:rPr>
        <w:t xml:space="preserve"> </w:t>
      </w:r>
      <w:r>
        <w:t>care,</w:t>
      </w:r>
      <w:r>
        <w:rPr>
          <w:spacing w:val="-4"/>
        </w:rPr>
        <w:t xml:space="preserve"> </w:t>
      </w:r>
      <w:r>
        <w:t>day</w:t>
      </w:r>
      <w:r>
        <w:rPr>
          <w:spacing w:val="-2"/>
        </w:rPr>
        <w:t xml:space="preserve"> </w:t>
      </w:r>
      <w:r>
        <w:t>care,</w:t>
      </w:r>
      <w:r>
        <w:rPr>
          <w:spacing w:val="-4"/>
        </w:rPr>
        <w:t xml:space="preserve"> </w:t>
      </w:r>
      <w:r>
        <w:t>or</w:t>
      </w:r>
      <w:r>
        <w:rPr>
          <w:spacing w:val="-4"/>
        </w:rPr>
        <w:t xml:space="preserve"> </w:t>
      </w:r>
      <w:r>
        <w:t>early</w:t>
      </w:r>
      <w:r>
        <w:rPr>
          <w:spacing w:val="-2"/>
        </w:rPr>
        <w:t xml:space="preserve"> </w:t>
      </w:r>
      <w:r>
        <w:t>childhood</w:t>
      </w:r>
      <w:r>
        <w:rPr>
          <w:spacing w:val="-3"/>
        </w:rPr>
        <w:t xml:space="preserve"> </w:t>
      </w:r>
      <w:r>
        <w:t>development</w:t>
      </w:r>
      <w:r>
        <w:rPr>
          <w:spacing w:val="-3"/>
        </w:rPr>
        <w:t xml:space="preserve"> </w:t>
      </w:r>
      <w:r>
        <w:t>(Head</w:t>
      </w:r>
      <w:r>
        <w:rPr>
          <w:spacing w:val="-3"/>
        </w:rPr>
        <w:t xml:space="preserve"> </w:t>
      </w:r>
      <w:r>
        <w:t>Start)</w:t>
      </w:r>
      <w:r>
        <w:rPr>
          <w:spacing w:val="-4"/>
        </w:rPr>
        <w:t xml:space="preserve"> </w:t>
      </w:r>
      <w:r>
        <w:t>services</w:t>
      </w:r>
      <w:r>
        <w:rPr>
          <w:spacing w:val="-4"/>
        </w:rPr>
        <w:t xml:space="preserve"> </w:t>
      </w:r>
      <w:r>
        <w:t>to</w:t>
      </w:r>
      <w:r>
        <w:rPr>
          <w:spacing w:val="-3"/>
        </w:rPr>
        <w:t xml:space="preserve"> </w:t>
      </w:r>
      <w:r>
        <w:t>children under the age of 18.</w:t>
      </w:r>
    </w:p>
    <w:p w14:paraId="2C05EA30" w14:textId="77777777" w:rsidR="00C66607" w:rsidRDefault="00C66607">
      <w:pPr>
        <w:pStyle w:val="BodyText"/>
        <w:spacing w:before="3"/>
        <w:rPr>
          <w:sz w:val="25"/>
        </w:rPr>
      </w:pPr>
    </w:p>
    <w:p w14:paraId="79F60961" w14:textId="77777777" w:rsidR="00C66607" w:rsidRDefault="006A380D">
      <w:pPr>
        <w:pStyle w:val="ListParagraph"/>
        <w:numPr>
          <w:ilvl w:val="0"/>
          <w:numId w:val="2"/>
        </w:numPr>
        <w:tabs>
          <w:tab w:val="left" w:pos="478"/>
          <w:tab w:val="left" w:pos="480"/>
        </w:tabs>
        <w:spacing w:line="276" w:lineRule="auto"/>
        <w:ind w:right="237"/>
        <w:jc w:val="both"/>
      </w:pPr>
      <w:r>
        <w:t>Constitution</w:t>
      </w:r>
      <w:r>
        <w:rPr>
          <w:spacing w:val="-5"/>
        </w:rPr>
        <w:t xml:space="preserve"> </w:t>
      </w:r>
      <w:r>
        <w:t>Day.</w:t>
      </w:r>
      <w:r>
        <w:rPr>
          <w:spacing w:val="-4"/>
        </w:rPr>
        <w:t xml:space="preserve"> </w:t>
      </w:r>
      <w:r>
        <w:t>You</w:t>
      </w:r>
      <w:r>
        <w:rPr>
          <w:spacing w:val="-3"/>
        </w:rPr>
        <w:t xml:space="preserve"> </w:t>
      </w:r>
      <w:r>
        <w:t>must</w:t>
      </w:r>
      <w:r>
        <w:rPr>
          <w:spacing w:val="-3"/>
        </w:rPr>
        <w:t xml:space="preserve"> </w:t>
      </w:r>
      <w:r>
        <w:t>comply</w:t>
      </w:r>
      <w:r>
        <w:rPr>
          <w:spacing w:val="-3"/>
        </w:rPr>
        <w:t xml:space="preserve"> </w:t>
      </w:r>
      <w:r>
        <w:t>with</w:t>
      </w:r>
      <w:r>
        <w:rPr>
          <w:spacing w:val="-3"/>
        </w:rPr>
        <w:t xml:space="preserve"> </w:t>
      </w:r>
      <w:r>
        <w:t>Public</w:t>
      </w:r>
      <w:r>
        <w:rPr>
          <w:spacing w:val="-4"/>
        </w:rPr>
        <w:t xml:space="preserve"> </w:t>
      </w:r>
      <w:r>
        <w:t>Law</w:t>
      </w:r>
      <w:r>
        <w:rPr>
          <w:spacing w:val="-6"/>
        </w:rPr>
        <w:t xml:space="preserve"> </w:t>
      </w:r>
      <w:r>
        <w:t>108-447,</w:t>
      </w:r>
      <w:r>
        <w:rPr>
          <w:spacing w:val="-3"/>
        </w:rPr>
        <w:t xml:space="preserve"> </w:t>
      </w:r>
      <w:r>
        <w:t>Div.</w:t>
      </w:r>
      <w:r>
        <w:rPr>
          <w:spacing w:val="-4"/>
        </w:rPr>
        <w:t xml:space="preserve"> </w:t>
      </w:r>
      <w:r>
        <w:t>J,</w:t>
      </w:r>
      <w:r>
        <w:rPr>
          <w:spacing w:val="-7"/>
        </w:rPr>
        <w:t xml:space="preserve"> </w:t>
      </w:r>
      <w:r>
        <w:t>Title</w:t>
      </w:r>
      <w:r>
        <w:rPr>
          <w:spacing w:val="-4"/>
        </w:rPr>
        <w:t xml:space="preserve"> </w:t>
      </w:r>
      <w:r>
        <w:t>I,</w:t>
      </w:r>
      <w:r>
        <w:rPr>
          <w:spacing w:val="-3"/>
        </w:rPr>
        <w:t xml:space="preserve"> </w:t>
      </w:r>
      <w:r>
        <w:t>section</w:t>
      </w:r>
      <w:r>
        <w:rPr>
          <w:spacing w:val="-4"/>
        </w:rPr>
        <w:t xml:space="preserve"> </w:t>
      </w:r>
      <w:r>
        <w:t>111</w:t>
      </w:r>
      <w:r>
        <w:rPr>
          <w:spacing w:val="-5"/>
        </w:rPr>
        <w:t xml:space="preserve"> </w:t>
      </w:r>
      <w:r>
        <w:t>(36</w:t>
      </w:r>
      <w:r>
        <w:rPr>
          <w:spacing w:val="-4"/>
        </w:rPr>
        <w:t xml:space="preserve"> </w:t>
      </w:r>
      <w:r>
        <w:t>U.S.C. 106</w:t>
      </w:r>
      <w:r>
        <w:rPr>
          <w:spacing w:val="-5"/>
        </w:rPr>
        <w:t xml:space="preserve"> </w:t>
      </w:r>
      <w:r>
        <w:t>note),</w:t>
      </w:r>
      <w:r>
        <w:rPr>
          <w:spacing w:val="-5"/>
        </w:rPr>
        <w:t xml:space="preserve"> </w:t>
      </w:r>
      <w:r>
        <w:t>which</w:t>
      </w:r>
      <w:r>
        <w:rPr>
          <w:spacing w:val="-5"/>
        </w:rPr>
        <w:t xml:space="preserve"> </w:t>
      </w:r>
      <w:r>
        <w:t>requires</w:t>
      </w:r>
      <w:r>
        <w:rPr>
          <w:spacing w:val="-6"/>
        </w:rPr>
        <w:t xml:space="preserve"> </w:t>
      </w:r>
      <w:r>
        <w:t>each</w:t>
      </w:r>
      <w:r>
        <w:rPr>
          <w:spacing w:val="-5"/>
        </w:rPr>
        <w:t xml:space="preserve"> </w:t>
      </w:r>
      <w:r>
        <w:t>educational</w:t>
      </w:r>
      <w:r>
        <w:rPr>
          <w:spacing w:val="-6"/>
        </w:rPr>
        <w:t xml:space="preserve"> </w:t>
      </w:r>
      <w:r>
        <w:t>institution</w:t>
      </w:r>
      <w:r>
        <w:rPr>
          <w:spacing w:val="-7"/>
        </w:rPr>
        <w:t xml:space="preserve"> </w:t>
      </w:r>
      <w:r>
        <w:t>receiving</w:t>
      </w:r>
      <w:r>
        <w:rPr>
          <w:spacing w:val="-7"/>
        </w:rPr>
        <w:t xml:space="preserve"> </w:t>
      </w:r>
      <w:r>
        <w:t>Federal</w:t>
      </w:r>
      <w:r>
        <w:rPr>
          <w:spacing w:val="-7"/>
        </w:rPr>
        <w:t xml:space="preserve"> </w:t>
      </w:r>
      <w:r>
        <w:t>funds</w:t>
      </w:r>
      <w:r>
        <w:rPr>
          <w:spacing w:val="-5"/>
        </w:rPr>
        <w:t xml:space="preserve"> </w:t>
      </w:r>
      <w:r>
        <w:t>in</w:t>
      </w:r>
      <w:r>
        <w:rPr>
          <w:spacing w:val="-5"/>
        </w:rPr>
        <w:t xml:space="preserve"> </w:t>
      </w:r>
      <w:r>
        <w:t>a</w:t>
      </w:r>
      <w:r>
        <w:rPr>
          <w:spacing w:val="-8"/>
        </w:rPr>
        <w:t xml:space="preserve"> </w:t>
      </w:r>
      <w:r>
        <w:t>Federal</w:t>
      </w:r>
      <w:r>
        <w:rPr>
          <w:spacing w:val="-4"/>
        </w:rPr>
        <w:t xml:space="preserve"> </w:t>
      </w:r>
      <w:r>
        <w:t>fiscal</w:t>
      </w:r>
      <w:r>
        <w:rPr>
          <w:spacing w:val="-3"/>
        </w:rPr>
        <w:t xml:space="preserve"> </w:t>
      </w:r>
      <w:r>
        <w:t>year to</w:t>
      </w:r>
      <w:r>
        <w:rPr>
          <w:spacing w:val="-2"/>
        </w:rPr>
        <w:t xml:space="preserve"> </w:t>
      </w:r>
      <w:r>
        <w:t>hold</w:t>
      </w:r>
      <w:r>
        <w:rPr>
          <w:spacing w:val="-4"/>
        </w:rPr>
        <w:t xml:space="preserve"> </w:t>
      </w:r>
      <w:r>
        <w:t>an</w:t>
      </w:r>
      <w:r>
        <w:rPr>
          <w:spacing w:val="-3"/>
        </w:rPr>
        <w:t xml:space="preserve"> </w:t>
      </w:r>
      <w:r>
        <w:t>educational</w:t>
      </w:r>
      <w:r>
        <w:rPr>
          <w:spacing w:val="-3"/>
        </w:rPr>
        <w:t xml:space="preserve"> </w:t>
      </w:r>
      <w:r>
        <w:t>program</w:t>
      </w:r>
      <w:r>
        <w:rPr>
          <w:spacing w:val="-7"/>
        </w:rPr>
        <w:t xml:space="preserve"> </w:t>
      </w:r>
      <w:r>
        <w:t>on</w:t>
      </w:r>
      <w:r>
        <w:rPr>
          <w:spacing w:val="-2"/>
        </w:rPr>
        <w:t xml:space="preserve"> </w:t>
      </w:r>
      <w:r>
        <w:t>the</w:t>
      </w:r>
      <w:r>
        <w:rPr>
          <w:spacing w:val="-6"/>
        </w:rPr>
        <w:t xml:space="preserve"> </w:t>
      </w:r>
      <w:r>
        <w:t>United</w:t>
      </w:r>
      <w:r>
        <w:rPr>
          <w:spacing w:val="-3"/>
        </w:rPr>
        <w:t xml:space="preserve"> </w:t>
      </w:r>
      <w:r>
        <w:t>States</w:t>
      </w:r>
      <w:r>
        <w:rPr>
          <w:spacing w:val="-3"/>
        </w:rPr>
        <w:t xml:space="preserve"> </w:t>
      </w:r>
      <w:r>
        <w:t>Constitution</w:t>
      </w:r>
      <w:r>
        <w:rPr>
          <w:spacing w:val="-3"/>
        </w:rPr>
        <w:t xml:space="preserve"> </w:t>
      </w:r>
      <w:r>
        <w:t>on</w:t>
      </w:r>
      <w:r>
        <w:rPr>
          <w:spacing w:val="-3"/>
        </w:rPr>
        <w:t xml:space="preserve"> </w:t>
      </w:r>
      <w:r>
        <w:t>September</w:t>
      </w:r>
      <w:r>
        <w:rPr>
          <w:spacing w:val="-1"/>
        </w:rPr>
        <w:t xml:space="preserve"> </w:t>
      </w:r>
      <w:r>
        <w:t>17th</w:t>
      </w:r>
      <w:r>
        <w:rPr>
          <w:spacing w:val="-3"/>
        </w:rPr>
        <w:t xml:space="preserve"> </w:t>
      </w:r>
      <w:r>
        <w:t>during</w:t>
      </w:r>
      <w:r>
        <w:rPr>
          <w:spacing w:val="-3"/>
        </w:rPr>
        <w:t xml:space="preserve"> </w:t>
      </w:r>
      <w:r>
        <w:t>that</w:t>
      </w:r>
      <w:r>
        <w:rPr>
          <w:spacing w:val="-3"/>
        </w:rPr>
        <w:t xml:space="preserve"> </w:t>
      </w:r>
      <w:r>
        <w:t>year for the students served by the educational institution.</w:t>
      </w:r>
    </w:p>
    <w:p w14:paraId="6ED2B530" w14:textId="77777777" w:rsidR="00C66607" w:rsidRDefault="00C66607">
      <w:pPr>
        <w:pStyle w:val="BodyText"/>
        <w:spacing w:before="5"/>
        <w:rPr>
          <w:sz w:val="25"/>
        </w:rPr>
      </w:pPr>
    </w:p>
    <w:p w14:paraId="247DE275" w14:textId="77777777" w:rsidR="00C66607" w:rsidRDefault="006A380D">
      <w:pPr>
        <w:pStyle w:val="BodyText"/>
        <w:spacing w:line="276" w:lineRule="auto"/>
        <w:ind w:left="480" w:right="335"/>
      </w:pPr>
      <w:r>
        <w:t>Unless award-specific terms and conditions or the DoD Component addendum</w:t>
      </w:r>
      <w:r>
        <w:rPr>
          <w:spacing w:val="-1"/>
        </w:rPr>
        <w:t xml:space="preserve"> </w:t>
      </w:r>
      <w:r>
        <w:t>to these terms and conditions say otherwise, this Constitution Day provision does not apply to a recipient that is a foreign organization or foreign public entity. Recipients are not required to flow down the Constitution</w:t>
      </w:r>
      <w:r>
        <w:rPr>
          <w:spacing w:val="-5"/>
        </w:rPr>
        <w:t xml:space="preserve"> </w:t>
      </w:r>
      <w:r>
        <w:t>Day</w:t>
      </w:r>
      <w:r>
        <w:rPr>
          <w:spacing w:val="-1"/>
        </w:rPr>
        <w:t xml:space="preserve"> </w:t>
      </w:r>
      <w:r>
        <w:t>provision</w:t>
      </w:r>
      <w:r>
        <w:rPr>
          <w:spacing w:val="-3"/>
        </w:rPr>
        <w:t xml:space="preserve"> </w:t>
      </w:r>
      <w:r>
        <w:t>to</w:t>
      </w:r>
      <w:r>
        <w:rPr>
          <w:spacing w:val="-3"/>
        </w:rPr>
        <w:t xml:space="preserve"> </w:t>
      </w:r>
      <w:r>
        <w:t>a</w:t>
      </w:r>
      <w:r>
        <w:rPr>
          <w:spacing w:val="-3"/>
        </w:rPr>
        <w:t xml:space="preserve"> </w:t>
      </w:r>
      <w:r>
        <w:t>subrecipient</w:t>
      </w:r>
      <w:r>
        <w:rPr>
          <w:spacing w:val="-4"/>
        </w:rPr>
        <w:t xml:space="preserve"> </w:t>
      </w:r>
      <w:r>
        <w:t>that</w:t>
      </w:r>
      <w:r>
        <w:rPr>
          <w:spacing w:val="-4"/>
        </w:rPr>
        <w:t xml:space="preserve"> </w:t>
      </w:r>
      <w:r>
        <w:t>is</w:t>
      </w:r>
      <w:r>
        <w:rPr>
          <w:spacing w:val="-4"/>
        </w:rPr>
        <w:t xml:space="preserve"> </w:t>
      </w:r>
      <w:r>
        <w:t>a</w:t>
      </w:r>
      <w:r>
        <w:rPr>
          <w:spacing w:val="-2"/>
        </w:rPr>
        <w:t xml:space="preserve"> </w:t>
      </w:r>
      <w:r>
        <w:t>foreign</w:t>
      </w:r>
      <w:r>
        <w:rPr>
          <w:spacing w:val="-3"/>
        </w:rPr>
        <w:t xml:space="preserve"> </w:t>
      </w:r>
      <w:r>
        <w:t>organization</w:t>
      </w:r>
      <w:r>
        <w:rPr>
          <w:spacing w:val="-3"/>
        </w:rPr>
        <w:t xml:space="preserve"> </w:t>
      </w:r>
      <w:r>
        <w:t>or</w:t>
      </w:r>
      <w:r>
        <w:rPr>
          <w:spacing w:val="-4"/>
        </w:rPr>
        <w:t xml:space="preserve"> </w:t>
      </w:r>
      <w:r>
        <w:t>foreign</w:t>
      </w:r>
      <w:r>
        <w:rPr>
          <w:spacing w:val="-3"/>
        </w:rPr>
        <w:t xml:space="preserve"> </w:t>
      </w:r>
      <w:r>
        <w:t>public</w:t>
      </w:r>
      <w:r>
        <w:rPr>
          <w:spacing w:val="-4"/>
        </w:rPr>
        <w:t xml:space="preserve"> </w:t>
      </w:r>
      <w:r>
        <w:t>entity.</w:t>
      </w:r>
    </w:p>
    <w:p w14:paraId="0C656B43" w14:textId="77777777" w:rsidR="00C66607" w:rsidRDefault="00C66607">
      <w:pPr>
        <w:pStyle w:val="BodyText"/>
        <w:spacing w:before="3"/>
        <w:rPr>
          <w:sz w:val="25"/>
        </w:rPr>
      </w:pPr>
    </w:p>
    <w:p w14:paraId="29D0AB21" w14:textId="77777777" w:rsidR="00C66607" w:rsidRDefault="006A380D">
      <w:pPr>
        <w:pStyle w:val="ListParagraph"/>
        <w:numPr>
          <w:ilvl w:val="0"/>
          <w:numId w:val="2"/>
        </w:numPr>
        <w:tabs>
          <w:tab w:val="left" w:pos="478"/>
          <w:tab w:val="left" w:pos="480"/>
        </w:tabs>
        <w:spacing w:line="276" w:lineRule="auto"/>
        <w:ind w:right="896"/>
      </w:pPr>
      <w:r>
        <w:t>Trafficking</w:t>
      </w:r>
      <w:r>
        <w:rPr>
          <w:spacing w:val="-7"/>
        </w:rPr>
        <w:t xml:space="preserve"> </w:t>
      </w:r>
      <w:r>
        <w:t>in</w:t>
      </w:r>
      <w:r>
        <w:rPr>
          <w:spacing w:val="-7"/>
        </w:rPr>
        <w:t xml:space="preserve"> </w:t>
      </w:r>
      <w:r>
        <w:t>persons.</w:t>
      </w:r>
      <w:r>
        <w:rPr>
          <w:spacing w:val="-8"/>
        </w:rPr>
        <w:t xml:space="preserve"> </w:t>
      </w:r>
      <w:r>
        <w:t>You</w:t>
      </w:r>
      <w:r>
        <w:rPr>
          <w:spacing w:val="-9"/>
        </w:rPr>
        <w:t xml:space="preserve"> </w:t>
      </w:r>
      <w:r>
        <w:t>must</w:t>
      </w:r>
      <w:r>
        <w:rPr>
          <w:spacing w:val="-4"/>
        </w:rPr>
        <w:t xml:space="preserve"> </w:t>
      </w:r>
      <w:r>
        <w:t>comply</w:t>
      </w:r>
      <w:r>
        <w:rPr>
          <w:spacing w:val="-8"/>
        </w:rPr>
        <w:t xml:space="preserve"> </w:t>
      </w:r>
      <w:r>
        <w:t>with</w:t>
      </w:r>
      <w:r>
        <w:rPr>
          <w:spacing w:val="-6"/>
        </w:rPr>
        <w:t xml:space="preserve"> </w:t>
      </w:r>
      <w:r>
        <w:t>requirements</w:t>
      </w:r>
      <w:r>
        <w:rPr>
          <w:spacing w:val="-6"/>
        </w:rPr>
        <w:t xml:space="preserve"> </w:t>
      </w:r>
      <w:r>
        <w:t>concerning</w:t>
      </w:r>
      <w:r>
        <w:rPr>
          <w:spacing w:val="-7"/>
        </w:rPr>
        <w:t xml:space="preserve"> </w:t>
      </w:r>
      <w:r>
        <w:t>trafficking</w:t>
      </w:r>
      <w:r>
        <w:rPr>
          <w:spacing w:val="-8"/>
        </w:rPr>
        <w:t xml:space="preserve"> </w:t>
      </w:r>
      <w:r>
        <w:t>in</w:t>
      </w:r>
      <w:r>
        <w:rPr>
          <w:spacing w:val="-7"/>
        </w:rPr>
        <w:t xml:space="preserve"> </w:t>
      </w:r>
      <w:r>
        <w:t>persons specified in the award term at 2 CFR 175.15(b), as applicable.</w:t>
      </w:r>
    </w:p>
    <w:p w14:paraId="4541D6E5" w14:textId="77777777" w:rsidR="00C66607" w:rsidRDefault="00C66607">
      <w:pPr>
        <w:pStyle w:val="BodyText"/>
        <w:spacing w:before="3"/>
        <w:rPr>
          <w:sz w:val="25"/>
        </w:rPr>
      </w:pPr>
    </w:p>
    <w:p w14:paraId="09DDFB17" w14:textId="77777777" w:rsidR="00C66607" w:rsidRDefault="006A380D">
      <w:pPr>
        <w:pStyle w:val="ListParagraph"/>
        <w:numPr>
          <w:ilvl w:val="0"/>
          <w:numId w:val="2"/>
        </w:numPr>
        <w:tabs>
          <w:tab w:val="left" w:pos="478"/>
        </w:tabs>
        <w:ind w:left="478" w:hanging="358"/>
      </w:pPr>
      <w:r>
        <w:t>Whistleblower</w:t>
      </w:r>
      <w:r>
        <w:rPr>
          <w:spacing w:val="-14"/>
        </w:rPr>
        <w:t xml:space="preserve"> </w:t>
      </w:r>
      <w:r>
        <w:t>protections.</w:t>
      </w:r>
      <w:r>
        <w:rPr>
          <w:spacing w:val="-14"/>
        </w:rPr>
        <w:t xml:space="preserve"> </w:t>
      </w:r>
      <w:r>
        <w:t>You</w:t>
      </w:r>
      <w:r>
        <w:rPr>
          <w:spacing w:val="-12"/>
        </w:rPr>
        <w:t xml:space="preserve"> </w:t>
      </w:r>
      <w:r>
        <w:t>must</w:t>
      </w:r>
      <w:r>
        <w:rPr>
          <w:spacing w:val="-9"/>
        </w:rPr>
        <w:t xml:space="preserve"> </w:t>
      </w:r>
      <w:r>
        <w:t>comply</w:t>
      </w:r>
      <w:r>
        <w:rPr>
          <w:spacing w:val="-10"/>
        </w:rPr>
        <w:t xml:space="preserve"> </w:t>
      </w:r>
      <w:r>
        <w:t>with</w:t>
      </w:r>
      <w:r>
        <w:rPr>
          <w:spacing w:val="-10"/>
        </w:rPr>
        <w:t xml:space="preserve"> </w:t>
      </w:r>
      <w:r>
        <w:t>10</w:t>
      </w:r>
      <w:r>
        <w:rPr>
          <w:spacing w:val="-12"/>
        </w:rPr>
        <w:t xml:space="preserve"> </w:t>
      </w:r>
      <w:r>
        <w:t>U.S.C.</w:t>
      </w:r>
      <w:r>
        <w:rPr>
          <w:spacing w:val="-10"/>
        </w:rPr>
        <w:t xml:space="preserve"> </w:t>
      </w:r>
      <w:r>
        <w:t>2409,</w:t>
      </w:r>
      <w:r>
        <w:rPr>
          <w:spacing w:val="-11"/>
        </w:rPr>
        <w:t xml:space="preserve"> </w:t>
      </w:r>
      <w:r>
        <w:t>including</w:t>
      </w:r>
      <w:r>
        <w:rPr>
          <w:spacing w:val="-16"/>
        </w:rPr>
        <w:t xml:space="preserve"> </w:t>
      </w:r>
      <w:r>
        <w:rPr>
          <w:spacing w:val="-4"/>
        </w:rPr>
        <w:t>the:</w:t>
      </w:r>
    </w:p>
    <w:p w14:paraId="23F66A6A" w14:textId="77777777" w:rsidR="00C66607" w:rsidRDefault="00C66607">
      <w:pPr>
        <w:pStyle w:val="BodyText"/>
        <w:spacing w:before="7"/>
        <w:rPr>
          <w:sz w:val="28"/>
        </w:rPr>
      </w:pPr>
    </w:p>
    <w:p w14:paraId="3F5D1BCE" w14:textId="77777777" w:rsidR="00C66607" w:rsidRDefault="006A380D">
      <w:pPr>
        <w:pStyle w:val="ListParagraph"/>
        <w:numPr>
          <w:ilvl w:val="1"/>
          <w:numId w:val="2"/>
        </w:numPr>
        <w:tabs>
          <w:tab w:val="left" w:pos="840"/>
        </w:tabs>
        <w:spacing w:line="276" w:lineRule="auto"/>
        <w:ind w:right="530"/>
      </w:pPr>
      <w:r>
        <w:t>Prohibition</w:t>
      </w:r>
      <w:r>
        <w:rPr>
          <w:spacing w:val="-8"/>
        </w:rPr>
        <w:t xml:space="preserve"> </w:t>
      </w:r>
      <w:r>
        <w:t>on</w:t>
      </w:r>
      <w:r>
        <w:rPr>
          <w:spacing w:val="-7"/>
        </w:rPr>
        <w:t xml:space="preserve"> </w:t>
      </w:r>
      <w:r>
        <w:t>reprisals</w:t>
      </w:r>
      <w:r>
        <w:rPr>
          <w:spacing w:val="-8"/>
        </w:rPr>
        <w:t xml:space="preserve"> </w:t>
      </w:r>
      <w:r>
        <w:t>against</w:t>
      </w:r>
      <w:r>
        <w:rPr>
          <w:spacing w:val="-6"/>
        </w:rPr>
        <w:t xml:space="preserve"> </w:t>
      </w:r>
      <w:r>
        <w:t>employees</w:t>
      </w:r>
      <w:r>
        <w:rPr>
          <w:spacing w:val="-8"/>
        </w:rPr>
        <w:t xml:space="preserve"> </w:t>
      </w:r>
      <w:r>
        <w:t>disclosing</w:t>
      </w:r>
      <w:r>
        <w:rPr>
          <w:spacing w:val="-7"/>
        </w:rPr>
        <w:t xml:space="preserve"> </w:t>
      </w:r>
      <w:r>
        <w:t>certain</w:t>
      </w:r>
      <w:r>
        <w:rPr>
          <w:spacing w:val="-8"/>
        </w:rPr>
        <w:t xml:space="preserve"> </w:t>
      </w:r>
      <w:r>
        <w:t>types</w:t>
      </w:r>
      <w:r>
        <w:rPr>
          <w:spacing w:val="-8"/>
        </w:rPr>
        <w:t xml:space="preserve"> </w:t>
      </w:r>
      <w:r>
        <w:t>of</w:t>
      </w:r>
      <w:r>
        <w:rPr>
          <w:spacing w:val="-7"/>
        </w:rPr>
        <w:t xml:space="preserve"> </w:t>
      </w:r>
      <w:r>
        <w:t>information</w:t>
      </w:r>
      <w:r>
        <w:rPr>
          <w:spacing w:val="-8"/>
        </w:rPr>
        <w:t xml:space="preserve"> </w:t>
      </w:r>
      <w:r>
        <w:t>to</w:t>
      </w:r>
      <w:r>
        <w:rPr>
          <w:spacing w:val="-7"/>
        </w:rPr>
        <w:t xml:space="preserve"> </w:t>
      </w:r>
      <w:r>
        <w:t>specified persons or bodies; and</w:t>
      </w:r>
    </w:p>
    <w:p w14:paraId="7200899F" w14:textId="77777777" w:rsidR="00C66607" w:rsidRDefault="00C66607">
      <w:pPr>
        <w:pStyle w:val="BodyText"/>
        <w:spacing w:before="3"/>
        <w:rPr>
          <w:sz w:val="25"/>
        </w:rPr>
      </w:pPr>
    </w:p>
    <w:p w14:paraId="19AC8629" w14:textId="77777777" w:rsidR="00C66607" w:rsidRDefault="006A380D">
      <w:pPr>
        <w:pStyle w:val="ListParagraph"/>
        <w:numPr>
          <w:ilvl w:val="1"/>
          <w:numId w:val="2"/>
        </w:numPr>
        <w:tabs>
          <w:tab w:val="left" w:pos="838"/>
          <w:tab w:val="left" w:pos="840"/>
        </w:tabs>
        <w:spacing w:line="276" w:lineRule="auto"/>
        <w:ind w:right="737"/>
      </w:pPr>
      <w:r>
        <w:t>Requirement</w:t>
      </w:r>
      <w:r>
        <w:rPr>
          <w:spacing w:val="-7"/>
        </w:rPr>
        <w:t xml:space="preserve"> </w:t>
      </w:r>
      <w:r>
        <w:t>to</w:t>
      </w:r>
      <w:r>
        <w:rPr>
          <w:spacing w:val="-9"/>
        </w:rPr>
        <w:t xml:space="preserve"> </w:t>
      </w:r>
      <w:r>
        <w:t>notify</w:t>
      </w:r>
      <w:r>
        <w:rPr>
          <w:spacing w:val="-9"/>
        </w:rPr>
        <w:t xml:space="preserve"> </w:t>
      </w:r>
      <w:r>
        <w:t>your</w:t>
      </w:r>
      <w:r>
        <w:rPr>
          <w:spacing w:val="-9"/>
        </w:rPr>
        <w:t xml:space="preserve"> </w:t>
      </w:r>
      <w:r>
        <w:t>employees</w:t>
      </w:r>
      <w:r>
        <w:rPr>
          <w:spacing w:val="-7"/>
        </w:rPr>
        <w:t xml:space="preserve"> </w:t>
      </w:r>
      <w:r>
        <w:t>in</w:t>
      </w:r>
      <w:r>
        <w:rPr>
          <w:spacing w:val="-6"/>
        </w:rPr>
        <w:t xml:space="preserve"> </w:t>
      </w:r>
      <w:r>
        <w:t>writing,</w:t>
      </w:r>
      <w:r>
        <w:rPr>
          <w:spacing w:val="-5"/>
        </w:rPr>
        <w:t xml:space="preserve"> </w:t>
      </w:r>
      <w:r>
        <w:t>in</w:t>
      </w:r>
      <w:r>
        <w:rPr>
          <w:spacing w:val="-6"/>
        </w:rPr>
        <w:t xml:space="preserve"> </w:t>
      </w:r>
      <w:r>
        <w:t>the</w:t>
      </w:r>
      <w:r>
        <w:rPr>
          <w:spacing w:val="-7"/>
        </w:rPr>
        <w:t xml:space="preserve"> </w:t>
      </w:r>
      <w:r>
        <w:t>predominant</w:t>
      </w:r>
      <w:r>
        <w:rPr>
          <w:spacing w:val="-4"/>
        </w:rPr>
        <w:t xml:space="preserve"> </w:t>
      </w:r>
      <w:r>
        <w:t>native</w:t>
      </w:r>
      <w:r>
        <w:rPr>
          <w:spacing w:val="-7"/>
        </w:rPr>
        <w:t xml:space="preserve"> </w:t>
      </w:r>
      <w:r>
        <w:t>language</w:t>
      </w:r>
      <w:r>
        <w:rPr>
          <w:spacing w:val="-7"/>
        </w:rPr>
        <w:t xml:space="preserve"> </w:t>
      </w:r>
      <w:r>
        <w:t>of</w:t>
      </w:r>
      <w:r>
        <w:rPr>
          <w:spacing w:val="-27"/>
        </w:rPr>
        <w:t xml:space="preserve"> </w:t>
      </w:r>
      <w:r>
        <w:t>the workforce, of their rights and protections under that statute.</w:t>
      </w:r>
    </w:p>
    <w:p w14:paraId="0AA38DDE" w14:textId="77777777" w:rsidR="00C66607" w:rsidRDefault="00C66607">
      <w:pPr>
        <w:pStyle w:val="BodyText"/>
        <w:spacing w:before="5"/>
        <w:rPr>
          <w:sz w:val="25"/>
        </w:rPr>
      </w:pPr>
    </w:p>
    <w:p w14:paraId="3F862F40" w14:textId="77777777" w:rsidR="00C66607" w:rsidRDefault="006A380D">
      <w:pPr>
        <w:pStyle w:val="ListParagraph"/>
        <w:numPr>
          <w:ilvl w:val="0"/>
          <w:numId w:val="2"/>
        </w:numPr>
        <w:tabs>
          <w:tab w:val="left" w:pos="478"/>
          <w:tab w:val="left" w:pos="480"/>
        </w:tabs>
        <w:spacing w:line="276" w:lineRule="auto"/>
        <w:ind w:right="132"/>
      </w:pPr>
      <w:r>
        <w:t>Section 889 of the National Defense Authorization Act (NDAA) for Fiscal Year (FY) 2019 (Public Law 115-232) prohibits the head of an executive agency from obligating or expending loan or grant funds</w:t>
      </w:r>
      <w:r>
        <w:rPr>
          <w:spacing w:val="-3"/>
        </w:rPr>
        <w:t xml:space="preserve"> </w:t>
      </w:r>
      <w:r>
        <w:t>to</w:t>
      </w:r>
      <w:r>
        <w:rPr>
          <w:spacing w:val="-3"/>
        </w:rPr>
        <w:t xml:space="preserve"> </w:t>
      </w:r>
      <w:r>
        <w:t>procure</w:t>
      </w:r>
      <w:r>
        <w:rPr>
          <w:spacing w:val="-3"/>
        </w:rPr>
        <w:t xml:space="preserve"> </w:t>
      </w:r>
      <w:r>
        <w:t>or</w:t>
      </w:r>
      <w:r>
        <w:rPr>
          <w:spacing w:val="-2"/>
        </w:rPr>
        <w:t xml:space="preserve"> </w:t>
      </w:r>
      <w:r>
        <w:t>obtain,</w:t>
      </w:r>
      <w:r>
        <w:rPr>
          <w:spacing w:val="-3"/>
        </w:rPr>
        <w:t xml:space="preserve"> </w:t>
      </w:r>
      <w:r>
        <w:t>extend,</w:t>
      </w:r>
      <w:r>
        <w:rPr>
          <w:spacing w:val="-3"/>
        </w:rPr>
        <w:t xml:space="preserve"> </w:t>
      </w:r>
      <w:r>
        <w:t>or</w:t>
      </w:r>
      <w:r>
        <w:rPr>
          <w:spacing w:val="-3"/>
        </w:rPr>
        <w:t xml:space="preserve"> </w:t>
      </w:r>
      <w:r>
        <w:t>renew</w:t>
      </w:r>
      <w:r>
        <w:rPr>
          <w:spacing w:val="-3"/>
        </w:rPr>
        <w:t xml:space="preserve"> </w:t>
      </w:r>
      <w:r>
        <w:t>a</w:t>
      </w:r>
      <w:r>
        <w:rPr>
          <w:spacing w:val="-3"/>
        </w:rPr>
        <w:t xml:space="preserve"> </w:t>
      </w:r>
      <w:r>
        <w:t>contract</w:t>
      </w:r>
      <w:r>
        <w:rPr>
          <w:spacing w:val="-3"/>
        </w:rPr>
        <w:t xml:space="preserve"> </w:t>
      </w:r>
      <w:r>
        <w:t>to</w:t>
      </w:r>
      <w:r>
        <w:rPr>
          <w:spacing w:val="-2"/>
        </w:rPr>
        <w:t xml:space="preserve"> </w:t>
      </w:r>
      <w:r>
        <w:t>procure</w:t>
      </w:r>
      <w:r>
        <w:rPr>
          <w:spacing w:val="-3"/>
        </w:rPr>
        <w:t xml:space="preserve"> </w:t>
      </w:r>
      <w:r>
        <w:t>or</w:t>
      </w:r>
      <w:r>
        <w:rPr>
          <w:spacing w:val="-3"/>
        </w:rPr>
        <w:t xml:space="preserve"> </w:t>
      </w:r>
      <w:r>
        <w:t>obtain,</w:t>
      </w:r>
      <w:r>
        <w:rPr>
          <w:spacing w:val="-3"/>
        </w:rPr>
        <w:t xml:space="preserve"> </w:t>
      </w:r>
      <w:r>
        <w:t>or</w:t>
      </w:r>
      <w:r>
        <w:rPr>
          <w:spacing w:val="-2"/>
        </w:rPr>
        <w:t xml:space="preserve"> </w:t>
      </w:r>
      <w:r>
        <w:t>enter</w:t>
      </w:r>
      <w:r>
        <w:rPr>
          <w:spacing w:val="-3"/>
        </w:rPr>
        <w:t xml:space="preserve"> </w:t>
      </w:r>
      <w:r>
        <w:t>into</w:t>
      </w:r>
      <w:r>
        <w:rPr>
          <w:spacing w:val="-2"/>
        </w:rPr>
        <w:t xml:space="preserve"> </w:t>
      </w:r>
      <w:r>
        <w:t>a</w:t>
      </w:r>
      <w:r>
        <w:rPr>
          <w:spacing w:val="-3"/>
        </w:rPr>
        <w:t xml:space="preserve"> </w:t>
      </w:r>
      <w:r>
        <w:t>contract</w:t>
      </w:r>
      <w:r>
        <w:rPr>
          <w:spacing w:val="-3"/>
        </w:rPr>
        <w:t xml:space="preserve"> </w:t>
      </w:r>
      <w:r>
        <w:t>(or extend or renew a contract) to procure or obtain the equipment, services, or systems prohibited systems as identified in section 889 of the NDAA for FY 2019.</w:t>
      </w:r>
    </w:p>
    <w:p w14:paraId="19CF8D88" w14:textId="77777777" w:rsidR="00C66607" w:rsidRDefault="00C66607">
      <w:pPr>
        <w:pStyle w:val="BodyText"/>
        <w:spacing w:before="3"/>
        <w:rPr>
          <w:sz w:val="25"/>
        </w:rPr>
      </w:pPr>
    </w:p>
    <w:p w14:paraId="4A7567BB" w14:textId="77777777" w:rsidR="00C66607" w:rsidRDefault="006A380D">
      <w:pPr>
        <w:pStyle w:val="ListParagraph"/>
        <w:numPr>
          <w:ilvl w:val="1"/>
          <w:numId w:val="2"/>
        </w:numPr>
        <w:tabs>
          <w:tab w:val="left" w:pos="840"/>
        </w:tabs>
        <w:spacing w:line="276" w:lineRule="auto"/>
        <w:ind w:right="159"/>
      </w:pPr>
      <w:r>
        <w:t>In accordance with 2 CFR 200.216 and 200.471, all awards that are issued on or after August 13, 2020,</w:t>
      </w:r>
      <w:r>
        <w:rPr>
          <w:spacing w:val="-6"/>
        </w:rPr>
        <w:t xml:space="preserve"> </w:t>
      </w:r>
      <w:r>
        <w:t>recipients</w:t>
      </w:r>
      <w:r>
        <w:rPr>
          <w:spacing w:val="-6"/>
        </w:rPr>
        <w:t xml:space="preserve"> </w:t>
      </w:r>
      <w:r>
        <w:t>and</w:t>
      </w:r>
      <w:r>
        <w:rPr>
          <w:spacing w:val="-7"/>
        </w:rPr>
        <w:t xml:space="preserve"> </w:t>
      </w:r>
      <w:r>
        <w:t>subrecipients</w:t>
      </w:r>
      <w:r>
        <w:rPr>
          <w:spacing w:val="-5"/>
        </w:rPr>
        <w:t xml:space="preserve"> </w:t>
      </w:r>
      <w:r>
        <w:t>are</w:t>
      </w:r>
      <w:r>
        <w:rPr>
          <w:spacing w:val="-6"/>
        </w:rPr>
        <w:t xml:space="preserve"> </w:t>
      </w:r>
      <w:r>
        <w:t>prohibited</w:t>
      </w:r>
      <w:r>
        <w:rPr>
          <w:spacing w:val="-6"/>
        </w:rPr>
        <w:t xml:space="preserve"> </w:t>
      </w:r>
      <w:r>
        <w:t>from</w:t>
      </w:r>
      <w:r>
        <w:rPr>
          <w:spacing w:val="-11"/>
        </w:rPr>
        <w:t xml:space="preserve"> </w:t>
      </w:r>
      <w:r>
        <w:t>obligating</w:t>
      </w:r>
      <w:r>
        <w:rPr>
          <w:spacing w:val="-6"/>
        </w:rPr>
        <w:t xml:space="preserve"> </w:t>
      </w:r>
      <w:r>
        <w:t>or</w:t>
      </w:r>
      <w:r>
        <w:rPr>
          <w:spacing w:val="-4"/>
        </w:rPr>
        <w:t xml:space="preserve"> </w:t>
      </w:r>
      <w:r>
        <w:t>expending</w:t>
      </w:r>
      <w:r>
        <w:rPr>
          <w:spacing w:val="-9"/>
        </w:rPr>
        <w:t xml:space="preserve"> </w:t>
      </w:r>
      <w:r>
        <w:t>loan</w:t>
      </w:r>
      <w:r>
        <w:rPr>
          <w:spacing w:val="-5"/>
        </w:rPr>
        <w:t xml:space="preserve"> </w:t>
      </w:r>
      <w:r>
        <w:t>or</w:t>
      </w:r>
      <w:r>
        <w:rPr>
          <w:spacing w:val="-4"/>
        </w:rPr>
        <w:t xml:space="preserve"> </w:t>
      </w:r>
      <w:r>
        <w:t>grant</w:t>
      </w:r>
      <w:r>
        <w:rPr>
          <w:spacing w:val="-5"/>
        </w:rPr>
        <w:t xml:space="preserve"> </w:t>
      </w:r>
      <w:r>
        <w:t xml:space="preserve">funds </w:t>
      </w:r>
      <w:r>
        <w:rPr>
          <w:spacing w:val="-4"/>
        </w:rPr>
        <w:t>to:</w:t>
      </w:r>
    </w:p>
    <w:p w14:paraId="15195C29" w14:textId="77777777" w:rsidR="00C66607" w:rsidRDefault="00C66607">
      <w:pPr>
        <w:pStyle w:val="BodyText"/>
        <w:spacing w:before="3"/>
        <w:rPr>
          <w:sz w:val="25"/>
        </w:rPr>
      </w:pPr>
    </w:p>
    <w:p w14:paraId="08F1419A" w14:textId="77777777" w:rsidR="00C66607" w:rsidRDefault="006A380D">
      <w:pPr>
        <w:pStyle w:val="ListParagraph"/>
        <w:numPr>
          <w:ilvl w:val="2"/>
          <w:numId w:val="2"/>
        </w:numPr>
        <w:tabs>
          <w:tab w:val="left" w:pos="1200"/>
        </w:tabs>
        <w:spacing w:before="1"/>
      </w:pPr>
      <w:r>
        <w:t>Procure</w:t>
      </w:r>
      <w:r>
        <w:rPr>
          <w:spacing w:val="-8"/>
        </w:rPr>
        <w:t xml:space="preserve"> </w:t>
      </w:r>
      <w:r>
        <w:t>or</w:t>
      </w:r>
      <w:r>
        <w:rPr>
          <w:spacing w:val="-7"/>
        </w:rPr>
        <w:t xml:space="preserve"> </w:t>
      </w:r>
      <w:r>
        <w:rPr>
          <w:spacing w:val="-2"/>
        </w:rPr>
        <w:t>obtain;</w:t>
      </w:r>
    </w:p>
    <w:p w14:paraId="2A6E66F8" w14:textId="77777777" w:rsidR="00C66607" w:rsidRDefault="00C66607">
      <w:pPr>
        <w:pStyle w:val="BodyText"/>
        <w:spacing w:before="6"/>
        <w:rPr>
          <w:sz w:val="28"/>
        </w:rPr>
      </w:pPr>
    </w:p>
    <w:p w14:paraId="68711082" w14:textId="77777777" w:rsidR="00C66607" w:rsidRDefault="006A380D">
      <w:pPr>
        <w:pStyle w:val="ListParagraph"/>
        <w:numPr>
          <w:ilvl w:val="2"/>
          <w:numId w:val="2"/>
        </w:numPr>
        <w:tabs>
          <w:tab w:val="left" w:pos="1198"/>
        </w:tabs>
        <w:spacing w:before="1"/>
        <w:ind w:left="1198" w:hanging="358"/>
      </w:pPr>
      <w:r>
        <w:t>Extend</w:t>
      </w:r>
      <w:r>
        <w:rPr>
          <w:spacing w:val="-11"/>
        </w:rPr>
        <w:t xml:space="preserve"> </w:t>
      </w:r>
      <w:r>
        <w:t>or</w:t>
      </w:r>
      <w:r>
        <w:rPr>
          <w:spacing w:val="-9"/>
        </w:rPr>
        <w:t xml:space="preserve"> </w:t>
      </w:r>
      <w:r>
        <w:t>renew</w:t>
      </w:r>
      <w:r>
        <w:rPr>
          <w:spacing w:val="-9"/>
        </w:rPr>
        <w:t xml:space="preserve"> </w:t>
      </w:r>
      <w:r>
        <w:t>a</w:t>
      </w:r>
      <w:r>
        <w:rPr>
          <w:spacing w:val="-8"/>
        </w:rPr>
        <w:t xml:space="preserve"> </w:t>
      </w:r>
      <w:r>
        <w:t>contract</w:t>
      </w:r>
      <w:r>
        <w:rPr>
          <w:spacing w:val="-9"/>
        </w:rPr>
        <w:t xml:space="preserve"> </w:t>
      </w:r>
      <w:r>
        <w:t>to</w:t>
      </w:r>
      <w:r>
        <w:rPr>
          <w:spacing w:val="-7"/>
        </w:rPr>
        <w:t xml:space="preserve"> </w:t>
      </w:r>
      <w:r>
        <w:t>procure</w:t>
      </w:r>
      <w:r>
        <w:rPr>
          <w:spacing w:val="-5"/>
        </w:rPr>
        <w:t xml:space="preserve"> </w:t>
      </w:r>
      <w:r>
        <w:t>or</w:t>
      </w:r>
      <w:r>
        <w:rPr>
          <w:spacing w:val="-8"/>
        </w:rPr>
        <w:t xml:space="preserve"> </w:t>
      </w:r>
      <w:r>
        <w:t>obtain;</w:t>
      </w:r>
      <w:r>
        <w:rPr>
          <w:spacing w:val="-13"/>
        </w:rPr>
        <w:t xml:space="preserve"> </w:t>
      </w:r>
      <w:r>
        <w:rPr>
          <w:spacing w:val="-5"/>
        </w:rPr>
        <w:t>or</w:t>
      </w:r>
    </w:p>
    <w:p w14:paraId="549331F4" w14:textId="77777777" w:rsidR="00C66607" w:rsidRDefault="00C66607">
      <w:pPr>
        <w:pStyle w:val="BodyText"/>
        <w:spacing w:before="6"/>
        <w:rPr>
          <w:sz w:val="28"/>
        </w:rPr>
      </w:pPr>
    </w:p>
    <w:p w14:paraId="2DF0389B" w14:textId="77777777" w:rsidR="00C66607" w:rsidRDefault="006A380D">
      <w:pPr>
        <w:pStyle w:val="ListParagraph"/>
        <w:numPr>
          <w:ilvl w:val="2"/>
          <w:numId w:val="2"/>
        </w:numPr>
        <w:tabs>
          <w:tab w:val="left" w:pos="1198"/>
          <w:tab w:val="left" w:pos="1200"/>
        </w:tabs>
        <w:spacing w:before="1" w:line="276" w:lineRule="auto"/>
        <w:ind w:right="189"/>
      </w:pPr>
      <w:r>
        <w:t>Enter</w:t>
      </w:r>
      <w:r>
        <w:rPr>
          <w:spacing w:val="-4"/>
        </w:rPr>
        <w:t xml:space="preserve"> </w:t>
      </w:r>
      <w:r>
        <w:t>into</w:t>
      </w:r>
      <w:r>
        <w:rPr>
          <w:spacing w:val="-3"/>
        </w:rPr>
        <w:t xml:space="preserve"> </w:t>
      </w:r>
      <w:r>
        <w:t>a</w:t>
      </w:r>
      <w:r>
        <w:rPr>
          <w:spacing w:val="-4"/>
        </w:rPr>
        <w:t xml:space="preserve"> </w:t>
      </w:r>
      <w:r>
        <w:t>contract</w:t>
      </w:r>
      <w:r>
        <w:rPr>
          <w:spacing w:val="-4"/>
        </w:rPr>
        <w:t xml:space="preserve"> </w:t>
      </w:r>
      <w:r>
        <w:t>(or</w:t>
      </w:r>
      <w:r>
        <w:rPr>
          <w:spacing w:val="-4"/>
        </w:rPr>
        <w:t xml:space="preserve"> </w:t>
      </w:r>
      <w:r>
        <w:t>extend</w:t>
      </w:r>
      <w:r>
        <w:rPr>
          <w:spacing w:val="-3"/>
        </w:rPr>
        <w:t xml:space="preserve"> </w:t>
      </w:r>
      <w:r>
        <w:t>or</w:t>
      </w:r>
      <w:r>
        <w:rPr>
          <w:spacing w:val="-4"/>
        </w:rPr>
        <w:t xml:space="preserve"> </w:t>
      </w:r>
      <w:r>
        <w:t>renew</w:t>
      </w:r>
      <w:r>
        <w:rPr>
          <w:spacing w:val="-4"/>
        </w:rPr>
        <w:t xml:space="preserve"> </w:t>
      </w:r>
      <w:r>
        <w:t>a</w:t>
      </w:r>
      <w:r>
        <w:rPr>
          <w:spacing w:val="-4"/>
        </w:rPr>
        <w:t xml:space="preserve"> </w:t>
      </w:r>
      <w:r>
        <w:t>contract)</w:t>
      </w:r>
      <w:r>
        <w:rPr>
          <w:spacing w:val="-4"/>
        </w:rPr>
        <w:t xml:space="preserve"> </w:t>
      </w:r>
      <w:r>
        <w:t>to</w:t>
      </w:r>
      <w:r>
        <w:rPr>
          <w:spacing w:val="-3"/>
        </w:rPr>
        <w:t xml:space="preserve"> </w:t>
      </w:r>
      <w:r>
        <w:t>procure</w:t>
      </w:r>
      <w:r>
        <w:rPr>
          <w:spacing w:val="-4"/>
        </w:rPr>
        <w:t xml:space="preserve"> </w:t>
      </w:r>
      <w:r>
        <w:t>or</w:t>
      </w:r>
      <w:r>
        <w:rPr>
          <w:spacing w:val="-4"/>
        </w:rPr>
        <w:t xml:space="preserve"> </w:t>
      </w:r>
      <w:r>
        <w:t>obtain</w:t>
      </w:r>
      <w:r>
        <w:rPr>
          <w:spacing w:val="-3"/>
        </w:rPr>
        <w:t xml:space="preserve"> </w:t>
      </w:r>
      <w:r>
        <w:t>equipment,</w:t>
      </w:r>
      <w:r>
        <w:rPr>
          <w:spacing w:val="-3"/>
        </w:rPr>
        <w:t xml:space="preserve"> </w:t>
      </w:r>
      <w:r>
        <w:t>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73B8596A" w14:textId="77777777" w:rsidR="00C66607" w:rsidRDefault="00C66607">
      <w:pPr>
        <w:spacing w:line="276" w:lineRule="auto"/>
        <w:sectPr w:rsidR="00C66607">
          <w:pgSz w:w="12240" w:h="15840"/>
          <w:pgMar w:top="1360" w:right="1320" w:bottom="1000" w:left="1320" w:header="0" w:footer="814" w:gutter="0"/>
          <w:cols w:space="720"/>
        </w:sectPr>
      </w:pPr>
    </w:p>
    <w:p w14:paraId="024B1FD0" w14:textId="77777777" w:rsidR="00C66607" w:rsidRDefault="006A380D">
      <w:pPr>
        <w:pStyle w:val="ListParagraph"/>
        <w:numPr>
          <w:ilvl w:val="3"/>
          <w:numId w:val="2"/>
        </w:numPr>
        <w:tabs>
          <w:tab w:val="left" w:pos="1558"/>
          <w:tab w:val="left" w:pos="1560"/>
        </w:tabs>
        <w:spacing w:before="77" w:line="276" w:lineRule="auto"/>
        <w:ind w:right="331"/>
      </w:pPr>
      <w:r>
        <w:t>For the purpose of public safety, security of government facilities, physical security surveillance of critical infrastructure, and other national security purposes, video surveillance and telecommunications equipment produced by Hytera Communications Corporation,</w:t>
      </w:r>
      <w:r>
        <w:rPr>
          <w:spacing w:val="-6"/>
        </w:rPr>
        <w:t xml:space="preserve"> </w:t>
      </w:r>
      <w:r>
        <w:t>Hangzhou</w:t>
      </w:r>
      <w:r>
        <w:rPr>
          <w:spacing w:val="-5"/>
        </w:rPr>
        <w:t xml:space="preserve"> </w:t>
      </w:r>
      <w:r>
        <w:t>Hikvision</w:t>
      </w:r>
      <w:r>
        <w:rPr>
          <w:spacing w:val="-5"/>
        </w:rPr>
        <w:t xml:space="preserve"> </w:t>
      </w:r>
      <w:r>
        <w:t>Digital</w:t>
      </w:r>
      <w:r>
        <w:rPr>
          <w:spacing w:val="-6"/>
        </w:rPr>
        <w:t xml:space="preserve"> </w:t>
      </w:r>
      <w:r>
        <w:t>Technology</w:t>
      </w:r>
      <w:r>
        <w:rPr>
          <w:spacing w:val="-5"/>
        </w:rPr>
        <w:t xml:space="preserve"> </w:t>
      </w:r>
      <w:r>
        <w:t>Company,</w:t>
      </w:r>
      <w:r>
        <w:rPr>
          <w:spacing w:val="-6"/>
        </w:rPr>
        <w:t xml:space="preserve"> </w:t>
      </w:r>
      <w:r>
        <w:t>or</w:t>
      </w:r>
      <w:r>
        <w:rPr>
          <w:spacing w:val="-6"/>
        </w:rPr>
        <w:t xml:space="preserve"> </w:t>
      </w:r>
      <w:r>
        <w:t>Dahua</w:t>
      </w:r>
      <w:r>
        <w:rPr>
          <w:spacing w:val="-6"/>
        </w:rPr>
        <w:t xml:space="preserve"> </w:t>
      </w:r>
      <w:r>
        <w:t>Technology Company (or any subsidiary or affiliate of such entities).</w:t>
      </w:r>
    </w:p>
    <w:p w14:paraId="17101C0C" w14:textId="77777777" w:rsidR="00C66607" w:rsidRDefault="00C66607">
      <w:pPr>
        <w:pStyle w:val="BodyText"/>
        <w:spacing w:before="4"/>
        <w:rPr>
          <w:sz w:val="25"/>
        </w:rPr>
      </w:pPr>
    </w:p>
    <w:p w14:paraId="6010B5A7" w14:textId="77777777" w:rsidR="00C66607" w:rsidRDefault="006A380D">
      <w:pPr>
        <w:pStyle w:val="ListParagraph"/>
        <w:numPr>
          <w:ilvl w:val="3"/>
          <w:numId w:val="2"/>
        </w:numPr>
        <w:tabs>
          <w:tab w:val="left" w:pos="1558"/>
          <w:tab w:val="left" w:pos="1560"/>
        </w:tabs>
        <w:spacing w:line="276" w:lineRule="auto"/>
        <w:ind w:right="528"/>
      </w:pPr>
      <w:r>
        <w:t>Telecommunications</w:t>
      </w:r>
      <w:r>
        <w:rPr>
          <w:spacing w:val="-7"/>
        </w:rPr>
        <w:t xml:space="preserve"> </w:t>
      </w:r>
      <w:r>
        <w:t>or</w:t>
      </w:r>
      <w:r>
        <w:rPr>
          <w:spacing w:val="-7"/>
        </w:rPr>
        <w:t xml:space="preserve"> </w:t>
      </w:r>
      <w:r>
        <w:t>video</w:t>
      </w:r>
      <w:r>
        <w:rPr>
          <w:spacing w:val="-7"/>
        </w:rPr>
        <w:t xml:space="preserve"> </w:t>
      </w:r>
      <w:r>
        <w:t>surveillance</w:t>
      </w:r>
      <w:r>
        <w:rPr>
          <w:spacing w:val="-7"/>
        </w:rPr>
        <w:t xml:space="preserve"> </w:t>
      </w:r>
      <w:r>
        <w:t>services</w:t>
      </w:r>
      <w:r>
        <w:rPr>
          <w:spacing w:val="-8"/>
        </w:rPr>
        <w:t xml:space="preserve"> </w:t>
      </w:r>
      <w:r>
        <w:t>provided</w:t>
      </w:r>
      <w:r>
        <w:rPr>
          <w:spacing w:val="-6"/>
        </w:rPr>
        <w:t xml:space="preserve"> </w:t>
      </w:r>
      <w:r>
        <w:t>by</w:t>
      </w:r>
      <w:r>
        <w:rPr>
          <w:spacing w:val="-8"/>
        </w:rPr>
        <w:t xml:space="preserve"> </w:t>
      </w:r>
      <w:r>
        <w:t>such</w:t>
      </w:r>
      <w:r>
        <w:rPr>
          <w:spacing w:val="-8"/>
        </w:rPr>
        <w:t xml:space="preserve"> </w:t>
      </w:r>
      <w:r>
        <w:t>entities</w:t>
      </w:r>
      <w:r>
        <w:rPr>
          <w:spacing w:val="-8"/>
        </w:rPr>
        <w:t xml:space="preserve"> </w:t>
      </w:r>
      <w:r>
        <w:t>or</w:t>
      </w:r>
      <w:r>
        <w:rPr>
          <w:spacing w:val="-7"/>
        </w:rPr>
        <w:t xml:space="preserve"> </w:t>
      </w:r>
      <w:r>
        <w:t>using such equipment.</w:t>
      </w:r>
    </w:p>
    <w:p w14:paraId="7C15A879" w14:textId="77777777" w:rsidR="00C66607" w:rsidRDefault="00C66607">
      <w:pPr>
        <w:pStyle w:val="BodyText"/>
        <w:spacing w:before="3"/>
        <w:rPr>
          <w:sz w:val="25"/>
        </w:rPr>
      </w:pPr>
    </w:p>
    <w:p w14:paraId="65ED1DDE" w14:textId="77777777" w:rsidR="00C66607" w:rsidRDefault="006A380D">
      <w:pPr>
        <w:pStyle w:val="ListParagraph"/>
        <w:numPr>
          <w:ilvl w:val="3"/>
          <w:numId w:val="2"/>
        </w:numPr>
        <w:tabs>
          <w:tab w:val="left" w:pos="1558"/>
          <w:tab w:val="left" w:pos="1560"/>
        </w:tabs>
        <w:spacing w:line="276" w:lineRule="auto"/>
        <w:ind w:right="369"/>
      </w:pPr>
      <w:r>
        <w:t>Telecommunications</w:t>
      </w:r>
      <w:r>
        <w:rPr>
          <w:spacing w:val="-5"/>
        </w:rPr>
        <w:t xml:space="preserve"> </w:t>
      </w:r>
      <w:r>
        <w:t>or</w:t>
      </w:r>
      <w:r>
        <w:rPr>
          <w:spacing w:val="-5"/>
        </w:rPr>
        <w:t xml:space="preserve"> </w:t>
      </w:r>
      <w:r>
        <w:t>video</w:t>
      </w:r>
      <w:r>
        <w:rPr>
          <w:spacing w:val="-5"/>
        </w:rPr>
        <w:t xml:space="preserve"> </w:t>
      </w:r>
      <w:r>
        <w:t>surveillance</w:t>
      </w:r>
      <w:r>
        <w:rPr>
          <w:spacing w:val="-5"/>
        </w:rPr>
        <w:t xml:space="preserve"> </w:t>
      </w:r>
      <w:r>
        <w:t>equipment</w:t>
      </w:r>
      <w:r>
        <w:rPr>
          <w:spacing w:val="-6"/>
        </w:rPr>
        <w:t xml:space="preserve"> </w:t>
      </w:r>
      <w:r>
        <w:t>or</w:t>
      </w:r>
      <w:r>
        <w:rPr>
          <w:spacing w:val="-5"/>
        </w:rPr>
        <w:t xml:space="preserve"> </w:t>
      </w:r>
      <w:r>
        <w:t>services</w:t>
      </w:r>
      <w:r>
        <w:rPr>
          <w:spacing w:val="-8"/>
        </w:rPr>
        <w:t xml:space="preserve"> </w:t>
      </w:r>
      <w:r>
        <w:t>produced</w:t>
      </w:r>
      <w:r>
        <w:rPr>
          <w:spacing w:val="-7"/>
        </w:rPr>
        <w:t xml:space="preserve"> </w:t>
      </w:r>
      <w:r>
        <w:t>or</w:t>
      </w:r>
      <w:r>
        <w:rPr>
          <w:spacing w:val="-5"/>
        </w:rPr>
        <w:t xml:space="preserve"> </w:t>
      </w:r>
      <w:r>
        <w:t>provided by an entity that the Secretary of Defense, in consultation with the Director of the National</w:t>
      </w:r>
      <w:r>
        <w:rPr>
          <w:spacing w:val="-4"/>
        </w:rPr>
        <w:t xml:space="preserve"> </w:t>
      </w:r>
      <w:r>
        <w:t>Intelligence</w:t>
      </w:r>
      <w:r>
        <w:rPr>
          <w:spacing w:val="-4"/>
        </w:rPr>
        <w:t xml:space="preserve"> </w:t>
      </w:r>
      <w:r>
        <w:t>or</w:t>
      </w:r>
      <w:r>
        <w:rPr>
          <w:spacing w:val="-3"/>
        </w:rPr>
        <w:t xml:space="preserve"> </w:t>
      </w:r>
      <w:r>
        <w:t>the</w:t>
      </w:r>
      <w:r>
        <w:rPr>
          <w:spacing w:val="-4"/>
        </w:rPr>
        <w:t xml:space="preserve"> </w:t>
      </w:r>
      <w:r>
        <w:t>Director</w:t>
      </w:r>
      <w:r>
        <w:rPr>
          <w:spacing w:val="-4"/>
        </w:rPr>
        <w:t xml:space="preserve"> </w:t>
      </w:r>
      <w:r>
        <w:t>of</w:t>
      </w:r>
      <w:r>
        <w:rPr>
          <w:spacing w:val="-4"/>
        </w:rPr>
        <w:t xml:space="preserve"> </w:t>
      </w:r>
      <w:r>
        <w:t>the</w:t>
      </w:r>
      <w:r>
        <w:rPr>
          <w:spacing w:val="-4"/>
        </w:rPr>
        <w:t xml:space="preserve"> </w:t>
      </w:r>
      <w:r>
        <w:t>Federal</w:t>
      </w:r>
      <w:r>
        <w:rPr>
          <w:spacing w:val="-4"/>
        </w:rPr>
        <w:t xml:space="preserve"> </w:t>
      </w:r>
      <w:r>
        <w:t>Bureau</w:t>
      </w:r>
      <w:r>
        <w:rPr>
          <w:spacing w:val="-4"/>
        </w:rPr>
        <w:t xml:space="preserve"> </w:t>
      </w:r>
      <w:r>
        <w:t>of</w:t>
      </w:r>
      <w:r>
        <w:rPr>
          <w:spacing w:val="-4"/>
        </w:rPr>
        <w:t xml:space="preserve"> </w:t>
      </w:r>
      <w:r>
        <w:t>Investigation,</w:t>
      </w:r>
      <w:r>
        <w:rPr>
          <w:spacing w:val="-4"/>
        </w:rPr>
        <w:t xml:space="preserve"> </w:t>
      </w:r>
      <w:r>
        <w:t>reasonably believes to be an entity owned or controlled by, or otherwise connected to, the government of a covered foreign country.</w:t>
      </w:r>
    </w:p>
    <w:p w14:paraId="549FCDDA" w14:textId="77777777" w:rsidR="00C66607" w:rsidRDefault="00C66607">
      <w:pPr>
        <w:pStyle w:val="BodyText"/>
        <w:spacing w:before="4"/>
        <w:rPr>
          <w:sz w:val="25"/>
        </w:rPr>
      </w:pPr>
    </w:p>
    <w:p w14:paraId="11A8F5DF" w14:textId="77777777" w:rsidR="00C66607" w:rsidRDefault="006A380D">
      <w:pPr>
        <w:pStyle w:val="ListParagraph"/>
        <w:numPr>
          <w:ilvl w:val="1"/>
          <w:numId w:val="2"/>
        </w:numPr>
        <w:tabs>
          <w:tab w:val="left" w:pos="838"/>
          <w:tab w:val="left" w:pos="840"/>
        </w:tabs>
        <w:spacing w:line="276" w:lineRule="auto"/>
        <w:ind w:right="144"/>
      </w:pPr>
      <w:r>
        <w:t>In</w:t>
      </w:r>
      <w:r>
        <w:rPr>
          <w:spacing w:val="-6"/>
        </w:rPr>
        <w:t xml:space="preserve"> </w:t>
      </w:r>
      <w:r>
        <w:t>implementing</w:t>
      </w:r>
      <w:r>
        <w:rPr>
          <w:spacing w:val="-7"/>
        </w:rPr>
        <w:t xml:space="preserve"> </w:t>
      </w:r>
      <w:r>
        <w:t>the</w:t>
      </w:r>
      <w:r>
        <w:rPr>
          <w:spacing w:val="-7"/>
        </w:rPr>
        <w:t xml:space="preserve"> </w:t>
      </w:r>
      <w:r>
        <w:t>prohibition</w:t>
      </w:r>
      <w:r>
        <w:rPr>
          <w:spacing w:val="-5"/>
        </w:rPr>
        <w:t xml:space="preserve"> </w:t>
      </w:r>
      <w:r>
        <w:t>under</w:t>
      </w:r>
      <w:r>
        <w:rPr>
          <w:spacing w:val="-5"/>
        </w:rPr>
        <w:t xml:space="preserve"> </w:t>
      </w:r>
      <w:r>
        <w:t>Public</w:t>
      </w:r>
      <w:r>
        <w:rPr>
          <w:spacing w:val="-6"/>
        </w:rPr>
        <w:t xml:space="preserve"> </w:t>
      </w:r>
      <w:r>
        <w:t>Law</w:t>
      </w:r>
      <w:r>
        <w:rPr>
          <w:spacing w:val="-8"/>
        </w:rPr>
        <w:t xml:space="preserve"> </w:t>
      </w:r>
      <w:r>
        <w:t>115-232,</w:t>
      </w:r>
      <w:r>
        <w:rPr>
          <w:spacing w:val="-6"/>
        </w:rPr>
        <w:t xml:space="preserve"> </w:t>
      </w:r>
      <w:r>
        <w:t>section</w:t>
      </w:r>
      <w:r>
        <w:rPr>
          <w:spacing w:val="-8"/>
        </w:rPr>
        <w:t xml:space="preserve"> </w:t>
      </w:r>
      <w:r>
        <w:t>889,</w:t>
      </w:r>
      <w:r>
        <w:rPr>
          <w:spacing w:val="-8"/>
        </w:rPr>
        <w:t xml:space="preserve"> </w:t>
      </w:r>
      <w:r>
        <w:t>subsection</w:t>
      </w:r>
      <w:r>
        <w:rPr>
          <w:spacing w:val="-5"/>
        </w:rPr>
        <w:t xml:space="preserve"> </w:t>
      </w:r>
      <w:r>
        <w:t>(f),</w:t>
      </w:r>
      <w:r>
        <w:rPr>
          <w:spacing w:val="-6"/>
        </w:rPr>
        <w:t xml:space="preserve"> </w:t>
      </w:r>
      <w:r>
        <w:t>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19ED1F0A" w14:textId="77777777" w:rsidR="00C66607" w:rsidRDefault="00C66607">
      <w:pPr>
        <w:pStyle w:val="BodyText"/>
        <w:spacing w:before="4"/>
        <w:rPr>
          <w:sz w:val="25"/>
        </w:rPr>
      </w:pPr>
    </w:p>
    <w:p w14:paraId="38CC90DC" w14:textId="77777777" w:rsidR="00C66607" w:rsidRDefault="006A380D">
      <w:pPr>
        <w:pStyle w:val="ListParagraph"/>
        <w:numPr>
          <w:ilvl w:val="1"/>
          <w:numId w:val="2"/>
        </w:numPr>
        <w:tabs>
          <w:tab w:val="left" w:pos="840"/>
        </w:tabs>
        <w:ind w:hanging="360"/>
      </w:pPr>
      <w:r>
        <w:t>See</w:t>
      </w:r>
      <w:r>
        <w:rPr>
          <w:spacing w:val="-10"/>
        </w:rPr>
        <w:t xml:space="preserve"> </w:t>
      </w:r>
      <w:r>
        <w:t>Public</w:t>
      </w:r>
      <w:r>
        <w:rPr>
          <w:spacing w:val="-11"/>
        </w:rPr>
        <w:t xml:space="preserve"> </w:t>
      </w:r>
      <w:r>
        <w:t>Law</w:t>
      </w:r>
      <w:r>
        <w:rPr>
          <w:spacing w:val="-9"/>
        </w:rPr>
        <w:t xml:space="preserve"> </w:t>
      </w:r>
      <w:r>
        <w:t>115-232,</w:t>
      </w:r>
      <w:r>
        <w:rPr>
          <w:spacing w:val="-9"/>
        </w:rPr>
        <w:t xml:space="preserve"> </w:t>
      </w:r>
      <w:r>
        <w:t>section</w:t>
      </w:r>
      <w:r>
        <w:rPr>
          <w:spacing w:val="-9"/>
        </w:rPr>
        <w:t xml:space="preserve"> </w:t>
      </w:r>
      <w:r>
        <w:t>889</w:t>
      </w:r>
      <w:r>
        <w:rPr>
          <w:spacing w:val="-8"/>
        </w:rPr>
        <w:t xml:space="preserve"> </w:t>
      </w:r>
      <w:r>
        <w:t>for</w:t>
      </w:r>
      <w:r>
        <w:rPr>
          <w:spacing w:val="-11"/>
        </w:rPr>
        <w:t xml:space="preserve"> </w:t>
      </w:r>
      <w:r>
        <w:t>additional</w:t>
      </w:r>
      <w:r>
        <w:rPr>
          <w:spacing w:val="-13"/>
        </w:rPr>
        <w:t xml:space="preserve"> </w:t>
      </w:r>
      <w:r>
        <w:rPr>
          <w:spacing w:val="-2"/>
        </w:rPr>
        <w:t>information.</w:t>
      </w:r>
    </w:p>
    <w:p w14:paraId="1ADE13AD" w14:textId="77777777" w:rsidR="00C66607" w:rsidRDefault="00C66607">
      <w:pPr>
        <w:pStyle w:val="BodyText"/>
        <w:spacing w:before="7"/>
        <w:rPr>
          <w:sz w:val="28"/>
        </w:rPr>
      </w:pPr>
    </w:p>
    <w:p w14:paraId="54A59FD3" w14:textId="77777777" w:rsidR="00C66607" w:rsidRDefault="006A380D">
      <w:pPr>
        <w:pStyle w:val="BodyText"/>
        <w:ind w:left="480"/>
      </w:pPr>
      <w:r>
        <w:t>COVERED</w:t>
      </w:r>
      <w:r>
        <w:rPr>
          <w:spacing w:val="-13"/>
        </w:rPr>
        <w:t xml:space="preserve"> </w:t>
      </w:r>
      <w:r>
        <w:t>FOREIGN</w:t>
      </w:r>
      <w:r>
        <w:rPr>
          <w:spacing w:val="-12"/>
        </w:rPr>
        <w:t xml:space="preserve"> </w:t>
      </w:r>
      <w:r>
        <w:t>COUNTRY</w:t>
      </w:r>
      <w:r>
        <w:rPr>
          <w:spacing w:val="-11"/>
        </w:rPr>
        <w:t xml:space="preserve"> </w:t>
      </w:r>
      <w:r>
        <w:t>means</w:t>
      </w:r>
      <w:r>
        <w:rPr>
          <w:spacing w:val="-11"/>
        </w:rPr>
        <w:t xml:space="preserve"> </w:t>
      </w:r>
      <w:r>
        <w:t>the</w:t>
      </w:r>
      <w:r>
        <w:rPr>
          <w:spacing w:val="-11"/>
        </w:rPr>
        <w:t xml:space="preserve"> </w:t>
      </w:r>
      <w:r>
        <w:t>People’s</w:t>
      </w:r>
      <w:r>
        <w:rPr>
          <w:spacing w:val="-10"/>
        </w:rPr>
        <w:t xml:space="preserve"> </w:t>
      </w:r>
      <w:r>
        <w:t>Republic</w:t>
      </w:r>
      <w:r>
        <w:rPr>
          <w:spacing w:val="-14"/>
        </w:rPr>
        <w:t xml:space="preserve"> </w:t>
      </w:r>
      <w:r>
        <w:t>of</w:t>
      </w:r>
      <w:r>
        <w:rPr>
          <w:spacing w:val="-11"/>
        </w:rPr>
        <w:t xml:space="preserve"> </w:t>
      </w:r>
      <w:r>
        <w:rPr>
          <w:spacing w:val="-2"/>
        </w:rPr>
        <w:t>China.</w:t>
      </w:r>
    </w:p>
    <w:p w14:paraId="70F14288" w14:textId="77777777" w:rsidR="00C66607" w:rsidRDefault="00C66607">
      <w:pPr>
        <w:pStyle w:val="BodyText"/>
        <w:spacing w:before="6"/>
        <w:rPr>
          <w:sz w:val="28"/>
        </w:rPr>
      </w:pPr>
    </w:p>
    <w:p w14:paraId="72925649" w14:textId="77777777" w:rsidR="00C66607" w:rsidRDefault="006A380D">
      <w:pPr>
        <w:pStyle w:val="BodyText"/>
        <w:spacing w:line="276" w:lineRule="auto"/>
        <w:ind w:left="480" w:right="502"/>
      </w:pPr>
      <w:r>
        <w:t>TELECOMMUNICATIONS</w:t>
      </w:r>
      <w:r>
        <w:rPr>
          <w:spacing w:val="-8"/>
        </w:rPr>
        <w:t xml:space="preserve"> </w:t>
      </w:r>
      <w:r>
        <w:t>COST</w:t>
      </w:r>
      <w:r>
        <w:rPr>
          <w:spacing w:val="-5"/>
        </w:rPr>
        <w:t xml:space="preserve"> </w:t>
      </w:r>
      <w:r>
        <w:t>means</w:t>
      </w:r>
      <w:r>
        <w:rPr>
          <w:spacing w:val="-8"/>
        </w:rPr>
        <w:t xml:space="preserve"> </w:t>
      </w:r>
      <w:r>
        <w:t>the</w:t>
      </w:r>
      <w:r>
        <w:rPr>
          <w:spacing w:val="-9"/>
        </w:rPr>
        <w:t xml:space="preserve"> </w:t>
      </w:r>
      <w:r>
        <w:t>cost</w:t>
      </w:r>
      <w:r>
        <w:rPr>
          <w:spacing w:val="-7"/>
        </w:rPr>
        <w:t xml:space="preserve"> </w:t>
      </w:r>
      <w:r>
        <w:t>of</w:t>
      </w:r>
      <w:r>
        <w:rPr>
          <w:spacing w:val="-7"/>
        </w:rPr>
        <w:t xml:space="preserve"> </w:t>
      </w:r>
      <w:r>
        <w:t>using</w:t>
      </w:r>
      <w:r>
        <w:rPr>
          <w:spacing w:val="-10"/>
        </w:rPr>
        <w:t xml:space="preserve"> </w:t>
      </w:r>
      <w:r>
        <w:t>communication</w:t>
      </w:r>
      <w:r>
        <w:rPr>
          <w:spacing w:val="-6"/>
        </w:rPr>
        <w:t xml:space="preserve"> </w:t>
      </w:r>
      <w:r>
        <w:t>and</w:t>
      </w:r>
      <w:r>
        <w:rPr>
          <w:spacing w:val="-13"/>
        </w:rPr>
        <w:t xml:space="preserve"> </w:t>
      </w:r>
      <w:r>
        <w:t>telephony technologies such as mobile phones, land lines, and internet.</w:t>
      </w:r>
    </w:p>
    <w:p w14:paraId="73052A86" w14:textId="77777777" w:rsidR="00C66607" w:rsidRDefault="00C66607">
      <w:pPr>
        <w:pStyle w:val="BodyText"/>
        <w:spacing w:before="4"/>
        <w:rPr>
          <w:sz w:val="25"/>
        </w:rPr>
      </w:pPr>
    </w:p>
    <w:p w14:paraId="283D4833" w14:textId="77777777" w:rsidR="00C66607" w:rsidRDefault="006A380D">
      <w:pPr>
        <w:pStyle w:val="ListParagraph"/>
        <w:numPr>
          <w:ilvl w:val="0"/>
          <w:numId w:val="2"/>
        </w:numPr>
        <w:tabs>
          <w:tab w:val="left" w:pos="478"/>
          <w:tab w:val="left" w:pos="480"/>
        </w:tabs>
        <w:spacing w:line="276" w:lineRule="auto"/>
        <w:ind w:right="180"/>
        <w:rPr>
          <w:b/>
        </w:rPr>
      </w:pPr>
      <w:r>
        <w:t>Do</w:t>
      </w:r>
      <w:r>
        <w:rPr>
          <w:spacing w:val="-3"/>
        </w:rPr>
        <w:t xml:space="preserve"> </w:t>
      </w:r>
      <w:r>
        <w:t>Not</w:t>
      </w:r>
      <w:r>
        <w:rPr>
          <w:spacing w:val="-3"/>
        </w:rPr>
        <w:t xml:space="preserve"> </w:t>
      </w:r>
      <w:r>
        <w:t>Contract</w:t>
      </w:r>
      <w:r>
        <w:rPr>
          <w:spacing w:val="-3"/>
        </w:rPr>
        <w:t xml:space="preserve"> </w:t>
      </w:r>
      <w:r>
        <w:t>with</w:t>
      </w:r>
      <w:r>
        <w:rPr>
          <w:spacing w:val="-3"/>
        </w:rPr>
        <w:t xml:space="preserve"> </w:t>
      </w:r>
      <w:r>
        <w:t>the</w:t>
      </w:r>
      <w:r>
        <w:rPr>
          <w:spacing w:val="-4"/>
        </w:rPr>
        <w:t xml:space="preserve"> </w:t>
      </w:r>
      <w:r>
        <w:t>Enemy</w:t>
      </w:r>
      <w:r>
        <w:rPr>
          <w:spacing w:val="-2"/>
        </w:rPr>
        <w:t xml:space="preserve"> </w:t>
      </w:r>
      <w:r>
        <w:t>(2</w:t>
      </w:r>
      <w:r>
        <w:rPr>
          <w:spacing w:val="-3"/>
        </w:rPr>
        <w:t xml:space="preserve"> </w:t>
      </w:r>
      <w:r>
        <w:t>CFR</w:t>
      </w:r>
      <w:r>
        <w:rPr>
          <w:spacing w:val="-4"/>
        </w:rPr>
        <w:t xml:space="preserve"> </w:t>
      </w:r>
      <w:r>
        <w:t>183</w:t>
      </w:r>
      <w:r>
        <w:rPr>
          <w:b/>
        </w:rPr>
        <w:t>)</w:t>
      </w:r>
      <w:r>
        <w:rPr>
          <w:b/>
          <w:spacing w:val="-3"/>
        </w:rPr>
        <w:t xml:space="preserve"> </w:t>
      </w:r>
      <w:r>
        <w:rPr>
          <w:b/>
        </w:rPr>
        <w:t>-</w:t>
      </w:r>
      <w:r>
        <w:rPr>
          <w:b/>
          <w:spacing w:val="-3"/>
        </w:rPr>
        <w:t xml:space="preserve"> </w:t>
      </w:r>
      <w:r>
        <w:rPr>
          <w:b/>
          <w:color w:val="FF0000"/>
        </w:rPr>
        <w:t>RESERVED</w:t>
      </w:r>
      <w:r>
        <w:rPr>
          <w:b/>
          <w:color w:val="FF0000"/>
          <w:spacing w:val="-4"/>
        </w:rPr>
        <w:t xml:space="preserve"> </w:t>
      </w:r>
      <w:r>
        <w:rPr>
          <w:b/>
          <w:color w:val="FF0000"/>
        </w:rPr>
        <w:t>-</w:t>
      </w:r>
      <w:r>
        <w:rPr>
          <w:b/>
          <w:color w:val="FF0000"/>
          <w:spacing w:val="-2"/>
        </w:rPr>
        <w:t xml:space="preserve"> </w:t>
      </w:r>
      <w:r>
        <w:rPr>
          <w:b/>
          <w:color w:val="FF0000"/>
        </w:rPr>
        <w:t>Only</w:t>
      </w:r>
      <w:r>
        <w:rPr>
          <w:b/>
          <w:color w:val="FF0000"/>
          <w:spacing w:val="-3"/>
        </w:rPr>
        <w:t xml:space="preserve"> </w:t>
      </w:r>
      <w:r>
        <w:rPr>
          <w:b/>
          <w:color w:val="FF0000"/>
        </w:rPr>
        <w:t>applicable</w:t>
      </w:r>
      <w:r>
        <w:rPr>
          <w:b/>
          <w:color w:val="FF0000"/>
          <w:spacing w:val="-4"/>
        </w:rPr>
        <w:t xml:space="preserve"> </w:t>
      </w:r>
      <w:r>
        <w:rPr>
          <w:b/>
          <w:color w:val="FF0000"/>
        </w:rPr>
        <w:t>if</w:t>
      </w:r>
      <w:r>
        <w:rPr>
          <w:b/>
          <w:color w:val="FF0000"/>
          <w:spacing w:val="-4"/>
        </w:rPr>
        <w:t xml:space="preserve"> </w:t>
      </w:r>
      <w:r>
        <w:rPr>
          <w:b/>
          <w:color w:val="FF0000"/>
        </w:rPr>
        <w:t>provided</w:t>
      </w:r>
      <w:r>
        <w:rPr>
          <w:b/>
          <w:color w:val="FF0000"/>
          <w:spacing w:val="-3"/>
        </w:rPr>
        <w:t xml:space="preserve"> </w:t>
      </w:r>
      <w:r>
        <w:rPr>
          <w:b/>
          <w:color w:val="FF0000"/>
        </w:rPr>
        <w:t>in</w:t>
      </w:r>
      <w:r>
        <w:rPr>
          <w:b/>
          <w:color w:val="FF0000"/>
          <w:spacing w:val="-4"/>
        </w:rPr>
        <w:t xml:space="preserve"> </w:t>
      </w:r>
      <w:r>
        <w:rPr>
          <w:b/>
          <w:color w:val="FF0000"/>
        </w:rPr>
        <w:t>DoD Component addendum to these terms and conditions or award-specific terms and</w:t>
      </w:r>
      <w:r>
        <w:rPr>
          <w:b/>
          <w:color w:val="FF0000"/>
          <w:spacing w:val="-5"/>
        </w:rPr>
        <w:t xml:space="preserve"> </w:t>
      </w:r>
      <w:r>
        <w:rPr>
          <w:b/>
          <w:color w:val="FF0000"/>
        </w:rPr>
        <w:t>conditions.</w:t>
      </w:r>
    </w:p>
    <w:p w14:paraId="52078732" w14:textId="77777777" w:rsidR="00C66607" w:rsidRDefault="00C66607">
      <w:pPr>
        <w:pStyle w:val="BodyText"/>
        <w:spacing w:before="3"/>
        <w:rPr>
          <w:b/>
          <w:sz w:val="25"/>
        </w:rPr>
      </w:pPr>
    </w:p>
    <w:p w14:paraId="05DA6BA0" w14:textId="77777777" w:rsidR="00C66607" w:rsidRDefault="006A380D">
      <w:pPr>
        <w:pStyle w:val="ListParagraph"/>
        <w:numPr>
          <w:ilvl w:val="0"/>
          <w:numId w:val="2"/>
        </w:numPr>
        <w:tabs>
          <w:tab w:val="left" w:pos="478"/>
        </w:tabs>
        <w:ind w:left="478" w:hanging="358"/>
      </w:pPr>
      <w:r>
        <w:rPr>
          <w:spacing w:val="-2"/>
        </w:rPr>
        <w:t>Disclosure</w:t>
      </w:r>
      <w:r>
        <w:rPr>
          <w:spacing w:val="-7"/>
        </w:rPr>
        <w:t xml:space="preserve"> </w:t>
      </w:r>
      <w:r>
        <w:rPr>
          <w:spacing w:val="-2"/>
        </w:rPr>
        <w:t>Requirements</w:t>
      </w:r>
      <w:r>
        <w:rPr>
          <w:spacing w:val="-7"/>
        </w:rPr>
        <w:t xml:space="preserve"> </w:t>
      </w:r>
      <w:r>
        <w:rPr>
          <w:spacing w:val="-2"/>
        </w:rPr>
        <w:t>for</w:t>
      </w:r>
      <w:r>
        <w:rPr>
          <w:spacing w:val="-4"/>
        </w:rPr>
        <w:t xml:space="preserve"> </w:t>
      </w:r>
      <w:r>
        <w:rPr>
          <w:spacing w:val="-2"/>
        </w:rPr>
        <w:t>Recipients</w:t>
      </w:r>
      <w:r>
        <w:rPr>
          <w:spacing w:val="-8"/>
        </w:rPr>
        <w:t xml:space="preserve"> </w:t>
      </w:r>
      <w:r>
        <w:rPr>
          <w:spacing w:val="-2"/>
        </w:rPr>
        <w:t>of</w:t>
      </w:r>
      <w:r>
        <w:rPr>
          <w:spacing w:val="-8"/>
        </w:rPr>
        <w:t xml:space="preserve"> </w:t>
      </w:r>
      <w:r>
        <w:rPr>
          <w:spacing w:val="-2"/>
        </w:rPr>
        <w:t>Department</w:t>
      </w:r>
      <w:r>
        <w:rPr>
          <w:spacing w:val="-4"/>
        </w:rPr>
        <w:t xml:space="preserve"> </w:t>
      </w:r>
      <w:r>
        <w:rPr>
          <w:spacing w:val="-2"/>
        </w:rPr>
        <w:t>of</w:t>
      </w:r>
      <w:r>
        <w:rPr>
          <w:spacing w:val="-9"/>
        </w:rPr>
        <w:t xml:space="preserve"> </w:t>
      </w:r>
      <w:r>
        <w:rPr>
          <w:spacing w:val="-2"/>
        </w:rPr>
        <w:t>Defense</w:t>
      </w:r>
      <w:r>
        <w:rPr>
          <w:spacing w:val="-6"/>
        </w:rPr>
        <w:t xml:space="preserve"> </w:t>
      </w:r>
      <w:r>
        <w:rPr>
          <w:spacing w:val="-2"/>
        </w:rPr>
        <w:t>Research</w:t>
      </w:r>
      <w:r>
        <w:rPr>
          <w:spacing w:val="-5"/>
        </w:rPr>
        <w:t xml:space="preserve"> </w:t>
      </w:r>
      <w:r>
        <w:rPr>
          <w:spacing w:val="-2"/>
        </w:rPr>
        <w:t>and</w:t>
      </w:r>
      <w:r>
        <w:rPr>
          <w:spacing w:val="-6"/>
        </w:rPr>
        <w:t xml:space="preserve"> </w:t>
      </w:r>
      <w:r>
        <w:rPr>
          <w:spacing w:val="-2"/>
        </w:rPr>
        <w:t>Development</w:t>
      </w:r>
      <w:r>
        <w:rPr>
          <w:spacing w:val="-4"/>
        </w:rPr>
        <w:t xml:space="preserve"> </w:t>
      </w:r>
      <w:r>
        <w:rPr>
          <w:spacing w:val="-2"/>
        </w:rPr>
        <w:t>Funds.</w:t>
      </w:r>
    </w:p>
    <w:p w14:paraId="275F802A" w14:textId="77777777" w:rsidR="00C66607" w:rsidRDefault="00C66607">
      <w:pPr>
        <w:pStyle w:val="BodyText"/>
        <w:spacing w:before="7"/>
        <w:rPr>
          <w:sz w:val="28"/>
        </w:rPr>
      </w:pPr>
    </w:p>
    <w:p w14:paraId="15C49717" w14:textId="77777777" w:rsidR="00C66607" w:rsidRDefault="006A380D">
      <w:pPr>
        <w:pStyle w:val="ListParagraph"/>
        <w:numPr>
          <w:ilvl w:val="1"/>
          <w:numId w:val="2"/>
        </w:numPr>
        <w:tabs>
          <w:tab w:val="left" w:pos="840"/>
        </w:tabs>
        <w:spacing w:line="276" w:lineRule="auto"/>
        <w:ind w:right="295"/>
      </w:pPr>
      <w:r>
        <w:t>Except at provided in subsection (b) and (c), an individual or entity (including a State or local government) that uses funds received from the Department of Defense to carry out research or development</w:t>
      </w:r>
      <w:r>
        <w:rPr>
          <w:spacing w:val="-4"/>
        </w:rPr>
        <w:t xml:space="preserve"> </w:t>
      </w:r>
      <w:r>
        <w:t>activities</w:t>
      </w:r>
      <w:r>
        <w:rPr>
          <w:spacing w:val="-8"/>
        </w:rPr>
        <w:t xml:space="preserve"> </w:t>
      </w:r>
      <w:r>
        <w:t>shall</w:t>
      </w:r>
      <w:r>
        <w:rPr>
          <w:spacing w:val="-7"/>
        </w:rPr>
        <w:t xml:space="preserve"> </w:t>
      </w:r>
      <w:r>
        <w:t>include,</w:t>
      </w:r>
      <w:r>
        <w:rPr>
          <w:spacing w:val="-10"/>
        </w:rPr>
        <w:t xml:space="preserve"> </w:t>
      </w:r>
      <w:r>
        <w:t>in</w:t>
      </w:r>
      <w:r>
        <w:rPr>
          <w:spacing w:val="-8"/>
        </w:rPr>
        <w:t xml:space="preserve"> </w:t>
      </w:r>
      <w:r>
        <w:t>any</w:t>
      </w:r>
      <w:r>
        <w:rPr>
          <w:spacing w:val="-8"/>
        </w:rPr>
        <w:t xml:space="preserve"> </w:t>
      </w:r>
      <w:r>
        <w:t>public</w:t>
      </w:r>
      <w:r>
        <w:rPr>
          <w:spacing w:val="-7"/>
        </w:rPr>
        <w:t xml:space="preserve"> </w:t>
      </w:r>
      <w:r>
        <w:t>document</w:t>
      </w:r>
      <w:r>
        <w:rPr>
          <w:spacing w:val="-6"/>
        </w:rPr>
        <w:t xml:space="preserve"> </w:t>
      </w:r>
      <w:r>
        <w:t>pertaining</w:t>
      </w:r>
      <w:r>
        <w:rPr>
          <w:spacing w:val="-8"/>
        </w:rPr>
        <w:t xml:space="preserve"> </w:t>
      </w:r>
      <w:r>
        <w:t>to</w:t>
      </w:r>
      <w:r>
        <w:rPr>
          <w:spacing w:val="-7"/>
        </w:rPr>
        <w:t xml:space="preserve"> </w:t>
      </w:r>
      <w:r>
        <w:t>such</w:t>
      </w:r>
      <w:r>
        <w:rPr>
          <w:spacing w:val="-7"/>
        </w:rPr>
        <w:t xml:space="preserve"> </w:t>
      </w:r>
      <w:r>
        <w:t>activities,</w:t>
      </w:r>
      <w:r>
        <w:rPr>
          <w:spacing w:val="-8"/>
        </w:rPr>
        <w:t xml:space="preserve"> </w:t>
      </w:r>
      <w:r>
        <w:t>a</w:t>
      </w:r>
      <w:r>
        <w:rPr>
          <w:spacing w:val="-8"/>
        </w:rPr>
        <w:t xml:space="preserve"> </w:t>
      </w:r>
      <w:r>
        <w:t xml:space="preserve">clear statement indicating the dollar amount of the funds received from the Department for such </w:t>
      </w:r>
      <w:r>
        <w:rPr>
          <w:spacing w:val="-2"/>
        </w:rPr>
        <w:t>activities.</w:t>
      </w:r>
    </w:p>
    <w:p w14:paraId="31E4F9F0" w14:textId="77777777" w:rsidR="00C66607" w:rsidRDefault="00C66607">
      <w:pPr>
        <w:pStyle w:val="BodyText"/>
        <w:spacing w:before="4"/>
        <w:rPr>
          <w:sz w:val="25"/>
        </w:rPr>
      </w:pPr>
    </w:p>
    <w:p w14:paraId="385548F3" w14:textId="77777777" w:rsidR="00C66607" w:rsidRDefault="006A380D">
      <w:pPr>
        <w:pStyle w:val="ListParagraph"/>
        <w:numPr>
          <w:ilvl w:val="1"/>
          <w:numId w:val="2"/>
        </w:numPr>
        <w:tabs>
          <w:tab w:val="left" w:pos="838"/>
          <w:tab w:val="left" w:pos="840"/>
        </w:tabs>
        <w:spacing w:line="276" w:lineRule="auto"/>
        <w:ind w:right="260"/>
      </w:pPr>
      <w:r>
        <w:t>Exception.</w:t>
      </w:r>
      <w:r>
        <w:rPr>
          <w:spacing w:val="-3"/>
        </w:rPr>
        <w:t xml:space="preserve"> </w:t>
      </w:r>
      <w:r>
        <w:t>The</w:t>
      </w:r>
      <w:r>
        <w:rPr>
          <w:spacing w:val="-4"/>
        </w:rPr>
        <w:t xml:space="preserve"> </w:t>
      </w:r>
      <w:r>
        <w:t>disclosure</w:t>
      </w:r>
      <w:r>
        <w:rPr>
          <w:spacing w:val="-4"/>
        </w:rPr>
        <w:t xml:space="preserve"> </w:t>
      </w:r>
      <w:r>
        <w:t>requirement</w:t>
      </w:r>
      <w:r>
        <w:rPr>
          <w:spacing w:val="-3"/>
        </w:rPr>
        <w:t xml:space="preserve"> </w:t>
      </w:r>
      <w:r>
        <w:t>under</w:t>
      </w:r>
      <w:r>
        <w:rPr>
          <w:spacing w:val="-3"/>
        </w:rPr>
        <w:t xml:space="preserve"> </w:t>
      </w:r>
      <w:r>
        <w:t>subsection</w:t>
      </w:r>
      <w:r>
        <w:rPr>
          <w:spacing w:val="-3"/>
        </w:rPr>
        <w:t xml:space="preserve"> </w:t>
      </w:r>
      <w:r>
        <w:t>(a)</w:t>
      </w:r>
      <w:r>
        <w:rPr>
          <w:spacing w:val="-4"/>
        </w:rPr>
        <w:t xml:space="preserve"> </w:t>
      </w:r>
      <w:r>
        <w:t>shall</w:t>
      </w:r>
      <w:r>
        <w:rPr>
          <w:spacing w:val="-3"/>
        </w:rPr>
        <w:t xml:space="preserve"> </w:t>
      </w:r>
      <w:r>
        <w:t>not</w:t>
      </w:r>
      <w:r>
        <w:rPr>
          <w:spacing w:val="-4"/>
        </w:rPr>
        <w:t xml:space="preserve"> </w:t>
      </w:r>
      <w:r>
        <w:t>apply</w:t>
      </w:r>
      <w:r>
        <w:rPr>
          <w:spacing w:val="-3"/>
        </w:rPr>
        <w:t xml:space="preserve"> </w:t>
      </w:r>
      <w:r>
        <w:t>to</w:t>
      </w:r>
      <w:r>
        <w:rPr>
          <w:spacing w:val="-3"/>
        </w:rPr>
        <w:t xml:space="preserve"> </w:t>
      </w:r>
      <w:r>
        <w:t>a</w:t>
      </w:r>
      <w:r>
        <w:rPr>
          <w:spacing w:val="-4"/>
        </w:rPr>
        <w:t xml:space="preserve"> </w:t>
      </w:r>
      <w:r>
        <w:t>public</w:t>
      </w:r>
      <w:r>
        <w:rPr>
          <w:spacing w:val="-4"/>
        </w:rPr>
        <w:t xml:space="preserve"> </w:t>
      </w:r>
      <w:r>
        <w:t>document consisting of fewer than 280 characters.</w:t>
      </w:r>
    </w:p>
    <w:p w14:paraId="3ADC672C" w14:textId="77777777" w:rsidR="00C66607" w:rsidRDefault="00C66607">
      <w:pPr>
        <w:pStyle w:val="BodyText"/>
        <w:spacing w:before="4"/>
        <w:rPr>
          <w:sz w:val="25"/>
        </w:rPr>
      </w:pPr>
    </w:p>
    <w:p w14:paraId="346ED51B" w14:textId="77777777" w:rsidR="00C66607" w:rsidRDefault="006A380D">
      <w:pPr>
        <w:pStyle w:val="ListParagraph"/>
        <w:numPr>
          <w:ilvl w:val="1"/>
          <w:numId w:val="2"/>
        </w:numPr>
        <w:tabs>
          <w:tab w:val="left" w:pos="840"/>
        </w:tabs>
        <w:spacing w:line="276" w:lineRule="auto"/>
        <w:ind w:right="247"/>
      </w:pPr>
      <w:r>
        <w:t>Waiver.</w:t>
      </w:r>
      <w:r>
        <w:rPr>
          <w:spacing w:val="-3"/>
        </w:rPr>
        <w:t xml:space="preserve"> </w:t>
      </w:r>
      <w:r>
        <w:t>The</w:t>
      </w:r>
      <w:r>
        <w:rPr>
          <w:spacing w:val="-4"/>
        </w:rPr>
        <w:t xml:space="preserve"> </w:t>
      </w:r>
      <w:r>
        <w:t>Secretary</w:t>
      </w:r>
      <w:r>
        <w:rPr>
          <w:spacing w:val="-3"/>
        </w:rPr>
        <w:t xml:space="preserve"> </w:t>
      </w:r>
      <w:r>
        <w:t>of</w:t>
      </w:r>
      <w:r>
        <w:rPr>
          <w:spacing w:val="-4"/>
        </w:rPr>
        <w:t xml:space="preserve"> </w:t>
      </w:r>
      <w:r>
        <w:t>Defense</w:t>
      </w:r>
      <w:r>
        <w:rPr>
          <w:spacing w:val="-3"/>
        </w:rPr>
        <w:t xml:space="preserve"> </w:t>
      </w:r>
      <w:r>
        <w:t>may</w:t>
      </w:r>
      <w:r>
        <w:rPr>
          <w:spacing w:val="-3"/>
        </w:rPr>
        <w:t xml:space="preserve"> </w:t>
      </w:r>
      <w:r>
        <w:t>waive</w:t>
      </w:r>
      <w:r>
        <w:rPr>
          <w:spacing w:val="-4"/>
        </w:rPr>
        <w:t xml:space="preserve"> </w:t>
      </w:r>
      <w:r>
        <w:t>the</w:t>
      </w:r>
      <w:r>
        <w:rPr>
          <w:spacing w:val="-4"/>
        </w:rPr>
        <w:t xml:space="preserve"> </w:t>
      </w:r>
      <w:r>
        <w:t>disclosure</w:t>
      </w:r>
      <w:r>
        <w:rPr>
          <w:spacing w:val="-4"/>
        </w:rPr>
        <w:t xml:space="preserve"> </w:t>
      </w:r>
      <w:r>
        <w:t>requirement</w:t>
      </w:r>
      <w:r>
        <w:rPr>
          <w:spacing w:val="-3"/>
        </w:rPr>
        <w:t xml:space="preserve"> </w:t>
      </w:r>
      <w:r>
        <w:t>under</w:t>
      </w:r>
      <w:r>
        <w:rPr>
          <w:spacing w:val="-3"/>
        </w:rPr>
        <w:t xml:space="preserve"> </w:t>
      </w:r>
      <w:r>
        <w:t>subsection</w:t>
      </w:r>
      <w:r>
        <w:rPr>
          <w:spacing w:val="-3"/>
        </w:rPr>
        <w:t xml:space="preserve"> </w:t>
      </w:r>
      <w:r>
        <w:t>(a)</w:t>
      </w:r>
      <w:r>
        <w:rPr>
          <w:spacing w:val="-4"/>
        </w:rPr>
        <w:t xml:space="preserve"> </w:t>
      </w:r>
      <w:r>
        <w:t>on a case-by-case basis.</w:t>
      </w:r>
    </w:p>
    <w:p w14:paraId="1AF249A6" w14:textId="77777777" w:rsidR="00C66607" w:rsidRDefault="00C66607">
      <w:pPr>
        <w:spacing w:line="276" w:lineRule="auto"/>
        <w:sectPr w:rsidR="00C66607">
          <w:pgSz w:w="12240" w:h="15840"/>
          <w:pgMar w:top="1360" w:right="1320" w:bottom="1000" w:left="1320" w:header="0" w:footer="814" w:gutter="0"/>
          <w:cols w:space="720"/>
        </w:sectPr>
      </w:pPr>
    </w:p>
    <w:p w14:paraId="5C001ACD" w14:textId="77777777" w:rsidR="00C66607" w:rsidRDefault="006A380D">
      <w:pPr>
        <w:pStyle w:val="ListParagraph"/>
        <w:numPr>
          <w:ilvl w:val="1"/>
          <w:numId w:val="2"/>
        </w:numPr>
        <w:tabs>
          <w:tab w:val="left" w:pos="838"/>
          <w:tab w:val="left" w:pos="840"/>
        </w:tabs>
        <w:spacing w:before="68" w:line="276" w:lineRule="auto"/>
        <w:ind w:right="516"/>
      </w:pPr>
      <w:r>
        <w:t>Public Document Defined. In this section, the term public document means any document or other</w:t>
      </w:r>
      <w:r>
        <w:rPr>
          <w:spacing w:val="-3"/>
        </w:rPr>
        <w:t xml:space="preserve"> </w:t>
      </w:r>
      <w:r>
        <w:t>written</w:t>
      </w:r>
      <w:r>
        <w:rPr>
          <w:spacing w:val="-3"/>
        </w:rPr>
        <w:t xml:space="preserve"> </w:t>
      </w:r>
      <w:r>
        <w:t>statement</w:t>
      </w:r>
      <w:r>
        <w:rPr>
          <w:spacing w:val="-2"/>
        </w:rPr>
        <w:t xml:space="preserve"> </w:t>
      </w:r>
      <w:r>
        <w:t>made</w:t>
      </w:r>
      <w:r>
        <w:rPr>
          <w:spacing w:val="-4"/>
        </w:rPr>
        <w:t xml:space="preserve"> </w:t>
      </w:r>
      <w:r>
        <w:t>available</w:t>
      </w:r>
      <w:r>
        <w:rPr>
          <w:spacing w:val="-4"/>
        </w:rPr>
        <w:t xml:space="preserve"> </w:t>
      </w:r>
      <w:r>
        <w:t>for</w:t>
      </w:r>
      <w:r>
        <w:rPr>
          <w:spacing w:val="-4"/>
        </w:rPr>
        <w:t xml:space="preserve"> </w:t>
      </w:r>
      <w:r>
        <w:t>public</w:t>
      </w:r>
      <w:r>
        <w:rPr>
          <w:spacing w:val="-4"/>
        </w:rPr>
        <w:t xml:space="preserve"> </w:t>
      </w:r>
      <w:r>
        <w:t>reference</w:t>
      </w:r>
      <w:r>
        <w:rPr>
          <w:spacing w:val="-4"/>
        </w:rPr>
        <w:t xml:space="preserve"> </w:t>
      </w:r>
      <w:r>
        <w:t>or</w:t>
      </w:r>
      <w:r>
        <w:rPr>
          <w:spacing w:val="-3"/>
        </w:rPr>
        <w:t xml:space="preserve"> </w:t>
      </w:r>
      <w:r>
        <w:t>use,</w:t>
      </w:r>
      <w:r>
        <w:rPr>
          <w:spacing w:val="-3"/>
        </w:rPr>
        <w:t xml:space="preserve"> </w:t>
      </w:r>
      <w:r>
        <w:t>regardless</w:t>
      </w:r>
      <w:r>
        <w:rPr>
          <w:spacing w:val="-4"/>
        </w:rPr>
        <w:t xml:space="preserve"> </w:t>
      </w:r>
      <w:r>
        <w:t>of</w:t>
      </w:r>
      <w:r>
        <w:rPr>
          <w:spacing w:val="-2"/>
        </w:rPr>
        <w:t xml:space="preserve"> </w:t>
      </w:r>
      <w:r>
        <w:t>whether</w:t>
      </w:r>
      <w:r>
        <w:rPr>
          <w:spacing w:val="-4"/>
        </w:rPr>
        <w:t xml:space="preserve"> </w:t>
      </w:r>
      <w:r>
        <w:t>such document or statement is made available in hard copy or electronic format.</w:t>
      </w:r>
    </w:p>
    <w:p w14:paraId="0B111ED7" w14:textId="77777777" w:rsidR="00C66607" w:rsidRDefault="00C66607">
      <w:pPr>
        <w:pStyle w:val="BodyText"/>
        <w:spacing w:before="3"/>
        <w:rPr>
          <w:sz w:val="25"/>
        </w:rPr>
      </w:pPr>
    </w:p>
    <w:p w14:paraId="2AD8D4F4" w14:textId="77777777" w:rsidR="00C66607" w:rsidRDefault="006A380D">
      <w:pPr>
        <w:pStyle w:val="ListParagraph"/>
        <w:numPr>
          <w:ilvl w:val="0"/>
          <w:numId w:val="2"/>
        </w:numPr>
        <w:tabs>
          <w:tab w:val="left" w:pos="478"/>
          <w:tab w:val="left" w:pos="480"/>
        </w:tabs>
        <w:spacing w:before="1" w:line="276" w:lineRule="auto"/>
        <w:ind w:right="512"/>
      </w:pPr>
      <w:r>
        <w:t>Disclosure</w:t>
      </w:r>
      <w:r>
        <w:rPr>
          <w:spacing w:val="-14"/>
        </w:rPr>
        <w:t xml:space="preserve"> </w:t>
      </w:r>
      <w:r>
        <w:t>of</w:t>
      </w:r>
      <w:r>
        <w:rPr>
          <w:spacing w:val="-5"/>
        </w:rPr>
        <w:t xml:space="preserve"> </w:t>
      </w:r>
      <w:r>
        <w:t>Funding</w:t>
      </w:r>
      <w:r>
        <w:rPr>
          <w:spacing w:val="-5"/>
        </w:rPr>
        <w:t xml:space="preserve"> </w:t>
      </w:r>
      <w:r>
        <w:t>Sources</w:t>
      </w:r>
      <w:r>
        <w:rPr>
          <w:spacing w:val="-5"/>
        </w:rPr>
        <w:t xml:space="preserve"> </w:t>
      </w:r>
      <w:r>
        <w:t>in</w:t>
      </w:r>
      <w:r>
        <w:rPr>
          <w:spacing w:val="-4"/>
        </w:rPr>
        <w:t xml:space="preserve"> </w:t>
      </w:r>
      <w:r>
        <w:t>Applications</w:t>
      </w:r>
      <w:r>
        <w:rPr>
          <w:spacing w:val="-5"/>
        </w:rPr>
        <w:t xml:space="preserve"> </w:t>
      </w:r>
      <w:r>
        <w:t>for</w:t>
      </w:r>
      <w:r>
        <w:rPr>
          <w:spacing w:val="-5"/>
        </w:rPr>
        <w:t xml:space="preserve"> </w:t>
      </w:r>
      <w:r>
        <w:t>Federal</w:t>
      </w:r>
      <w:r>
        <w:rPr>
          <w:spacing w:val="-5"/>
        </w:rPr>
        <w:t xml:space="preserve"> </w:t>
      </w:r>
      <w:r>
        <w:t>Research</w:t>
      </w:r>
      <w:r>
        <w:rPr>
          <w:spacing w:val="-5"/>
        </w:rPr>
        <w:t xml:space="preserve"> </w:t>
      </w:r>
      <w:r>
        <w:t>and</w:t>
      </w:r>
      <w:r>
        <w:rPr>
          <w:spacing w:val="-4"/>
        </w:rPr>
        <w:t xml:space="preserve"> </w:t>
      </w:r>
      <w:r>
        <w:t>Development</w:t>
      </w:r>
      <w:r>
        <w:rPr>
          <w:spacing w:val="-4"/>
        </w:rPr>
        <w:t xml:space="preserve"> </w:t>
      </w:r>
      <w:r>
        <w:t>Award</w:t>
      </w:r>
      <w:r>
        <w:rPr>
          <w:spacing w:val="-4"/>
        </w:rPr>
        <w:t xml:space="preserve"> </w:t>
      </w:r>
      <w:r>
        <w:t>(42 USC 6605).</w:t>
      </w:r>
    </w:p>
    <w:p w14:paraId="5B6E6CFB" w14:textId="77777777" w:rsidR="00C66607" w:rsidRDefault="00C66607">
      <w:pPr>
        <w:pStyle w:val="BodyText"/>
        <w:spacing w:before="4"/>
        <w:rPr>
          <w:sz w:val="25"/>
        </w:rPr>
      </w:pPr>
    </w:p>
    <w:p w14:paraId="3657B8F1" w14:textId="77777777" w:rsidR="00C66607" w:rsidRDefault="006A380D">
      <w:pPr>
        <w:pStyle w:val="ListParagraph"/>
        <w:numPr>
          <w:ilvl w:val="1"/>
          <w:numId w:val="2"/>
        </w:numPr>
        <w:tabs>
          <w:tab w:val="left" w:pos="840"/>
        </w:tabs>
        <w:spacing w:line="276" w:lineRule="auto"/>
        <w:ind w:right="590"/>
      </w:pPr>
      <w:r>
        <w:t>Each Federal research agency shall require, as part of any application for a research and development</w:t>
      </w:r>
      <w:r>
        <w:rPr>
          <w:spacing w:val="-2"/>
        </w:rPr>
        <w:t xml:space="preserve"> </w:t>
      </w:r>
      <w:r>
        <w:t>award</w:t>
      </w:r>
      <w:r>
        <w:rPr>
          <w:spacing w:val="-3"/>
        </w:rPr>
        <w:t xml:space="preserve"> </w:t>
      </w:r>
      <w:r>
        <w:t>from</w:t>
      </w:r>
      <w:r>
        <w:rPr>
          <w:spacing w:val="-5"/>
        </w:rPr>
        <w:t xml:space="preserve"> </w:t>
      </w:r>
      <w:r>
        <w:t>such</w:t>
      </w:r>
      <w:r>
        <w:rPr>
          <w:spacing w:val="-3"/>
        </w:rPr>
        <w:t xml:space="preserve"> </w:t>
      </w:r>
      <w:r>
        <w:t>agency,</w:t>
      </w:r>
      <w:r>
        <w:rPr>
          <w:spacing w:val="-3"/>
        </w:rPr>
        <w:t xml:space="preserve"> </w:t>
      </w:r>
      <w:r>
        <w:t>that</w:t>
      </w:r>
      <w:r>
        <w:rPr>
          <w:spacing w:val="-3"/>
        </w:rPr>
        <w:t xml:space="preserve"> </w:t>
      </w:r>
      <w:r>
        <w:t>each</w:t>
      </w:r>
      <w:r>
        <w:rPr>
          <w:spacing w:val="-3"/>
        </w:rPr>
        <w:t xml:space="preserve"> </w:t>
      </w:r>
      <w:r>
        <w:t>covered</w:t>
      </w:r>
      <w:r>
        <w:rPr>
          <w:spacing w:val="-4"/>
        </w:rPr>
        <w:t xml:space="preserve"> </w:t>
      </w:r>
      <w:r>
        <w:t>individual</w:t>
      </w:r>
      <w:r>
        <w:rPr>
          <w:spacing w:val="-5"/>
        </w:rPr>
        <w:t xml:space="preserve"> </w:t>
      </w:r>
      <w:r>
        <w:t>listed</w:t>
      </w:r>
      <w:r>
        <w:rPr>
          <w:spacing w:val="-3"/>
        </w:rPr>
        <w:t xml:space="preserve"> </w:t>
      </w:r>
      <w:r>
        <w:t>on</w:t>
      </w:r>
      <w:r>
        <w:rPr>
          <w:spacing w:val="-3"/>
        </w:rPr>
        <w:t xml:space="preserve"> </w:t>
      </w:r>
      <w:r>
        <w:t>the</w:t>
      </w:r>
      <w:r>
        <w:rPr>
          <w:spacing w:val="-5"/>
        </w:rPr>
        <w:t xml:space="preserve"> </w:t>
      </w:r>
      <w:r>
        <w:t>application:</w:t>
      </w:r>
    </w:p>
    <w:p w14:paraId="5E5ED4A2" w14:textId="77777777" w:rsidR="00C66607" w:rsidRDefault="00C66607">
      <w:pPr>
        <w:pStyle w:val="BodyText"/>
        <w:spacing w:before="3"/>
        <w:rPr>
          <w:sz w:val="25"/>
        </w:rPr>
      </w:pPr>
    </w:p>
    <w:p w14:paraId="771037F2" w14:textId="77777777" w:rsidR="00C66607" w:rsidRDefault="006A380D">
      <w:pPr>
        <w:pStyle w:val="ListParagraph"/>
        <w:numPr>
          <w:ilvl w:val="2"/>
          <w:numId w:val="2"/>
        </w:numPr>
        <w:tabs>
          <w:tab w:val="left" w:pos="1200"/>
        </w:tabs>
        <w:spacing w:line="276" w:lineRule="auto"/>
        <w:ind w:right="143"/>
      </w:pPr>
      <w:r>
        <w:t>disclose</w:t>
      </w:r>
      <w:r>
        <w:rPr>
          <w:spacing w:val="-4"/>
        </w:rPr>
        <w:t xml:space="preserve"> </w:t>
      </w:r>
      <w:r>
        <w:t>the</w:t>
      </w:r>
      <w:r>
        <w:rPr>
          <w:spacing w:val="-4"/>
        </w:rPr>
        <w:t xml:space="preserve"> </w:t>
      </w:r>
      <w:r>
        <w:t>amount,</w:t>
      </w:r>
      <w:r>
        <w:rPr>
          <w:spacing w:val="-4"/>
        </w:rPr>
        <w:t xml:space="preserve"> </w:t>
      </w:r>
      <w:r>
        <w:t>type,</w:t>
      </w:r>
      <w:r>
        <w:rPr>
          <w:spacing w:val="-4"/>
        </w:rPr>
        <w:t xml:space="preserve"> </w:t>
      </w:r>
      <w:r>
        <w:t>and</w:t>
      </w:r>
      <w:r>
        <w:rPr>
          <w:spacing w:val="-3"/>
        </w:rPr>
        <w:t xml:space="preserve"> </w:t>
      </w:r>
      <w:r>
        <w:t>source</w:t>
      </w:r>
      <w:r>
        <w:rPr>
          <w:spacing w:val="-4"/>
        </w:rPr>
        <w:t xml:space="preserve"> </w:t>
      </w:r>
      <w:r>
        <w:t>of</w:t>
      </w:r>
      <w:r>
        <w:rPr>
          <w:spacing w:val="-3"/>
        </w:rPr>
        <w:t xml:space="preserve"> </w:t>
      </w:r>
      <w:r>
        <w:t>all</w:t>
      </w:r>
      <w:r>
        <w:rPr>
          <w:spacing w:val="-4"/>
        </w:rPr>
        <w:t xml:space="preserve"> </w:t>
      </w:r>
      <w:r>
        <w:t>current</w:t>
      </w:r>
      <w:r>
        <w:rPr>
          <w:spacing w:val="-3"/>
        </w:rPr>
        <w:t xml:space="preserve"> </w:t>
      </w:r>
      <w:r>
        <w:t>and</w:t>
      </w:r>
      <w:r>
        <w:rPr>
          <w:spacing w:val="-3"/>
        </w:rPr>
        <w:t xml:space="preserve"> </w:t>
      </w:r>
      <w:r>
        <w:t>pending</w:t>
      </w:r>
      <w:r>
        <w:rPr>
          <w:spacing w:val="-3"/>
        </w:rPr>
        <w:t xml:space="preserve"> </w:t>
      </w:r>
      <w:r>
        <w:t>research support</w:t>
      </w:r>
      <w:r>
        <w:rPr>
          <w:spacing w:val="-4"/>
        </w:rPr>
        <w:t xml:space="preserve"> </w:t>
      </w:r>
      <w:r>
        <w:t>received</w:t>
      </w:r>
      <w:r>
        <w:rPr>
          <w:spacing w:val="-3"/>
        </w:rPr>
        <w:t xml:space="preserve"> </w:t>
      </w:r>
      <w:r>
        <w:t>by, or expected to be received by, the individual as of the time of the disclosure;</w:t>
      </w:r>
    </w:p>
    <w:p w14:paraId="443F2ABC" w14:textId="77777777" w:rsidR="00C66607" w:rsidRDefault="00C66607">
      <w:pPr>
        <w:pStyle w:val="BodyText"/>
        <w:spacing w:before="3"/>
        <w:rPr>
          <w:sz w:val="25"/>
        </w:rPr>
      </w:pPr>
    </w:p>
    <w:p w14:paraId="465756D2" w14:textId="77777777" w:rsidR="00C66607" w:rsidRDefault="006A380D">
      <w:pPr>
        <w:pStyle w:val="ListParagraph"/>
        <w:numPr>
          <w:ilvl w:val="2"/>
          <w:numId w:val="2"/>
        </w:numPr>
        <w:tabs>
          <w:tab w:val="left" w:pos="1198"/>
        </w:tabs>
        <w:ind w:left="1198" w:hanging="358"/>
      </w:pPr>
      <w:r>
        <w:t>certify</w:t>
      </w:r>
      <w:r>
        <w:rPr>
          <w:spacing w:val="-5"/>
        </w:rPr>
        <w:t xml:space="preserve"> </w:t>
      </w:r>
      <w:r>
        <w:t>that</w:t>
      </w:r>
      <w:r>
        <w:rPr>
          <w:spacing w:val="-7"/>
        </w:rPr>
        <w:t xml:space="preserve"> </w:t>
      </w:r>
      <w:r>
        <w:t>the</w:t>
      </w:r>
      <w:r>
        <w:rPr>
          <w:spacing w:val="-6"/>
        </w:rPr>
        <w:t xml:space="preserve"> </w:t>
      </w:r>
      <w:r>
        <w:t>disclosure</w:t>
      </w:r>
      <w:r>
        <w:rPr>
          <w:spacing w:val="-7"/>
        </w:rPr>
        <w:t xml:space="preserve"> </w:t>
      </w:r>
      <w:r>
        <w:t>is</w:t>
      </w:r>
      <w:r>
        <w:rPr>
          <w:spacing w:val="-5"/>
        </w:rPr>
        <w:t xml:space="preserve"> </w:t>
      </w:r>
      <w:r>
        <w:t>current,</w:t>
      </w:r>
      <w:r>
        <w:rPr>
          <w:spacing w:val="-6"/>
        </w:rPr>
        <w:t xml:space="preserve"> </w:t>
      </w:r>
      <w:r>
        <w:t>accurate,</w:t>
      </w:r>
      <w:r>
        <w:rPr>
          <w:spacing w:val="-6"/>
        </w:rPr>
        <w:t xml:space="preserve"> </w:t>
      </w:r>
      <w:r>
        <w:t>and</w:t>
      </w:r>
      <w:r>
        <w:rPr>
          <w:spacing w:val="-6"/>
        </w:rPr>
        <w:t xml:space="preserve"> </w:t>
      </w:r>
      <w:r>
        <w:t>complete;</w:t>
      </w:r>
      <w:r>
        <w:rPr>
          <w:spacing w:val="-6"/>
        </w:rPr>
        <w:t xml:space="preserve"> </w:t>
      </w:r>
      <w:r>
        <w:rPr>
          <w:spacing w:val="-5"/>
        </w:rPr>
        <w:t>and</w:t>
      </w:r>
    </w:p>
    <w:p w14:paraId="1FAA9F0B" w14:textId="77777777" w:rsidR="00C66607" w:rsidRDefault="00C66607">
      <w:pPr>
        <w:pStyle w:val="BodyText"/>
        <w:spacing w:before="7"/>
        <w:rPr>
          <w:sz w:val="28"/>
        </w:rPr>
      </w:pPr>
    </w:p>
    <w:p w14:paraId="6FA419EC" w14:textId="77777777" w:rsidR="00C66607" w:rsidRDefault="006A380D">
      <w:pPr>
        <w:pStyle w:val="ListParagraph"/>
        <w:numPr>
          <w:ilvl w:val="2"/>
          <w:numId w:val="2"/>
        </w:numPr>
        <w:tabs>
          <w:tab w:val="left" w:pos="1198"/>
          <w:tab w:val="left" w:pos="1200"/>
        </w:tabs>
        <w:spacing w:line="276" w:lineRule="auto"/>
        <w:ind w:right="229"/>
      </w:pPr>
      <w:r>
        <w:t>agree</w:t>
      </w:r>
      <w:r>
        <w:rPr>
          <w:spacing w:val="-3"/>
        </w:rPr>
        <w:t xml:space="preserve"> </w:t>
      </w:r>
      <w:r>
        <w:t>to</w:t>
      </w:r>
      <w:r>
        <w:rPr>
          <w:spacing w:val="-2"/>
        </w:rPr>
        <w:t xml:space="preserve"> </w:t>
      </w:r>
      <w:r>
        <w:t>update</w:t>
      </w:r>
      <w:r>
        <w:rPr>
          <w:spacing w:val="-3"/>
        </w:rPr>
        <w:t xml:space="preserve"> </w:t>
      </w:r>
      <w:r>
        <w:t>such</w:t>
      </w:r>
      <w:r>
        <w:rPr>
          <w:spacing w:val="-2"/>
        </w:rPr>
        <w:t xml:space="preserve"> </w:t>
      </w:r>
      <w:r>
        <w:t>disclosure</w:t>
      </w:r>
      <w:r>
        <w:rPr>
          <w:spacing w:val="-3"/>
        </w:rPr>
        <w:t xml:space="preserve"> </w:t>
      </w:r>
      <w:r>
        <w:t>at</w:t>
      </w:r>
      <w:r>
        <w:rPr>
          <w:spacing w:val="-3"/>
        </w:rPr>
        <w:t xml:space="preserve"> </w:t>
      </w:r>
      <w:r>
        <w:t>the</w:t>
      </w:r>
      <w:r>
        <w:rPr>
          <w:spacing w:val="-3"/>
        </w:rPr>
        <w:t xml:space="preserve"> </w:t>
      </w:r>
      <w:r>
        <w:t>request</w:t>
      </w:r>
      <w:r>
        <w:rPr>
          <w:spacing w:val="-3"/>
        </w:rPr>
        <w:t xml:space="preserve"> </w:t>
      </w:r>
      <w:r>
        <w:t>of</w:t>
      </w:r>
      <w:r>
        <w:rPr>
          <w:spacing w:val="-2"/>
        </w:rPr>
        <w:t xml:space="preserve"> </w:t>
      </w:r>
      <w:r>
        <w:t>the</w:t>
      </w:r>
      <w:r>
        <w:rPr>
          <w:spacing w:val="-3"/>
        </w:rPr>
        <w:t xml:space="preserve"> </w:t>
      </w:r>
      <w:r>
        <w:t>agency</w:t>
      </w:r>
      <w:r>
        <w:rPr>
          <w:spacing w:val="-1"/>
        </w:rPr>
        <w:t xml:space="preserve"> </w:t>
      </w:r>
      <w:r>
        <w:t>prior</w:t>
      </w:r>
      <w:r>
        <w:rPr>
          <w:spacing w:val="-3"/>
        </w:rPr>
        <w:t xml:space="preserve"> </w:t>
      </w:r>
      <w:r>
        <w:t>to</w:t>
      </w:r>
      <w:r>
        <w:rPr>
          <w:spacing w:val="-2"/>
        </w:rPr>
        <w:t xml:space="preserve"> </w:t>
      </w:r>
      <w:r>
        <w:t>the</w:t>
      </w:r>
      <w:r>
        <w:rPr>
          <w:spacing w:val="-3"/>
        </w:rPr>
        <w:t xml:space="preserve"> </w:t>
      </w:r>
      <w:r>
        <w:t>award</w:t>
      </w:r>
      <w:r>
        <w:rPr>
          <w:spacing w:val="-2"/>
        </w:rPr>
        <w:t xml:space="preserve"> </w:t>
      </w:r>
      <w:r>
        <w:t>of</w:t>
      </w:r>
      <w:r>
        <w:rPr>
          <w:spacing w:val="-2"/>
        </w:rPr>
        <w:t xml:space="preserve"> </w:t>
      </w:r>
      <w:r>
        <w:t>support</w:t>
      </w:r>
      <w:r>
        <w:rPr>
          <w:spacing w:val="-3"/>
        </w:rPr>
        <w:t xml:space="preserve"> </w:t>
      </w:r>
      <w:r>
        <w:t>and at</w:t>
      </w:r>
      <w:r>
        <w:rPr>
          <w:spacing w:val="-2"/>
        </w:rPr>
        <w:t xml:space="preserve"> </w:t>
      </w:r>
      <w:r>
        <w:t>any subsequent</w:t>
      </w:r>
      <w:r>
        <w:rPr>
          <w:spacing w:val="-1"/>
        </w:rPr>
        <w:t xml:space="preserve"> </w:t>
      </w:r>
      <w:r>
        <w:t>time</w:t>
      </w:r>
      <w:r>
        <w:rPr>
          <w:spacing w:val="-2"/>
        </w:rPr>
        <w:t xml:space="preserve"> </w:t>
      </w:r>
      <w:r>
        <w:t>the</w:t>
      </w:r>
      <w:r>
        <w:rPr>
          <w:spacing w:val="-1"/>
        </w:rPr>
        <w:t xml:space="preserve"> </w:t>
      </w:r>
      <w:r>
        <w:t>agency determines</w:t>
      </w:r>
      <w:r>
        <w:rPr>
          <w:spacing w:val="-2"/>
        </w:rPr>
        <w:t xml:space="preserve"> </w:t>
      </w:r>
      <w:r>
        <w:t>appropriate</w:t>
      </w:r>
      <w:r>
        <w:rPr>
          <w:spacing w:val="-2"/>
        </w:rPr>
        <w:t xml:space="preserve"> </w:t>
      </w:r>
      <w:r>
        <w:t>during</w:t>
      </w:r>
      <w:r>
        <w:rPr>
          <w:spacing w:val="-1"/>
        </w:rPr>
        <w:t xml:space="preserve"> </w:t>
      </w:r>
      <w:r>
        <w:t>the</w:t>
      </w:r>
      <w:r>
        <w:rPr>
          <w:spacing w:val="-2"/>
        </w:rPr>
        <w:t xml:space="preserve"> </w:t>
      </w:r>
      <w:r>
        <w:t>term</w:t>
      </w:r>
      <w:r>
        <w:rPr>
          <w:spacing w:val="-3"/>
        </w:rPr>
        <w:t xml:space="preserve"> </w:t>
      </w:r>
      <w:r>
        <w:t>of</w:t>
      </w:r>
      <w:r>
        <w:rPr>
          <w:spacing w:val="-2"/>
        </w:rPr>
        <w:t xml:space="preserve"> </w:t>
      </w:r>
      <w:r>
        <w:t>the</w:t>
      </w:r>
      <w:r>
        <w:rPr>
          <w:spacing w:val="-2"/>
        </w:rPr>
        <w:t xml:space="preserve"> </w:t>
      </w:r>
      <w:r>
        <w:t>award;</w:t>
      </w:r>
      <w:r>
        <w:rPr>
          <w:spacing w:val="-2"/>
        </w:rPr>
        <w:t xml:space="preserve"> </w:t>
      </w:r>
      <w:r>
        <w:t>and:</w:t>
      </w:r>
    </w:p>
    <w:p w14:paraId="05836408" w14:textId="77777777" w:rsidR="00C66607" w:rsidRDefault="00C66607">
      <w:pPr>
        <w:pStyle w:val="BodyText"/>
        <w:spacing w:before="3"/>
        <w:rPr>
          <w:sz w:val="25"/>
        </w:rPr>
      </w:pPr>
    </w:p>
    <w:p w14:paraId="1CA12C99" w14:textId="478E9D0B" w:rsidR="00C66607" w:rsidRDefault="006A380D">
      <w:pPr>
        <w:pStyle w:val="ListParagraph"/>
        <w:numPr>
          <w:ilvl w:val="3"/>
          <w:numId w:val="2"/>
        </w:numPr>
        <w:tabs>
          <w:tab w:val="left" w:pos="1558"/>
          <w:tab w:val="left" w:pos="1560"/>
        </w:tabs>
        <w:spacing w:line="276" w:lineRule="auto"/>
        <w:ind w:right="791"/>
      </w:pPr>
      <w:r>
        <w:t>that</w:t>
      </w:r>
      <w:r>
        <w:rPr>
          <w:spacing w:val="-4"/>
        </w:rPr>
        <w:t xml:space="preserve"> </w:t>
      </w:r>
      <w:r>
        <w:t>any</w:t>
      </w:r>
      <w:r>
        <w:rPr>
          <w:spacing w:val="-2"/>
        </w:rPr>
        <w:t xml:space="preserve"> </w:t>
      </w:r>
      <w:r>
        <w:t>entity</w:t>
      </w:r>
      <w:r>
        <w:rPr>
          <w:spacing w:val="-3"/>
        </w:rPr>
        <w:t xml:space="preserve"> </w:t>
      </w:r>
      <w:r>
        <w:t>applying</w:t>
      </w:r>
      <w:r>
        <w:rPr>
          <w:spacing w:val="-3"/>
        </w:rPr>
        <w:t xml:space="preserve"> </w:t>
      </w:r>
      <w:r>
        <w:t>for</w:t>
      </w:r>
      <w:r>
        <w:rPr>
          <w:spacing w:val="-4"/>
        </w:rPr>
        <w:t xml:space="preserve"> </w:t>
      </w:r>
      <w:r>
        <w:t>such</w:t>
      </w:r>
      <w:r>
        <w:rPr>
          <w:spacing w:val="-3"/>
        </w:rPr>
        <w:t xml:space="preserve"> </w:t>
      </w:r>
      <w:r>
        <w:t>award</w:t>
      </w:r>
      <w:r>
        <w:rPr>
          <w:spacing w:val="-4"/>
        </w:rPr>
        <w:t xml:space="preserve"> </w:t>
      </w:r>
      <w:r>
        <w:t>certify</w:t>
      </w:r>
      <w:r>
        <w:rPr>
          <w:spacing w:val="-2"/>
        </w:rPr>
        <w:t xml:space="preserve"> </w:t>
      </w:r>
      <w:r>
        <w:t>that</w:t>
      </w:r>
      <w:r>
        <w:rPr>
          <w:spacing w:val="-4"/>
        </w:rPr>
        <w:t xml:space="preserve"> </w:t>
      </w:r>
      <w:r>
        <w:t>each</w:t>
      </w:r>
      <w:r>
        <w:rPr>
          <w:spacing w:val="-3"/>
        </w:rPr>
        <w:t xml:space="preserve"> </w:t>
      </w:r>
      <w:r>
        <w:t>covered</w:t>
      </w:r>
      <w:r>
        <w:rPr>
          <w:spacing w:val="-4"/>
        </w:rPr>
        <w:t xml:space="preserve"> </w:t>
      </w:r>
      <w:r>
        <w:t>individual</w:t>
      </w:r>
      <w:r>
        <w:rPr>
          <w:spacing w:val="-4"/>
        </w:rPr>
        <w:t xml:space="preserve"> </w:t>
      </w:r>
      <w:r>
        <w:t>who</w:t>
      </w:r>
      <w:r>
        <w:rPr>
          <w:spacing w:val="-4"/>
        </w:rPr>
        <w:t xml:space="preserve"> </w:t>
      </w:r>
      <w:r>
        <w:t>is employed by the entity and listed on the application has been made aware of the requirements under paragraph (</w:t>
      </w:r>
      <w:r w:rsidR="00AA731D">
        <w:t>a</w:t>
      </w:r>
      <w:r>
        <w:t>).</w:t>
      </w:r>
    </w:p>
    <w:p w14:paraId="6E38AB11" w14:textId="77777777" w:rsidR="00C66607" w:rsidRDefault="00C66607">
      <w:pPr>
        <w:pStyle w:val="BodyText"/>
        <w:spacing w:before="4"/>
        <w:rPr>
          <w:sz w:val="25"/>
        </w:rPr>
      </w:pPr>
    </w:p>
    <w:p w14:paraId="0F07A1F1" w14:textId="77777777" w:rsidR="00C66607" w:rsidRDefault="006A380D">
      <w:pPr>
        <w:pStyle w:val="ListParagraph"/>
        <w:numPr>
          <w:ilvl w:val="1"/>
          <w:numId w:val="2"/>
        </w:numPr>
        <w:tabs>
          <w:tab w:val="left" w:pos="839"/>
        </w:tabs>
        <w:ind w:left="839" w:hanging="359"/>
      </w:pPr>
      <w:r>
        <w:rPr>
          <w:spacing w:val="-2"/>
        </w:rPr>
        <w:t>Definitions.</w:t>
      </w:r>
    </w:p>
    <w:p w14:paraId="32DC4A48" w14:textId="77777777" w:rsidR="00C66607" w:rsidRDefault="00C66607">
      <w:pPr>
        <w:pStyle w:val="BodyText"/>
        <w:spacing w:before="7"/>
        <w:rPr>
          <w:sz w:val="28"/>
        </w:rPr>
      </w:pPr>
    </w:p>
    <w:p w14:paraId="481A7AAE" w14:textId="77777777" w:rsidR="00C66607" w:rsidRDefault="006A380D">
      <w:pPr>
        <w:pStyle w:val="ListParagraph"/>
        <w:numPr>
          <w:ilvl w:val="2"/>
          <w:numId w:val="2"/>
        </w:numPr>
        <w:tabs>
          <w:tab w:val="left" w:pos="1200"/>
        </w:tabs>
      </w:pPr>
      <w:r>
        <w:t>In</w:t>
      </w:r>
      <w:r>
        <w:rPr>
          <w:spacing w:val="-6"/>
        </w:rPr>
        <w:t xml:space="preserve"> </w:t>
      </w:r>
      <w:r>
        <w:t>this</w:t>
      </w:r>
      <w:r>
        <w:rPr>
          <w:spacing w:val="-6"/>
        </w:rPr>
        <w:t xml:space="preserve"> </w:t>
      </w:r>
      <w:r>
        <w:t>section</w:t>
      </w:r>
      <w:r>
        <w:rPr>
          <w:spacing w:val="-5"/>
        </w:rPr>
        <w:t xml:space="preserve"> </w:t>
      </w:r>
      <w:r>
        <w:t>the</w:t>
      </w:r>
      <w:r>
        <w:rPr>
          <w:spacing w:val="-6"/>
        </w:rPr>
        <w:t xml:space="preserve"> </w:t>
      </w:r>
      <w:r>
        <w:t>term</w:t>
      </w:r>
      <w:r>
        <w:rPr>
          <w:spacing w:val="-8"/>
        </w:rPr>
        <w:t xml:space="preserve"> </w:t>
      </w:r>
      <w:r>
        <w:rPr>
          <w:i/>
        </w:rPr>
        <w:t>covered</w:t>
      </w:r>
      <w:r>
        <w:rPr>
          <w:i/>
          <w:spacing w:val="-6"/>
        </w:rPr>
        <w:t xml:space="preserve"> </w:t>
      </w:r>
      <w:r>
        <w:rPr>
          <w:i/>
        </w:rPr>
        <w:t>individual</w:t>
      </w:r>
      <w:r>
        <w:rPr>
          <w:i/>
          <w:spacing w:val="-4"/>
        </w:rPr>
        <w:t xml:space="preserve"> </w:t>
      </w:r>
      <w:r>
        <w:t>means</w:t>
      </w:r>
      <w:r>
        <w:rPr>
          <w:spacing w:val="-4"/>
        </w:rPr>
        <w:t xml:space="preserve"> </w:t>
      </w:r>
      <w:r>
        <w:t>an</w:t>
      </w:r>
      <w:r>
        <w:rPr>
          <w:spacing w:val="-7"/>
        </w:rPr>
        <w:t xml:space="preserve"> </w:t>
      </w:r>
      <w:r>
        <w:t>individual</w:t>
      </w:r>
      <w:r>
        <w:rPr>
          <w:spacing w:val="-6"/>
        </w:rPr>
        <w:t xml:space="preserve"> </w:t>
      </w:r>
      <w:r>
        <w:rPr>
          <w:spacing w:val="-4"/>
        </w:rPr>
        <w:t>who:</w:t>
      </w:r>
    </w:p>
    <w:p w14:paraId="3AE14CD6" w14:textId="77777777" w:rsidR="00C66607" w:rsidRDefault="00C66607">
      <w:pPr>
        <w:pStyle w:val="BodyText"/>
        <w:spacing w:before="7"/>
        <w:rPr>
          <w:sz w:val="28"/>
        </w:rPr>
      </w:pPr>
    </w:p>
    <w:p w14:paraId="704D8F99" w14:textId="452B76ED" w:rsidR="00C66607" w:rsidRDefault="006A380D">
      <w:pPr>
        <w:pStyle w:val="ListParagraph"/>
        <w:numPr>
          <w:ilvl w:val="3"/>
          <w:numId w:val="2"/>
        </w:numPr>
        <w:tabs>
          <w:tab w:val="left" w:pos="1558"/>
          <w:tab w:val="left" w:pos="1560"/>
        </w:tabs>
        <w:spacing w:line="276" w:lineRule="auto"/>
        <w:ind w:right="357"/>
      </w:pPr>
      <w:r>
        <w:t>contributes</w:t>
      </w:r>
      <w:r>
        <w:rPr>
          <w:spacing w:val="-5"/>
        </w:rPr>
        <w:t xml:space="preserve"> </w:t>
      </w:r>
      <w:r>
        <w:t>in</w:t>
      </w:r>
      <w:r>
        <w:rPr>
          <w:spacing w:val="-5"/>
        </w:rPr>
        <w:t xml:space="preserve"> </w:t>
      </w:r>
      <w:r>
        <w:t>a</w:t>
      </w:r>
      <w:r>
        <w:rPr>
          <w:spacing w:val="-5"/>
        </w:rPr>
        <w:t xml:space="preserve"> </w:t>
      </w:r>
      <w:r>
        <w:t>substantive,</w:t>
      </w:r>
      <w:r>
        <w:rPr>
          <w:spacing w:val="-5"/>
        </w:rPr>
        <w:t xml:space="preserve"> </w:t>
      </w:r>
      <w:r>
        <w:t>meaningful</w:t>
      </w:r>
      <w:r>
        <w:rPr>
          <w:spacing w:val="-5"/>
        </w:rPr>
        <w:t xml:space="preserve"> </w:t>
      </w:r>
      <w:r>
        <w:t>way</w:t>
      </w:r>
      <w:r>
        <w:rPr>
          <w:spacing w:val="-3"/>
        </w:rPr>
        <w:t xml:space="preserve"> </w:t>
      </w:r>
      <w:r>
        <w:t>to</w:t>
      </w:r>
      <w:r>
        <w:rPr>
          <w:spacing w:val="-4"/>
        </w:rPr>
        <w:t xml:space="preserve"> </w:t>
      </w:r>
      <w:r>
        <w:t>the</w:t>
      </w:r>
      <w:r>
        <w:rPr>
          <w:spacing w:val="-5"/>
        </w:rPr>
        <w:t xml:space="preserve"> </w:t>
      </w:r>
      <w:r>
        <w:t>scientific</w:t>
      </w:r>
      <w:r>
        <w:rPr>
          <w:spacing w:val="-5"/>
        </w:rPr>
        <w:t xml:space="preserve"> </w:t>
      </w:r>
      <w:r>
        <w:t>development</w:t>
      </w:r>
      <w:r>
        <w:rPr>
          <w:spacing w:val="-4"/>
        </w:rPr>
        <w:t xml:space="preserve"> </w:t>
      </w:r>
      <w:r>
        <w:t>or</w:t>
      </w:r>
      <w:r>
        <w:rPr>
          <w:spacing w:val="-4"/>
        </w:rPr>
        <w:t xml:space="preserve"> </w:t>
      </w:r>
      <w:r>
        <w:t>execution of a research and development project proposed to be carried out with a research and development award from a Federal research agency</w:t>
      </w:r>
      <w:r w:rsidR="00AF7860">
        <w:t xml:space="preserve"> and</w:t>
      </w:r>
    </w:p>
    <w:p w14:paraId="6A8AC2F6" w14:textId="77777777" w:rsidR="00C66607" w:rsidRDefault="00C66607">
      <w:pPr>
        <w:pStyle w:val="BodyText"/>
        <w:spacing w:before="4"/>
        <w:rPr>
          <w:sz w:val="25"/>
        </w:rPr>
      </w:pPr>
    </w:p>
    <w:p w14:paraId="6866443C" w14:textId="77777777" w:rsidR="00C66607" w:rsidRDefault="006A380D">
      <w:pPr>
        <w:pStyle w:val="ListParagraph"/>
        <w:numPr>
          <w:ilvl w:val="3"/>
          <w:numId w:val="2"/>
        </w:numPr>
        <w:tabs>
          <w:tab w:val="left" w:pos="1558"/>
        </w:tabs>
        <w:ind w:left="1558" w:hanging="358"/>
      </w:pPr>
      <w:r>
        <w:t>is</w:t>
      </w:r>
      <w:r>
        <w:rPr>
          <w:spacing w:val="-6"/>
        </w:rPr>
        <w:t xml:space="preserve"> </w:t>
      </w:r>
      <w:r>
        <w:t>designated</w:t>
      </w:r>
      <w:r>
        <w:rPr>
          <w:spacing w:val="-6"/>
        </w:rPr>
        <w:t xml:space="preserve"> </w:t>
      </w:r>
      <w:r>
        <w:t>as</w:t>
      </w:r>
      <w:r>
        <w:rPr>
          <w:spacing w:val="-6"/>
        </w:rPr>
        <w:t xml:space="preserve"> </w:t>
      </w:r>
      <w:r>
        <w:t>a</w:t>
      </w:r>
      <w:r>
        <w:rPr>
          <w:spacing w:val="-6"/>
        </w:rPr>
        <w:t xml:space="preserve"> </w:t>
      </w:r>
      <w:r>
        <w:t>covered</w:t>
      </w:r>
      <w:r>
        <w:rPr>
          <w:spacing w:val="-6"/>
        </w:rPr>
        <w:t xml:space="preserve"> </w:t>
      </w:r>
      <w:r>
        <w:t>individual</w:t>
      </w:r>
      <w:r>
        <w:rPr>
          <w:spacing w:val="-6"/>
        </w:rPr>
        <w:t xml:space="preserve"> </w:t>
      </w:r>
      <w:r>
        <w:t>by</w:t>
      </w:r>
      <w:r>
        <w:rPr>
          <w:spacing w:val="-5"/>
        </w:rPr>
        <w:t xml:space="preserve"> </w:t>
      </w:r>
      <w:r>
        <w:t>the</w:t>
      </w:r>
      <w:r>
        <w:rPr>
          <w:spacing w:val="-6"/>
        </w:rPr>
        <w:t xml:space="preserve"> </w:t>
      </w:r>
      <w:r>
        <w:t>Federal</w:t>
      </w:r>
      <w:r>
        <w:rPr>
          <w:spacing w:val="-6"/>
        </w:rPr>
        <w:t xml:space="preserve"> </w:t>
      </w:r>
      <w:r>
        <w:t>research</w:t>
      </w:r>
      <w:r>
        <w:rPr>
          <w:spacing w:val="-5"/>
        </w:rPr>
        <w:t xml:space="preserve"> </w:t>
      </w:r>
      <w:r>
        <w:t>agency</w:t>
      </w:r>
      <w:r>
        <w:rPr>
          <w:spacing w:val="-5"/>
        </w:rPr>
        <w:t xml:space="preserve"> </w:t>
      </w:r>
      <w:r>
        <w:rPr>
          <w:spacing w:val="-2"/>
        </w:rPr>
        <w:t>concerned.</w:t>
      </w:r>
    </w:p>
    <w:p w14:paraId="3654AF14" w14:textId="77777777" w:rsidR="00C66607" w:rsidRDefault="00C66607">
      <w:pPr>
        <w:pStyle w:val="BodyText"/>
        <w:spacing w:before="7"/>
        <w:rPr>
          <w:sz w:val="28"/>
        </w:rPr>
      </w:pPr>
    </w:p>
    <w:p w14:paraId="69CD60B7" w14:textId="77777777" w:rsidR="00C66607" w:rsidRDefault="006A380D">
      <w:pPr>
        <w:pStyle w:val="ListParagraph"/>
        <w:numPr>
          <w:ilvl w:val="2"/>
          <w:numId w:val="2"/>
        </w:numPr>
        <w:tabs>
          <w:tab w:val="left" w:pos="1198"/>
        </w:tabs>
        <w:ind w:left="1198" w:hanging="358"/>
      </w:pPr>
      <w:r>
        <w:t>In</w:t>
      </w:r>
      <w:r>
        <w:rPr>
          <w:spacing w:val="-6"/>
        </w:rPr>
        <w:t xml:space="preserve"> </w:t>
      </w:r>
      <w:r>
        <w:t>this</w:t>
      </w:r>
      <w:r>
        <w:rPr>
          <w:spacing w:val="-5"/>
        </w:rPr>
        <w:t xml:space="preserve"> </w:t>
      </w:r>
      <w:r>
        <w:t>section</w:t>
      </w:r>
      <w:r>
        <w:rPr>
          <w:spacing w:val="-6"/>
        </w:rPr>
        <w:t xml:space="preserve"> </w:t>
      </w:r>
      <w:r>
        <w:t>the</w:t>
      </w:r>
      <w:r>
        <w:rPr>
          <w:spacing w:val="-5"/>
        </w:rPr>
        <w:t xml:space="preserve"> </w:t>
      </w:r>
      <w:r>
        <w:t>term</w:t>
      </w:r>
      <w:r>
        <w:rPr>
          <w:spacing w:val="-7"/>
        </w:rPr>
        <w:t xml:space="preserve"> </w:t>
      </w:r>
      <w:r>
        <w:rPr>
          <w:i/>
        </w:rPr>
        <w:t>current</w:t>
      </w:r>
      <w:r>
        <w:rPr>
          <w:i/>
          <w:spacing w:val="-5"/>
        </w:rPr>
        <w:t xml:space="preserve"> </w:t>
      </w:r>
      <w:r>
        <w:rPr>
          <w:i/>
        </w:rPr>
        <w:t>and</w:t>
      </w:r>
      <w:r>
        <w:rPr>
          <w:i/>
          <w:spacing w:val="-5"/>
        </w:rPr>
        <w:t xml:space="preserve"> </w:t>
      </w:r>
      <w:r>
        <w:rPr>
          <w:i/>
        </w:rPr>
        <w:t>pending</w:t>
      </w:r>
      <w:r>
        <w:rPr>
          <w:i/>
          <w:spacing w:val="-5"/>
        </w:rPr>
        <w:t xml:space="preserve"> </w:t>
      </w:r>
      <w:r>
        <w:rPr>
          <w:i/>
        </w:rPr>
        <w:t>research</w:t>
      </w:r>
      <w:r>
        <w:rPr>
          <w:i/>
          <w:spacing w:val="-5"/>
        </w:rPr>
        <w:t xml:space="preserve"> </w:t>
      </w:r>
      <w:r>
        <w:rPr>
          <w:i/>
        </w:rPr>
        <w:t>support</w:t>
      </w:r>
      <w:r>
        <w:rPr>
          <w:i/>
          <w:spacing w:val="-3"/>
        </w:rPr>
        <w:t xml:space="preserve"> </w:t>
      </w:r>
      <w:r>
        <w:rPr>
          <w:spacing w:val="-2"/>
        </w:rPr>
        <w:t>means:</w:t>
      </w:r>
    </w:p>
    <w:p w14:paraId="07042D24" w14:textId="77777777" w:rsidR="00C66607" w:rsidRDefault="00C66607">
      <w:pPr>
        <w:pStyle w:val="BodyText"/>
        <w:spacing w:before="6"/>
        <w:rPr>
          <w:sz w:val="28"/>
        </w:rPr>
      </w:pPr>
    </w:p>
    <w:p w14:paraId="46447DB1" w14:textId="77777777" w:rsidR="00C66607" w:rsidRDefault="006A380D">
      <w:pPr>
        <w:pStyle w:val="ListParagraph"/>
        <w:numPr>
          <w:ilvl w:val="3"/>
          <w:numId w:val="2"/>
        </w:numPr>
        <w:tabs>
          <w:tab w:val="left" w:pos="1558"/>
          <w:tab w:val="left" w:pos="1560"/>
        </w:tabs>
        <w:spacing w:line="276" w:lineRule="auto"/>
        <w:ind w:right="126"/>
      </w:pPr>
      <w:r>
        <w:t>all</w:t>
      </w:r>
      <w:r>
        <w:rPr>
          <w:spacing w:val="-4"/>
        </w:rPr>
        <w:t xml:space="preserve"> </w:t>
      </w:r>
      <w:r>
        <w:t>resources</w:t>
      </w:r>
      <w:r>
        <w:rPr>
          <w:spacing w:val="-3"/>
        </w:rPr>
        <w:t xml:space="preserve"> </w:t>
      </w:r>
      <w:r>
        <w:t>made</w:t>
      </w:r>
      <w:r>
        <w:rPr>
          <w:spacing w:val="-4"/>
        </w:rPr>
        <w:t xml:space="preserve"> </w:t>
      </w:r>
      <w:r>
        <w:t>available,</w:t>
      </w:r>
      <w:r>
        <w:rPr>
          <w:spacing w:val="-4"/>
        </w:rPr>
        <w:t xml:space="preserve"> </w:t>
      </w:r>
      <w:r>
        <w:t>or</w:t>
      </w:r>
      <w:r>
        <w:rPr>
          <w:spacing w:val="-4"/>
        </w:rPr>
        <w:t xml:space="preserve"> </w:t>
      </w:r>
      <w:r>
        <w:t>expected</w:t>
      </w:r>
      <w:r>
        <w:rPr>
          <w:spacing w:val="-3"/>
        </w:rPr>
        <w:t xml:space="preserve"> </w:t>
      </w:r>
      <w:r>
        <w:t>to</w:t>
      </w:r>
      <w:r>
        <w:rPr>
          <w:spacing w:val="-3"/>
        </w:rPr>
        <w:t xml:space="preserve"> </w:t>
      </w:r>
      <w:r>
        <w:t>be</w:t>
      </w:r>
      <w:r>
        <w:rPr>
          <w:spacing w:val="-4"/>
        </w:rPr>
        <w:t xml:space="preserve"> </w:t>
      </w:r>
      <w:r>
        <w:t>made</w:t>
      </w:r>
      <w:r>
        <w:rPr>
          <w:spacing w:val="-4"/>
        </w:rPr>
        <w:t xml:space="preserve"> </w:t>
      </w:r>
      <w:r>
        <w:t>available,</w:t>
      </w:r>
      <w:r>
        <w:rPr>
          <w:spacing w:val="-4"/>
        </w:rPr>
        <w:t xml:space="preserve"> </w:t>
      </w:r>
      <w:r>
        <w:t>to</w:t>
      </w:r>
      <w:r>
        <w:rPr>
          <w:spacing w:val="-3"/>
        </w:rPr>
        <w:t xml:space="preserve"> </w:t>
      </w:r>
      <w:r>
        <w:t>an</w:t>
      </w:r>
      <w:r>
        <w:rPr>
          <w:spacing w:val="-3"/>
        </w:rPr>
        <w:t xml:space="preserve"> </w:t>
      </w:r>
      <w:r>
        <w:t>individual</w:t>
      </w:r>
      <w:r>
        <w:rPr>
          <w:spacing w:val="-3"/>
        </w:rPr>
        <w:t xml:space="preserve"> </w:t>
      </w:r>
      <w:r>
        <w:t>in</w:t>
      </w:r>
      <w:r>
        <w:rPr>
          <w:spacing w:val="-3"/>
        </w:rPr>
        <w:t xml:space="preserve"> </w:t>
      </w:r>
      <w:r>
        <w:t>support of the individual’s research and development efforts, regardless of:</w:t>
      </w:r>
    </w:p>
    <w:p w14:paraId="4C96D14E" w14:textId="77777777" w:rsidR="00C66607" w:rsidRDefault="00C66607">
      <w:pPr>
        <w:pStyle w:val="BodyText"/>
        <w:spacing w:before="4"/>
        <w:rPr>
          <w:sz w:val="25"/>
        </w:rPr>
      </w:pPr>
    </w:p>
    <w:p w14:paraId="50E88DA7" w14:textId="77777777" w:rsidR="00C66607" w:rsidRDefault="006A380D">
      <w:pPr>
        <w:pStyle w:val="ListParagraph"/>
        <w:numPr>
          <w:ilvl w:val="4"/>
          <w:numId w:val="2"/>
        </w:numPr>
        <w:tabs>
          <w:tab w:val="left" w:pos="1919"/>
        </w:tabs>
        <w:ind w:left="1919" w:hanging="359"/>
      </w:pPr>
      <w:r>
        <w:t>whether</w:t>
      </w:r>
      <w:r>
        <w:rPr>
          <w:spacing w:val="-6"/>
        </w:rPr>
        <w:t xml:space="preserve"> </w:t>
      </w:r>
      <w:r>
        <w:t>the</w:t>
      </w:r>
      <w:r>
        <w:rPr>
          <w:spacing w:val="-5"/>
        </w:rPr>
        <w:t xml:space="preserve"> </w:t>
      </w:r>
      <w:r>
        <w:t>source</w:t>
      </w:r>
      <w:r>
        <w:rPr>
          <w:spacing w:val="-5"/>
        </w:rPr>
        <w:t xml:space="preserve"> </w:t>
      </w:r>
      <w:r>
        <w:t>of</w:t>
      </w:r>
      <w:r>
        <w:rPr>
          <w:spacing w:val="-4"/>
        </w:rPr>
        <w:t xml:space="preserve"> </w:t>
      </w:r>
      <w:r>
        <w:t>the</w:t>
      </w:r>
      <w:r>
        <w:rPr>
          <w:spacing w:val="-6"/>
        </w:rPr>
        <w:t xml:space="preserve"> </w:t>
      </w:r>
      <w:r>
        <w:t>resource</w:t>
      </w:r>
      <w:r>
        <w:rPr>
          <w:spacing w:val="-5"/>
        </w:rPr>
        <w:t xml:space="preserve"> </w:t>
      </w:r>
      <w:r>
        <w:t>is</w:t>
      </w:r>
      <w:r>
        <w:rPr>
          <w:spacing w:val="-5"/>
        </w:rPr>
        <w:t xml:space="preserve"> </w:t>
      </w:r>
      <w:r>
        <w:t>foreign</w:t>
      </w:r>
      <w:r>
        <w:rPr>
          <w:spacing w:val="-4"/>
        </w:rPr>
        <w:t xml:space="preserve"> </w:t>
      </w:r>
      <w:r>
        <w:t>or</w:t>
      </w:r>
      <w:r>
        <w:rPr>
          <w:spacing w:val="-6"/>
        </w:rPr>
        <w:t xml:space="preserve"> </w:t>
      </w:r>
      <w:r>
        <w:rPr>
          <w:spacing w:val="-2"/>
        </w:rPr>
        <w:t>domestic;</w:t>
      </w:r>
    </w:p>
    <w:p w14:paraId="048F243A" w14:textId="77777777" w:rsidR="00C66607" w:rsidRDefault="00C66607">
      <w:pPr>
        <w:pStyle w:val="BodyText"/>
        <w:spacing w:before="7"/>
        <w:rPr>
          <w:sz w:val="28"/>
        </w:rPr>
      </w:pPr>
    </w:p>
    <w:p w14:paraId="026D6F69" w14:textId="77777777" w:rsidR="00C66607" w:rsidRDefault="006A380D">
      <w:pPr>
        <w:pStyle w:val="ListParagraph"/>
        <w:numPr>
          <w:ilvl w:val="4"/>
          <w:numId w:val="2"/>
        </w:numPr>
        <w:tabs>
          <w:tab w:val="left" w:pos="1920"/>
        </w:tabs>
        <w:spacing w:line="276" w:lineRule="auto"/>
        <w:ind w:right="198"/>
      </w:pPr>
      <w:r>
        <w:t>whether</w:t>
      </w:r>
      <w:r>
        <w:rPr>
          <w:spacing w:val="-4"/>
        </w:rPr>
        <w:t xml:space="preserve"> </w:t>
      </w:r>
      <w:r>
        <w:t>the</w:t>
      </w:r>
      <w:r>
        <w:rPr>
          <w:spacing w:val="-4"/>
        </w:rPr>
        <w:t xml:space="preserve"> </w:t>
      </w:r>
      <w:r>
        <w:t>resource</w:t>
      </w:r>
      <w:r>
        <w:rPr>
          <w:spacing w:val="-4"/>
        </w:rPr>
        <w:t xml:space="preserve"> </w:t>
      </w:r>
      <w:r>
        <w:t>is</w:t>
      </w:r>
      <w:r>
        <w:rPr>
          <w:spacing w:val="-3"/>
        </w:rPr>
        <w:t xml:space="preserve"> </w:t>
      </w:r>
      <w:r>
        <w:t>made</w:t>
      </w:r>
      <w:r>
        <w:rPr>
          <w:spacing w:val="-4"/>
        </w:rPr>
        <w:t xml:space="preserve"> </w:t>
      </w:r>
      <w:r>
        <w:t>available</w:t>
      </w:r>
      <w:r>
        <w:rPr>
          <w:spacing w:val="-4"/>
        </w:rPr>
        <w:t xml:space="preserve"> </w:t>
      </w:r>
      <w:r>
        <w:t>through</w:t>
      </w:r>
      <w:r>
        <w:rPr>
          <w:spacing w:val="-4"/>
        </w:rPr>
        <w:t xml:space="preserve"> </w:t>
      </w:r>
      <w:r>
        <w:t>the</w:t>
      </w:r>
      <w:r>
        <w:rPr>
          <w:spacing w:val="-4"/>
        </w:rPr>
        <w:t xml:space="preserve"> </w:t>
      </w:r>
      <w:r>
        <w:t>entity</w:t>
      </w:r>
      <w:r>
        <w:rPr>
          <w:spacing w:val="-2"/>
        </w:rPr>
        <w:t xml:space="preserve"> </w:t>
      </w:r>
      <w:r>
        <w:t>applying</w:t>
      </w:r>
      <w:r>
        <w:rPr>
          <w:spacing w:val="-4"/>
        </w:rPr>
        <w:t xml:space="preserve"> </w:t>
      </w:r>
      <w:r>
        <w:t>for</w:t>
      </w:r>
      <w:r>
        <w:rPr>
          <w:spacing w:val="-4"/>
        </w:rPr>
        <w:t xml:space="preserve"> </w:t>
      </w:r>
      <w:r>
        <w:t>a</w:t>
      </w:r>
      <w:r>
        <w:rPr>
          <w:spacing w:val="-4"/>
        </w:rPr>
        <w:t xml:space="preserve"> </w:t>
      </w:r>
      <w:r>
        <w:t>research</w:t>
      </w:r>
      <w:r>
        <w:rPr>
          <w:spacing w:val="-4"/>
        </w:rPr>
        <w:t xml:space="preserve"> </w:t>
      </w:r>
      <w:r>
        <w:t>and development award or directly to the individual; or</w:t>
      </w:r>
    </w:p>
    <w:p w14:paraId="3B57B44F" w14:textId="77777777" w:rsidR="00C66607" w:rsidRDefault="00C66607">
      <w:pPr>
        <w:pStyle w:val="BodyText"/>
        <w:spacing w:before="4"/>
        <w:rPr>
          <w:sz w:val="25"/>
        </w:rPr>
      </w:pPr>
    </w:p>
    <w:p w14:paraId="2EAD1823" w14:textId="77777777" w:rsidR="00C66607" w:rsidRDefault="006A380D">
      <w:pPr>
        <w:pStyle w:val="ListParagraph"/>
        <w:numPr>
          <w:ilvl w:val="4"/>
          <w:numId w:val="2"/>
        </w:numPr>
        <w:tabs>
          <w:tab w:val="left" w:pos="1919"/>
        </w:tabs>
        <w:ind w:left="1919" w:hanging="359"/>
      </w:pPr>
      <w:r>
        <w:t>whether</w:t>
      </w:r>
      <w:r>
        <w:rPr>
          <w:spacing w:val="-8"/>
        </w:rPr>
        <w:t xml:space="preserve"> </w:t>
      </w:r>
      <w:r>
        <w:t>the</w:t>
      </w:r>
      <w:r>
        <w:rPr>
          <w:spacing w:val="-7"/>
        </w:rPr>
        <w:t xml:space="preserve"> </w:t>
      </w:r>
      <w:r>
        <w:t>resource</w:t>
      </w:r>
      <w:r>
        <w:rPr>
          <w:spacing w:val="-7"/>
        </w:rPr>
        <w:t xml:space="preserve"> </w:t>
      </w:r>
      <w:r>
        <w:t>has</w:t>
      </w:r>
      <w:r>
        <w:rPr>
          <w:spacing w:val="-6"/>
        </w:rPr>
        <w:t xml:space="preserve"> </w:t>
      </w:r>
      <w:r>
        <w:t>monetary</w:t>
      </w:r>
      <w:r>
        <w:rPr>
          <w:spacing w:val="-5"/>
        </w:rPr>
        <w:t xml:space="preserve"> </w:t>
      </w:r>
      <w:r>
        <w:t>value;</w:t>
      </w:r>
      <w:r>
        <w:rPr>
          <w:spacing w:val="-6"/>
        </w:rPr>
        <w:t xml:space="preserve"> </w:t>
      </w:r>
      <w:r>
        <w:rPr>
          <w:spacing w:val="-5"/>
        </w:rPr>
        <w:t>and</w:t>
      </w:r>
    </w:p>
    <w:p w14:paraId="4183D49A" w14:textId="77777777" w:rsidR="00C66607" w:rsidRDefault="00C66607">
      <w:pPr>
        <w:sectPr w:rsidR="00C66607">
          <w:pgSz w:w="12240" w:h="15840"/>
          <w:pgMar w:top="1660" w:right="1320" w:bottom="1000" w:left="1320" w:header="0" w:footer="814" w:gutter="0"/>
          <w:cols w:space="720"/>
        </w:sectPr>
      </w:pPr>
    </w:p>
    <w:p w14:paraId="797FE245" w14:textId="77777777" w:rsidR="00C66607" w:rsidRDefault="006A380D">
      <w:pPr>
        <w:pStyle w:val="ListParagraph"/>
        <w:numPr>
          <w:ilvl w:val="4"/>
          <w:numId w:val="2"/>
        </w:numPr>
        <w:tabs>
          <w:tab w:val="left" w:pos="1920"/>
        </w:tabs>
        <w:spacing w:before="77" w:line="276" w:lineRule="auto"/>
        <w:ind w:right="128"/>
      </w:pPr>
      <w:r>
        <w:t>includes in-kind contributions requiring a commitment of time and directly supporting</w:t>
      </w:r>
      <w:r>
        <w:rPr>
          <w:spacing w:val="-3"/>
        </w:rPr>
        <w:t xml:space="preserve"> </w:t>
      </w:r>
      <w:r>
        <w:t>the</w:t>
      </w:r>
      <w:r>
        <w:rPr>
          <w:spacing w:val="-4"/>
        </w:rPr>
        <w:t xml:space="preserve"> </w:t>
      </w:r>
      <w:r>
        <w:t>individual’s</w:t>
      </w:r>
      <w:r>
        <w:rPr>
          <w:spacing w:val="-5"/>
        </w:rPr>
        <w:t xml:space="preserve"> </w:t>
      </w:r>
      <w:r>
        <w:t>research</w:t>
      </w:r>
      <w:r>
        <w:rPr>
          <w:spacing w:val="-4"/>
        </w:rPr>
        <w:t xml:space="preserve"> </w:t>
      </w:r>
      <w:r>
        <w:t>and</w:t>
      </w:r>
      <w:r>
        <w:rPr>
          <w:spacing w:val="-3"/>
        </w:rPr>
        <w:t xml:space="preserve"> </w:t>
      </w:r>
      <w:r>
        <w:t>development</w:t>
      </w:r>
      <w:r>
        <w:rPr>
          <w:spacing w:val="-3"/>
        </w:rPr>
        <w:t xml:space="preserve"> </w:t>
      </w:r>
      <w:r>
        <w:t>efforts,</w:t>
      </w:r>
      <w:r>
        <w:rPr>
          <w:spacing w:val="-4"/>
        </w:rPr>
        <w:t xml:space="preserve"> </w:t>
      </w:r>
      <w:r>
        <w:t>such</w:t>
      </w:r>
      <w:r>
        <w:rPr>
          <w:spacing w:val="-4"/>
        </w:rPr>
        <w:t xml:space="preserve"> </w:t>
      </w:r>
      <w:r>
        <w:t>as</w:t>
      </w:r>
      <w:r>
        <w:rPr>
          <w:spacing w:val="-4"/>
        </w:rPr>
        <w:t xml:space="preserve"> </w:t>
      </w:r>
      <w:r>
        <w:t>the</w:t>
      </w:r>
      <w:r>
        <w:rPr>
          <w:spacing w:val="-4"/>
        </w:rPr>
        <w:t xml:space="preserve"> </w:t>
      </w:r>
      <w:r>
        <w:t>provision</w:t>
      </w:r>
      <w:r>
        <w:rPr>
          <w:spacing w:val="-3"/>
        </w:rPr>
        <w:t xml:space="preserve"> </w:t>
      </w:r>
      <w:r>
        <w:t>of office or laboratory space, equipment, supplies, employees, or students.</w:t>
      </w:r>
    </w:p>
    <w:p w14:paraId="3A187876" w14:textId="77777777" w:rsidR="00C66607" w:rsidRDefault="00C66607">
      <w:pPr>
        <w:pStyle w:val="BodyText"/>
        <w:spacing w:before="4"/>
        <w:rPr>
          <w:sz w:val="25"/>
        </w:rPr>
      </w:pPr>
    </w:p>
    <w:p w14:paraId="57D22966" w14:textId="77777777" w:rsidR="00C66607" w:rsidRDefault="006A380D">
      <w:pPr>
        <w:pStyle w:val="ListParagraph"/>
        <w:numPr>
          <w:ilvl w:val="2"/>
          <w:numId w:val="2"/>
        </w:numPr>
        <w:tabs>
          <w:tab w:val="left" w:pos="1198"/>
        </w:tabs>
        <w:ind w:left="1198" w:hanging="358"/>
      </w:pPr>
      <w:r>
        <w:t>In</w:t>
      </w:r>
      <w:r>
        <w:rPr>
          <w:spacing w:val="-4"/>
        </w:rPr>
        <w:t xml:space="preserve"> </w:t>
      </w:r>
      <w:r>
        <w:t>this</w:t>
      </w:r>
      <w:r>
        <w:rPr>
          <w:spacing w:val="-4"/>
        </w:rPr>
        <w:t xml:space="preserve"> </w:t>
      </w:r>
      <w:r>
        <w:t>section</w:t>
      </w:r>
      <w:r>
        <w:rPr>
          <w:spacing w:val="-4"/>
        </w:rPr>
        <w:t xml:space="preserve"> </w:t>
      </w:r>
      <w:r>
        <w:t>the</w:t>
      </w:r>
      <w:r>
        <w:rPr>
          <w:spacing w:val="-4"/>
        </w:rPr>
        <w:t xml:space="preserve"> </w:t>
      </w:r>
      <w:r>
        <w:t>term</w:t>
      </w:r>
      <w:r>
        <w:rPr>
          <w:spacing w:val="-6"/>
        </w:rPr>
        <w:t xml:space="preserve"> </w:t>
      </w:r>
      <w:r>
        <w:t>the</w:t>
      </w:r>
      <w:r>
        <w:rPr>
          <w:spacing w:val="-2"/>
        </w:rPr>
        <w:t xml:space="preserve"> </w:t>
      </w:r>
      <w:r>
        <w:t>term</w:t>
      </w:r>
      <w:r>
        <w:rPr>
          <w:spacing w:val="-5"/>
        </w:rPr>
        <w:t xml:space="preserve"> </w:t>
      </w:r>
      <w:r>
        <w:rPr>
          <w:i/>
        </w:rPr>
        <w:t>entity</w:t>
      </w:r>
      <w:r>
        <w:rPr>
          <w:i/>
          <w:spacing w:val="-2"/>
        </w:rPr>
        <w:t xml:space="preserve"> </w:t>
      </w:r>
      <w:r>
        <w:rPr>
          <w:spacing w:val="-2"/>
        </w:rPr>
        <w:t>means:</w:t>
      </w:r>
    </w:p>
    <w:p w14:paraId="348B026D" w14:textId="77777777" w:rsidR="00C66607" w:rsidRDefault="00C66607">
      <w:pPr>
        <w:pStyle w:val="BodyText"/>
        <w:spacing w:before="7"/>
        <w:rPr>
          <w:sz w:val="28"/>
        </w:rPr>
      </w:pPr>
    </w:p>
    <w:p w14:paraId="53E8D74E" w14:textId="1DE021EA" w:rsidR="00C66607" w:rsidRDefault="006A380D">
      <w:pPr>
        <w:pStyle w:val="ListParagraph"/>
        <w:numPr>
          <w:ilvl w:val="3"/>
          <w:numId w:val="2"/>
        </w:numPr>
        <w:tabs>
          <w:tab w:val="left" w:pos="1558"/>
          <w:tab w:val="left" w:pos="1560"/>
        </w:tabs>
        <w:spacing w:line="276" w:lineRule="auto"/>
        <w:ind w:right="757"/>
      </w:pPr>
      <w:r>
        <w:t>an</w:t>
      </w:r>
      <w:r>
        <w:rPr>
          <w:spacing w:val="-4"/>
        </w:rPr>
        <w:t xml:space="preserve"> </w:t>
      </w:r>
      <w:r>
        <w:t>entity</w:t>
      </w:r>
      <w:r>
        <w:rPr>
          <w:spacing w:val="-2"/>
        </w:rPr>
        <w:t xml:space="preserve"> </w:t>
      </w:r>
      <w:r>
        <w:t>that</w:t>
      </w:r>
      <w:r>
        <w:rPr>
          <w:spacing w:val="-5"/>
        </w:rPr>
        <w:t xml:space="preserve"> </w:t>
      </w:r>
      <w:r>
        <w:t>has</w:t>
      </w:r>
      <w:r>
        <w:rPr>
          <w:spacing w:val="-4"/>
        </w:rPr>
        <w:t xml:space="preserve"> </w:t>
      </w:r>
      <w:r>
        <w:t>applied</w:t>
      </w:r>
      <w:r>
        <w:rPr>
          <w:spacing w:val="-3"/>
        </w:rPr>
        <w:t xml:space="preserve"> </w:t>
      </w:r>
      <w:r>
        <w:t>for</w:t>
      </w:r>
      <w:r>
        <w:rPr>
          <w:spacing w:val="-4"/>
        </w:rPr>
        <w:t xml:space="preserve"> </w:t>
      </w:r>
      <w:r>
        <w:t>or</w:t>
      </w:r>
      <w:r>
        <w:rPr>
          <w:spacing w:val="-4"/>
        </w:rPr>
        <w:t xml:space="preserve"> </w:t>
      </w:r>
      <w:r>
        <w:t>received</w:t>
      </w:r>
      <w:r>
        <w:rPr>
          <w:spacing w:val="-3"/>
        </w:rPr>
        <w:t xml:space="preserve"> </w:t>
      </w:r>
      <w:r>
        <w:t>a</w:t>
      </w:r>
      <w:r>
        <w:rPr>
          <w:spacing w:val="-4"/>
        </w:rPr>
        <w:t xml:space="preserve"> </w:t>
      </w:r>
      <w:r>
        <w:t>research</w:t>
      </w:r>
      <w:r>
        <w:rPr>
          <w:spacing w:val="-3"/>
        </w:rPr>
        <w:t xml:space="preserve"> </w:t>
      </w:r>
      <w:r>
        <w:t>and</w:t>
      </w:r>
      <w:r>
        <w:rPr>
          <w:spacing w:val="-3"/>
        </w:rPr>
        <w:t xml:space="preserve"> </w:t>
      </w:r>
      <w:r>
        <w:t>development</w:t>
      </w:r>
      <w:r>
        <w:rPr>
          <w:spacing w:val="-3"/>
        </w:rPr>
        <w:t xml:space="preserve"> </w:t>
      </w:r>
      <w:r>
        <w:t>award from</w:t>
      </w:r>
      <w:r>
        <w:rPr>
          <w:spacing w:val="-4"/>
        </w:rPr>
        <w:t xml:space="preserve"> </w:t>
      </w:r>
      <w:r>
        <w:t>a</w:t>
      </w:r>
      <w:r w:rsidR="00A71541">
        <w:t xml:space="preserve"> </w:t>
      </w:r>
      <w:r>
        <w:t>Federal research agency.</w:t>
      </w:r>
    </w:p>
    <w:p w14:paraId="26989EA8" w14:textId="77777777" w:rsidR="00C66607" w:rsidRDefault="00C66607">
      <w:pPr>
        <w:pStyle w:val="BodyText"/>
        <w:spacing w:before="3"/>
        <w:rPr>
          <w:sz w:val="25"/>
        </w:rPr>
      </w:pPr>
    </w:p>
    <w:p w14:paraId="480B6C45" w14:textId="77777777" w:rsidR="00C66607" w:rsidRDefault="006A380D">
      <w:pPr>
        <w:pStyle w:val="ListParagraph"/>
        <w:numPr>
          <w:ilvl w:val="2"/>
          <w:numId w:val="2"/>
        </w:numPr>
        <w:tabs>
          <w:tab w:val="left" w:pos="1198"/>
        </w:tabs>
        <w:ind w:left="1198" w:hanging="358"/>
      </w:pPr>
      <w:r>
        <w:t>In</w:t>
      </w:r>
      <w:r>
        <w:rPr>
          <w:spacing w:val="-5"/>
        </w:rPr>
        <w:t xml:space="preserve"> </w:t>
      </w:r>
      <w:r>
        <w:t>this</w:t>
      </w:r>
      <w:r>
        <w:rPr>
          <w:spacing w:val="-6"/>
        </w:rPr>
        <w:t xml:space="preserve"> </w:t>
      </w:r>
      <w:r>
        <w:t>section</w:t>
      </w:r>
      <w:r>
        <w:rPr>
          <w:spacing w:val="-5"/>
        </w:rPr>
        <w:t xml:space="preserve"> </w:t>
      </w:r>
      <w:r>
        <w:t>the</w:t>
      </w:r>
      <w:r>
        <w:rPr>
          <w:spacing w:val="-6"/>
        </w:rPr>
        <w:t xml:space="preserve"> </w:t>
      </w:r>
      <w:r>
        <w:t>term</w:t>
      </w:r>
      <w:r>
        <w:rPr>
          <w:spacing w:val="-6"/>
        </w:rPr>
        <w:t xml:space="preserve"> </w:t>
      </w:r>
      <w:r>
        <w:rPr>
          <w:i/>
        </w:rPr>
        <w:t>Federal</w:t>
      </w:r>
      <w:r>
        <w:rPr>
          <w:i/>
          <w:spacing w:val="-5"/>
        </w:rPr>
        <w:t xml:space="preserve"> </w:t>
      </w:r>
      <w:r>
        <w:rPr>
          <w:i/>
        </w:rPr>
        <w:t>research</w:t>
      </w:r>
      <w:r>
        <w:rPr>
          <w:i/>
          <w:spacing w:val="-5"/>
        </w:rPr>
        <w:t xml:space="preserve"> </w:t>
      </w:r>
      <w:r>
        <w:rPr>
          <w:i/>
        </w:rPr>
        <w:t>agency</w:t>
      </w:r>
      <w:r>
        <w:rPr>
          <w:i/>
          <w:spacing w:val="-3"/>
        </w:rPr>
        <w:t xml:space="preserve"> </w:t>
      </w:r>
      <w:r>
        <w:rPr>
          <w:spacing w:val="-2"/>
        </w:rPr>
        <w:t>means:</w:t>
      </w:r>
    </w:p>
    <w:p w14:paraId="794579B7" w14:textId="77777777" w:rsidR="00C66607" w:rsidRDefault="00C66607">
      <w:pPr>
        <w:pStyle w:val="BodyText"/>
        <w:spacing w:before="7"/>
        <w:rPr>
          <w:sz w:val="28"/>
        </w:rPr>
      </w:pPr>
    </w:p>
    <w:p w14:paraId="795B5BD6" w14:textId="77777777" w:rsidR="00C66607" w:rsidRDefault="006A380D">
      <w:pPr>
        <w:pStyle w:val="ListParagraph"/>
        <w:numPr>
          <w:ilvl w:val="3"/>
          <w:numId w:val="2"/>
        </w:numPr>
        <w:tabs>
          <w:tab w:val="left" w:pos="1558"/>
        </w:tabs>
        <w:ind w:left="1558" w:hanging="358"/>
      </w:pPr>
      <w:r>
        <w:t>any</w:t>
      </w:r>
      <w:r>
        <w:rPr>
          <w:spacing w:val="-6"/>
        </w:rPr>
        <w:t xml:space="preserve"> </w:t>
      </w:r>
      <w:r>
        <w:t>Federal</w:t>
      </w:r>
      <w:r>
        <w:rPr>
          <w:spacing w:val="-7"/>
        </w:rPr>
        <w:t xml:space="preserve"> </w:t>
      </w:r>
      <w:r>
        <w:t>agency</w:t>
      </w:r>
      <w:r>
        <w:rPr>
          <w:spacing w:val="-5"/>
        </w:rPr>
        <w:t xml:space="preserve"> </w:t>
      </w:r>
      <w:r>
        <w:t>with</w:t>
      </w:r>
      <w:r>
        <w:rPr>
          <w:spacing w:val="-7"/>
        </w:rPr>
        <w:t xml:space="preserve"> </w:t>
      </w:r>
      <w:r>
        <w:t>an</w:t>
      </w:r>
      <w:r>
        <w:rPr>
          <w:spacing w:val="-7"/>
        </w:rPr>
        <w:t xml:space="preserve"> </w:t>
      </w:r>
      <w:r>
        <w:t>annual</w:t>
      </w:r>
      <w:r>
        <w:rPr>
          <w:spacing w:val="-7"/>
        </w:rPr>
        <w:t xml:space="preserve"> </w:t>
      </w:r>
      <w:r>
        <w:t>extramural</w:t>
      </w:r>
      <w:r>
        <w:rPr>
          <w:spacing w:val="-7"/>
        </w:rPr>
        <w:t xml:space="preserve"> </w:t>
      </w:r>
      <w:r>
        <w:t>research</w:t>
      </w:r>
      <w:r>
        <w:rPr>
          <w:spacing w:val="-7"/>
        </w:rPr>
        <w:t xml:space="preserve"> </w:t>
      </w:r>
      <w:r>
        <w:t>expenditure</w:t>
      </w:r>
      <w:r>
        <w:rPr>
          <w:spacing w:val="-7"/>
        </w:rPr>
        <w:t xml:space="preserve"> </w:t>
      </w:r>
      <w:r>
        <w:t>of</w:t>
      </w:r>
      <w:r>
        <w:rPr>
          <w:spacing w:val="-6"/>
        </w:rPr>
        <w:t xml:space="preserve"> </w:t>
      </w:r>
      <w:r>
        <w:rPr>
          <w:spacing w:val="-4"/>
        </w:rPr>
        <w:t>over</w:t>
      </w:r>
    </w:p>
    <w:p w14:paraId="40DF1269" w14:textId="77777777" w:rsidR="00C66607" w:rsidRDefault="006A380D">
      <w:pPr>
        <w:pStyle w:val="BodyText"/>
        <w:spacing w:before="38"/>
        <w:ind w:left="1560"/>
      </w:pPr>
      <w:r>
        <w:rPr>
          <w:spacing w:val="-2"/>
        </w:rPr>
        <w:t>$100,000,000.</w:t>
      </w:r>
    </w:p>
    <w:p w14:paraId="48D20EC0" w14:textId="77777777" w:rsidR="00C66607" w:rsidRDefault="00C66607">
      <w:pPr>
        <w:pStyle w:val="BodyText"/>
        <w:spacing w:before="7"/>
        <w:rPr>
          <w:sz w:val="28"/>
        </w:rPr>
      </w:pPr>
    </w:p>
    <w:p w14:paraId="3D8CB5F7" w14:textId="77777777" w:rsidR="00C66607" w:rsidRDefault="006A380D">
      <w:pPr>
        <w:pStyle w:val="ListParagraph"/>
        <w:numPr>
          <w:ilvl w:val="2"/>
          <w:numId w:val="2"/>
        </w:numPr>
        <w:tabs>
          <w:tab w:val="left" w:pos="1255"/>
        </w:tabs>
        <w:ind w:left="1255" w:hanging="415"/>
      </w:pPr>
      <w:r>
        <w:t>In</w:t>
      </w:r>
      <w:r>
        <w:rPr>
          <w:spacing w:val="-6"/>
        </w:rPr>
        <w:t xml:space="preserve"> </w:t>
      </w:r>
      <w:r>
        <w:t>this</w:t>
      </w:r>
      <w:r>
        <w:rPr>
          <w:spacing w:val="-7"/>
        </w:rPr>
        <w:t xml:space="preserve"> </w:t>
      </w:r>
      <w:r>
        <w:t>section</w:t>
      </w:r>
      <w:r>
        <w:rPr>
          <w:spacing w:val="-5"/>
        </w:rPr>
        <w:t xml:space="preserve"> </w:t>
      </w:r>
      <w:r>
        <w:t>the</w:t>
      </w:r>
      <w:r>
        <w:rPr>
          <w:spacing w:val="-7"/>
        </w:rPr>
        <w:t xml:space="preserve"> </w:t>
      </w:r>
      <w:r>
        <w:t>term</w:t>
      </w:r>
      <w:r>
        <w:rPr>
          <w:spacing w:val="-6"/>
        </w:rPr>
        <w:t xml:space="preserve"> </w:t>
      </w:r>
      <w:r>
        <w:t>“research</w:t>
      </w:r>
      <w:r>
        <w:rPr>
          <w:spacing w:val="-6"/>
        </w:rPr>
        <w:t xml:space="preserve"> </w:t>
      </w:r>
      <w:r>
        <w:t>and</w:t>
      </w:r>
      <w:r>
        <w:rPr>
          <w:spacing w:val="-5"/>
        </w:rPr>
        <w:t xml:space="preserve"> </w:t>
      </w:r>
      <w:r>
        <w:t>development</w:t>
      </w:r>
      <w:r>
        <w:rPr>
          <w:spacing w:val="-6"/>
        </w:rPr>
        <w:t xml:space="preserve"> </w:t>
      </w:r>
      <w:r>
        <w:t>award”</w:t>
      </w:r>
      <w:r>
        <w:rPr>
          <w:spacing w:val="-5"/>
        </w:rPr>
        <w:t xml:space="preserve"> </w:t>
      </w:r>
      <w:r>
        <w:rPr>
          <w:spacing w:val="-2"/>
        </w:rPr>
        <w:t>means:</w:t>
      </w:r>
    </w:p>
    <w:p w14:paraId="5A2D92E1" w14:textId="77777777" w:rsidR="00C66607" w:rsidRDefault="00C66607">
      <w:pPr>
        <w:pStyle w:val="BodyText"/>
        <w:spacing w:before="7"/>
        <w:rPr>
          <w:sz w:val="28"/>
        </w:rPr>
      </w:pPr>
    </w:p>
    <w:p w14:paraId="2168ACE3" w14:textId="77777777" w:rsidR="00C66607" w:rsidRDefault="006A380D">
      <w:pPr>
        <w:pStyle w:val="ListParagraph"/>
        <w:numPr>
          <w:ilvl w:val="3"/>
          <w:numId w:val="2"/>
        </w:numPr>
        <w:tabs>
          <w:tab w:val="left" w:pos="1560"/>
          <w:tab w:val="left" w:pos="1613"/>
        </w:tabs>
        <w:spacing w:line="276" w:lineRule="auto"/>
        <w:ind w:right="581"/>
      </w:pPr>
      <w:r>
        <w:tab/>
        <w:t>support</w:t>
      </w:r>
      <w:r>
        <w:rPr>
          <w:spacing w:val="-4"/>
        </w:rPr>
        <w:t xml:space="preserve"> </w:t>
      </w:r>
      <w:r>
        <w:t>provided</w:t>
      </w:r>
      <w:r>
        <w:rPr>
          <w:spacing w:val="-4"/>
        </w:rPr>
        <w:t xml:space="preserve"> </w:t>
      </w:r>
      <w:r>
        <w:t>to</w:t>
      </w:r>
      <w:r>
        <w:rPr>
          <w:spacing w:val="-3"/>
        </w:rPr>
        <w:t xml:space="preserve"> </w:t>
      </w:r>
      <w:r>
        <w:t>an</w:t>
      </w:r>
      <w:r>
        <w:rPr>
          <w:spacing w:val="-4"/>
        </w:rPr>
        <w:t xml:space="preserve"> </w:t>
      </w:r>
      <w:r>
        <w:t>individual</w:t>
      </w:r>
      <w:r>
        <w:rPr>
          <w:spacing w:val="-3"/>
        </w:rPr>
        <w:t xml:space="preserve"> </w:t>
      </w:r>
      <w:r>
        <w:t>or</w:t>
      </w:r>
      <w:r>
        <w:rPr>
          <w:spacing w:val="-3"/>
        </w:rPr>
        <w:t xml:space="preserve"> </w:t>
      </w:r>
      <w:r>
        <w:t>entity</w:t>
      </w:r>
      <w:r>
        <w:rPr>
          <w:spacing w:val="-3"/>
        </w:rPr>
        <w:t xml:space="preserve"> </w:t>
      </w:r>
      <w:r>
        <w:t>by</w:t>
      </w:r>
      <w:r>
        <w:rPr>
          <w:spacing w:val="-3"/>
        </w:rPr>
        <w:t xml:space="preserve"> </w:t>
      </w:r>
      <w:r>
        <w:t>a</w:t>
      </w:r>
      <w:r>
        <w:rPr>
          <w:spacing w:val="-4"/>
        </w:rPr>
        <w:t xml:space="preserve"> </w:t>
      </w:r>
      <w:r>
        <w:t>Federal</w:t>
      </w:r>
      <w:r>
        <w:rPr>
          <w:spacing w:val="-4"/>
        </w:rPr>
        <w:t xml:space="preserve"> </w:t>
      </w:r>
      <w:r>
        <w:t>research</w:t>
      </w:r>
      <w:r>
        <w:rPr>
          <w:spacing w:val="-3"/>
        </w:rPr>
        <w:t xml:space="preserve"> </w:t>
      </w:r>
      <w:r>
        <w:t>agency</w:t>
      </w:r>
      <w:r>
        <w:rPr>
          <w:spacing w:val="-2"/>
        </w:rPr>
        <w:t xml:space="preserve"> </w:t>
      </w:r>
      <w:r>
        <w:t>to</w:t>
      </w:r>
      <w:r>
        <w:rPr>
          <w:spacing w:val="-3"/>
        </w:rPr>
        <w:t xml:space="preserve"> </w:t>
      </w:r>
      <w:r>
        <w:t>carry</w:t>
      </w:r>
      <w:r>
        <w:rPr>
          <w:spacing w:val="-3"/>
        </w:rPr>
        <w:t xml:space="preserve"> </w:t>
      </w:r>
      <w:r>
        <w:t>out research and development activities, which may include:</w:t>
      </w:r>
    </w:p>
    <w:p w14:paraId="47BD5090" w14:textId="77777777" w:rsidR="00C66607" w:rsidRDefault="00C66607">
      <w:pPr>
        <w:pStyle w:val="BodyText"/>
        <w:spacing w:before="3"/>
        <w:rPr>
          <w:sz w:val="25"/>
        </w:rPr>
      </w:pPr>
    </w:p>
    <w:p w14:paraId="44C884D2" w14:textId="77777777" w:rsidR="00C66607" w:rsidRDefault="006A380D">
      <w:pPr>
        <w:pStyle w:val="ListParagraph"/>
        <w:numPr>
          <w:ilvl w:val="4"/>
          <w:numId w:val="2"/>
        </w:numPr>
        <w:tabs>
          <w:tab w:val="left" w:pos="1920"/>
        </w:tabs>
        <w:spacing w:line="276" w:lineRule="auto"/>
        <w:ind w:right="908"/>
      </w:pPr>
      <w:r>
        <w:t>support</w:t>
      </w:r>
      <w:r>
        <w:rPr>
          <w:spacing w:val="-4"/>
        </w:rPr>
        <w:t xml:space="preserve"> </w:t>
      </w:r>
      <w:r>
        <w:t>in</w:t>
      </w:r>
      <w:r>
        <w:rPr>
          <w:spacing w:val="-4"/>
        </w:rPr>
        <w:t xml:space="preserve"> </w:t>
      </w:r>
      <w:r>
        <w:t>the</w:t>
      </w:r>
      <w:r>
        <w:rPr>
          <w:spacing w:val="-5"/>
        </w:rPr>
        <w:t xml:space="preserve"> </w:t>
      </w:r>
      <w:r>
        <w:t>form</w:t>
      </w:r>
      <w:r>
        <w:rPr>
          <w:spacing w:val="-5"/>
        </w:rPr>
        <w:t xml:space="preserve"> </w:t>
      </w:r>
      <w:r>
        <w:t>of</w:t>
      </w:r>
      <w:r>
        <w:rPr>
          <w:spacing w:val="-4"/>
        </w:rPr>
        <w:t xml:space="preserve"> </w:t>
      </w:r>
      <w:r>
        <w:t>a</w:t>
      </w:r>
      <w:r>
        <w:rPr>
          <w:spacing w:val="-4"/>
        </w:rPr>
        <w:t xml:space="preserve"> </w:t>
      </w:r>
      <w:r>
        <w:t>grant,</w:t>
      </w:r>
      <w:r>
        <w:rPr>
          <w:spacing w:val="-4"/>
        </w:rPr>
        <w:t xml:space="preserve"> </w:t>
      </w:r>
      <w:r>
        <w:t>contract,</w:t>
      </w:r>
      <w:r>
        <w:rPr>
          <w:spacing w:val="-4"/>
        </w:rPr>
        <w:t xml:space="preserve"> </w:t>
      </w:r>
      <w:r>
        <w:t>cooperative</w:t>
      </w:r>
      <w:r>
        <w:rPr>
          <w:spacing w:val="-4"/>
        </w:rPr>
        <w:t xml:space="preserve"> </w:t>
      </w:r>
      <w:r>
        <w:t>agreement,</w:t>
      </w:r>
      <w:r>
        <w:rPr>
          <w:spacing w:val="-4"/>
        </w:rPr>
        <w:t xml:space="preserve"> </w:t>
      </w:r>
      <w:r>
        <w:t>or</w:t>
      </w:r>
      <w:r>
        <w:rPr>
          <w:spacing w:val="-4"/>
        </w:rPr>
        <w:t xml:space="preserve"> </w:t>
      </w:r>
      <w:r>
        <w:t>other</w:t>
      </w:r>
      <w:r>
        <w:rPr>
          <w:spacing w:val="-3"/>
        </w:rPr>
        <w:t xml:space="preserve"> </w:t>
      </w:r>
      <w:r>
        <w:t xml:space="preserve">such </w:t>
      </w:r>
      <w:r>
        <w:rPr>
          <w:spacing w:val="-2"/>
        </w:rPr>
        <w:t>transaction.</w:t>
      </w:r>
    </w:p>
    <w:p w14:paraId="5B9C4454" w14:textId="77777777" w:rsidR="00C66607" w:rsidRDefault="00C66607">
      <w:pPr>
        <w:pStyle w:val="BodyText"/>
        <w:spacing w:before="4"/>
        <w:rPr>
          <w:sz w:val="25"/>
        </w:rPr>
      </w:pPr>
    </w:p>
    <w:p w14:paraId="14F634C4" w14:textId="77777777" w:rsidR="00C66607" w:rsidRDefault="006A380D">
      <w:pPr>
        <w:pStyle w:val="ListParagraph"/>
        <w:numPr>
          <w:ilvl w:val="3"/>
          <w:numId w:val="2"/>
        </w:numPr>
        <w:tabs>
          <w:tab w:val="left" w:pos="1558"/>
          <w:tab w:val="left" w:pos="1560"/>
        </w:tabs>
        <w:spacing w:line="276" w:lineRule="auto"/>
        <w:ind w:right="318"/>
      </w:pPr>
      <w:r>
        <w:t>The term does not include a grant, contract, agreement or other transaction for the procurement</w:t>
      </w:r>
      <w:r>
        <w:rPr>
          <w:spacing w:val="-4"/>
        </w:rPr>
        <w:t xml:space="preserve"> </w:t>
      </w:r>
      <w:r>
        <w:t>of</w:t>
      </w:r>
      <w:r>
        <w:rPr>
          <w:spacing w:val="-4"/>
        </w:rPr>
        <w:t xml:space="preserve"> </w:t>
      </w:r>
      <w:r>
        <w:t>goods</w:t>
      </w:r>
      <w:r>
        <w:rPr>
          <w:spacing w:val="-4"/>
        </w:rPr>
        <w:t xml:space="preserve"> </w:t>
      </w:r>
      <w:r>
        <w:t>or</w:t>
      </w:r>
      <w:r>
        <w:rPr>
          <w:spacing w:val="-4"/>
        </w:rPr>
        <w:t xml:space="preserve"> </w:t>
      </w:r>
      <w:r>
        <w:t>services</w:t>
      </w:r>
      <w:r>
        <w:rPr>
          <w:spacing w:val="-5"/>
        </w:rPr>
        <w:t xml:space="preserve"> </w:t>
      </w:r>
      <w:r>
        <w:t>to</w:t>
      </w:r>
      <w:r>
        <w:rPr>
          <w:spacing w:val="-3"/>
        </w:rPr>
        <w:t xml:space="preserve"> </w:t>
      </w:r>
      <w:r>
        <w:t>meet</w:t>
      </w:r>
      <w:r>
        <w:rPr>
          <w:spacing w:val="-5"/>
        </w:rPr>
        <w:t xml:space="preserve"> </w:t>
      </w:r>
      <w:r>
        <w:t>the</w:t>
      </w:r>
      <w:r>
        <w:rPr>
          <w:spacing w:val="-5"/>
        </w:rPr>
        <w:t xml:space="preserve"> </w:t>
      </w:r>
      <w:r>
        <w:t>administrative</w:t>
      </w:r>
      <w:r>
        <w:rPr>
          <w:spacing w:val="-5"/>
        </w:rPr>
        <w:t xml:space="preserve"> </w:t>
      </w:r>
      <w:r>
        <w:t>needs</w:t>
      </w:r>
      <w:r>
        <w:rPr>
          <w:spacing w:val="-3"/>
        </w:rPr>
        <w:t xml:space="preserve"> </w:t>
      </w:r>
      <w:r>
        <w:t>of</w:t>
      </w:r>
      <w:r>
        <w:rPr>
          <w:spacing w:val="-5"/>
        </w:rPr>
        <w:t xml:space="preserve"> </w:t>
      </w:r>
      <w:r>
        <w:t>a</w:t>
      </w:r>
      <w:r>
        <w:rPr>
          <w:spacing w:val="-5"/>
        </w:rPr>
        <w:t xml:space="preserve"> </w:t>
      </w:r>
      <w:r>
        <w:t>Federal</w:t>
      </w:r>
      <w:r>
        <w:rPr>
          <w:spacing w:val="-5"/>
        </w:rPr>
        <w:t xml:space="preserve"> </w:t>
      </w:r>
      <w:r>
        <w:t xml:space="preserve">research </w:t>
      </w:r>
      <w:r>
        <w:rPr>
          <w:spacing w:val="-2"/>
        </w:rPr>
        <w:t>agency.</w:t>
      </w:r>
    </w:p>
    <w:p w14:paraId="44530C68" w14:textId="77777777" w:rsidR="00C66607" w:rsidRDefault="00C66607">
      <w:pPr>
        <w:pStyle w:val="BodyText"/>
        <w:spacing w:before="3"/>
        <w:rPr>
          <w:sz w:val="25"/>
        </w:rPr>
      </w:pPr>
    </w:p>
    <w:p w14:paraId="410FDD61" w14:textId="77777777" w:rsidR="00C66607" w:rsidRDefault="006A380D">
      <w:pPr>
        <w:pStyle w:val="ListParagraph"/>
        <w:numPr>
          <w:ilvl w:val="0"/>
          <w:numId w:val="2"/>
        </w:numPr>
        <w:tabs>
          <w:tab w:val="left" w:pos="478"/>
        </w:tabs>
        <w:ind w:left="478" w:hanging="358"/>
      </w:pPr>
      <w:r>
        <w:t>Prohibiting</w:t>
      </w:r>
      <w:r>
        <w:rPr>
          <w:spacing w:val="-8"/>
        </w:rPr>
        <w:t xml:space="preserve"> </w:t>
      </w:r>
      <w:r>
        <w:t>Funding</w:t>
      </w:r>
      <w:r>
        <w:rPr>
          <w:spacing w:val="-8"/>
        </w:rPr>
        <w:t xml:space="preserve"> </w:t>
      </w:r>
      <w:r>
        <w:t>with</w:t>
      </w:r>
      <w:r>
        <w:rPr>
          <w:spacing w:val="-8"/>
        </w:rPr>
        <w:t xml:space="preserve"> </w:t>
      </w:r>
      <w:r>
        <w:t>Institutes</w:t>
      </w:r>
      <w:r>
        <w:rPr>
          <w:spacing w:val="-8"/>
        </w:rPr>
        <w:t xml:space="preserve"> </w:t>
      </w:r>
      <w:r>
        <w:t>of</w:t>
      </w:r>
      <w:r>
        <w:rPr>
          <w:spacing w:val="-8"/>
        </w:rPr>
        <w:t xml:space="preserve"> </w:t>
      </w:r>
      <w:r>
        <w:t>Higher</w:t>
      </w:r>
      <w:r>
        <w:rPr>
          <w:spacing w:val="-8"/>
        </w:rPr>
        <w:t xml:space="preserve"> </w:t>
      </w:r>
      <w:r>
        <w:t>Education</w:t>
      </w:r>
      <w:r>
        <w:rPr>
          <w:spacing w:val="-8"/>
        </w:rPr>
        <w:t xml:space="preserve"> </w:t>
      </w:r>
      <w:r>
        <w:t>Hosting</w:t>
      </w:r>
      <w:r>
        <w:rPr>
          <w:spacing w:val="-7"/>
        </w:rPr>
        <w:t xml:space="preserve"> </w:t>
      </w:r>
      <w:r>
        <w:t>Confucius</w:t>
      </w:r>
      <w:r>
        <w:rPr>
          <w:spacing w:val="-9"/>
        </w:rPr>
        <w:t xml:space="preserve"> </w:t>
      </w:r>
      <w:r>
        <w:rPr>
          <w:spacing w:val="-2"/>
        </w:rPr>
        <w:t>Institutes.</w:t>
      </w:r>
    </w:p>
    <w:p w14:paraId="18ACA5C9" w14:textId="77777777" w:rsidR="00C66607" w:rsidRDefault="00C66607">
      <w:pPr>
        <w:pStyle w:val="BodyText"/>
        <w:spacing w:before="7"/>
        <w:rPr>
          <w:sz w:val="28"/>
        </w:rPr>
      </w:pPr>
    </w:p>
    <w:p w14:paraId="676D0E73" w14:textId="77777777" w:rsidR="001F3267" w:rsidRPr="00FB2AD2" w:rsidRDefault="001F3267" w:rsidP="001F3267">
      <w:pPr>
        <w:pStyle w:val="ListParagraph"/>
        <w:widowControl/>
        <w:numPr>
          <w:ilvl w:val="1"/>
          <w:numId w:val="123"/>
        </w:numPr>
        <w:spacing w:before="4" w:line="276" w:lineRule="auto"/>
        <w:ind w:right="149"/>
        <w:rPr>
          <w:sz w:val="25"/>
          <w:szCs w:val="25"/>
        </w:rPr>
      </w:pPr>
      <w:r>
        <w:t>Section 1062 of the NDAA for FY 2021 (Public Law 116-283), as amended by section 1044 of the NDAA for FY 2024, prohibits the Department from providing any funding (other than direct funding to students as educational assistance) to an institution</w:t>
      </w:r>
      <w:r w:rsidRPr="00FB2AD2">
        <w:rPr>
          <w:spacing w:val="-4"/>
        </w:rPr>
        <w:t xml:space="preserve"> </w:t>
      </w:r>
      <w:r>
        <w:t>of</w:t>
      </w:r>
      <w:r w:rsidRPr="00FB2AD2">
        <w:rPr>
          <w:spacing w:val="-4"/>
        </w:rPr>
        <w:t xml:space="preserve"> </w:t>
      </w:r>
      <w:r>
        <w:t>higher</w:t>
      </w:r>
      <w:r w:rsidRPr="00FB2AD2">
        <w:rPr>
          <w:spacing w:val="-3"/>
        </w:rPr>
        <w:t xml:space="preserve"> </w:t>
      </w:r>
      <w:r>
        <w:t>education</w:t>
      </w:r>
      <w:r w:rsidRPr="00FB2AD2">
        <w:rPr>
          <w:spacing w:val="-3"/>
        </w:rPr>
        <w:t xml:space="preserve"> </w:t>
      </w:r>
      <w:r>
        <w:t>in</w:t>
      </w:r>
      <w:r w:rsidRPr="00FB2AD2">
        <w:rPr>
          <w:spacing w:val="-4"/>
        </w:rPr>
        <w:t xml:space="preserve"> </w:t>
      </w:r>
      <w:r>
        <w:t>the</w:t>
      </w:r>
      <w:r w:rsidRPr="00FB2AD2">
        <w:rPr>
          <w:spacing w:val="-4"/>
        </w:rPr>
        <w:t xml:space="preserve"> </w:t>
      </w:r>
      <w:r>
        <w:t>United</w:t>
      </w:r>
      <w:r w:rsidRPr="00FB2AD2">
        <w:rPr>
          <w:spacing w:val="-3"/>
        </w:rPr>
        <w:t xml:space="preserve"> </w:t>
      </w:r>
      <w:r>
        <w:t>States</w:t>
      </w:r>
      <w:r w:rsidRPr="00FB2AD2">
        <w:rPr>
          <w:spacing w:val="-4"/>
        </w:rPr>
        <w:t xml:space="preserve"> </w:t>
      </w:r>
      <w:r>
        <w:t>that</w:t>
      </w:r>
      <w:r w:rsidRPr="00FB2AD2">
        <w:rPr>
          <w:spacing w:val="-4"/>
        </w:rPr>
        <w:t xml:space="preserve"> </w:t>
      </w:r>
      <w:r>
        <w:t>hosts</w:t>
      </w:r>
      <w:r w:rsidRPr="00FB2AD2">
        <w:rPr>
          <w:spacing w:val="-4"/>
        </w:rPr>
        <w:t xml:space="preserve"> </w:t>
      </w:r>
      <w:r>
        <w:t>a</w:t>
      </w:r>
      <w:r w:rsidRPr="00FB2AD2">
        <w:rPr>
          <w:spacing w:val="-4"/>
        </w:rPr>
        <w:t xml:space="preserve"> Confucius Institute.  A Confucius Institute is defined as </w:t>
      </w:r>
      <w:r>
        <w:t xml:space="preserve">(A) any program that receives funding or support from (i) the Chinese International Education Foundation; or (ii) the Center for Language Exchange Cooperation of the Ministry of Education of the People’s Republic of China; or (B) any cultural institute funded by the Government of the People’s Republic of China. </w:t>
      </w:r>
    </w:p>
    <w:p w14:paraId="5DD03F19" w14:textId="77777777" w:rsidR="001F3267" w:rsidRDefault="001F3267" w:rsidP="001F3267">
      <w:pPr>
        <w:pStyle w:val="ListParagraph"/>
        <w:spacing w:line="276" w:lineRule="auto"/>
        <w:ind w:right="467" w:firstLine="0"/>
      </w:pPr>
    </w:p>
    <w:p w14:paraId="4843ADC3" w14:textId="77777777" w:rsidR="00C66607" w:rsidRDefault="00C66607">
      <w:pPr>
        <w:pStyle w:val="BodyText"/>
        <w:spacing w:before="4"/>
        <w:rPr>
          <w:sz w:val="25"/>
        </w:rPr>
      </w:pPr>
    </w:p>
    <w:p w14:paraId="48B8DF11" w14:textId="77777777" w:rsidR="001F3267" w:rsidRPr="006E5BBA" w:rsidRDefault="001F3267" w:rsidP="001F3267">
      <w:pPr>
        <w:pStyle w:val="ListParagraph"/>
        <w:widowControl/>
        <w:numPr>
          <w:ilvl w:val="1"/>
          <w:numId w:val="123"/>
        </w:numPr>
        <w:spacing w:line="276" w:lineRule="auto"/>
        <w:ind w:right="467"/>
      </w:pPr>
      <w:r>
        <w:t>Recipient</w:t>
      </w:r>
      <w:r>
        <w:rPr>
          <w:spacing w:val="-4"/>
        </w:rPr>
        <w:t xml:space="preserve"> </w:t>
      </w:r>
      <w:r>
        <w:t>organizations</w:t>
      </w:r>
      <w:r>
        <w:rPr>
          <w:spacing w:val="-4"/>
        </w:rPr>
        <w:t xml:space="preserve"> </w:t>
      </w:r>
      <w:r>
        <w:t>that</w:t>
      </w:r>
      <w:r>
        <w:rPr>
          <w:spacing w:val="-4"/>
        </w:rPr>
        <w:t xml:space="preserve"> </w:t>
      </w:r>
      <w:r>
        <w:t>are</w:t>
      </w:r>
      <w:r>
        <w:rPr>
          <w:spacing w:val="-4"/>
        </w:rPr>
        <w:t xml:space="preserve"> </w:t>
      </w:r>
      <w:r>
        <w:t>institutions</w:t>
      </w:r>
      <w:r>
        <w:rPr>
          <w:spacing w:val="-3"/>
        </w:rPr>
        <w:t xml:space="preserve"> </w:t>
      </w:r>
      <w:r>
        <w:t>of</w:t>
      </w:r>
      <w:r>
        <w:rPr>
          <w:spacing w:val="-4"/>
        </w:rPr>
        <w:t xml:space="preserve"> </w:t>
      </w:r>
      <w:r>
        <w:t>higher</w:t>
      </w:r>
      <w:r>
        <w:rPr>
          <w:spacing w:val="-4"/>
        </w:rPr>
        <w:t xml:space="preserve"> </w:t>
      </w:r>
      <w:r>
        <w:t xml:space="preserve">education located in the United States are prohibited from hosting Confucius Institutes, as defined above, unless the institution of higher education has been issued a waiver from the section 1062 prohibition by the Secretary of </w:t>
      </w:r>
      <w:r>
        <w:rPr>
          <w:spacing w:val="-2"/>
        </w:rPr>
        <w:t xml:space="preserve">Defense. </w:t>
      </w:r>
    </w:p>
    <w:p w14:paraId="7E422C07" w14:textId="77777777" w:rsidR="00C66607" w:rsidRDefault="00C66607">
      <w:pPr>
        <w:pStyle w:val="BodyText"/>
        <w:spacing w:before="3"/>
        <w:rPr>
          <w:sz w:val="25"/>
        </w:rPr>
      </w:pPr>
    </w:p>
    <w:p w14:paraId="54150960" w14:textId="77777777" w:rsidR="00C66607" w:rsidRDefault="00C66607">
      <w:pPr>
        <w:pStyle w:val="BodyText"/>
        <w:spacing w:before="4"/>
        <w:rPr>
          <w:sz w:val="25"/>
        </w:rPr>
      </w:pPr>
    </w:p>
    <w:p w14:paraId="4615793F" w14:textId="119E2642" w:rsidR="00C66607" w:rsidRDefault="006A380D">
      <w:pPr>
        <w:pStyle w:val="Heading3"/>
        <w:spacing w:before="1"/>
      </w:pPr>
      <w:bookmarkStart w:id="497" w:name="_bookmark242"/>
      <w:bookmarkStart w:id="498" w:name="_Toc178696740"/>
      <w:bookmarkEnd w:id="497"/>
      <w:r>
        <w:t>Section</w:t>
      </w:r>
      <w:r>
        <w:rPr>
          <w:spacing w:val="-12"/>
        </w:rPr>
        <w:t xml:space="preserve"> </w:t>
      </w:r>
      <w:r w:rsidR="00E32DEE">
        <w:rPr>
          <w:spacing w:val="-12"/>
        </w:rPr>
        <w:t>B</w:t>
      </w:r>
      <w:r>
        <w:t>.</w:t>
      </w:r>
      <w:r>
        <w:rPr>
          <w:spacing w:val="-11"/>
        </w:rPr>
        <w:t xml:space="preserve"> </w:t>
      </w:r>
      <w:r>
        <w:t>Additional</w:t>
      </w:r>
      <w:r>
        <w:rPr>
          <w:spacing w:val="-9"/>
        </w:rPr>
        <w:t xml:space="preserve"> </w:t>
      </w:r>
      <w:r>
        <w:rPr>
          <w:spacing w:val="-2"/>
        </w:rPr>
        <w:t>requirements.</w:t>
      </w:r>
      <w:bookmarkEnd w:id="498"/>
    </w:p>
    <w:p w14:paraId="40D949C4" w14:textId="77777777" w:rsidR="00C66607" w:rsidRDefault="00C66607">
      <w:pPr>
        <w:pStyle w:val="BodyText"/>
        <w:spacing w:before="6"/>
        <w:rPr>
          <w:b/>
          <w:sz w:val="28"/>
        </w:rPr>
      </w:pPr>
    </w:p>
    <w:p w14:paraId="4C74C57A" w14:textId="3CC4C200" w:rsidR="00C66607" w:rsidRDefault="006A380D" w:rsidP="00ED14FD">
      <w:pPr>
        <w:pStyle w:val="ListParagraph"/>
        <w:numPr>
          <w:ilvl w:val="0"/>
          <w:numId w:val="1"/>
        </w:numPr>
        <w:tabs>
          <w:tab w:val="left" w:pos="478"/>
        </w:tabs>
        <w:spacing w:before="77"/>
        <w:ind w:hanging="358"/>
      </w:pPr>
      <w:r>
        <w:t>Prohibition</w:t>
      </w:r>
      <w:r w:rsidRPr="00A71541">
        <w:rPr>
          <w:spacing w:val="-11"/>
        </w:rPr>
        <w:t xml:space="preserve"> </w:t>
      </w:r>
      <w:r>
        <w:t>on</w:t>
      </w:r>
      <w:r w:rsidRPr="00A71541">
        <w:rPr>
          <w:spacing w:val="-9"/>
        </w:rPr>
        <w:t xml:space="preserve"> </w:t>
      </w:r>
      <w:r>
        <w:t>Using</w:t>
      </w:r>
      <w:r w:rsidRPr="00A71541">
        <w:rPr>
          <w:spacing w:val="-11"/>
        </w:rPr>
        <w:t xml:space="preserve"> </w:t>
      </w:r>
      <w:r>
        <w:t>Funds</w:t>
      </w:r>
      <w:r w:rsidRPr="00A71541">
        <w:rPr>
          <w:spacing w:val="-11"/>
        </w:rPr>
        <w:t xml:space="preserve"> </w:t>
      </w:r>
      <w:r>
        <w:t>under</w:t>
      </w:r>
      <w:r w:rsidRPr="00A71541">
        <w:rPr>
          <w:spacing w:val="-8"/>
        </w:rPr>
        <w:t xml:space="preserve"> </w:t>
      </w:r>
      <w:r>
        <w:t>Grants</w:t>
      </w:r>
      <w:r w:rsidRPr="00A71541">
        <w:rPr>
          <w:spacing w:val="-10"/>
        </w:rPr>
        <w:t xml:space="preserve"> </w:t>
      </w:r>
      <w:r>
        <w:t>and</w:t>
      </w:r>
      <w:r w:rsidRPr="00A71541">
        <w:rPr>
          <w:spacing w:val="-9"/>
        </w:rPr>
        <w:t xml:space="preserve"> </w:t>
      </w:r>
      <w:r>
        <w:t>Cooperative</w:t>
      </w:r>
      <w:r w:rsidRPr="00A71541">
        <w:rPr>
          <w:spacing w:val="-10"/>
        </w:rPr>
        <w:t xml:space="preserve"> </w:t>
      </w:r>
      <w:r>
        <w:t>Agreements</w:t>
      </w:r>
      <w:r w:rsidRPr="00A71541">
        <w:rPr>
          <w:spacing w:val="-9"/>
        </w:rPr>
        <w:t xml:space="preserve"> </w:t>
      </w:r>
      <w:r>
        <w:t>with</w:t>
      </w:r>
      <w:r w:rsidRPr="00A71541">
        <w:rPr>
          <w:spacing w:val="-9"/>
        </w:rPr>
        <w:t xml:space="preserve"> </w:t>
      </w:r>
      <w:r>
        <w:t>Entities</w:t>
      </w:r>
      <w:r w:rsidRPr="00A71541">
        <w:rPr>
          <w:spacing w:val="-9"/>
        </w:rPr>
        <w:t xml:space="preserve"> </w:t>
      </w:r>
      <w:r>
        <w:t>that</w:t>
      </w:r>
      <w:r w:rsidRPr="00A71541">
        <w:rPr>
          <w:spacing w:val="-9"/>
        </w:rPr>
        <w:t xml:space="preserve"> </w:t>
      </w:r>
      <w:r w:rsidRPr="00A71541">
        <w:rPr>
          <w:spacing w:val="-2"/>
        </w:rPr>
        <w:t>Require</w:t>
      </w:r>
      <w:r w:rsidR="00A71541">
        <w:rPr>
          <w:spacing w:val="-2"/>
        </w:rPr>
        <w:t xml:space="preserve"> </w:t>
      </w:r>
      <w:r>
        <w:t>Certain</w:t>
      </w:r>
      <w:r w:rsidRPr="00A71541">
        <w:rPr>
          <w:spacing w:val="-10"/>
        </w:rPr>
        <w:t xml:space="preserve"> </w:t>
      </w:r>
      <w:r>
        <w:t>Internal</w:t>
      </w:r>
      <w:r w:rsidRPr="00A71541">
        <w:rPr>
          <w:spacing w:val="-9"/>
        </w:rPr>
        <w:t xml:space="preserve"> </w:t>
      </w:r>
      <w:r>
        <w:t>Confidentiality</w:t>
      </w:r>
      <w:r w:rsidRPr="00A71541">
        <w:rPr>
          <w:spacing w:val="-8"/>
        </w:rPr>
        <w:t xml:space="preserve"> </w:t>
      </w:r>
      <w:r w:rsidRPr="00A71541">
        <w:rPr>
          <w:spacing w:val="-2"/>
        </w:rPr>
        <w:t>Agreements.</w:t>
      </w:r>
    </w:p>
    <w:p w14:paraId="36C8C6DE" w14:textId="77777777" w:rsidR="00C66607" w:rsidRDefault="00C66607">
      <w:pPr>
        <w:pStyle w:val="BodyText"/>
        <w:spacing w:before="7"/>
        <w:rPr>
          <w:sz w:val="28"/>
        </w:rPr>
      </w:pPr>
    </w:p>
    <w:p w14:paraId="4F81FB8E" w14:textId="77777777" w:rsidR="00C66607" w:rsidRDefault="006A380D">
      <w:pPr>
        <w:pStyle w:val="ListParagraph"/>
        <w:numPr>
          <w:ilvl w:val="1"/>
          <w:numId w:val="1"/>
        </w:numPr>
        <w:tabs>
          <w:tab w:val="left" w:pos="840"/>
        </w:tabs>
        <w:spacing w:line="276" w:lineRule="auto"/>
        <w:ind w:right="220"/>
      </w:pPr>
      <w:r>
        <w:t>You</w:t>
      </w:r>
      <w:r>
        <w:rPr>
          <w:spacing w:val="-7"/>
        </w:rPr>
        <w:t xml:space="preserve"> </w:t>
      </w:r>
      <w:r>
        <w:t>may</w:t>
      </w:r>
      <w:r>
        <w:rPr>
          <w:spacing w:val="-9"/>
        </w:rPr>
        <w:t xml:space="preserve"> </w:t>
      </w:r>
      <w:r>
        <w:t>not</w:t>
      </w:r>
      <w:r>
        <w:rPr>
          <w:spacing w:val="-8"/>
        </w:rPr>
        <w:t xml:space="preserve"> </w:t>
      </w:r>
      <w:r>
        <w:t>require</w:t>
      </w:r>
      <w:r>
        <w:rPr>
          <w:spacing w:val="-8"/>
        </w:rPr>
        <w:t xml:space="preserve"> </w:t>
      </w:r>
      <w:r>
        <w:t>your</w:t>
      </w:r>
      <w:r>
        <w:rPr>
          <w:spacing w:val="-6"/>
        </w:rPr>
        <w:t xml:space="preserve"> </w:t>
      </w:r>
      <w:r>
        <w:t>employees,</w:t>
      </w:r>
      <w:r>
        <w:rPr>
          <w:spacing w:val="-7"/>
        </w:rPr>
        <w:t xml:space="preserve"> </w:t>
      </w:r>
      <w:r>
        <w:t>contractors,</w:t>
      </w:r>
      <w:r>
        <w:rPr>
          <w:spacing w:val="-7"/>
        </w:rPr>
        <w:t xml:space="preserve"> </w:t>
      </w:r>
      <w:r>
        <w:t>or</w:t>
      </w:r>
      <w:r>
        <w:rPr>
          <w:spacing w:val="-9"/>
        </w:rPr>
        <w:t xml:space="preserve"> </w:t>
      </w:r>
      <w:r>
        <w:t>subrecipients</w:t>
      </w:r>
      <w:r>
        <w:rPr>
          <w:spacing w:val="-6"/>
        </w:rPr>
        <w:t xml:space="preserve"> </w:t>
      </w:r>
      <w:r>
        <w:t>seeking</w:t>
      </w:r>
      <w:r>
        <w:rPr>
          <w:spacing w:val="-9"/>
        </w:rPr>
        <w:t xml:space="preserve"> </w:t>
      </w:r>
      <w:r>
        <w:t>to</w:t>
      </w:r>
      <w:r>
        <w:rPr>
          <w:spacing w:val="-7"/>
        </w:rPr>
        <w:t xml:space="preserve"> </w:t>
      </w:r>
      <w:r>
        <w:t>report</w:t>
      </w:r>
      <w:r>
        <w:rPr>
          <w:spacing w:val="-8"/>
        </w:rPr>
        <w:t xml:space="preserve"> </w:t>
      </w:r>
      <w:r>
        <w:t>fraud,</w:t>
      </w:r>
      <w:r>
        <w:rPr>
          <w:spacing w:val="-7"/>
        </w:rPr>
        <w:t xml:space="preserve"> </w:t>
      </w:r>
      <w:r>
        <w:t>waste, or abuse to sign or comply with internal confidentiality agreements or statements prohibiting or otherwise restricting them from lawfully reporting that waste, fraud, or abuse to a designated investigative or law enforcement representative of a federal department or agency authorized to receive such information.</w:t>
      </w:r>
    </w:p>
    <w:p w14:paraId="489C464F" w14:textId="77777777" w:rsidR="00C66607" w:rsidRDefault="00C66607">
      <w:pPr>
        <w:pStyle w:val="BodyText"/>
        <w:spacing w:before="4"/>
        <w:rPr>
          <w:sz w:val="25"/>
        </w:rPr>
      </w:pPr>
    </w:p>
    <w:p w14:paraId="2E4228BB" w14:textId="77777777" w:rsidR="00C66607" w:rsidRDefault="006A380D">
      <w:pPr>
        <w:pStyle w:val="ListParagraph"/>
        <w:numPr>
          <w:ilvl w:val="1"/>
          <w:numId w:val="1"/>
        </w:numPr>
        <w:tabs>
          <w:tab w:val="left" w:pos="838"/>
          <w:tab w:val="left" w:pos="840"/>
        </w:tabs>
        <w:spacing w:line="276" w:lineRule="auto"/>
        <w:ind w:right="157"/>
      </w:pPr>
      <w:r>
        <w:t>You must notify your employees, contractors, and subrecipients that the prohibitions and restrictions</w:t>
      </w:r>
      <w:r>
        <w:rPr>
          <w:spacing w:val="-5"/>
        </w:rPr>
        <w:t xml:space="preserve"> </w:t>
      </w:r>
      <w:r>
        <w:t>of</w:t>
      </w:r>
      <w:r>
        <w:rPr>
          <w:spacing w:val="-5"/>
        </w:rPr>
        <w:t xml:space="preserve"> </w:t>
      </w:r>
      <w:r>
        <w:t>any</w:t>
      </w:r>
      <w:r>
        <w:rPr>
          <w:spacing w:val="-4"/>
        </w:rPr>
        <w:t xml:space="preserve"> </w:t>
      </w:r>
      <w:r>
        <w:t>internal</w:t>
      </w:r>
      <w:r>
        <w:rPr>
          <w:spacing w:val="-5"/>
        </w:rPr>
        <w:t xml:space="preserve"> </w:t>
      </w:r>
      <w:r>
        <w:t>confidentiality</w:t>
      </w:r>
      <w:r>
        <w:rPr>
          <w:spacing w:val="-5"/>
        </w:rPr>
        <w:t xml:space="preserve"> </w:t>
      </w:r>
      <w:r>
        <w:t>agreements</w:t>
      </w:r>
      <w:r>
        <w:rPr>
          <w:spacing w:val="-3"/>
        </w:rPr>
        <w:t xml:space="preserve"> </w:t>
      </w:r>
      <w:r>
        <w:t>inconsistent</w:t>
      </w:r>
      <w:r>
        <w:rPr>
          <w:spacing w:val="-5"/>
        </w:rPr>
        <w:t xml:space="preserve"> </w:t>
      </w:r>
      <w:r>
        <w:t>with</w:t>
      </w:r>
      <w:r>
        <w:rPr>
          <w:spacing w:val="-4"/>
        </w:rPr>
        <w:t xml:space="preserve"> </w:t>
      </w:r>
      <w:r>
        <w:t>paragraph</w:t>
      </w:r>
      <w:r>
        <w:rPr>
          <w:spacing w:val="-4"/>
        </w:rPr>
        <w:t xml:space="preserve"> </w:t>
      </w:r>
      <w:r>
        <w:t>a.</w:t>
      </w:r>
      <w:r>
        <w:rPr>
          <w:spacing w:val="-5"/>
        </w:rPr>
        <w:t xml:space="preserve"> </w:t>
      </w:r>
      <w:r>
        <w:t>of</w:t>
      </w:r>
      <w:r>
        <w:rPr>
          <w:spacing w:val="-5"/>
        </w:rPr>
        <w:t xml:space="preserve"> </w:t>
      </w:r>
      <w:r>
        <w:t>this</w:t>
      </w:r>
      <w:r>
        <w:rPr>
          <w:spacing w:val="-5"/>
        </w:rPr>
        <w:t xml:space="preserve"> </w:t>
      </w:r>
      <w:r>
        <w:t>award provision are no longer in effect.</w:t>
      </w:r>
    </w:p>
    <w:p w14:paraId="3B215438" w14:textId="77777777" w:rsidR="00C66607" w:rsidRDefault="00C66607">
      <w:pPr>
        <w:pStyle w:val="BodyText"/>
        <w:spacing w:before="3"/>
        <w:rPr>
          <w:sz w:val="25"/>
        </w:rPr>
      </w:pPr>
    </w:p>
    <w:p w14:paraId="08A8AA5C" w14:textId="77777777" w:rsidR="00C66607" w:rsidRDefault="006A380D">
      <w:pPr>
        <w:pStyle w:val="ListParagraph"/>
        <w:numPr>
          <w:ilvl w:val="1"/>
          <w:numId w:val="1"/>
        </w:numPr>
        <w:tabs>
          <w:tab w:val="left" w:pos="840"/>
        </w:tabs>
        <w:spacing w:line="276" w:lineRule="auto"/>
        <w:ind w:right="365"/>
      </w:pPr>
      <w:r>
        <w:t>The</w:t>
      </w:r>
      <w:r>
        <w:rPr>
          <w:spacing w:val="-4"/>
        </w:rPr>
        <w:t xml:space="preserve"> </w:t>
      </w:r>
      <w:r>
        <w:t>prohibition</w:t>
      </w:r>
      <w:r>
        <w:rPr>
          <w:spacing w:val="-3"/>
        </w:rPr>
        <w:t xml:space="preserve"> </w:t>
      </w:r>
      <w:r>
        <w:t>in</w:t>
      </w:r>
      <w:r>
        <w:rPr>
          <w:spacing w:val="-4"/>
        </w:rPr>
        <w:t xml:space="preserve"> </w:t>
      </w:r>
      <w:r>
        <w:t>paragraph</w:t>
      </w:r>
      <w:r>
        <w:rPr>
          <w:spacing w:val="-3"/>
        </w:rPr>
        <w:t xml:space="preserve"> </w:t>
      </w:r>
      <w:r>
        <w:t>1.a.</w:t>
      </w:r>
      <w:r>
        <w:rPr>
          <w:spacing w:val="-4"/>
        </w:rPr>
        <w:t xml:space="preserve"> </w:t>
      </w:r>
      <w:r>
        <w:t>of</w:t>
      </w:r>
      <w:r>
        <w:rPr>
          <w:spacing w:val="-4"/>
        </w:rPr>
        <w:t xml:space="preserve"> </w:t>
      </w:r>
      <w:r>
        <w:t>this</w:t>
      </w:r>
      <w:r>
        <w:rPr>
          <w:spacing w:val="-5"/>
        </w:rPr>
        <w:t xml:space="preserve"> </w:t>
      </w:r>
      <w:r>
        <w:t>section</w:t>
      </w:r>
      <w:r>
        <w:rPr>
          <w:spacing w:val="-3"/>
        </w:rPr>
        <w:t xml:space="preserve"> </w:t>
      </w:r>
      <w:r>
        <w:t>does</w:t>
      </w:r>
      <w:r>
        <w:rPr>
          <w:spacing w:val="-4"/>
        </w:rPr>
        <w:t xml:space="preserve"> </w:t>
      </w:r>
      <w:r>
        <w:t>not</w:t>
      </w:r>
      <w:r>
        <w:rPr>
          <w:spacing w:val="-3"/>
        </w:rPr>
        <w:t xml:space="preserve"> </w:t>
      </w:r>
      <w:r>
        <w:t>contravene</w:t>
      </w:r>
      <w:r>
        <w:rPr>
          <w:spacing w:val="-4"/>
        </w:rPr>
        <w:t xml:space="preserve"> </w:t>
      </w:r>
      <w:r>
        <w:t>requirements</w:t>
      </w:r>
      <w:r>
        <w:rPr>
          <w:spacing w:val="-4"/>
        </w:rPr>
        <w:t xml:space="preserve"> </w:t>
      </w:r>
      <w:r>
        <w:t>applicable</w:t>
      </w:r>
      <w:r>
        <w:rPr>
          <w:spacing w:val="-4"/>
        </w:rPr>
        <w:t xml:space="preserve"> </w:t>
      </w:r>
      <w:r>
        <w:t>to Standard Form 312, Form 4414, or any other form issued by a Federal department or agency governing the nondisclosure of classified information.</w:t>
      </w:r>
    </w:p>
    <w:p w14:paraId="499C3FDF" w14:textId="77777777" w:rsidR="00C66607" w:rsidRDefault="00C66607">
      <w:pPr>
        <w:pStyle w:val="BodyText"/>
        <w:spacing w:before="4"/>
        <w:rPr>
          <w:sz w:val="25"/>
        </w:rPr>
      </w:pPr>
    </w:p>
    <w:p w14:paraId="0A4B2D8D" w14:textId="77777777" w:rsidR="00C66607" w:rsidRDefault="006A380D">
      <w:pPr>
        <w:pStyle w:val="ListParagraph"/>
        <w:numPr>
          <w:ilvl w:val="1"/>
          <w:numId w:val="1"/>
        </w:numPr>
        <w:tabs>
          <w:tab w:val="left" w:pos="838"/>
          <w:tab w:val="left" w:pos="840"/>
        </w:tabs>
        <w:spacing w:line="276" w:lineRule="auto"/>
        <w:ind w:right="327"/>
      </w:pPr>
      <w:r>
        <w:t>If</w:t>
      </w:r>
      <w:r>
        <w:rPr>
          <w:spacing w:val="-4"/>
        </w:rPr>
        <w:t xml:space="preserve"> </w:t>
      </w:r>
      <w:r>
        <w:t>the</w:t>
      </w:r>
      <w:r>
        <w:rPr>
          <w:spacing w:val="-4"/>
        </w:rPr>
        <w:t xml:space="preserve"> </w:t>
      </w:r>
      <w:r>
        <w:t>Federal</w:t>
      </w:r>
      <w:r>
        <w:rPr>
          <w:spacing w:val="-4"/>
        </w:rPr>
        <w:t xml:space="preserve"> </w:t>
      </w:r>
      <w:r>
        <w:t>Government</w:t>
      </w:r>
      <w:r>
        <w:rPr>
          <w:spacing w:val="-3"/>
        </w:rPr>
        <w:t xml:space="preserve"> </w:t>
      </w:r>
      <w:r>
        <w:t>determines</w:t>
      </w:r>
      <w:r>
        <w:rPr>
          <w:spacing w:val="-4"/>
        </w:rPr>
        <w:t xml:space="preserve"> </w:t>
      </w:r>
      <w:r>
        <w:t>that</w:t>
      </w:r>
      <w:r>
        <w:rPr>
          <w:spacing w:val="-4"/>
        </w:rPr>
        <w:t xml:space="preserve"> </w:t>
      </w:r>
      <w:r>
        <w:t>you</w:t>
      </w:r>
      <w:r>
        <w:rPr>
          <w:spacing w:val="-3"/>
        </w:rPr>
        <w:t xml:space="preserve"> </w:t>
      </w:r>
      <w:r>
        <w:t>are</w:t>
      </w:r>
      <w:r>
        <w:rPr>
          <w:spacing w:val="-4"/>
        </w:rPr>
        <w:t xml:space="preserve"> </w:t>
      </w:r>
      <w:r>
        <w:t>not</w:t>
      </w:r>
      <w:r>
        <w:rPr>
          <w:spacing w:val="-4"/>
        </w:rPr>
        <w:t xml:space="preserve"> </w:t>
      </w:r>
      <w:r>
        <w:t>in</w:t>
      </w:r>
      <w:r>
        <w:rPr>
          <w:spacing w:val="-3"/>
        </w:rPr>
        <w:t xml:space="preserve"> </w:t>
      </w:r>
      <w:r>
        <w:t>compliance</w:t>
      </w:r>
      <w:r>
        <w:rPr>
          <w:spacing w:val="-4"/>
        </w:rPr>
        <w:t xml:space="preserve"> </w:t>
      </w:r>
      <w:r>
        <w:t>with</w:t>
      </w:r>
      <w:r>
        <w:rPr>
          <w:spacing w:val="-3"/>
        </w:rPr>
        <w:t xml:space="preserve"> </w:t>
      </w:r>
      <w:r>
        <w:t>this</w:t>
      </w:r>
      <w:r>
        <w:rPr>
          <w:spacing w:val="-4"/>
        </w:rPr>
        <w:t xml:space="preserve"> </w:t>
      </w:r>
      <w:r>
        <w:t>award</w:t>
      </w:r>
      <w:r>
        <w:rPr>
          <w:spacing w:val="-4"/>
        </w:rPr>
        <w:t xml:space="preserve"> </w:t>
      </w:r>
      <w:r>
        <w:t xml:space="preserve">provision, </w:t>
      </w:r>
      <w:r>
        <w:rPr>
          <w:spacing w:val="-4"/>
        </w:rPr>
        <w:t>it:</w:t>
      </w:r>
    </w:p>
    <w:p w14:paraId="011F1E0B" w14:textId="77777777" w:rsidR="00C66607" w:rsidRDefault="00C66607">
      <w:pPr>
        <w:pStyle w:val="BodyText"/>
        <w:spacing w:before="3"/>
        <w:rPr>
          <w:sz w:val="25"/>
        </w:rPr>
      </w:pPr>
    </w:p>
    <w:p w14:paraId="21D038BB" w14:textId="77777777" w:rsidR="00C66607" w:rsidRDefault="006A380D">
      <w:pPr>
        <w:pStyle w:val="ListParagraph"/>
        <w:numPr>
          <w:ilvl w:val="2"/>
          <w:numId w:val="1"/>
        </w:numPr>
        <w:tabs>
          <w:tab w:val="left" w:pos="1198"/>
          <w:tab w:val="left" w:pos="1200"/>
        </w:tabs>
        <w:spacing w:line="276" w:lineRule="auto"/>
        <w:ind w:right="291"/>
        <w:jc w:val="both"/>
      </w:pPr>
      <w:r>
        <w:t>Will</w:t>
      </w:r>
      <w:r>
        <w:rPr>
          <w:spacing w:val="-4"/>
        </w:rPr>
        <w:t xml:space="preserve"> </w:t>
      </w:r>
      <w:r>
        <w:t>prohibit</w:t>
      </w:r>
      <w:r>
        <w:rPr>
          <w:spacing w:val="-5"/>
        </w:rPr>
        <w:t xml:space="preserve"> </w:t>
      </w:r>
      <w:r>
        <w:t>your</w:t>
      </w:r>
      <w:r>
        <w:rPr>
          <w:spacing w:val="-4"/>
        </w:rPr>
        <w:t xml:space="preserve"> </w:t>
      </w:r>
      <w:r>
        <w:t>use</w:t>
      </w:r>
      <w:r>
        <w:rPr>
          <w:spacing w:val="-6"/>
        </w:rPr>
        <w:t xml:space="preserve"> </w:t>
      </w:r>
      <w:r>
        <w:t>of</w:t>
      </w:r>
      <w:r>
        <w:rPr>
          <w:spacing w:val="-4"/>
        </w:rPr>
        <w:t xml:space="preserve"> </w:t>
      </w:r>
      <w:r>
        <w:t>funds</w:t>
      </w:r>
      <w:r>
        <w:rPr>
          <w:spacing w:val="-6"/>
        </w:rPr>
        <w:t xml:space="preserve"> </w:t>
      </w:r>
      <w:r>
        <w:t>under</w:t>
      </w:r>
      <w:r>
        <w:rPr>
          <w:spacing w:val="-4"/>
        </w:rPr>
        <w:t xml:space="preserve"> </w:t>
      </w:r>
      <w:r>
        <w:t>this</w:t>
      </w:r>
      <w:r>
        <w:rPr>
          <w:spacing w:val="-7"/>
        </w:rPr>
        <w:t xml:space="preserve"> </w:t>
      </w:r>
      <w:r>
        <w:t>award,</w:t>
      </w:r>
      <w:r>
        <w:rPr>
          <w:spacing w:val="-7"/>
        </w:rPr>
        <w:t xml:space="preserve"> </w:t>
      </w:r>
      <w:r>
        <w:t>in</w:t>
      </w:r>
      <w:r>
        <w:rPr>
          <w:spacing w:val="-5"/>
        </w:rPr>
        <w:t xml:space="preserve"> </w:t>
      </w:r>
      <w:r>
        <w:t>accordance</w:t>
      </w:r>
      <w:r>
        <w:rPr>
          <w:spacing w:val="-5"/>
        </w:rPr>
        <w:t xml:space="preserve"> </w:t>
      </w:r>
      <w:r>
        <w:t>with</w:t>
      </w:r>
      <w:r>
        <w:rPr>
          <w:spacing w:val="-5"/>
        </w:rPr>
        <w:t xml:space="preserve"> </w:t>
      </w:r>
      <w:r>
        <w:t>section</w:t>
      </w:r>
      <w:r>
        <w:rPr>
          <w:spacing w:val="-5"/>
        </w:rPr>
        <w:t xml:space="preserve"> </w:t>
      </w:r>
      <w:r>
        <w:t>743</w:t>
      </w:r>
      <w:r>
        <w:rPr>
          <w:spacing w:val="-8"/>
        </w:rPr>
        <w:t xml:space="preserve"> </w:t>
      </w:r>
      <w:r>
        <w:t>of</w:t>
      </w:r>
      <w:r>
        <w:rPr>
          <w:spacing w:val="-4"/>
        </w:rPr>
        <w:t xml:space="preserve"> </w:t>
      </w:r>
      <w:r>
        <w:t>Division E</w:t>
      </w:r>
      <w:r>
        <w:rPr>
          <w:spacing w:val="-3"/>
        </w:rPr>
        <w:t xml:space="preserve"> </w:t>
      </w:r>
      <w:r>
        <w:t>of</w:t>
      </w:r>
      <w:r>
        <w:rPr>
          <w:spacing w:val="-3"/>
        </w:rPr>
        <w:t xml:space="preserve"> </w:t>
      </w:r>
      <w:r>
        <w:t>the</w:t>
      </w:r>
      <w:r>
        <w:rPr>
          <w:spacing w:val="-3"/>
        </w:rPr>
        <w:t xml:space="preserve"> </w:t>
      </w:r>
      <w:r>
        <w:t>Consolidated</w:t>
      </w:r>
      <w:r>
        <w:rPr>
          <w:spacing w:val="-3"/>
        </w:rPr>
        <w:t xml:space="preserve"> </w:t>
      </w:r>
      <w:r>
        <w:t>and</w:t>
      </w:r>
      <w:r>
        <w:rPr>
          <w:spacing w:val="-2"/>
        </w:rPr>
        <w:t xml:space="preserve"> </w:t>
      </w:r>
      <w:r>
        <w:t>Further</w:t>
      </w:r>
      <w:r>
        <w:rPr>
          <w:spacing w:val="-3"/>
        </w:rPr>
        <w:t xml:space="preserve"> </w:t>
      </w:r>
      <w:r>
        <w:t>Continuing</w:t>
      </w:r>
      <w:r>
        <w:rPr>
          <w:spacing w:val="-2"/>
        </w:rPr>
        <w:t xml:space="preserve"> </w:t>
      </w:r>
      <w:r>
        <w:t>Resolution</w:t>
      </w:r>
      <w:r>
        <w:rPr>
          <w:spacing w:val="-2"/>
        </w:rPr>
        <w:t xml:space="preserve"> </w:t>
      </w:r>
      <w:r>
        <w:t>Appropriations</w:t>
      </w:r>
      <w:r>
        <w:rPr>
          <w:spacing w:val="-3"/>
        </w:rPr>
        <w:t xml:space="preserve"> </w:t>
      </w:r>
      <w:r>
        <w:t>Act,</w:t>
      </w:r>
      <w:r>
        <w:rPr>
          <w:spacing w:val="-2"/>
        </w:rPr>
        <w:t xml:space="preserve"> </w:t>
      </w:r>
      <w:r>
        <w:t>2015,</w:t>
      </w:r>
      <w:r>
        <w:rPr>
          <w:spacing w:val="-3"/>
        </w:rPr>
        <w:t xml:space="preserve"> </w:t>
      </w:r>
      <w:r>
        <w:t>(Public Law 113-235) or any successor provision of law; and</w:t>
      </w:r>
    </w:p>
    <w:p w14:paraId="4C1D2245" w14:textId="77777777" w:rsidR="00C66607" w:rsidRDefault="00C66607">
      <w:pPr>
        <w:pStyle w:val="BodyText"/>
        <w:spacing w:before="3"/>
        <w:rPr>
          <w:sz w:val="25"/>
        </w:rPr>
      </w:pPr>
    </w:p>
    <w:p w14:paraId="14B88939" w14:textId="77777777" w:rsidR="00C66607" w:rsidRDefault="006A380D">
      <w:pPr>
        <w:pStyle w:val="ListParagraph"/>
        <w:numPr>
          <w:ilvl w:val="2"/>
          <w:numId w:val="1"/>
        </w:numPr>
        <w:tabs>
          <w:tab w:val="left" w:pos="1198"/>
          <w:tab w:val="left" w:pos="1200"/>
        </w:tabs>
        <w:spacing w:before="1" w:line="276" w:lineRule="auto"/>
        <w:ind w:right="456"/>
      </w:pPr>
      <w:r>
        <w:t>May</w:t>
      </w:r>
      <w:r>
        <w:rPr>
          <w:spacing w:val="-3"/>
        </w:rPr>
        <w:t xml:space="preserve"> </w:t>
      </w:r>
      <w:r>
        <w:t>pursue</w:t>
      </w:r>
      <w:r>
        <w:rPr>
          <w:spacing w:val="-4"/>
        </w:rPr>
        <w:t xml:space="preserve"> </w:t>
      </w:r>
      <w:r>
        <w:t>other</w:t>
      </w:r>
      <w:r>
        <w:rPr>
          <w:spacing w:val="-4"/>
        </w:rPr>
        <w:t xml:space="preserve"> </w:t>
      </w:r>
      <w:r>
        <w:t>remedies</w:t>
      </w:r>
      <w:r>
        <w:rPr>
          <w:spacing w:val="-2"/>
        </w:rPr>
        <w:t xml:space="preserve"> </w:t>
      </w:r>
      <w:r>
        <w:t>available</w:t>
      </w:r>
      <w:r>
        <w:rPr>
          <w:spacing w:val="-4"/>
        </w:rPr>
        <w:t xml:space="preserve"> </w:t>
      </w:r>
      <w:r>
        <w:t>for</w:t>
      </w:r>
      <w:r>
        <w:rPr>
          <w:spacing w:val="-4"/>
        </w:rPr>
        <w:t xml:space="preserve"> </w:t>
      </w:r>
      <w:r>
        <w:t>your</w:t>
      </w:r>
      <w:r>
        <w:rPr>
          <w:spacing w:val="-4"/>
        </w:rPr>
        <w:t xml:space="preserve"> </w:t>
      </w:r>
      <w:r>
        <w:t>material</w:t>
      </w:r>
      <w:r>
        <w:rPr>
          <w:spacing w:val="-3"/>
        </w:rPr>
        <w:t xml:space="preserve"> </w:t>
      </w:r>
      <w:r>
        <w:t>failure</w:t>
      </w:r>
      <w:r>
        <w:rPr>
          <w:spacing w:val="-4"/>
        </w:rPr>
        <w:t xml:space="preserve"> </w:t>
      </w:r>
      <w:r>
        <w:t>to</w:t>
      </w:r>
      <w:r>
        <w:rPr>
          <w:spacing w:val="-3"/>
        </w:rPr>
        <w:t xml:space="preserve"> </w:t>
      </w:r>
      <w:r>
        <w:t>comply</w:t>
      </w:r>
      <w:r>
        <w:rPr>
          <w:spacing w:val="-3"/>
        </w:rPr>
        <w:t xml:space="preserve"> </w:t>
      </w:r>
      <w:r>
        <w:t>with</w:t>
      </w:r>
      <w:r>
        <w:rPr>
          <w:spacing w:val="-3"/>
        </w:rPr>
        <w:t xml:space="preserve"> </w:t>
      </w:r>
      <w:r>
        <w:t>award</w:t>
      </w:r>
      <w:r>
        <w:rPr>
          <w:spacing w:val="-4"/>
        </w:rPr>
        <w:t xml:space="preserve"> </w:t>
      </w:r>
      <w:r>
        <w:t>terms and conditions.</w:t>
      </w:r>
    </w:p>
    <w:sectPr w:rsidR="00C66607">
      <w:pgSz w:w="12240" w:h="15840"/>
      <w:pgMar w:top="1360" w:right="1320" w:bottom="1000" w:left="1320" w:header="0"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ECFE4" w14:textId="77777777" w:rsidR="00DA4559" w:rsidRDefault="00DA4559">
      <w:r>
        <w:separator/>
      </w:r>
    </w:p>
  </w:endnote>
  <w:endnote w:type="continuationSeparator" w:id="0">
    <w:p w14:paraId="44430624" w14:textId="77777777" w:rsidR="00DA4559" w:rsidRDefault="00DA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328768"/>
      <w:docPartObj>
        <w:docPartGallery w:val="Page Numbers (Bottom of Page)"/>
        <w:docPartUnique/>
      </w:docPartObj>
    </w:sdtPr>
    <w:sdtEndPr>
      <w:rPr>
        <w:noProof/>
      </w:rPr>
    </w:sdtEndPr>
    <w:sdtContent>
      <w:p w14:paraId="7D07AB5D" w14:textId="64348753" w:rsidR="00607B9F" w:rsidRDefault="00607B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FD7D5" w14:textId="77777777" w:rsidR="00607B9F" w:rsidRDefault="00607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C7EA" w14:textId="77777777" w:rsidR="00C66607" w:rsidRDefault="006A380D">
    <w:pPr>
      <w:pStyle w:val="BodyText"/>
      <w:spacing w:line="14" w:lineRule="auto"/>
      <w:rPr>
        <w:sz w:val="20"/>
      </w:rPr>
    </w:pPr>
    <w:r>
      <w:rPr>
        <w:noProof/>
      </w:rPr>
      <mc:AlternateContent>
        <mc:Choice Requires="wps">
          <w:drawing>
            <wp:anchor distT="0" distB="0" distL="0" distR="0" simplePos="0" relativeHeight="251658752" behindDoc="1" locked="0" layoutInCell="1" allowOverlap="1" wp14:anchorId="5F8D21AD" wp14:editId="4451CB2E">
              <wp:simplePos x="0" y="0"/>
              <wp:positionH relativeFrom="page">
                <wp:posOffset>3630421</wp:posOffset>
              </wp:positionH>
              <wp:positionV relativeFrom="page">
                <wp:posOffset>9401754</wp:posOffset>
              </wp:positionV>
              <wp:extent cx="22352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80340"/>
                      </a:xfrm>
                      <a:prstGeom prst="rect">
                        <a:avLst/>
                      </a:prstGeom>
                    </wps:spPr>
                    <wps:txbx>
                      <w:txbxContent>
                        <w:p w14:paraId="10EC7BAE" w14:textId="77777777" w:rsidR="00C66607" w:rsidRDefault="006A380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F8D21AD" id="_x0000_t202" coordsize="21600,21600" o:spt="202" path="m,l,21600r21600,l21600,xe">
              <v:stroke joinstyle="miter"/>
              <v:path gradientshapeok="t" o:connecttype="rect"/>
            </v:shapetype>
            <v:shape id="Textbox 1" o:spid="_x0000_s1026" type="#_x0000_t202" style="position:absolute;margin-left:285.85pt;margin-top:740.3pt;width:17.6pt;height:14.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" filled="f" stroked="f">
              <v:textbox inset="0,0,0,0">
                <w:txbxContent>
                  <w:p w14:paraId="10EC7BAE" w14:textId="77777777" w:rsidR="00C66607" w:rsidRDefault="006A380D">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D1BAC" w14:textId="77777777" w:rsidR="00DA4559" w:rsidRDefault="00DA4559">
      <w:r>
        <w:separator/>
      </w:r>
    </w:p>
  </w:footnote>
  <w:footnote w:type="continuationSeparator" w:id="0">
    <w:p w14:paraId="3BF7B4F4" w14:textId="77777777" w:rsidR="00DA4559" w:rsidRDefault="00DA4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4A1"/>
    <w:multiLevelType w:val="hybridMultilevel"/>
    <w:tmpl w:val="55481B1C"/>
    <w:lvl w:ilvl="0" w:tplc="81FE799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0BE3E72">
      <w:numFmt w:val="bullet"/>
      <w:lvlText w:val="•"/>
      <w:lvlJc w:val="left"/>
      <w:pPr>
        <w:ind w:left="1392" w:hanging="360"/>
      </w:pPr>
      <w:rPr>
        <w:rFonts w:hint="default"/>
        <w:lang w:val="en-US" w:eastAsia="en-US" w:bidi="ar-SA"/>
      </w:rPr>
    </w:lvl>
    <w:lvl w:ilvl="2" w:tplc="FE024E92">
      <w:numFmt w:val="bullet"/>
      <w:lvlText w:val="•"/>
      <w:lvlJc w:val="left"/>
      <w:pPr>
        <w:ind w:left="2304" w:hanging="360"/>
      </w:pPr>
      <w:rPr>
        <w:rFonts w:hint="default"/>
        <w:lang w:val="en-US" w:eastAsia="en-US" w:bidi="ar-SA"/>
      </w:rPr>
    </w:lvl>
    <w:lvl w:ilvl="3" w:tplc="982A291C">
      <w:numFmt w:val="bullet"/>
      <w:lvlText w:val="•"/>
      <w:lvlJc w:val="left"/>
      <w:pPr>
        <w:ind w:left="3216" w:hanging="360"/>
      </w:pPr>
      <w:rPr>
        <w:rFonts w:hint="default"/>
        <w:lang w:val="en-US" w:eastAsia="en-US" w:bidi="ar-SA"/>
      </w:rPr>
    </w:lvl>
    <w:lvl w:ilvl="4" w:tplc="9D44AD46">
      <w:numFmt w:val="bullet"/>
      <w:lvlText w:val="•"/>
      <w:lvlJc w:val="left"/>
      <w:pPr>
        <w:ind w:left="4128" w:hanging="360"/>
      </w:pPr>
      <w:rPr>
        <w:rFonts w:hint="default"/>
        <w:lang w:val="en-US" w:eastAsia="en-US" w:bidi="ar-SA"/>
      </w:rPr>
    </w:lvl>
    <w:lvl w:ilvl="5" w:tplc="00AE5C04">
      <w:numFmt w:val="bullet"/>
      <w:lvlText w:val="•"/>
      <w:lvlJc w:val="left"/>
      <w:pPr>
        <w:ind w:left="5040" w:hanging="360"/>
      </w:pPr>
      <w:rPr>
        <w:rFonts w:hint="default"/>
        <w:lang w:val="en-US" w:eastAsia="en-US" w:bidi="ar-SA"/>
      </w:rPr>
    </w:lvl>
    <w:lvl w:ilvl="6" w:tplc="A0CA0902">
      <w:numFmt w:val="bullet"/>
      <w:lvlText w:val="•"/>
      <w:lvlJc w:val="left"/>
      <w:pPr>
        <w:ind w:left="5952" w:hanging="360"/>
      </w:pPr>
      <w:rPr>
        <w:rFonts w:hint="default"/>
        <w:lang w:val="en-US" w:eastAsia="en-US" w:bidi="ar-SA"/>
      </w:rPr>
    </w:lvl>
    <w:lvl w:ilvl="7" w:tplc="1526D728">
      <w:numFmt w:val="bullet"/>
      <w:lvlText w:val="•"/>
      <w:lvlJc w:val="left"/>
      <w:pPr>
        <w:ind w:left="6864" w:hanging="360"/>
      </w:pPr>
      <w:rPr>
        <w:rFonts w:hint="default"/>
        <w:lang w:val="en-US" w:eastAsia="en-US" w:bidi="ar-SA"/>
      </w:rPr>
    </w:lvl>
    <w:lvl w:ilvl="8" w:tplc="D0447EFA">
      <w:numFmt w:val="bullet"/>
      <w:lvlText w:val="•"/>
      <w:lvlJc w:val="left"/>
      <w:pPr>
        <w:ind w:left="7776" w:hanging="360"/>
      </w:pPr>
      <w:rPr>
        <w:rFonts w:hint="default"/>
        <w:lang w:val="en-US" w:eastAsia="en-US" w:bidi="ar-SA"/>
      </w:rPr>
    </w:lvl>
  </w:abstractNum>
  <w:abstractNum w:abstractNumId="1" w15:restartNumberingAfterBreak="0">
    <w:nsid w:val="01FD7AD1"/>
    <w:multiLevelType w:val="hybridMultilevel"/>
    <w:tmpl w:val="E5C69128"/>
    <w:lvl w:ilvl="0" w:tplc="371207E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6DE8BF2">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E2EA664">
      <w:numFmt w:val="bullet"/>
      <w:lvlText w:val="•"/>
      <w:lvlJc w:val="left"/>
      <w:pPr>
        <w:ind w:left="1813" w:hanging="361"/>
      </w:pPr>
      <w:rPr>
        <w:rFonts w:hint="default"/>
        <w:lang w:val="en-US" w:eastAsia="en-US" w:bidi="ar-SA"/>
      </w:rPr>
    </w:lvl>
    <w:lvl w:ilvl="3" w:tplc="E6A842A0">
      <w:numFmt w:val="bullet"/>
      <w:lvlText w:val="•"/>
      <w:lvlJc w:val="left"/>
      <w:pPr>
        <w:ind w:left="2786" w:hanging="361"/>
      </w:pPr>
      <w:rPr>
        <w:rFonts w:hint="default"/>
        <w:lang w:val="en-US" w:eastAsia="en-US" w:bidi="ar-SA"/>
      </w:rPr>
    </w:lvl>
    <w:lvl w:ilvl="4" w:tplc="6DCEDCC4">
      <w:numFmt w:val="bullet"/>
      <w:lvlText w:val="•"/>
      <w:lvlJc w:val="left"/>
      <w:pPr>
        <w:ind w:left="3760" w:hanging="361"/>
      </w:pPr>
      <w:rPr>
        <w:rFonts w:hint="default"/>
        <w:lang w:val="en-US" w:eastAsia="en-US" w:bidi="ar-SA"/>
      </w:rPr>
    </w:lvl>
    <w:lvl w:ilvl="5" w:tplc="DD5A4C72">
      <w:numFmt w:val="bullet"/>
      <w:lvlText w:val="•"/>
      <w:lvlJc w:val="left"/>
      <w:pPr>
        <w:ind w:left="4733" w:hanging="361"/>
      </w:pPr>
      <w:rPr>
        <w:rFonts w:hint="default"/>
        <w:lang w:val="en-US" w:eastAsia="en-US" w:bidi="ar-SA"/>
      </w:rPr>
    </w:lvl>
    <w:lvl w:ilvl="6" w:tplc="041024BA">
      <w:numFmt w:val="bullet"/>
      <w:lvlText w:val="•"/>
      <w:lvlJc w:val="left"/>
      <w:pPr>
        <w:ind w:left="5706" w:hanging="361"/>
      </w:pPr>
      <w:rPr>
        <w:rFonts w:hint="default"/>
        <w:lang w:val="en-US" w:eastAsia="en-US" w:bidi="ar-SA"/>
      </w:rPr>
    </w:lvl>
    <w:lvl w:ilvl="7" w:tplc="584CAF6E">
      <w:numFmt w:val="bullet"/>
      <w:lvlText w:val="•"/>
      <w:lvlJc w:val="left"/>
      <w:pPr>
        <w:ind w:left="6680" w:hanging="361"/>
      </w:pPr>
      <w:rPr>
        <w:rFonts w:hint="default"/>
        <w:lang w:val="en-US" w:eastAsia="en-US" w:bidi="ar-SA"/>
      </w:rPr>
    </w:lvl>
    <w:lvl w:ilvl="8" w:tplc="A85669B8">
      <w:numFmt w:val="bullet"/>
      <w:lvlText w:val="•"/>
      <w:lvlJc w:val="left"/>
      <w:pPr>
        <w:ind w:left="7653" w:hanging="361"/>
      </w:pPr>
      <w:rPr>
        <w:rFonts w:hint="default"/>
        <w:lang w:val="en-US" w:eastAsia="en-US" w:bidi="ar-SA"/>
      </w:rPr>
    </w:lvl>
  </w:abstractNum>
  <w:abstractNum w:abstractNumId="2" w15:restartNumberingAfterBreak="0">
    <w:nsid w:val="020A7687"/>
    <w:multiLevelType w:val="hybridMultilevel"/>
    <w:tmpl w:val="E79AAFA6"/>
    <w:lvl w:ilvl="0" w:tplc="DE1C8B8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B28FA18">
      <w:numFmt w:val="bullet"/>
      <w:lvlText w:val="•"/>
      <w:lvlJc w:val="left"/>
      <w:pPr>
        <w:ind w:left="1392" w:hanging="360"/>
      </w:pPr>
      <w:rPr>
        <w:rFonts w:hint="default"/>
        <w:lang w:val="en-US" w:eastAsia="en-US" w:bidi="ar-SA"/>
      </w:rPr>
    </w:lvl>
    <w:lvl w:ilvl="2" w:tplc="EF505518">
      <w:numFmt w:val="bullet"/>
      <w:lvlText w:val="•"/>
      <w:lvlJc w:val="left"/>
      <w:pPr>
        <w:ind w:left="2304" w:hanging="360"/>
      </w:pPr>
      <w:rPr>
        <w:rFonts w:hint="default"/>
        <w:lang w:val="en-US" w:eastAsia="en-US" w:bidi="ar-SA"/>
      </w:rPr>
    </w:lvl>
    <w:lvl w:ilvl="3" w:tplc="EA52D3B2">
      <w:numFmt w:val="bullet"/>
      <w:lvlText w:val="•"/>
      <w:lvlJc w:val="left"/>
      <w:pPr>
        <w:ind w:left="3216" w:hanging="360"/>
      </w:pPr>
      <w:rPr>
        <w:rFonts w:hint="default"/>
        <w:lang w:val="en-US" w:eastAsia="en-US" w:bidi="ar-SA"/>
      </w:rPr>
    </w:lvl>
    <w:lvl w:ilvl="4" w:tplc="FE56E338">
      <w:numFmt w:val="bullet"/>
      <w:lvlText w:val="•"/>
      <w:lvlJc w:val="left"/>
      <w:pPr>
        <w:ind w:left="4128" w:hanging="360"/>
      </w:pPr>
      <w:rPr>
        <w:rFonts w:hint="default"/>
        <w:lang w:val="en-US" w:eastAsia="en-US" w:bidi="ar-SA"/>
      </w:rPr>
    </w:lvl>
    <w:lvl w:ilvl="5" w:tplc="89E48422">
      <w:numFmt w:val="bullet"/>
      <w:lvlText w:val="•"/>
      <w:lvlJc w:val="left"/>
      <w:pPr>
        <w:ind w:left="5040" w:hanging="360"/>
      </w:pPr>
      <w:rPr>
        <w:rFonts w:hint="default"/>
        <w:lang w:val="en-US" w:eastAsia="en-US" w:bidi="ar-SA"/>
      </w:rPr>
    </w:lvl>
    <w:lvl w:ilvl="6" w:tplc="81AE5754">
      <w:numFmt w:val="bullet"/>
      <w:lvlText w:val="•"/>
      <w:lvlJc w:val="left"/>
      <w:pPr>
        <w:ind w:left="5952" w:hanging="360"/>
      </w:pPr>
      <w:rPr>
        <w:rFonts w:hint="default"/>
        <w:lang w:val="en-US" w:eastAsia="en-US" w:bidi="ar-SA"/>
      </w:rPr>
    </w:lvl>
    <w:lvl w:ilvl="7" w:tplc="C03AF1F4">
      <w:numFmt w:val="bullet"/>
      <w:lvlText w:val="•"/>
      <w:lvlJc w:val="left"/>
      <w:pPr>
        <w:ind w:left="6864" w:hanging="360"/>
      </w:pPr>
      <w:rPr>
        <w:rFonts w:hint="default"/>
        <w:lang w:val="en-US" w:eastAsia="en-US" w:bidi="ar-SA"/>
      </w:rPr>
    </w:lvl>
    <w:lvl w:ilvl="8" w:tplc="CBECD3E0">
      <w:numFmt w:val="bullet"/>
      <w:lvlText w:val="•"/>
      <w:lvlJc w:val="left"/>
      <w:pPr>
        <w:ind w:left="7776" w:hanging="360"/>
      </w:pPr>
      <w:rPr>
        <w:rFonts w:hint="default"/>
        <w:lang w:val="en-US" w:eastAsia="en-US" w:bidi="ar-SA"/>
      </w:rPr>
    </w:lvl>
  </w:abstractNum>
  <w:abstractNum w:abstractNumId="3" w15:restartNumberingAfterBreak="0">
    <w:nsid w:val="02E704B5"/>
    <w:multiLevelType w:val="hybridMultilevel"/>
    <w:tmpl w:val="83CA5FE8"/>
    <w:lvl w:ilvl="0" w:tplc="AF025AC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748941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7DCB852">
      <w:numFmt w:val="bullet"/>
      <w:lvlText w:val="•"/>
      <w:lvlJc w:val="left"/>
      <w:pPr>
        <w:ind w:left="1813" w:hanging="361"/>
      </w:pPr>
      <w:rPr>
        <w:rFonts w:hint="default"/>
        <w:lang w:val="en-US" w:eastAsia="en-US" w:bidi="ar-SA"/>
      </w:rPr>
    </w:lvl>
    <w:lvl w:ilvl="3" w:tplc="9D72AD6E">
      <w:numFmt w:val="bullet"/>
      <w:lvlText w:val="•"/>
      <w:lvlJc w:val="left"/>
      <w:pPr>
        <w:ind w:left="2786" w:hanging="361"/>
      </w:pPr>
      <w:rPr>
        <w:rFonts w:hint="default"/>
        <w:lang w:val="en-US" w:eastAsia="en-US" w:bidi="ar-SA"/>
      </w:rPr>
    </w:lvl>
    <w:lvl w:ilvl="4" w:tplc="F0CEC33C">
      <w:numFmt w:val="bullet"/>
      <w:lvlText w:val="•"/>
      <w:lvlJc w:val="left"/>
      <w:pPr>
        <w:ind w:left="3760" w:hanging="361"/>
      </w:pPr>
      <w:rPr>
        <w:rFonts w:hint="default"/>
        <w:lang w:val="en-US" w:eastAsia="en-US" w:bidi="ar-SA"/>
      </w:rPr>
    </w:lvl>
    <w:lvl w:ilvl="5" w:tplc="61F2F772">
      <w:numFmt w:val="bullet"/>
      <w:lvlText w:val="•"/>
      <w:lvlJc w:val="left"/>
      <w:pPr>
        <w:ind w:left="4733" w:hanging="361"/>
      </w:pPr>
      <w:rPr>
        <w:rFonts w:hint="default"/>
        <w:lang w:val="en-US" w:eastAsia="en-US" w:bidi="ar-SA"/>
      </w:rPr>
    </w:lvl>
    <w:lvl w:ilvl="6" w:tplc="8312B1B2">
      <w:numFmt w:val="bullet"/>
      <w:lvlText w:val="•"/>
      <w:lvlJc w:val="left"/>
      <w:pPr>
        <w:ind w:left="5706" w:hanging="361"/>
      </w:pPr>
      <w:rPr>
        <w:rFonts w:hint="default"/>
        <w:lang w:val="en-US" w:eastAsia="en-US" w:bidi="ar-SA"/>
      </w:rPr>
    </w:lvl>
    <w:lvl w:ilvl="7" w:tplc="8B582656">
      <w:numFmt w:val="bullet"/>
      <w:lvlText w:val="•"/>
      <w:lvlJc w:val="left"/>
      <w:pPr>
        <w:ind w:left="6680" w:hanging="361"/>
      </w:pPr>
      <w:rPr>
        <w:rFonts w:hint="default"/>
        <w:lang w:val="en-US" w:eastAsia="en-US" w:bidi="ar-SA"/>
      </w:rPr>
    </w:lvl>
    <w:lvl w:ilvl="8" w:tplc="063A37F0">
      <w:numFmt w:val="bullet"/>
      <w:lvlText w:val="•"/>
      <w:lvlJc w:val="left"/>
      <w:pPr>
        <w:ind w:left="7653" w:hanging="361"/>
      </w:pPr>
      <w:rPr>
        <w:rFonts w:hint="default"/>
        <w:lang w:val="en-US" w:eastAsia="en-US" w:bidi="ar-SA"/>
      </w:rPr>
    </w:lvl>
  </w:abstractNum>
  <w:abstractNum w:abstractNumId="4" w15:restartNumberingAfterBreak="0">
    <w:nsid w:val="031B41FF"/>
    <w:multiLevelType w:val="hybridMultilevel"/>
    <w:tmpl w:val="29527442"/>
    <w:lvl w:ilvl="0" w:tplc="9AA2BB8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87A247A">
      <w:numFmt w:val="bullet"/>
      <w:lvlText w:val="•"/>
      <w:lvlJc w:val="left"/>
      <w:pPr>
        <w:ind w:left="1392" w:hanging="360"/>
      </w:pPr>
      <w:rPr>
        <w:rFonts w:hint="default"/>
        <w:lang w:val="en-US" w:eastAsia="en-US" w:bidi="ar-SA"/>
      </w:rPr>
    </w:lvl>
    <w:lvl w:ilvl="2" w:tplc="D6785428">
      <w:numFmt w:val="bullet"/>
      <w:lvlText w:val="•"/>
      <w:lvlJc w:val="left"/>
      <w:pPr>
        <w:ind w:left="2304" w:hanging="360"/>
      </w:pPr>
      <w:rPr>
        <w:rFonts w:hint="default"/>
        <w:lang w:val="en-US" w:eastAsia="en-US" w:bidi="ar-SA"/>
      </w:rPr>
    </w:lvl>
    <w:lvl w:ilvl="3" w:tplc="D9E6EF4C">
      <w:numFmt w:val="bullet"/>
      <w:lvlText w:val="•"/>
      <w:lvlJc w:val="left"/>
      <w:pPr>
        <w:ind w:left="3216" w:hanging="360"/>
      </w:pPr>
      <w:rPr>
        <w:rFonts w:hint="default"/>
        <w:lang w:val="en-US" w:eastAsia="en-US" w:bidi="ar-SA"/>
      </w:rPr>
    </w:lvl>
    <w:lvl w:ilvl="4" w:tplc="FCFE363E">
      <w:numFmt w:val="bullet"/>
      <w:lvlText w:val="•"/>
      <w:lvlJc w:val="left"/>
      <w:pPr>
        <w:ind w:left="4128" w:hanging="360"/>
      </w:pPr>
      <w:rPr>
        <w:rFonts w:hint="default"/>
        <w:lang w:val="en-US" w:eastAsia="en-US" w:bidi="ar-SA"/>
      </w:rPr>
    </w:lvl>
    <w:lvl w:ilvl="5" w:tplc="7988E642">
      <w:numFmt w:val="bullet"/>
      <w:lvlText w:val="•"/>
      <w:lvlJc w:val="left"/>
      <w:pPr>
        <w:ind w:left="5040" w:hanging="360"/>
      </w:pPr>
      <w:rPr>
        <w:rFonts w:hint="default"/>
        <w:lang w:val="en-US" w:eastAsia="en-US" w:bidi="ar-SA"/>
      </w:rPr>
    </w:lvl>
    <w:lvl w:ilvl="6" w:tplc="146CFB22">
      <w:numFmt w:val="bullet"/>
      <w:lvlText w:val="•"/>
      <w:lvlJc w:val="left"/>
      <w:pPr>
        <w:ind w:left="5952" w:hanging="360"/>
      </w:pPr>
      <w:rPr>
        <w:rFonts w:hint="default"/>
        <w:lang w:val="en-US" w:eastAsia="en-US" w:bidi="ar-SA"/>
      </w:rPr>
    </w:lvl>
    <w:lvl w:ilvl="7" w:tplc="10BEC284">
      <w:numFmt w:val="bullet"/>
      <w:lvlText w:val="•"/>
      <w:lvlJc w:val="left"/>
      <w:pPr>
        <w:ind w:left="6864" w:hanging="360"/>
      </w:pPr>
      <w:rPr>
        <w:rFonts w:hint="default"/>
        <w:lang w:val="en-US" w:eastAsia="en-US" w:bidi="ar-SA"/>
      </w:rPr>
    </w:lvl>
    <w:lvl w:ilvl="8" w:tplc="DA686E40">
      <w:numFmt w:val="bullet"/>
      <w:lvlText w:val="•"/>
      <w:lvlJc w:val="left"/>
      <w:pPr>
        <w:ind w:left="7776" w:hanging="360"/>
      </w:pPr>
      <w:rPr>
        <w:rFonts w:hint="default"/>
        <w:lang w:val="en-US" w:eastAsia="en-US" w:bidi="ar-SA"/>
      </w:rPr>
    </w:lvl>
  </w:abstractNum>
  <w:abstractNum w:abstractNumId="5" w15:restartNumberingAfterBreak="0">
    <w:nsid w:val="04C70202"/>
    <w:multiLevelType w:val="hybridMultilevel"/>
    <w:tmpl w:val="6B948AF2"/>
    <w:lvl w:ilvl="0" w:tplc="C694AC30">
      <w:start w:val="1"/>
      <w:numFmt w:val="lowerLetter"/>
      <w:lvlText w:val="%1."/>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E207A3"/>
    <w:multiLevelType w:val="hybridMultilevel"/>
    <w:tmpl w:val="53508C30"/>
    <w:lvl w:ilvl="0" w:tplc="972CDFE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1A2468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10C49644">
      <w:numFmt w:val="bullet"/>
      <w:lvlText w:val="•"/>
      <w:lvlJc w:val="left"/>
      <w:pPr>
        <w:ind w:left="1813" w:hanging="361"/>
      </w:pPr>
      <w:rPr>
        <w:rFonts w:hint="default"/>
        <w:lang w:val="en-US" w:eastAsia="en-US" w:bidi="ar-SA"/>
      </w:rPr>
    </w:lvl>
    <w:lvl w:ilvl="3" w:tplc="2FC4EA92">
      <w:numFmt w:val="bullet"/>
      <w:lvlText w:val="•"/>
      <w:lvlJc w:val="left"/>
      <w:pPr>
        <w:ind w:left="2786" w:hanging="361"/>
      </w:pPr>
      <w:rPr>
        <w:rFonts w:hint="default"/>
        <w:lang w:val="en-US" w:eastAsia="en-US" w:bidi="ar-SA"/>
      </w:rPr>
    </w:lvl>
    <w:lvl w:ilvl="4" w:tplc="91BC8310">
      <w:numFmt w:val="bullet"/>
      <w:lvlText w:val="•"/>
      <w:lvlJc w:val="left"/>
      <w:pPr>
        <w:ind w:left="3760" w:hanging="361"/>
      </w:pPr>
      <w:rPr>
        <w:rFonts w:hint="default"/>
        <w:lang w:val="en-US" w:eastAsia="en-US" w:bidi="ar-SA"/>
      </w:rPr>
    </w:lvl>
    <w:lvl w:ilvl="5" w:tplc="6686AC7C">
      <w:numFmt w:val="bullet"/>
      <w:lvlText w:val="•"/>
      <w:lvlJc w:val="left"/>
      <w:pPr>
        <w:ind w:left="4733" w:hanging="361"/>
      </w:pPr>
      <w:rPr>
        <w:rFonts w:hint="default"/>
        <w:lang w:val="en-US" w:eastAsia="en-US" w:bidi="ar-SA"/>
      </w:rPr>
    </w:lvl>
    <w:lvl w:ilvl="6" w:tplc="B4D4D874">
      <w:numFmt w:val="bullet"/>
      <w:lvlText w:val="•"/>
      <w:lvlJc w:val="left"/>
      <w:pPr>
        <w:ind w:left="5706" w:hanging="361"/>
      </w:pPr>
      <w:rPr>
        <w:rFonts w:hint="default"/>
        <w:lang w:val="en-US" w:eastAsia="en-US" w:bidi="ar-SA"/>
      </w:rPr>
    </w:lvl>
    <w:lvl w:ilvl="7" w:tplc="5DBA2684">
      <w:numFmt w:val="bullet"/>
      <w:lvlText w:val="•"/>
      <w:lvlJc w:val="left"/>
      <w:pPr>
        <w:ind w:left="6680" w:hanging="361"/>
      </w:pPr>
      <w:rPr>
        <w:rFonts w:hint="default"/>
        <w:lang w:val="en-US" w:eastAsia="en-US" w:bidi="ar-SA"/>
      </w:rPr>
    </w:lvl>
    <w:lvl w:ilvl="8" w:tplc="01D0CA36">
      <w:numFmt w:val="bullet"/>
      <w:lvlText w:val="•"/>
      <w:lvlJc w:val="left"/>
      <w:pPr>
        <w:ind w:left="7653" w:hanging="361"/>
      </w:pPr>
      <w:rPr>
        <w:rFonts w:hint="default"/>
        <w:lang w:val="en-US" w:eastAsia="en-US" w:bidi="ar-SA"/>
      </w:rPr>
    </w:lvl>
  </w:abstractNum>
  <w:abstractNum w:abstractNumId="7" w15:restartNumberingAfterBreak="0">
    <w:nsid w:val="04EF0568"/>
    <w:multiLevelType w:val="hybridMultilevel"/>
    <w:tmpl w:val="250496D2"/>
    <w:lvl w:ilvl="0" w:tplc="847A9DD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6E62014">
      <w:numFmt w:val="bullet"/>
      <w:lvlText w:val="•"/>
      <w:lvlJc w:val="left"/>
      <w:pPr>
        <w:ind w:left="1392" w:hanging="360"/>
      </w:pPr>
      <w:rPr>
        <w:rFonts w:hint="default"/>
        <w:lang w:val="en-US" w:eastAsia="en-US" w:bidi="ar-SA"/>
      </w:rPr>
    </w:lvl>
    <w:lvl w:ilvl="2" w:tplc="F1A601D8">
      <w:numFmt w:val="bullet"/>
      <w:lvlText w:val="•"/>
      <w:lvlJc w:val="left"/>
      <w:pPr>
        <w:ind w:left="2304" w:hanging="360"/>
      </w:pPr>
      <w:rPr>
        <w:rFonts w:hint="default"/>
        <w:lang w:val="en-US" w:eastAsia="en-US" w:bidi="ar-SA"/>
      </w:rPr>
    </w:lvl>
    <w:lvl w:ilvl="3" w:tplc="0F22FA5E">
      <w:numFmt w:val="bullet"/>
      <w:lvlText w:val="•"/>
      <w:lvlJc w:val="left"/>
      <w:pPr>
        <w:ind w:left="3216" w:hanging="360"/>
      </w:pPr>
      <w:rPr>
        <w:rFonts w:hint="default"/>
        <w:lang w:val="en-US" w:eastAsia="en-US" w:bidi="ar-SA"/>
      </w:rPr>
    </w:lvl>
    <w:lvl w:ilvl="4" w:tplc="9E129DC4">
      <w:numFmt w:val="bullet"/>
      <w:lvlText w:val="•"/>
      <w:lvlJc w:val="left"/>
      <w:pPr>
        <w:ind w:left="4128" w:hanging="360"/>
      </w:pPr>
      <w:rPr>
        <w:rFonts w:hint="default"/>
        <w:lang w:val="en-US" w:eastAsia="en-US" w:bidi="ar-SA"/>
      </w:rPr>
    </w:lvl>
    <w:lvl w:ilvl="5" w:tplc="08AAC518">
      <w:numFmt w:val="bullet"/>
      <w:lvlText w:val="•"/>
      <w:lvlJc w:val="left"/>
      <w:pPr>
        <w:ind w:left="5040" w:hanging="360"/>
      </w:pPr>
      <w:rPr>
        <w:rFonts w:hint="default"/>
        <w:lang w:val="en-US" w:eastAsia="en-US" w:bidi="ar-SA"/>
      </w:rPr>
    </w:lvl>
    <w:lvl w:ilvl="6" w:tplc="9AE48E16">
      <w:numFmt w:val="bullet"/>
      <w:lvlText w:val="•"/>
      <w:lvlJc w:val="left"/>
      <w:pPr>
        <w:ind w:left="5952" w:hanging="360"/>
      </w:pPr>
      <w:rPr>
        <w:rFonts w:hint="default"/>
        <w:lang w:val="en-US" w:eastAsia="en-US" w:bidi="ar-SA"/>
      </w:rPr>
    </w:lvl>
    <w:lvl w:ilvl="7" w:tplc="4A74C672">
      <w:numFmt w:val="bullet"/>
      <w:lvlText w:val="•"/>
      <w:lvlJc w:val="left"/>
      <w:pPr>
        <w:ind w:left="6864" w:hanging="360"/>
      </w:pPr>
      <w:rPr>
        <w:rFonts w:hint="default"/>
        <w:lang w:val="en-US" w:eastAsia="en-US" w:bidi="ar-SA"/>
      </w:rPr>
    </w:lvl>
    <w:lvl w:ilvl="8" w:tplc="AD2E4C3C">
      <w:numFmt w:val="bullet"/>
      <w:lvlText w:val="•"/>
      <w:lvlJc w:val="left"/>
      <w:pPr>
        <w:ind w:left="7776" w:hanging="360"/>
      </w:pPr>
      <w:rPr>
        <w:rFonts w:hint="default"/>
        <w:lang w:val="en-US" w:eastAsia="en-US" w:bidi="ar-SA"/>
      </w:rPr>
    </w:lvl>
  </w:abstractNum>
  <w:abstractNum w:abstractNumId="8" w15:restartNumberingAfterBreak="0">
    <w:nsid w:val="0677372C"/>
    <w:multiLevelType w:val="hybridMultilevel"/>
    <w:tmpl w:val="8244FDBC"/>
    <w:lvl w:ilvl="0" w:tplc="ABC4FF8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89248C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EFA4DD4">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1EF8972E">
      <w:numFmt w:val="bullet"/>
      <w:lvlText w:val="•"/>
      <w:lvlJc w:val="left"/>
      <w:pPr>
        <w:ind w:left="2250" w:hanging="360"/>
      </w:pPr>
      <w:rPr>
        <w:rFonts w:hint="default"/>
        <w:lang w:val="en-US" w:eastAsia="en-US" w:bidi="ar-SA"/>
      </w:rPr>
    </w:lvl>
    <w:lvl w:ilvl="4" w:tplc="6F26982E">
      <w:numFmt w:val="bullet"/>
      <w:lvlText w:val="•"/>
      <w:lvlJc w:val="left"/>
      <w:pPr>
        <w:ind w:left="3300" w:hanging="360"/>
      </w:pPr>
      <w:rPr>
        <w:rFonts w:hint="default"/>
        <w:lang w:val="en-US" w:eastAsia="en-US" w:bidi="ar-SA"/>
      </w:rPr>
    </w:lvl>
    <w:lvl w:ilvl="5" w:tplc="88FE205E">
      <w:numFmt w:val="bullet"/>
      <w:lvlText w:val="•"/>
      <w:lvlJc w:val="left"/>
      <w:pPr>
        <w:ind w:left="4350" w:hanging="360"/>
      </w:pPr>
      <w:rPr>
        <w:rFonts w:hint="default"/>
        <w:lang w:val="en-US" w:eastAsia="en-US" w:bidi="ar-SA"/>
      </w:rPr>
    </w:lvl>
    <w:lvl w:ilvl="6" w:tplc="1DCEEAAE">
      <w:numFmt w:val="bullet"/>
      <w:lvlText w:val="•"/>
      <w:lvlJc w:val="left"/>
      <w:pPr>
        <w:ind w:left="5400" w:hanging="360"/>
      </w:pPr>
      <w:rPr>
        <w:rFonts w:hint="default"/>
        <w:lang w:val="en-US" w:eastAsia="en-US" w:bidi="ar-SA"/>
      </w:rPr>
    </w:lvl>
    <w:lvl w:ilvl="7" w:tplc="99CEDB6C">
      <w:numFmt w:val="bullet"/>
      <w:lvlText w:val="•"/>
      <w:lvlJc w:val="left"/>
      <w:pPr>
        <w:ind w:left="6450" w:hanging="360"/>
      </w:pPr>
      <w:rPr>
        <w:rFonts w:hint="default"/>
        <w:lang w:val="en-US" w:eastAsia="en-US" w:bidi="ar-SA"/>
      </w:rPr>
    </w:lvl>
    <w:lvl w:ilvl="8" w:tplc="580AF3F8">
      <w:numFmt w:val="bullet"/>
      <w:lvlText w:val="•"/>
      <w:lvlJc w:val="left"/>
      <w:pPr>
        <w:ind w:left="7500" w:hanging="360"/>
      </w:pPr>
      <w:rPr>
        <w:rFonts w:hint="default"/>
        <w:lang w:val="en-US" w:eastAsia="en-US" w:bidi="ar-SA"/>
      </w:rPr>
    </w:lvl>
  </w:abstractNum>
  <w:abstractNum w:abstractNumId="9" w15:restartNumberingAfterBreak="0">
    <w:nsid w:val="08931512"/>
    <w:multiLevelType w:val="hybridMultilevel"/>
    <w:tmpl w:val="FB3CE3E2"/>
    <w:lvl w:ilvl="0" w:tplc="F912E0B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1AC47B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1661B98">
      <w:numFmt w:val="bullet"/>
      <w:lvlText w:val="•"/>
      <w:lvlJc w:val="left"/>
      <w:pPr>
        <w:ind w:left="1813" w:hanging="361"/>
      </w:pPr>
      <w:rPr>
        <w:rFonts w:hint="default"/>
        <w:lang w:val="en-US" w:eastAsia="en-US" w:bidi="ar-SA"/>
      </w:rPr>
    </w:lvl>
    <w:lvl w:ilvl="3" w:tplc="E1D2C6F2">
      <w:numFmt w:val="bullet"/>
      <w:lvlText w:val="•"/>
      <w:lvlJc w:val="left"/>
      <w:pPr>
        <w:ind w:left="2786" w:hanging="361"/>
      </w:pPr>
      <w:rPr>
        <w:rFonts w:hint="default"/>
        <w:lang w:val="en-US" w:eastAsia="en-US" w:bidi="ar-SA"/>
      </w:rPr>
    </w:lvl>
    <w:lvl w:ilvl="4" w:tplc="ED6C11DA">
      <w:numFmt w:val="bullet"/>
      <w:lvlText w:val="•"/>
      <w:lvlJc w:val="left"/>
      <w:pPr>
        <w:ind w:left="3760" w:hanging="361"/>
      </w:pPr>
      <w:rPr>
        <w:rFonts w:hint="default"/>
        <w:lang w:val="en-US" w:eastAsia="en-US" w:bidi="ar-SA"/>
      </w:rPr>
    </w:lvl>
    <w:lvl w:ilvl="5" w:tplc="570CF26E">
      <w:numFmt w:val="bullet"/>
      <w:lvlText w:val="•"/>
      <w:lvlJc w:val="left"/>
      <w:pPr>
        <w:ind w:left="4733" w:hanging="361"/>
      </w:pPr>
      <w:rPr>
        <w:rFonts w:hint="default"/>
        <w:lang w:val="en-US" w:eastAsia="en-US" w:bidi="ar-SA"/>
      </w:rPr>
    </w:lvl>
    <w:lvl w:ilvl="6" w:tplc="2102BEE4">
      <w:numFmt w:val="bullet"/>
      <w:lvlText w:val="•"/>
      <w:lvlJc w:val="left"/>
      <w:pPr>
        <w:ind w:left="5706" w:hanging="361"/>
      </w:pPr>
      <w:rPr>
        <w:rFonts w:hint="default"/>
        <w:lang w:val="en-US" w:eastAsia="en-US" w:bidi="ar-SA"/>
      </w:rPr>
    </w:lvl>
    <w:lvl w:ilvl="7" w:tplc="C19E5402">
      <w:numFmt w:val="bullet"/>
      <w:lvlText w:val="•"/>
      <w:lvlJc w:val="left"/>
      <w:pPr>
        <w:ind w:left="6680" w:hanging="361"/>
      </w:pPr>
      <w:rPr>
        <w:rFonts w:hint="default"/>
        <w:lang w:val="en-US" w:eastAsia="en-US" w:bidi="ar-SA"/>
      </w:rPr>
    </w:lvl>
    <w:lvl w:ilvl="8" w:tplc="40CC39AE">
      <w:numFmt w:val="bullet"/>
      <w:lvlText w:val="•"/>
      <w:lvlJc w:val="left"/>
      <w:pPr>
        <w:ind w:left="7653" w:hanging="361"/>
      </w:pPr>
      <w:rPr>
        <w:rFonts w:hint="default"/>
        <w:lang w:val="en-US" w:eastAsia="en-US" w:bidi="ar-SA"/>
      </w:rPr>
    </w:lvl>
  </w:abstractNum>
  <w:abstractNum w:abstractNumId="10" w15:restartNumberingAfterBreak="0">
    <w:nsid w:val="0904099F"/>
    <w:multiLevelType w:val="hybridMultilevel"/>
    <w:tmpl w:val="918ABE5C"/>
    <w:lvl w:ilvl="0" w:tplc="5C6E3F5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0B23E5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13202F3A">
      <w:numFmt w:val="bullet"/>
      <w:lvlText w:val="•"/>
      <w:lvlJc w:val="left"/>
      <w:pPr>
        <w:ind w:left="1813" w:hanging="361"/>
      </w:pPr>
      <w:rPr>
        <w:rFonts w:hint="default"/>
        <w:lang w:val="en-US" w:eastAsia="en-US" w:bidi="ar-SA"/>
      </w:rPr>
    </w:lvl>
    <w:lvl w:ilvl="3" w:tplc="228CC07E">
      <w:numFmt w:val="bullet"/>
      <w:lvlText w:val="•"/>
      <w:lvlJc w:val="left"/>
      <w:pPr>
        <w:ind w:left="2786" w:hanging="361"/>
      </w:pPr>
      <w:rPr>
        <w:rFonts w:hint="default"/>
        <w:lang w:val="en-US" w:eastAsia="en-US" w:bidi="ar-SA"/>
      </w:rPr>
    </w:lvl>
    <w:lvl w:ilvl="4" w:tplc="21E48858">
      <w:numFmt w:val="bullet"/>
      <w:lvlText w:val="•"/>
      <w:lvlJc w:val="left"/>
      <w:pPr>
        <w:ind w:left="3760" w:hanging="361"/>
      </w:pPr>
      <w:rPr>
        <w:rFonts w:hint="default"/>
        <w:lang w:val="en-US" w:eastAsia="en-US" w:bidi="ar-SA"/>
      </w:rPr>
    </w:lvl>
    <w:lvl w:ilvl="5" w:tplc="0DACE5CC">
      <w:numFmt w:val="bullet"/>
      <w:lvlText w:val="•"/>
      <w:lvlJc w:val="left"/>
      <w:pPr>
        <w:ind w:left="4733" w:hanging="361"/>
      </w:pPr>
      <w:rPr>
        <w:rFonts w:hint="default"/>
        <w:lang w:val="en-US" w:eastAsia="en-US" w:bidi="ar-SA"/>
      </w:rPr>
    </w:lvl>
    <w:lvl w:ilvl="6" w:tplc="554CCB32">
      <w:numFmt w:val="bullet"/>
      <w:lvlText w:val="•"/>
      <w:lvlJc w:val="left"/>
      <w:pPr>
        <w:ind w:left="5706" w:hanging="361"/>
      </w:pPr>
      <w:rPr>
        <w:rFonts w:hint="default"/>
        <w:lang w:val="en-US" w:eastAsia="en-US" w:bidi="ar-SA"/>
      </w:rPr>
    </w:lvl>
    <w:lvl w:ilvl="7" w:tplc="D2D4B8E6">
      <w:numFmt w:val="bullet"/>
      <w:lvlText w:val="•"/>
      <w:lvlJc w:val="left"/>
      <w:pPr>
        <w:ind w:left="6680" w:hanging="361"/>
      </w:pPr>
      <w:rPr>
        <w:rFonts w:hint="default"/>
        <w:lang w:val="en-US" w:eastAsia="en-US" w:bidi="ar-SA"/>
      </w:rPr>
    </w:lvl>
    <w:lvl w:ilvl="8" w:tplc="F96094EC">
      <w:numFmt w:val="bullet"/>
      <w:lvlText w:val="•"/>
      <w:lvlJc w:val="left"/>
      <w:pPr>
        <w:ind w:left="7653" w:hanging="361"/>
      </w:pPr>
      <w:rPr>
        <w:rFonts w:hint="default"/>
        <w:lang w:val="en-US" w:eastAsia="en-US" w:bidi="ar-SA"/>
      </w:rPr>
    </w:lvl>
  </w:abstractNum>
  <w:abstractNum w:abstractNumId="11" w15:restartNumberingAfterBreak="0">
    <w:nsid w:val="095E7C4C"/>
    <w:multiLevelType w:val="hybridMultilevel"/>
    <w:tmpl w:val="93F6B2E0"/>
    <w:lvl w:ilvl="0" w:tplc="B184BD0C">
      <w:start w:val="1"/>
      <w:numFmt w:val="decimal"/>
      <w:lvlText w:val="%1."/>
      <w:lvlJc w:val="left"/>
      <w:pPr>
        <w:ind w:left="480" w:hanging="370"/>
      </w:pPr>
      <w:rPr>
        <w:rFonts w:ascii="Times New Roman" w:eastAsia="Times New Roman" w:hAnsi="Times New Roman" w:cs="Times New Roman" w:hint="default"/>
        <w:b w:val="0"/>
        <w:bCs w:val="0"/>
        <w:i w:val="0"/>
        <w:iCs w:val="0"/>
        <w:spacing w:val="0"/>
        <w:w w:val="99"/>
        <w:sz w:val="22"/>
        <w:szCs w:val="22"/>
        <w:lang w:val="en-US" w:eastAsia="en-US" w:bidi="ar-SA"/>
      </w:rPr>
    </w:lvl>
    <w:lvl w:ilvl="1" w:tplc="2D1A96F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B3E706A">
      <w:numFmt w:val="bullet"/>
      <w:lvlText w:val="•"/>
      <w:lvlJc w:val="left"/>
      <w:pPr>
        <w:ind w:left="1813" w:hanging="361"/>
      </w:pPr>
      <w:rPr>
        <w:rFonts w:hint="default"/>
        <w:lang w:val="en-US" w:eastAsia="en-US" w:bidi="ar-SA"/>
      </w:rPr>
    </w:lvl>
    <w:lvl w:ilvl="3" w:tplc="2E109710">
      <w:numFmt w:val="bullet"/>
      <w:lvlText w:val="•"/>
      <w:lvlJc w:val="left"/>
      <w:pPr>
        <w:ind w:left="2786" w:hanging="361"/>
      </w:pPr>
      <w:rPr>
        <w:rFonts w:hint="default"/>
        <w:lang w:val="en-US" w:eastAsia="en-US" w:bidi="ar-SA"/>
      </w:rPr>
    </w:lvl>
    <w:lvl w:ilvl="4" w:tplc="CFAEBC18">
      <w:numFmt w:val="bullet"/>
      <w:lvlText w:val="•"/>
      <w:lvlJc w:val="left"/>
      <w:pPr>
        <w:ind w:left="3760" w:hanging="361"/>
      </w:pPr>
      <w:rPr>
        <w:rFonts w:hint="default"/>
        <w:lang w:val="en-US" w:eastAsia="en-US" w:bidi="ar-SA"/>
      </w:rPr>
    </w:lvl>
    <w:lvl w:ilvl="5" w:tplc="6AEE8B9A">
      <w:numFmt w:val="bullet"/>
      <w:lvlText w:val="•"/>
      <w:lvlJc w:val="left"/>
      <w:pPr>
        <w:ind w:left="4733" w:hanging="361"/>
      </w:pPr>
      <w:rPr>
        <w:rFonts w:hint="default"/>
        <w:lang w:val="en-US" w:eastAsia="en-US" w:bidi="ar-SA"/>
      </w:rPr>
    </w:lvl>
    <w:lvl w:ilvl="6" w:tplc="FF68CDBE">
      <w:numFmt w:val="bullet"/>
      <w:lvlText w:val="•"/>
      <w:lvlJc w:val="left"/>
      <w:pPr>
        <w:ind w:left="5706" w:hanging="361"/>
      </w:pPr>
      <w:rPr>
        <w:rFonts w:hint="default"/>
        <w:lang w:val="en-US" w:eastAsia="en-US" w:bidi="ar-SA"/>
      </w:rPr>
    </w:lvl>
    <w:lvl w:ilvl="7" w:tplc="7EB2EC50">
      <w:numFmt w:val="bullet"/>
      <w:lvlText w:val="•"/>
      <w:lvlJc w:val="left"/>
      <w:pPr>
        <w:ind w:left="6680" w:hanging="361"/>
      </w:pPr>
      <w:rPr>
        <w:rFonts w:hint="default"/>
        <w:lang w:val="en-US" w:eastAsia="en-US" w:bidi="ar-SA"/>
      </w:rPr>
    </w:lvl>
    <w:lvl w:ilvl="8" w:tplc="42B81B60">
      <w:numFmt w:val="bullet"/>
      <w:lvlText w:val="•"/>
      <w:lvlJc w:val="left"/>
      <w:pPr>
        <w:ind w:left="7653" w:hanging="361"/>
      </w:pPr>
      <w:rPr>
        <w:rFonts w:hint="default"/>
        <w:lang w:val="en-US" w:eastAsia="en-US" w:bidi="ar-SA"/>
      </w:rPr>
    </w:lvl>
  </w:abstractNum>
  <w:abstractNum w:abstractNumId="12" w15:restartNumberingAfterBreak="0">
    <w:nsid w:val="09F529C3"/>
    <w:multiLevelType w:val="hybridMultilevel"/>
    <w:tmpl w:val="9B2C87BA"/>
    <w:lvl w:ilvl="0" w:tplc="6E96085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C90DFF4">
      <w:numFmt w:val="bullet"/>
      <w:lvlText w:val="•"/>
      <w:lvlJc w:val="left"/>
      <w:pPr>
        <w:ind w:left="1392" w:hanging="360"/>
      </w:pPr>
      <w:rPr>
        <w:rFonts w:hint="default"/>
        <w:lang w:val="en-US" w:eastAsia="en-US" w:bidi="ar-SA"/>
      </w:rPr>
    </w:lvl>
    <w:lvl w:ilvl="2" w:tplc="3934EC50">
      <w:numFmt w:val="bullet"/>
      <w:lvlText w:val="•"/>
      <w:lvlJc w:val="left"/>
      <w:pPr>
        <w:ind w:left="2304" w:hanging="360"/>
      </w:pPr>
      <w:rPr>
        <w:rFonts w:hint="default"/>
        <w:lang w:val="en-US" w:eastAsia="en-US" w:bidi="ar-SA"/>
      </w:rPr>
    </w:lvl>
    <w:lvl w:ilvl="3" w:tplc="7E4E0FF8">
      <w:numFmt w:val="bullet"/>
      <w:lvlText w:val="•"/>
      <w:lvlJc w:val="left"/>
      <w:pPr>
        <w:ind w:left="3216" w:hanging="360"/>
      </w:pPr>
      <w:rPr>
        <w:rFonts w:hint="default"/>
        <w:lang w:val="en-US" w:eastAsia="en-US" w:bidi="ar-SA"/>
      </w:rPr>
    </w:lvl>
    <w:lvl w:ilvl="4" w:tplc="D7FEED56">
      <w:numFmt w:val="bullet"/>
      <w:lvlText w:val="•"/>
      <w:lvlJc w:val="left"/>
      <w:pPr>
        <w:ind w:left="4128" w:hanging="360"/>
      </w:pPr>
      <w:rPr>
        <w:rFonts w:hint="default"/>
        <w:lang w:val="en-US" w:eastAsia="en-US" w:bidi="ar-SA"/>
      </w:rPr>
    </w:lvl>
    <w:lvl w:ilvl="5" w:tplc="BE9629D6">
      <w:numFmt w:val="bullet"/>
      <w:lvlText w:val="•"/>
      <w:lvlJc w:val="left"/>
      <w:pPr>
        <w:ind w:left="5040" w:hanging="360"/>
      </w:pPr>
      <w:rPr>
        <w:rFonts w:hint="default"/>
        <w:lang w:val="en-US" w:eastAsia="en-US" w:bidi="ar-SA"/>
      </w:rPr>
    </w:lvl>
    <w:lvl w:ilvl="6" w:tplc="4DBCA580">
      <w:numFmt w:val="bullet"/>
      <w:lvlText w:val="•"/>
      <w:lvlJc w:val="left"/>
      <w:pPr>
        <w:ind w:left="5952" w:hanging="360"/>
      </w:pPr>
      <w:rPr>
        <w:rFonts w:hint="default"/>
        <w:lang w:val="en-US" w:eastAsia="en-US" w:bidi="ar-SA"/>
      </w:rPr>
    </w:lvl>
    <w:lvl w:ilvl="7" w:tplc="BF826DB0">
      <w:numFmt w:val="bullet"/>
      <w:lvlText w:val="•"/>
      <w:lvlJc w:val="left"/>
      <w:pPr>
        <w:ind w:left="6864" w:hanging="360"/>
      </w:pPr>
      <w:rPr>
        <w:rFonts w:hint="default"/>
        <w:lang w:val="en-US" w:eastAsia="en-US" w:bidi="ar-SA"/>
      </w:rPr>
    </w:lvl>
    <w:lvl w:ilvl="8" w:tplc="5FC231CC">
      <w:numFmt w:val="bullet"/>
      <w:lvlText w:val="•"/>
      <w:lvlJc w:val="left"/>
      <w:pPr>
        <w:ind w:left="7776" w:hanging="360"/>
      </w:pPr>
      <w:rPr>
        <w:rFonts w:hint="default"/>
        <w:lang w:val="en-US" w:eastAsia="en-US" w:bidi="ar-SA"/>
      </w:rPr>
    </w:lvl>
  </w:abstractNum>
  <w:abstractNum w:abstractNumId="13" w15:restartNumberingAfterBreak="0">
    <w:nsid w:val="0A370915"/>
    <w:multiLevelType w:val="hybridMultilevel"/>
    <w:tmpl w:val="4454DAD6"/>
    <w:lvl w:ilvl="0" w:tplc="ECF2945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8E42C8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8AB4B05E">
      <w:numFmt w:val="bullet"/>
      <w:lvlText w:val="•"/>
      <w:lvlJc w:val="left"/>
      <w:pPr>
        <w:ind w:left="1813" w:hanging="361"/>
      </w:pPr>
      <w:rPr>
        <w:rFonts w:hint="default"/>
        <w:lang w:val="en-US" w:eastAsia="en-US" w:bidi="ar-SA"/>
      </w:rPr>
    </w:lvl>
    <w:lvl w:ilvl="3" w:tplc="A9966576">
      <w:numFmt w:val="bullet"/>
      <w:lvlText w:val="•"/>
      <w:lvlJc w:val="left"/>
      <w:pPr>
        <w:ind w:left="2786" w:hanging="361"/>
      </w:pPr>
      <w:rPr>
        <w:rFonts w:hint="default"/>
        <w:lang w:val="en-US" w:eastAsia="en-US" w:bidi="ar-SA"/>
      </w:rPr>
    </w:lvl>
    <w:lvl w:ilvl="4" w:tplc="E3943276">
      <w:numFmt w:val="bullet"/>
      <w:lvlText w:val="•"/>
      <w:lvlJc w:val="left"/>
      <w:pPr>
        <w:ind w:left="3760" w:hanging="361"/>
      </w:pPr>
      <w:rPr>
        <w:rFonts w:hint="default"/>
        <w:lang w:val="en-US" w:eastAsia="en-US" w:bidi="ar-SA"/>
      </w:rPr>
    </w:lvl>
    <w:lvl w:ilvl="5" w:tplc="508C996C">
      <w:numFmt w:val="bullet"/>
      <w:lvlText w:val="•"/>
      <w:lvlJc w:val="left"/>
      <w:pPr>
        <w:ind w:left="4733" w:hanging="361"/>
      </w:pPr>
      <w:rPr>
        <w:rFonts w:hint="default"/>
        <w:lang w:val="en-US" w:eastAsia="en-US" w:bidi="ar-SA"/>
      </w:rPr>
    </w:lvl>
    <w:lvl w:ilvl="6" w:tplc="29C26546">
      <w:numFmt w:val="bullet"/>
      <w:lvlText w:val="•"/>
      <w:lvlJc w:val="left"/>
      <w:pPr>
        <w:ind w:left="5706" w:hanging="361"/>
      </w:pPr>
      <w:rPr>
        <w:rFonts w:hint="default"/>
        <w:lang w:val="en-US" w:eastAsia="en-US" w:bidi="ar-SA"/>
      </w:rPr>
    </w:lvl>
    <w:lvl w:ilvl="7" w:tplc="C9AA08A6">
      <w:numFmt w:val="bullet"/>
      <w:lvlText w:val="•"/>
      <w:lvlJc w:val="left"/>
      <w:pPr>
        <w:ind w:left="6680" w:hanging="361"/>
      </w:pPr>
      <w:rPr>
        <w:rFonts w:hint="default"/>
        <w:lang w:val="en-US" w:eastAsia="en-US" w:bidi="ar-SA"/>
      </w:rPr>
    </w:lvl>
    <w:lvl w:ilvl="8" w:tplc="0F2E9278">
      <w:numFmt w:val="bullet"/>
      <w:lvlText w:val="•"/>
      <w:lvlJc w:val="left"/>
      <w:pPr>
        <w:ind w:left="7653" w:hanging="361"/>
      </w:pPr>
      <w:rPr>
        <w:rFonts w:hint="default"/>
        <w:lang w:val="en-US" w:eastAsia="en-US" w:bidi="ar-SA"/>
      </w:rPr>
    </w:lvl>
  </w:abstractNum>
  <w:abstractNum w:abstractNumId="14" w15:restartNumberingAfterBreak="0">
    <w:nsid w:val="0F0200E4"/>
    <w:multiLevelType w:val="hybridMultilevel"/>
    <w:tmpl w:val="8F1E118E"/>
    <w:lvl w:ilvl="0" w:tplc="D5ACA21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73675EA">
      <w:numFmt w:val="bullet"/>
      <w:lvlText w:val="•"/>
      <w:lvlJc w:val="left"/>
      <w:pPr>
        <w:ind w:left="1392" w:hanging="360"/>
      </w:pPr>
      <w:rPr>
        <w:rFonts w:hint="default"/>
        <w:lang w:val="en-US" w:eastAsia="en-US" w:bidi="ar-SA"/>
      </w:rPr>
    </w:lvl>
    <w:lvl w:ilvl="2" w:tplc="16564A9E">
      <w:numFmt w:val="bullet"/>
      <w:lvlText w:val="•"/>
      <w:lvlJc w:val="left"/>
      <w:pPr>
        <w:ind w:left="2304" w:hanging="360"/>
      </w:pPr>
      <w:rPr>
        <w:rFonts w:hint="default"/>
        <w:lang w:val="en-US" w:eastAsia="en-US" w:bidi="ar-SA"/>
      </w:rPr>
    </w:lvl>
    <w:lvl w:ilvl="3" w:tplc="F118AC5C">
      <w:numFmt w:val="bullet"/>
      <w:lvlText w:val="•"/>
      <w:lvlJc w:val="left"/>
      <w:pPr>
        <w:ind w:left="3216" w:hanging="360"/>
      </w:pPr>
      <w:rPr>
        <w:rFonts w:hint="default"/>
        <w:lang w:val="en-US" w:eastAsia="en-US" w:bidi="ar-SA"/>
      </w:rPr>
    </w:lvl>
    <w:lvl w:ilvl="4" w:tplc="C804E930">
      <w:numFmt w:val="bullet"/>
      <w:lvlText w:val="•"/>
      <w:lvlJc w:val="left"/>
      <w:pPr>
        <w:ind w:left="4128" w:hanging="360"/>
      </w:pPr>
      <w:rPr>
        <w:rFonts w:hint="default"/>
        <w:lang w:val="en-US" w:eastAsia="en-US" w:bidi="ar-SA"/>
      </w:rPr>
    </w:lvl>
    <w:lvl w:ilvl="5" w:tplc="996A1E24">
      <w:numFmt w:val="bullet"/>
      <w:lvlText w:val="•"/>
      <w:lvlJc w:val="left"/>
      <w:pPr>
        <w:ind w:left="5040" w:hanging="360"/>
      </w:pPr>
      <w:rPr>
        <w:rFonts w:hint="default"/>
        <w:lang w:val="en-US" w:eastAsia="en-US" w:bidi="ar-SA"/>
      </w:rPr>
    </w:lvl>
    <w:lvl w:ilvl="6" w:tplc="B5A8930A">
      <w:numFmt w:val="bullet"/>
      <w:lvlText w:val="•"/>
      <w:lvlJc w:val="left"/>
      <w:pPr>
        <w:ind w:left="5952" w:hanging="360"/>
      </w:pPr>
      <w:rPr>
        <w:rFonts w:hint="default"/>
        <w:lang w:val="en-US" w:eastAsia="en-US" w:bidi="ar-SA"/>
      </w:rPr>
    </w:lvl>
    <w:lvl w:ilvl="7" w:tplc="8E746D8A">
      <w:numFmt w:val="bullet"/>
      <w:lvlText w:val="•"/>
      <w:lvlJc w:val="left"/>
      <w:pPr>
        <w:ind w:left="6864" w:hanging="360"/>
      </w:pPr>
      <w:rPr>
        <w:rFonts w:hint="default"/>
        <w:lang w:val="en-US" w:eastAsia="en-US" w:bidi="ar-SA"/>
      </w:rPr>
    </w:lvl>
    <w:lvl w:ilvl="8" w:tplc="DB4A3A92">
      <w:numFmt w:val="bullet"/>
      <w:lvlText w:val="•"/>
      <w:lvlJc w:val="left"/>
      <w:pPr>
        <w:ind w:left="7776" w:hanging="360"/>
      </w:pPr>
      <w:rPr>
        <w:rFonts w:hint="default"/>
        <w:lang w:val="en-US" w:eastAsia="en-US" w:bidi="ar-SA"/>
      </w:rPr>
    </w:lvl>
  </w:abstractNum>
  <w:abstractNum w:abstractNumId="15" w15:restartNumberingAfterBreak="0">
    <w:nsid w:val="1007057D"/>
    <w:multiLevelType w:val="hybridMultilevel"/>
    <w:tmpl w:val="75BAD02A"/>
    <w:lvl w:ilvl="0" w:tplc="9B8002A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5FAC33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97005308">
      <w:numFmt w:val="bullet"/>
      <w:lvlText w:val="•"/>
      <w:lvlJc w:val="left"/>
      <w:pPr>
        <w:ind w:left="1813" w:hanging="361"/>
      </w:pPr>
      <w:rPr>
        <w:rFonts w:hint="default"/>
        <w:lang w:val="en-US" w:eastAsia="en-US" w:bidi="ar-SA"/>
      </w:rPr>
    </w:lvl>
    <w:lvl w:ilvl="3" w:tplc="EF5C2290">
      <w:numFmt w:val="bullet"/>
      <w:lvlText w:val="•"/>
      <w:lvlJc w:val="left"/>
      <w:pPr>
        <w:ind w:left="2786" w:hanging="361"/>
      </w:pPr>
      <w:rPr>
        <w:rFonts w:hint="default"/>
        <w:lang w:val="en-US" w:eastAsia="en-US" w:bidi="ar-SA"/>
      </w:rPr>
    </w:lvl>
    <w:lvl w:ilvl="4" w:tplc="6A90A978">
      <w:numFmt w:val="bullet"/>
      <w:lvlText w:val="•"/>
      <w:lvlJc w:val="left"/>
      <w:pPr>
        <w:ind w:left="3760" w:hanging="361"/>
      </w:pPr>
      <w:rPr>
        <w:rFonts w:hint="default"/>
        <w:lang w:val="en-US" w:eastAsia="en-US" w:bidi="ar-SA"/>
      </w:rPr>
    </w:lvl>
    <w:lvl w:ilvl="5" w:tplc="FB00BD6A">
      <w:numFmt w:val="bullet"/>
      <w:lvlText w:val="•"/>
      <w:lvlJc w:val="left"/>
      <w:pPr>
        <w:ind w:left="4733" w:hanging="361"/>
      </w:pPr>
      <w:rPr>
        <w:rFonts w:hint="default"/>
        <w:lang w:val="en-US" w:eastAsia="en-US" w:bidi="ar-SA"/>
      </w:rPr>
    </w:lvl>
    <w:lvl w:ilvl="6" w:tplc="00B202CE">
      <w:numFmt w:val="bullet"/>
      <w:lvlText w:val="•"/>
      <w:lvlJc w:val="left"/>
      <w:pPr>
        <w:ind w:left="5706" w:hanging="361"/>
      </w:pPr>
      <w:rPr>
        <w:rFonts w:hint="default"/>
        <w:lang w:val="en-US" w:eastAsia="en-US" w:bidi="ar-SA"/>
      </w:rPr>
    </w:lvl>
    <w:lvl w:ilvl="7" w:tplc="F3C09776">
      <w:numFmt w:val="bullet"/>
      <w:lvlText w:val="•"/>
      <w:lvlJc w:val="left"/>
      <w:pPr>
        <w:ind w:left="6680" w:hanging="361"/>
      </w:pPr>
      <w:rPr>
        <w:rFonts w:hint="default"/>
        <w:lang w:val="en-US" w:eastAsia="en-US" w:bidi="ar-SA"/>
      </w:rPr>
    </w:lvl>
    <w:lvl w:ilvl="8" w:tplc="EFF6771A">
      <w:numFmt w:val="bullet"/>
      <w:lvlText w:val="•"/>
      <w:lvlJc w:val="left"/>
      <w:pPr>
        <w:ind w:left="7653" w:hanging="361"/>
      </w:pPr>
      <w:rPr>
        <w:rFonts w:hint="default"/>
        <w:lang w:val="en-US" w:eastAsia="en-US" w:bidi="ar-SA"/>
      </w:rPr>
    </w:lvl>
  </w:abstractNum>
  <w:abstractNum w:abstractNumId="16" w15:restartNumberingAfterBreak="0">
    <w:nsid w:val="108451D3"/>
    <w:multiLevelType w:val="hybridMultilevel"/>
    <w:tmpl w:val="AD3EAE4E"/>
    <w:lvl w:ilvl="0" w:tplc="800A73C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F56ED5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06ABC4A">
      <w:numFmt w:val="bullet"/>
      <w:lvlText w:val="•"/>
      <w:lvlJc w:val="left"/>
      <w:pPr>
        <w:ind w:left="1813" w:hanging="361"/>
      </w:pPr>
      <w:rPr>
        <w:rFonts w:hint="default"/>
        <w:lang w:val="en-US" w:eastAsia="en-US" w:bidi="ar-SA"/>
      </w:rPr>
    </w:lvl>
    <w:lvl w:ilvl="3" w:tplc="0AA4A4BA">
      <w:numFmt w:val="bullet"/>
      <w:lvlText w:val="•"/>
      <w:lvlJc w:val="left"/>
      <w:pPr>
        <w:ind w:left="2786" w:hanging="361"/>
      </w:pPr>
      <w:rPr>
        <w:rFonts w:hint="default"/>
        <w:lang w:val="en-US" w:eastAsia="en-US" w:bidi="ar-SA"/>
      </w:rPr>
    </w:lvl>
    <w:lvl w:ilvl="4" w:tplc="208E3836">
      <w:numFmt w:val="bullet"/>
      <w:lvlText w:val="•"/>
      <w:lvlJc w:val="left"/>
      <w:pPr>
        <w:ind w:left="3760" w:hanging="361"/>
      </w:pPr>
      <w:rPr>
        <w:rFonts w:hint="default"/>
        <w:lang w:val="en-US" w:eastAsia="en-US" w:bidi="ar-SA"/>
      </w:rPr>
    </w:lvl>
    <w:lvl w:ilvl="5" w:tplc="BC60693C">
      <w:numFmt w:val="bullet"/>
      <w:lvlText w:val="•"/>
      <w:lvlJc w:val="left"/>
      <w:pPr>
        <w:ind w:left="4733" w:hanging="361"/>
      </w:pPr>
      <w:rPr>
        <w:rFonts w:hint="default"/>
        <w:lang w:val="en-US" w:eastAsia="en-US" w:bidi="ar-SA"/>
      </w:rPr>
    </w:lvl>
    <w:lvl w:ilvl="6" w:tplc="9286A69E">
      <w:numFmt w:val="bullet"/>
      <w:lvlText w:val="•"/>
      <w:lvlJc w:val="left"/>
      <w:pPr>
        <w:ind w:left="5706" w:hanging="361"/>
      </w:pPr>
      <w:rPr>
        <w:rFonts w:hint="default"/>
        <w:lang w:val="en-US" w:eastAsia="en-US" w:bidi="ar-SA"/>
      </w:rPr>
    </w:lvl>
    <w:lvl w:ilvl="7" w:tplc="846218CC">
      <w:numFmt w:val="bullet"/>
      <w:lvlText w:val="•"/>
      <w:lvlJc w:val="left"/>
      <w:pPr>
        <w:ind w:left="6680" w:hanging="361"/>
      </w:pPr>
      <w:rPr>
        <w:rFonts w:hint="default"/>
        <w:lang w:val="en-US" w:eastAsia="en-US" w:bidi="ar-SA"/>
      </w:rPr>
    </w:lvl>
    <w:lvl w:ilvl="8" w:tplc="88965E80">
      <w:numFmt w:val="bullet"/>
      <w:lvlText w:val="•"/>
      <w:lvlJc w:val="left"/>
      <w:pPr>
        <w:ind w:left="7653" w:hanging="361"/>
      </w:pPr>
      <w:rPr>
        <w:rFonts w:hint="default"/>
        <w:lang w:val="en-US" w:eastAsia="en-US" w:bidi="ar-SA"/>
      </w:rPr>
    </w:lvl>
  </w:abstractNum>
  <w:abstractNum w:abstractNumId="17" w15:restartNumberingAfterBreak="0">
    <w:nsid w:val="110C33AA"/>
    <w:multiLevelType w:val="hybridMultilevel"/>
    <w:tmpl w:val="655C0862"/>
    <w:lvl w:ilvl="0" w:tplc="0BC02E8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B22AAA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EE22566C">
      <w:numFmt w:val="bullet"/>
      <w:lvlText w:val="•"/>
      <w:lvlJc w:val="left"/>
      <w:pPr>
        <w:ind w:left="1813" w:hanging="361"/>
      </w:pPr>
      <w:rPr>
        <w:rFonts w:hint="default"/>
        <w:lang w:val="en-US" w:eastAsia="en-US" w:bidi="ar-SA"/>
      </w:rPr>
    </w:lvl>
    <w:lvl w:ilvl="3" w:tplc="C6B6E2B8">
      <w:numFmt w:val="bullet"/>
      <w:lvlText w:val="•"/>
      <w:lvlJc w:val="left"/>
      <w:pPr>
        <w:ind w:left="2786" w:hanging="361"/>
      </w:pPr>
      <w:rPr>
        <w:rFonts w:hint="default"/>
        <w:lang w:val="en-US" w:eastAsia="en-US" w:bidi="ar-SA"/>
      </w:rPr>
    </w:lvl>
    <w:lvl w:ilvl="4" w:tplc="4A261010">
      <w:numFmt w:val="bullet"/>
      <w:lvlText w:val="•"/>
      <w:lvlJc w:val="left"/>
      <w:pPr>
        <w:ind w:left="3760" w:hanging="361"/>
      </w:pPr>
      <w:rPr>
        <w:rFonts w:hint="default"/>
        <w:lang w:val="en-US" w:eastAsia="en-US" w:bidi="ar-SA"/>
      </w:rPr>
    </w:lvl>
    <w:lvl w:ilvl="5" w:tplc="7668F1E6">
      <w:numFmt w:val="bullet"/>
      <w:lvlText w:val="•"/>
      <w:lvlJc w:val="left"/>
      <w:pPr>
        <w:ind w:left="4733" w:hanging="361"/>
      </w:pPr>
      <w:rPr>
        <w:rFonts w:hint="default"/>
        <w:lang w:val="en-US" w:eastAsia="en-US" w:bidi="ar-SA"/>
      </w:rPr>
    </w:lvl>
    <w:lvl w:ilvl="6" w:tplc="B5DC57DA">
      <w:numFmt w:val="bullet"/>
      <w:lvlText w:val="•"/>
      <w:lvlJc w:val="left"/>
      <w:pPr>
        <w:ind w:left="5706" w:hanging="361"/>
      </w:pPr>
      <w:rPr>
        <w:rFonts w:hint="default"/>
        <w:lang w:val="en-US" w:eastAsia="en-US" w:bidi="ar-SA"/>
      </w:rPr>
    </w:lvl>
    <w:lvl w:ilvl="7" w:tplc="B0BA7AE8">
      <w:numFmt w:val="bullet"/>
      <w:lvlText w:val="•"/>
      <w:lvlJc w:val="left"/>
      <w:pPr>
        <w:ind w:left="6680" w:hanging="361"/>
      </w:pPr>
      <w:rPr>
        <w:rFonts w:hint="default"/>
        <w:lang w:val="en-US" w:eastAsia="en-US" w:bidi="ar-SA"/>
      </w:rPr>
    </w:lvl>
    <w:lvl w:ilvl="8" w:tplc="94F4D334">
      <w:numFmt w:val="bullet"/>
      <w:lvlText w:val="•"/>
      <w:lvlJc w:val="left"/>
      <w:pPr>
        <w:ind w:left="7653" w:hanging="361"/>
      </w:pPr>
      <w:rPr>
        <w:rFonts w:hint="default"/>
        <w:lang w:val="en-US" w:eastAsia="en-US" w:bidi="ar-SA"/>
      </w:rPr>
    </w:lvl>
  </w:abstractNum>
  <w:abstractNum w:abstractNumId="18" w15:restartNumberingAfterBreak="0">
    <w:nsid w:val="11A057F7"/>
    <w:multiLevelType w:val="hybridMultilevel"/>
    <w:tmpl w:val="D4B272D6"/>
    <w:lvl w:ilvl="0" w:tplc="EE388DD8">
      <w:start w:val="1"/>
      <w:numFmt w:val="lowerRoman"/>
      <w:lvlText w:val="%1."/>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15CA906">
      <w:numFmt w:val="bullet"/>
      <w:lvlText w:val="•"/>
      <w:lvlJc w:val="left"/>
      <w:pPr>
        <w:ind w:left="2040" w:hanging="360"/>
      </w:pPr>
      <w:rPr>
        <w:rFonts w:hint="default"/>
        <w:lang w:val="en-US" w:eastAsia="en-US" w:bidi="ar-SA"/>
      </w:rPr>
    </w:lvl>
    <w:lvl w:ilvl="2" w:tplc="E2A09EC0">
      <w:numFmt w:val="bullet"/>
      <w:lvlText w:val="•"/>
      <w:lvlJc w:val="left"/>
      <w:pPr>
        <w:ind w:left="2880" w:hanging="360"/>
      </w:pPr>
      <w:rPr>
        <w:rFonts w:hint="default"/>
        <w:lang w:val="en-US" w:eastAsia="en-US" w:bidi="ar-SA"/>
      </w:rPr>
    </w:lvl>
    <w:lvl w:ilvl="3" w:tplc="DCF09044">
      <w:numFmt w:val="bullet"/>
      <w:lvlText w:val="•"/>
      <w:lvlJc w:val="left"/>
      <w:pPr>
        <w:ind w:left="3720" w:hanging="360"/>
      </w:pPr>
      <w:rPr>
        <w:rFonts w:hint="default"/>
        <w:lang w:val="en-US" w:eastAsia="en-US" w:bidi="ar-SA"/>
      </w:rPr>
    </w:lvl>
    <w:lvl w:ilvl="4" w:tplc="E72409F6">
      <w:numFmt w:val="bullet"/>
      <w:lvlText w:val="•"/>
      <w:lvlJc w:val="left"/>
      <w:pPr>
        <w:ind w:left="4560" w:hanging="360"/>
      </w:pPr>
      <w:rPr>
        <w:rFonts w:hint="default"/>
        <w:lang w:val="en-US" w:eastAsia="en-US" w:bidi="ar-SA"/>
      </w:rPr>
    </w:lvl>
    <w:lvl w:ilvl="5" w:tplc="7854AC2A">
      <w:numFmt w:val="bullet"/>
      <w:lvlText w:val="•"/>
      <w:lvlJc w:val="left"/>
      <w:pPr>
        <w:ind w:left="5400" w:hanging="360"/>
      </w:pPr>
      <w:rPr>
        <w:rFonts w:hint="default"/>
        <w:lang w:val="en-US" w:eastAsia="en-US" w:bidi="ar-SA"/>
      </w:rPr>
    </w:lvl>
    <w:lvl w:ilvl="6" w:tplc="6854EE18">
      <w:numFmt w:val="bullet"/>
      <w:lvlText w:val="•"/>
      <w:lvlJc w:val="left"/>
      <w:pPr>
        <w:ind w:left="6240" w:hanging="360"/>
      </w:pPr>
      <w:rPr>
        <w:rFonts w:hint="default"/>
        <w:lang w:val="en-US" w:eastAsia="en-US" w:bidi="ar-SA"/>
      </w:rPr>
    </w:lvl>
    <w:lvl w:ilvl="7" w:tplc="933AB98A">
      <w:numFmt w:val="bullet"/>
      <w:lvlText w:val="•"/>
      <w:lvlJc w:val="left"/>
      <w:pPr>
        <w:ind w:left="7080" w:hanging="360"/>
      </w:pPr>
      <w:rPr>
        <w:rFonts w:hint="default"/>
        <w:lang w:val="en-US" w:eastAsia="en-US" w:bidi="ar-SA"/>
      </w:rPr>
    </w:lvl>
    <w:lvl w:ilvl="8" w:tplc="94A64C2A">
      <w:numFmt w:val="bullet"/>
      <w:lvlText w:val="•"/>
      <w:lvlJc w:val="left"/>
      <w:pPr>
        <w:ind w:left="7920" w:hanging="360"/>
      </w:pPr>
      <w:rPr>
        <w:rFonts w:hint="default"/>
        <w:lang w:val="en-US" w:eastAsia="en-US" w:bidi="ar-SA"/>
      </w:rPr>
    </w:lvl>
  </w:abstractNum>
  <w:abstractNum w:abstractNumId="19" w15:restartNumberingAfterBreak="0">
    <w:nsid w:val="13F723BA"/>
    <w:multiLevelType w:val="hybridMultilevel"/>
    <w:tmpl w:val="1E3EA3A0"/>
    <w:lvl w:ilvl="0" w:tplc="52FCF58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694AC3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2E2460B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8444A1B8">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94A87284">
      <w:numFmt w:val="bullet"/>
      <w:lvlText w:val="•"/>
      <w:lvlJc w:val="left"/>
      <w:pPr>
        <w:ind w:left="2708" w:hanging="360"/>
      </w:pPr>
      <w:rPr>
        <w:rFonts w:hint="default"/>
        <w:lang w:val="en-US" w:eastAsia="en-US" w:bidi="ar-SA"/>
      </w:rPr>
    </w:lvl>
    <w:lvl w:ilvl="5" w:tplc="BF720FCC">
      <w:numFmt w:val="bullet"/>
      <w:lvlText w:val="•"/>
      <w:lvlJc w:val="left"/>
      <w:pPr>
        <w:ind w:left="3857" w:hanging="360"/>
      </w:pPr>
      <w:rPr>
        <w:rFonts w:hint="default"/>
        <w:lang w:val="en-US" w:eastAsia="en-US" w:bidi="ar-SA"/>
      </w:rPr>
    </w:lvl>
    <w:lvl w:ilvl="6" w:tplc="79CCEC18">
      <w:numFmt w:val="bullet"/>
      <w:lvlText w:val="•"/>
      <w:lvlJc w:val="left"/>
      <w:pPr>
        <w:ind w:left="5005" w:hanging="360"/>
      </w:pPr>
      <w:rPr>
        <w:rFonts w:hint="default"/>
        <w:lang w:val="en-US" w:eastAsia="en-US" w:bidi="ar-SA"/>
      </w:rPr>
    </w:lvl>
    <w:lvl w:ilvl="7" w:tplc="0FE62DCC">
      <w:numFmt w:val="bullet"/>
      <w:lvlText w:val="•"/>
      <w:lvlJc w:val="left"/>
      <w:pPr>
        <w:ind w:left="6154" w:hanging="360"/>
      </w:pPr>
      <w:rPr>
        <w:rFonts w:hint="default"/>
        <w:lang w:val="en-US" w:eastAsia="en-US" w:bidi="ar-SA"/>
      </w:rPr>
    </w:lvl>
    <w:lvl w:ilvl="8" w:tplc="4E52FA3E">
      <w:numFmt w:val="bullet"/>
      <w:lvlText w:val="•"/>
      <w:lvlJc w:val="left"/>
      <w:pPr>
        <w:ind w:left="7302" w:hanging="360"/>
      </w:pPr>
      <w:rPr>
        <w:rFonts w:hint="default"/>
        <w:lang w:val="en-US" w:eastAsia="en-US" w:bidi="ar-SA"/>
      </w:rPr>
    </w:lvl>
  </w:abstractNum>
  <w:abstractNum w:abstractNumId="20" w15:restartNumberingAfterBreak="0">
    <w:nsid w:val="14326A58"/>
    <w:multiLevelType w:val="hybridMultilevel"/>
    <w:tmpl w:val="1B9C8C58"/>
    <w:lvl w:ilvl="0" w:tplc="97702C8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DC0F32E">
      <w:numFmt w:val="bullet"/>
      <w:lvlText w:val="•"/>
      <w:lvlJc w:val="left"/>
      <w:pPr>
        <w:ind w:left="1392" w:hanging="360"/>
      </w:pPr>
      <w:rPr>
        <w:rFonts w:hint="default"/>
        <w:lang w:val="en-US" w:eastAsia="en-US" w:bidi="ar-SA"/>
      </w:rPr>
    </w:lvl>
    <w:lvl w:ilvl="2" w:tplc="F31C2D1A">
      <w:numFmt w:val="bullet"/>
      <w:lvlText w:val="•"/>
      <w:lvlJc w:val="left"/>
      <w:pPr>
        <w:ind w:left="2304" w:hanging="360"/>
      </w:pPr>
      <w:rPr>
        <w:rFonts w:hint="default"/>
        <w:lang w:val="en-US" w:eastAsia="en-US" w:bidi="ar-SA"/>
      </w:rPr>
    </w:lvl>
    <w:lvl w:ilvl="3" w:tplc="BF1622E8">
      <w:numFmt w:val="bullet"/>
      <w:lvlText w:val="•"/>
      <w:lvlJc w:val="left"/>
      <w:pPr>
        <w:ind w:left="3216" w:hanging="360"/>
      </w:pPr>
      <w:rPr>
        <w:rFonts w:hint="default"/>
        <w:lang w:val="en-US" w:eastAsia="en-US" w:bidi="ar-SA"/>
      </w:rPr>
    </w:lvl>
    <w:lvl w:ilvl="4" w:tplc="8DFED50E">
      <w:numFmt w:val="bullet"/>
      <w:lvlText w:val="•"/>
      <w:lvlJc w:val="left"/>
      <w:pPr>
        <w:ind w:left="4128" w:hanging="360"/>
      </w:pPr>
      <w:rPr>
        <w:rFonts w:hint="default"/>
        <w:lang w:val="en-US" w:eastAsia="en-US" w:bidi="ar-SA"/>
      </w:rPr>
    </w:lvl>
    <w:lvl w:ilvl="5" w:tplc="0BF03A58">
      <w:numFmt w:val="bullet"/>
      <w:lvlText w:val="•"/>
      <w:lvlJc w:val="left"/>
      <w:pPr>
        <w:ind w:left="5040" w:hanging="360"/>
      </w:pPr>
      <w:rPr>
        <w:rFonts w:hint="default"/>
        <w:lang w:val="en-US" w:eastAsia="en-US" w:bidi="ar-SA"/>
      </w:rPr>
    </w:lvl>
    <w:lvl w:ilvl="6" w:tplc="C18815EA">
      <w:numFmt w:val="bullet"/>
      <w:lvlText w:val="•"/>
      <w:lvlJc w:val="left"/>
      <w:pPr>
        <w:ind w:left="5952" w:hanging="360"/>
      </w:pPr>
      <w:rPr>
        <w:rFonts w:hint="default"/>
        <w:lang w:val="en-US" w:eastAsia="en-US" w:bidi="ar-SA"/>
      </w:rPr>
    </w:lvl>
    <w:lvl w:ilvl="7" w:tplc="05DACDD8">
      <w:numFmt w:val="bullet"/>
      <w:lvlText w:val="•"/>
      <w:lvlJc w:val="left"/>
      <w:pPr>
        <w:ind w:left="6864" w:hanging="360"/>
      </w:pPr>
      <w:rPr>
        <w:rFonts w:hint="default"/>
        <w:lang w:val="en-US" w:eastAsia="en-US" w:bidi="ar-SA"/>
      </w:rPr>
    </w:lvl>
    <w:lvl w:ilvl="8" w:tplc="775A4D98">
      <w:numFmt w:val="bullet"/>
      <w:lvlText w:val="•"/>
      <w:lvlJc w:val="left"/>
      <w:pPr>
        <w:ind w:left="7776" w:hanging="360"/>
      </w:pPr>
      <w:rPr>
        <w:rFonts w:hint="default"/>
        <w:lang w:val="en-US" w:eastAsia="en-US" w:bidi="ar-SA"/>
      </w:rPr>
    </w:lvl>
  </w:abstractNum>
  <w:abstractNum w:abstractNumId="21" w15:restartNumberingAfterBreak="0">
    <w:nsid w:val="14CD43B6"/>
    <w:multiLevelType w:val="hybridMultilevel"/>
    <w:tmpl w:val="C87000B2"/>
    <w:lvl w:ilvl="0" w:tplc="EF82E9B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F7C5DF8">
      <w:numFmt w:val="bullet"/>
      <w:lvlText w:val="•"/>
      <w:lvlJc w:val="left"/>
      <w:pPr>
        <w:ind w:left="1392" w:hanging="360"/>
      </w:pPr>
      <w:rPr>
        <w:rFonts w:hint="default"/>
        <w:lang w:val="en-US" w:eastAsia="en-US" w:bidi="ar-SA"/>
      </w:rPr>
    </w:lvl>
    <w:lvl w:ilvl="2" w:tplc="7542ED18">
      <w:numFmt w:val="bullet"/>
      <w:lvlText w:val="•"/>
      <w:lvlJc w:val="left"/>
      <w:pPr>
        <w:ind w:left="2304" w:hanging="360"/>
      </w:pPr>
      <w:rPr>
        <w:rFonts w:hint="default"/>
        <w:lang w:val="en-US" w:eastAsia="en-US" w:bidi="ar-SA"/>
      </w:rPr>
    </w:lvl>
    <w:lvl w:ilvl="3" w:tplc="62C0C3C6">
      <w:numFmt w:val="bullet"/>
      <w:lvlText w:val="•"/>
      <w:lvlJc w:val="left"/>
      <w:pPr>
        <w:ind w:left="3216" w:hanging="360"/>
      </w:pPr>
      <w:rPr>
        <w:rFonts w:hint="default"/>
        <w:lang w:val="en-US" w:eastAsia="en-US" w:bidi="ar-SA"/>
      </w:rPr>
    </w:lvl>
    <w:lvl w:ilvl="4" w:tplc="FF7CEAFE">
      <w:numFmt w:val="bullet"/>
      <w:lvlText w:val="•"/>
      <w:lvlJc w:val="left"/>
      <w:pPr>
        <w:ind w:left="4128" w:hanging="360"/>
      </w:pPr>
      <w:rPr>
        <w:rFonts w:hint="default"/>
        <w:lang w:val="en-US" w:eastAsia="en-US" w:bidi="ar-SA"/>
      </w:rPr>
    </w:lvl>
    <w:lvl w:ilvl="5" w:tplc="B40CDC46">
      <w:numFmt w:val="bullet"/>
      <w:lvlText w:val="•"/>
      <w:lvlJc w:val="left"/>
      <w:pPr>
        <w:ind w:left="5040" w:hanging="360"/>
      </w:pPr>
      <w:rPr>
        <w:rFonts w:hint="default"/>
        <w:lang w:val="en-US" w:eastAsia="en-US" w:bidi="ar-SA"/>
      </w:rPr>
    </w:lvl>
    <w:lvl w:ilvl="6" w:tplc="1616B4C2">
      <w:numFmt w:val="bullet"/>
      <w:lvlText w:val="•"/>
      <w:lvlJc w:val="left"/>
      <w:pPr>
        <w:ind w:left="5952" w:hanging="360"/>
      </w:pPr>
      <w:rPr>
        <w:rFonts w:hint="default"/>
        <w:lang w:val="en-US" w:eastAsia="en-US" w:bidi="ar-SA"/>
      </w:rPr>
    </w:lvl>
    <w:lvl w:ilvl="7" w:tplc="EBCCADF0">
      <w:numFmt w:val="bullet"/>
      <w:lvlText w:val="•"/>
      <w:lvlJc w:val="left"/>
      <w:pPr>
        <w:ind w:left="6864" w:hanging="360"/>
      </w:pPr>
      <w:rPr>
        <w:rFonts w:hint="default"/>
        <w:lang w:val="en-US" w:eastAsia="en-US" w:bidi="ar-SA"/>
      </w:rPr>
    </w:lvl>
    <w:lvl w:ilvl="8" w:tplc="4F665316">
      <w:numFmt w:val="bullet"/>
      <w:lvlText w:val="•"/>
      <w:lvlJc w:val="left"/>
      <w:pPr>
        <w:ind w:left="7776" w:hanging="360"/>
      </w:pPr>
      <w:rPr>
        <w:rFonts w:hint="default"/>
        <w:lang w:val="en-US" w:eastAsia="en-US" w:bidi="ar-SA"/>
      </w:rPr>
    </w:lvl>
  </w:abstractNum>
  <w:abstractNum w:abstractNumId="22" w15:restartNumberingAfterBreak="0">
    <w:nsid w:val="163C3879"/>
    <w:multiLevelType w:val="hybridMultilevel"/>
    <w:tmpl w:val="83B2E188"/>
    <w:lvl w:ilvl="0" w:tplc="E0C2282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06E50DE">
      <w:numFmt w:val="bullet"/>
      <w:lvlText w:val="•"/>
      <w:lvlJc w:val="left"/>
      <w:pPr>
        <w:ind w:left="1392" w:hanging="360"/>
      </w:pPr>
      <w:rPr>
        <w:rFonts w:hint="default"/>
        <w:lang w:val="en-US" w:eastAsia="en-US" w:bidi="ar-SA"/>
      </w:rPr>
    </w:lvl>
    <w:lvl w:ilvl="2" w:tplc="C5EA2DB8">
      <w:numFmt w:val="bullet"/>
      <w:lvlText w:val="•"/>
      <w:lvlJc w:val="left"/>
      <w:pPr>
        <w:ind w:left="2304" w:hanging="360"/>
      </w:pPr>
      <w:rPr>
        <w:rFonts w:hint="default"/>
        <w:lang w:val="en-US" w:eastAsia="en-US" w:bidi="ar-SA"/>
      </w:rPr>
    </w:lvl>
    <w:lvl w:ilvl="3" w:tplc="332A4CEC">
      <w:numFmt w:val="bullet"/>
      <w:lvlText w:val="•"/>
      <w:lvlJc w:val="left"/>
      <w:pPr>
        <w:ind w:left="3216" w:hanging="360"/>
      </w:pPr>
      <w:rPr>
        <w:rFonts w:hint="default"/>
        <w:lang w:val="en-US" w:eastAsia="en-US" w:bidi="ar-SA"/>
      </w:rPr>
    </w:lvl>
    <w:lvl w:ilvl="4" w:tplc="8DF2027C">
      <w:numFmt w:val="bullet"/>
      <w:lvlText w:val="•"/>
      <w:lvlJc w:val="left"/>
      <w:pPr>
        <w:ind w:left="4128" w:hanging="360"/>
      </w:pPr>
      <w:rPr>
        <w:rFonts w:hint="default"/>
        <w:lang w:val="en-US" w:eastAsia="en-US" w:bidi="ar-SA"/>
      </w:rPr>
    </w:lvl>
    <w:lvl w:ilvl="5" w:tplc="AA646D4E">
      <w:numFmt w:val="bullet"/>
      <w:lvlText w:val="•"/>
      <w:lvlJc w:val="left"/>
      <w:pPr>
        <w:ind w:left="5040" w:hanging="360"/>
      </w:pPr>
      <w:rPr>
        <w:rFonts w:hint="default"/>
        <w:lang w:val="en-US" w:eastAsia="en-US" w:bidi="ar-SA"/>
      </w:rPr>
    </w:lvl>
    <w:lvl w:ilvl="6" w:tplc="BEA669F8">
      <w:numFmt w:val="bullet"/>
      <w:lvlText w:val="•"/>
      <w:lvlJc w:val="left"/>
      <w:pPr>
        <w:ind w:left="5952" w:hanging="360"/>
      </w:pPr>
      <w:rPr>
        <w:rFonts w:hint="default"/>
        <w:lang w:val="en-US" w:eastAsia="en-US" w:bidi="ar-SA"/>
      </w:rPr>
    </w:lvl>
    <w:lvl w:ilvl="7" w:tplc="E264B2D4">
      <w:numFmt w:val="bullet"/>
      <w:lvlText w:val="•"/>
      <w:lvlJc w:val="left"/>
      <w:pPr>
        <w:ind w:left="6864" w:hanging="360"/>
      </w:pPr>
      <w:rPr>
        <w:rFonts w:hint="default"/>
        <w:lang w:val="en-US" w:eastAsia="en-US" w:bidi="ar-SA"/>
      </w:rPr>
    </w:lvl>
    <w:lvl w:ilvl="8" w:tplc="F49A5DA0">
      <w:numFmt w:val="bullet"/>
      <w:lvlText w:val="•"/>
      <w:lvlJc w:val="left"/>
      <w:pPr>
        <w:ind w:left="7776" w:hanging="360"/>
      </w:pPr>
      <w:rPr>
        <w:rFonts w:hint="default"/>
        <w:lang w:val="en-US" w:eastAsia="en-US" w:bidi="ar-SA"/>
      </w:rPr>
    </w:lvl>
  </w:abstractNum>
  <w:abstractNum w:abstractNumId="23" w15:restartNumberingAfterBreak="0">
    <w:nsid w:val="17461909"/>
    <w:multiLevelType w:val="hybridMultilevel"/>
    <w:tmpl w:val="629A24E0"/>
    <w:lvl w:ilvl="0" w:tplc="25B05E0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F724A12">
      <w:numFmt w:val="bullet"/>
      <w:lvlText w:val="•"/>
      <w:lvlJc w:val="left"/>
      <w:pPr>
        <w:ind w:left="1392" w:hanging="360"/>
      </w:pPr>
      <w:rPr>
        <w:rFonts w:hint="default"/>
        <w:lang w:val="en-US" w:eastAsia="en-US" w:bidi="ar-SA"/>
      </w:rPr>
    </w:lvl>
    <w:lvl w:ilvl="2" w:tplc="29BA0AE6">
      <w:numFmt w:val="bullet"/>
      <w:lvlText w:val="•"/>
      <w:lvlJc w:val="left"/>
      <w:pPr>
        <w:ind w:left="2304" w:hanging="360"/>
      </w:pPr>
      <w:rPr>
        <w:rFonts w:hint="default"/>
        <w:lang w:val="en-US" w:eastAsia="en-US" w:bidi="ar-SA"/>
      </w:rPr>
    </w:lvl>
    <w:lvl w:ilvl="3" w:tplc="8BC80386">
      <w:numFmt w:val="bullet"/>
      <w:lvlText w:val="•"/>
      <w:lvlJc w:val="left"/>
      <w:pPr>
        <w:ind w:left="3216" w:hanging="360"/>
      </w:pPr>
      <w:rPr>
        <w:rFonts w:hint="default"/>
        <w:lang w:val="en-US" w:eastAsia="en-US" w:bidi="ar-SA"/>
      </w:rPr>
    </w:lvl>
    <w:lvl w:ilvl="4" w:tplc="9F0AB2E6">
      <w:numFmt w:val="bullet"/>
      <w:lvlText w:val="•"/>
      <w:lvlJc w:val="left"/>
      <w:pPr>
        <w:ind w:left="4128" w:hanging="360"/>
      </w:pPr>
      <w:rPr>
        <w:rFonts w:hint="default"/>
        <w:lang w:val="en-US" w:eastAsia="en-US" w:bidi="ar-SA"/>
      </w:rPr>
    </w:lvl>
    <w:lvl w:ilvl="5" w:tplc="9CB44428">
      <w:numFmt w:val="bullet"/>
      <w:lvlText w:val="•"/>
      <w:lvlJc w:val="left"/>
      <w:pPr>
        <w:ind w:left="5040" w:hanging="360"/>
      </w:pPr>
      <w:rPr>
        <w:rFonts w:hint="default"/>
        <w:lang w:val="en-US" w:eastAsia="en-US" w:bidi="ar-SA"/>
      </w:rPr>
    </w:lvl>
    <w:lvl w:ilvl="6" w:tplc="0838C508">
      <w:numFmt w:val="bullet"/>
      <w:lvlText w:val="•"/>
      <w:lvlJc w:val="left"/>
      <w:pPr>
        <w:ind w:left="5952" w:hanging="360"/>
      </w:pPr>
      <w:rPr>
        <w:rFonts w:hint="default"/>
        <w:lang w:val="en-US" w:eastAsia="en-US" w:bidi="ar-SA"/>
      </w:rPr>
    </w:lvl>
    <w:lvl w:ilvl="7" w:tplc="5372B140">
      <w:numFmt w:val="bullet"/>
      <w:lvlText w:val="•"/>
      <w:lvlJc w:val="left"/>
      <w:pPr>
        <w:ind w:left="6864" w:hanging="360"/>
      </w:pPr>
      <w:rPr>
        <w:rFonts w:hint="default"/>
        <w:lang w:val="en-US" w:eastAsia="en-US" w:bidi="ar-SA"/>
      </w:rPr>
    </w:lvl>
    <w:lvl w:ilvl="8" w:tplc="679E8898">
      <w:numFmt w:val="bullet"/>
      <w:lvlText w:val="•"/>
      <w:lvlJc w:val="left"/>
      <w:pPr>
        <w:ind w:left="7776" w:hanging="360"/>
      </w:pPr>
      <w:rPr>
        <w:rFonts w:hint="default"/>
        <w:lang w:val="en-US" w:eastAsia="en-US" w:bidi="ar-SA"/>
      </w:rPr>
    </w:lvl>
  </w:abstractNum>
  <w:abstractNum w:abstractNumId="24" w15:restartNumberingAfterBreak="0">
    <w:nsid w:val="176235D2"/>
    <w:multiLevelType w:val="hybridMultilevel"/>
    <w:tmpl w:val="0850636C"/>
    <w:lvl w:ilvl="0" w:tplc="88BACB0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2C0D1F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B9B00A88">
      <w:numFmt w:val="bullet"/>
      <w:lvlText w:val="•"/>
      <w:lvlJc w:val="left"/>
      <w:pPr>
        <w:ind w:left="1813" w:hanging="361"/>
      </w:pPr>
      <w:rPr>
        <w:rFonts w:hint="default"/>
        <w:lang w:val="en-US" w:eastAsia="en-US" w:bidi="ar-SA"/>
      </w:rPr>
    </w:lvl>
    <w:lvl w:ilvl="3" w:tplc="694E44DE">
      <w:numFmt w:val="bullet"/>
      <w:lvlText w:val="•"/>
      <w:lvlJc w:val="left"/>
      <w:pPr>
        <w:ind w:left="2786" w:hanging="361"/>
      </w:pPr>
      <w:rPr>
        <w:rFonts w:hint="default"/>
        <w:lang w:val="en-US" w:eastAsia="en-US" w:bidi="ar-SA"/>
      </w:rPr>
    </w:lvl>
    <w:lvl w:ilvl="4" w:tplc="89643D08">
      <w:numFmt w:val="bullet"/>
      <w:lvlText w:val="•"/>
      <w:lvlJc w:val="left"/>
      <w:pPr>
        <w:ind w:left="3760" w:hanging="361"/>
      </w:pPr>
      <w:rPr>
        <w:rFonts w:hint="default"/>
        <w:lang w:val="en-US" w:eastAsia="en-US" w:bidi="ar-SA"/>
      </w:rPr>
    </w:lvl>
    <w:lvl w:ilvl="5" w:tplc="A8FA07B0">
      <w:numFmt w:val="bullet"/>
      <w:lvlText w:val="•"/>
      <w:lvlJc w:val="left"/>
      <w:pPr>
        <w:ind w:left="4733" w:hanging="361"/>
      </w:pPr>
      <w:rPr>
        <w:rFonts w:hint="default"/>
        <w:lang w:val="en-US" w:eastAsia="en-US" w:bidi="ar-SA"/>
      </w:rPr>
    </w:lvl>
    <w:lvl w:ilvl="6" w:tplc="39F4A0CA">
      <w:numFmt w:val="bullet"/>
      <w:lvlText w:val="•"/>
      <w:lvlJc w:val="left"/>
      <w:pPr>
        <w:ind w:left="5706" w:hanging="361"/>
      </w:pPr>
      <w:rPr>
        <w:rFonts w:hint="default"/>
        <w:lang w:val="en-US" w:eastAsia="en-US" w:bidi="ar-SA"/>
      </w:rPr>
    </w:lvl>
    <w:lvl w:ilvl="7" w:tplc="018C8FA8">
      <w:numFmt w:val="bullet"/>
      <w:lvlText w:val="•"/>
      <w:lvlJc w:val="left"/>
      <w:pPr>
        <w:ind w:left="6680" w:hanging="361"/>
      </w:pPr>
      <w:rPr>
        <w:rFonts w:hint="default"/>
        <w:lang w:val="en-US" w:eastAsia="en-US" w:bidi="ar-SA"/>
      </w:rPr>
    </w:lvl>
    <w:lvl w:ilvl="8" w:tplc="89AC112C">
      <w:numFmt w:val="bullet"/>
      <w:lvlText w:val="•"/>
      <w:lvlJc w:val="left"/>
      <w:pPr>
        <w:ind w:left="7653" w:hanging="361"/>
      </w:pPr>
      <w:rPr>
        <w:rFonts w:hint="default"/>
        <w:lang w:val="en-US" w:eastAsia="en-US" w:bidi="ar-SA"/>
      </w:rPr>
    </w:lvl>
  </w:abstractNum>
  <w:abstractNum w:abstractNumId="25" w15:restartNumberingAfterBreak="0">
    <w:nsid w:val="17D6105E"/>
    <w:multiLevelType w:val="hybridMultilevel"/>
    <w:tmpl w:val="5302FF56"/>
    <w:lvl w:ilvl="0" w:tplc="4BC42076">
      <w:start w:val="1"/>
      <w:numFmt w:val="decimal"/>
      <w:lvlText w:val="%1."/>
      <w:lvlJc w:val="left"/>
      <w:pPr>
        <w:ind w:left="480" w:hanging="360"/>
      </w:pPr>
      <w:rPr>
        <w:rFonts w:ascii="Times New Roman" w:eastAsia="Times New Roman" w:hAnsi="Times New Roman" w:cs="Times New Roman" w:hint="default"/>
        <w:b w:val="0"/>
        <w:bCs w:val="0"/>
        <w:i w:val="0"/>
        <w:iCs w:val="0"/>
        <w:spacing w:val="-3"/>
        <w:w w:val="99"/>
        <w:sz w:val="22"/>
        <w:szCs w:val="22"/>
        <w:lang w:val="en-US" w:eastAsia="en-US" w:bidi="ar-SA"/>
      </w:rPr>
    </w:lvl>
    <w:lvl w:ilvl="1" w:tplc="C47A204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25905C26">
      <w:numFmt w:val="bullet"/>
      <w:lvlText w:val="•"/>
      <w:lvlJc w:val="left"/>
      <w:pPr>
        <w:ind w:left="1813" w:hanging="361"/>
      </w:pPr>
      <w:rPr>
        <w:rFonts w:hint="default"/>
        <w:lang w:val="en-US" w:eastAsia="en-US" w:bidi="ar-SA"/>
      </w:rPr>
    </w:lvl>
    <w:lvl w:ilvl="3" w:tplc="B46644B8">
      <w:numFmt w:val="bullet"/>
      <w:lvlText w:val="•"/>
      <w:lvlJc w:val="left"/>
      <w:pPr>
        <w:ind w:left="2786" w:hanging="361"/>
      </w:pPr>
      <w:rPr>
        <w:rFonts w:hint="default"/>
        <w:lang w:val="en-US" w:eastAsia="en-US" w:bidi="ar-SA"/>
      </w:rPr>
    </w:lvl>
    <w:lvl w:ilvl="4" w:tplc="CB922BA6">
      <w:numFmt w:val="bullet"/>
      <w:lvlText w:val="•"/>
      <w:lvlJc w:val="left"/>
      <w:pPr>
        <w:ind w:left="3760" w:hanging="361"/>
      </w:pPr>
      <w:rPr>
        <w:rFonts w:hint="default"/>
        <w:lang w:val="en-US" w:eastAsia="en-US" w:bidi="ar-SA"/>
      </w:rPr>
    </w:lvl>
    <w:lvl w:ilvl="5" w:tplc="D3E460CA">
      <w:numFmt w:val="bullet"/>
      <w:lvlText w:val="•"/>
      <w:lvlJc w:val="left"/>
      <w:pPr>
        <w:ind w:left="4733" w:hanging="361"/>
      </w:pPr>
      <w:rPr>
        <w:rFonts w:hint="default"/>
        <w:lang w:val="en-US" w:eastAsia="en-US" w:bidi="ar-SA"/>
      </w:rPr>
    </w:lvl>
    <w:lvl w:ilvl="6" w:tplc="8DBE35B8">
      <w:numFmt w:val="bullet"/>
      <w:lvlText w:val="•"/>
      <w:lvlJc w:val="left"/>
      <w:pPr>
        <w:ind w:left="5706" w:hanging="361"/>
      </w:pPr>
      <w:rPr>
        <w:rFonts w:hint="default"/>
        <w:lang w:val="en-US" w:eastAsia="en-US" w:bidi="ar-SA"/>
      </w:rPr>
    </w:lvl>
    <w:lvl w:ilvl="7" w:tplc="6346E56E">
      <w:numFmt w:val="bullet"/>
      <w:lvlText w:val="•"/>
      <w:lvlJc w:val="left"/>
      <w:pPr>
        <w:ind w:left="6680" w:hanging="361"/>
      </w:pPr>
      <w:rPr>
        <w:rFonts w:hint="default"/>
        <w:lang w:val="en-US" w:eastAsia="en-US" w:bidi="ar-SA"/>
      </w:rPr>
    </w:lvl>
    <w:lvl w:ilvl="8" w:tplc="604A7B02">
      <w:numFmt w:val="bullet"/>
      <w:lvlText w:val="•"/>
      <w:lvlJc w:val="left"/>
      <w:pPr>
        <w:ind w:left="7653" w:hanging="361"/>
      </w:pPr>
      <w:rPr>
        <w:rFonts w:hint="default"/>
        <w:lang w:val="en-US" w:eastAsia="en-US" w:bidi="ar-SA"/>
      </w:rPr>
    </w:lvl>
  </w:abstractNum>
  <w:abstractNum w:abstractNumId="26" w15:restartNumberingAfterBreak="0">
    <w:nsid w:val="19D5382F"/>
    <w:multiLevelType w:val="hybridMultilevel"/>
    <w:tmpl w:val="475ABDFC"/>
    <w:lvl w:ilvl="0" w:tplc="E0163E6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39A6E23C">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A51A52F4">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EE4C6336">
      <w:numFmt w:val="bullet"/>
      <w:lvlText w:val="•"/>
      <w:lvlJc w:val="left"/>
      <w:pPr>
        <w:ind w:left="2250" w:hanging="360"/>
      </w:pPr>
      <w:rPr>
        <w:rFonts w:hint="default"/>
        <w:lang w:val="en-US" w:eastAsia="en-US" w:bidi="ar-SA"/>
      </w:rPr>
    </w:lvl>
    <w:lvl w:ilvl="4" w:tplc="8348D228">
      <w:numFmt w:val="bullet"/>
      <w:lvlText w:val="•"/>
      <w:lvlJc w:val="left"/>
      <w:pPr>
        <w:ind w:left="3300" w:hanging="360"/>
      </w:pPr>
      <w:rPr>
        <w:rFonts w:hint="default"/>
        <w:lang w:val="en-US" w:eastAsia="en-US" w:bidi="ar-SA"/>
      </w:rPr>
    </w:lvl>
    <w:lvl w:ilvl="5" w:tplc="CCAC9B46">
      <w:numFmt w:val="bullet"/>
      <w:lvlText w:val="•"/>
      <w:lvlJc w:val="left"/>
      <w:pPr>
        <w:ind w:left="4350" w:hanging="360"/>
      </w:pPr>
      <w:rPr>
        <w:rFonts w:hint="default"/>
        <w:lang w:val="en-US" w:eastAsia="en-US" w:bidi="ar-SA"/>
      </w:rPr>
    </w:lvl>
    <w:lvl w:ilvl="6" w:tplc="4BDA3E20">
      <w:numFmt w:val="bullet"/>
      <w:lvlText w:val="•"/>
      <w:lvlJc w:val="left"/>
      <w:pPr>
        <w:ind w:left="5400" w:hanging="360"/>
      </w:pPr>
      <w:rPr>
        <w:rFonts w:hint="default"/>
        <w:lang w:val="en-US" w:eastAsia="en-US" w:bidi="ar-SA"/>
      </w:rPr>
    </w:lvl>
    <w:lvl w:ilvl="7" w:tplc="AC388EA2">
      <w:numFmt w:val="bullet"/>
      <w:lvlText w:val="•"/>
      <w:lvlJc w:val="left"/>
      <w:pPr>
        <w:ind w:left="6450" w:hanging="360"/>
      </w:pPr>
      <w:rPr>
        <w:rFonts w:hint="default"/>
        <w:lang w:val="en-US" w:eastAsia="en-US" w:bidi="ar-SA"/>
      </w:rPr>
    </w:lvl>
    <w:lvl w:ilvl="8" w:tplc="88B61450">
      <w:numFmt w:val="bullet"/>
      <w:lvlText w:val="•"/>
      <w:lvlJc w:val="left"/>
      <w:pPr>
        <w:ind w:left="7500" w:hanging="360"/>
      </w:pPr>
      <w:rPr>
        <w:rFonts w:hint="default"/>
        <w:lang w:val="en-US" w:eastAsia="en-US" w:bidi="ar-SA"/>
      </w:rPr>
    </w:lvl>
  </w:abstractNum>
  <w:abstractNum w:abstractNumId="27" w15:restartNumberingAfterBreak="0">
    <w:nsid w:val="1B75018A"/>
    <w:multiLevelType w:val="hybridMultilevel"/>
    <w:tmpl w:val="88F20EAC"/>
    <w:lvl w:ilvl="0" w:tplc="1B749A8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8DC3FE8">
      <w:numFmt w:val="bullet"/>
      <w:lvlText w:val="•"/>
      <w:lvlJc w:val="left"/>
      <w:pPr>
        <w:ind w:left="1392" w:hanging="360"/>
      </w:pPr>
      <w:rPr>
        <w:rFonts w:hint="default"/>
        <w:lang w:val="en-US" w:eastAsia="en-US" w:bidi="ar-SA"/>
      </w:rPr>
    </w:lvl>
    <w:lvl w:ilvl="2" w:tplc="218C7EE6">
      <w:numFmt w:val="bullet"/>
      <w:lvlText w:val="•"/>
      <w:lvlJc w:val="left"/>
      <w:pPr>
        <w:ind w:left="2304" w:hanging="360"/>
      </w:pPr>
      <w:rPr>
        <w:rFonts w:hint="default"/>
        <w:lang w:val="en-US" w:eastAsia="en-US" w:bidi="ar-SA"/>
      </w:rPr>
    </w:lvl>
    <w:lvl w:ilvl="3" w:tplc="E56AB280">
      <w:numFmt w:val="bullet"/>
      <w:lvlText w:val="•"/>
      <w:lvlJc w:val="left"/>
      <w:pPr>
        <w:ind w:left="3216" w:hanging="360"/>
      </w:pPr>
      <w:rPr>
        <w:rFonts w:hint="default"/>
        <w:lang w:val="en-US" w:eastAsia="en-US" w:bidi="ar-SA"/>
      </w:rPr>
    </w:lvl>
    <w:lvl w:ilvl="4" w:tplc="4ADC302E">
      <w:numFmt w:val="bullet"/>
      <w:lvlText w:val="•"/>
      <w:lvlJc w:val="left"/>
      <w:pPr>
        <w:ind w:left="4128" w:hanging="360"/>
      </w:pPr>
      <w:rPr>
        <w:rFonts w:hint="default"/>
        <w:lang w:val="en-US" w:eastAsia="en-US" w:bidi="ar-SA"/>
      </w:rPr>
    </w:lvl>
    <w:lvl w:ilvl="5" w:tplc="C73A8CDA">
      <w:numFmt w:val="bullet"/>
      <w:lvlText w:val="•"/>
      <w:lvlJc w:val="left"/>
      <w:pPr>
        <w:ind w:left="5040" w:hanging="360"/>
      </w:pPr>
      <w:rPr>
        <w:rFonts w:hint="default"/>
        <w:lang w:val="en-US" w:eastAsia="en-US" w:bidi="ar-SA"/>
      </w:rPr>
    </w:lvl>
    <w:lvl w:ilvl="6" w:tplc="F314FAF8">
      <w:numFmt w:val="bullet"/>
      <w:lvlText w:val="•"/>
      <w:lvlJc w:val="left"/>
      <w:pPr>
        <w:ind w:left="5952" w:hanging="360"/>
      </w:pPr>
      <w:rPr>
        <w:rFonts w:hint="default"/>
        <w:lang w:val="en-US" w:eastAsia="en-US" w:bidi="ar-SA"/>
      </w:rPr>
    </w:lvl>
    <w:lvl w:ilvl="7" w:tplc="7FEAA292">
      <w:numFmt w:val="bullet"/>
      <w:lvlText w:val="•"/>
      <w:lvlJc w:val="left"/>
      <w:pPr>
        <w:ind w:left="6864" w:hanging="360"/>
      </w:pPr>
      <w:rPr>
        <w:rFonts w:hint="default"/>
        <w:lang w:val="en-US" w:eastAsia="en-US" w:bidi="ar-SA"/>
      </w:rPr>
    </w:lvl>
    <w:lvl w:ilvl="8" w:tplc="225C9218">
      <w:numFmt w:val="bullet"/>
      <w:lvlText w:val="•"/>
      <w:lvlJc w:val="left"/>
      <w:pPr>
        <w:ind w:left="7776" w:hanging="360"/>
      </w:pPr>
      <w:rPr>
        <w:rFonts w:hint="default"/>
        <w:lang w:val="en-US" w:eastAsia="en-US" w:bidi="ar-SA"/>
      </w:rPr>
    </w:lvl>
  </w:abstractNum>
  <w:abstractNum w:abstractNumId="28" w15:restartNumberingAfterBreak="0">
    <w:nsid w:val="1BD4408A"/>
    <w:multiLevelType w:val="hybridMultilevel"/>
    <w:tmpl w:val="703C43BA"/>
    <w:lvl w:ilvl="0" w:tplc="AFACD65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1D89B94">
      <w:numFmt w:val="bullet"/>
      <w:lvlText w:val="•"/>
      <w:lvlJc w:val="left"/>
      <w:pPr>
        <w:ind w:left="1392" w:hanging="360"/>
      </w:pPr>
      <w:rPr>
        <w:rFonts w:hint="default"/>
        <w:lang w:val="en-US" w:eastAsia="en-US" w:bidi="ar-SA"/>
      </w:rPr>
    </w:lvl>
    <w:lvl w:ilvl="2" w:tplc="E9666DBE">
      <w:numFmt w:val="bullet"/>
      <w:lvlText w:val="•"/>
      <w:lvlJc w:val="left"/>
      <w:pPr>
        <w:ind w:left="2304" w:hanging="360"/>
      </w:pPr>
      <w:rPr>
        <w:rFonts w:hint="default"/>
        <w:lang w:val="en-US" w:eastAsia="en-US" w:bidi="ar-SA"/>
      </w:rPr>
    </w:lvl>
    <w:lvl w:ilvl="3" w:tplc="B262E202">
      <w:numFmt w:val="bullet"/>
      <w:lvlText w:val="•"/>
      <w:lvlJc w:val="left"/>
      <w:pPr>
        <w:ind w:left="3216" w:hanging="360"/>
      </w:pPr>
      <w:rPr>
        <w:rFonts w:hint="default"/>
        <w:lang w:val="en-US" w:eastAsia="en-US" w:bidi="ar-SA"/>
      </w:rPr>
    </w:lvl>
    <w:lvl w:ilvl="4" w:tplc="E97608CC">
      <w:numFmt w:val="bullet"/>
      <w:lvlText w:val="•"/>
      <w:lvlJc w:val="left"/>
      <w:pPr>
        <w:ind w:left="4128" w:hanging="360"/>
      </w:pPr>
      <w:rPr>
        <w:rFonts w:hint="default"/>
        <w:lang w:val="en-US" w:eastAsia="en-US" w:bidi="ar-SA"/>
      </w:rPr>
    </w:lvl>
    <w:lvl w:ilvl="5" w:tplc="E7984CC2">
      <w:numFmt w:val="bullet"/>
      <w:lvlText w:val="•"/>
      <w:lvlJc w:val="left"/>
      <w:pPr>
        <w:ind w:left="5040" w:hanging="360"/>
      </w:pPr>
      <w:rPr>
        <w:rFonts w:hint="default"/>
        <w:lang w:val="en-US" w:eastAsia="en-US" w:bidi="ar-SA"/>
      </w:rPr>
    </w:lvl>
    <w:lvl w:ilvl="6" w:tplc="3308091C">
      <w:numFmt w:val="bullet"/>
      <w:lvlText w:val="•"/>
      <w:lvlJc w:val="left"/>
      <w:pPr>
        <w:ind w:left="5952" w:hanging="360"/>
      </w:pPr>
      <w:rPr>
        <w:rFonts w:hint="default"/>
        <w:lang w:val="en-US" w:eastAsia="en-US" w:bidi="ar-SA"/>
      </w:rPr>
    </w:lvl>
    <w:lvl w:ilvl="7" w:tplc="DB8AEBFC">
      <w:numFmt w:val="bullet"/>
      <w:lvlText w:val="•"/>
      <w:lvlJc w:val="left"/>
      <w:pPr>
        <w:ind w:left="6864" w:hanging="360"/>
      </w:pPr>
      <w:rPr>
        <w:rFonts w:hint="default"/>
        <w:lang w:val="en-US" w:eastAsia="en-US" w:bidi="ar-SA"/>
      </w:rPr>
    </w:lvl>
    <w:lvl w:ilvl="8" w:tplc="BC8CB706">
      <w:numFmt w:val="bullet"/>
      <w:lvlText w:val="•"/>
      <w:lvlJc w:val="left"/>
      <w:pPr>
        <w:ind w:left="7776" w:hanging="360"/>
      </w:pPr>
      <w:rPr>
        <w:rFonts w:hint="default"/>
        <w:lang w:val="en-US" w:eastAsia="en-US" w:bidi="ar-SA"/>
      </w:rPr>
    </w:lvl>
  </w:abstractNum>
  <w:abstractNum w:abstractNumId="29" w15:restartNumberingAfterBreak="0">
    <w:nsid w:val="1D7B21AB"/>
    <w:multiLevelType w:val="hybridMultilevel"/>
    <w:tmpl w:val="C46C1556"/>
    <w:lvl w:ilvl="0" w:tplc="C6C059F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5A4FAF2">
      <w:numFmt w:val="bullet"/>
      <w:lvlText w:val="•"/>
      <w:lvlJc w:val="left"/>
      <w:pPr>
        <w:ind w:left="1392" w:hanging="360"/>
      </w:pPr>
      <w:rPr>
        <w:rFonts w:hint="default"/>
        <w:lang w:val="en-US" w:eastAsia="en-US" w:bidi="ar-SA"/>
      </w:rPr>
    </w:lvl>
    <w:lvl w:ilvl="2" w:tplc="9BAA6AEA">
      <w:numFmt w:val="bullet"/>
      <w:lvlText w:val="•"/>
      <w:lvlJc w:val="left"/>
      <w:pPr>
        <w:ind w:left="2304" w:hanging="360"/>
      </w:pPr>
      <w:rPr>
        <w:rFonts w:hint="default"/>
        <w:lang w:val="en-US" w:eastAsia="en-US" w:bidi="ar-SA"/>
      </w:rPr>
    </w:lvl>
    <w:lvl w:ilvl="3" w:tplc="35489C68">
      <w:numFmt w:val="bullet"/>
      <w:lvlText w:val="•"/>
      <w:lvlJc w:val="left"/>
      <w:pPr>
        <w:ind w:left="3216" w:hanging="360"/>
      </w:pPr>
      <w:rPr>
        <w:rFonts w:hint="default"/>
        <w:lang w:val="en-US" w:eastAsia="en-US" w:bidi="ar-SA"/>
      </w:rPr>
    </w:lvl>
    <w:lvl w:ilvl="4" w:tplc="DC16C7F2">
      <w:numFmt w:val="bullet"/>
      <w:lvlText w:val="•"/>
      <w:lvlJc w:val="left"/>
      <w:pPr>
        <w:ind w:left="4128" w:hanging="360"/>
      </w:pPr>
      <w:rPr>
        <w:rFonts w:hint="default"/>
        <w:lang w:val="en-US" w:eastAsia="en-US" w:bidi="ar-SA"/>
      </w:rPr>
    </w:lvl>
    <w:lvl w:ilvl="5" w:tplc="3FCE3F30">
      <w:numFmt w:val="bullet"/>
      <w:lvlText w:val="•"/>
      <w:lvlJc w:val="left"/>
      <w:pPr>
        <w:ind w:left="5040" w:hanging="360"/>
      </w:pPr>
      <w:rPr>
        <w:rFonts w:hint="default"/>
        <w:lang w:val="en-US" w:eastAsia="en-US" w:bidi="ar-SA"/>
      </w:rPr>
    </w:lvl>
    <w:lvl w:ilvl="6" w:tplc="8744C1EC">
      <w:numFmt w:val="bullet"/>
      <w:lvlText w:val="•"/>
      <w:lvlJc w:val="left"/>
      <w:pPr>
        <w:ind w:left="5952" w:hanging="360"/>
      </w:pPr>
      <w:rPr>
        <w:rFonts w:hint="default"/>
        <w:lang w:val="en-US" w:eastAsia="en-US" w:bidi="ar-SA"/>
      </w:rPr>
    </w:lvl>
    <w:lvl w:ilvl="7" w:tplc="2F564424">
      <w:numFmt w:val="bullet"/>
      <w:lvlText w:val="•"/>
      <w:lvlJc w:val="left"/>
      <w:pPr>
        <w:ind w:left="6864" w:hanging="360"/>
      </w:pPr>
      <w:rPr>
        <w:rFonts w:hint="default"/>
        <w:lang w:val="en-US" w:eastAsia="en-US" w:bidi="ar-SA"/>
      </w:rPr>
    </w:lvl>
    <w:lvl w:ilvl="8" w:tplc="7668E164">
      <w:numFmt w:val="bullet"/>
      <w:lvlText w:val="•"/>
      <w:lvlJc w:val="left"/>
      <w:pPr>
        <w:ind w:left="7776" w:hanging="360"/>
      </w:pPr>
      <w:rPr>
        <w:rFonts w:hint="default"/>
        <w:lang w:val="en-US" w:eastAsia="en-US" w:bidi="ar-SA"/>
      </w:rPr>
    </w:lvl>
  </w:abstractNum>
  <w:abstractNum w:abstractNumId="30" w15:restartNumberingAfterBreak="0">
    <w:nsid w:val="1DF160BC"/>
    <w:multiLevelType w:val="hybridMultilevel"/>
    <w:tmpl w:val="BAE8CF30"/>
    <w:lvl w:ilvl="0" w:tplc="0204D07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52C70E6">
      <w:numFmt w:val="bullet"/>
      <w:lvlText w:val="•"/>
      <w:lvlJc w:val="left"/>
      <w:pPr>
        <w:ind w:left="1392" w:hanging="360"/>
      </w:pPr>
      <w:rPr>
        <w:rFonts w:hint="default"/>
        <w:lang w:val="en-US" w:eastAsia="en-US" w:bidi="ar-SA"/>
      </w:rPr>
    </w:lvl>
    <w:lvl w:ilvl="2" w:tplc="C576DC1C">
      <w:numFmt w:val="bullet"/>
      <w:lvlText w:val="•"/>
      <w:lvlJc w:val="left"/>
      <w:pPr>
        <w:ind w:left="2304" w:hanging="360"/>
      </w:pPr>
      <w:rPr>
        <w:rFonts w:hint="default"/>
        <w:lang w:val="en-US" w:eastAsia="en-US" w:bidi="ar-SA"/>
      </w:rPr>
    </w:lvl>
    <w:lvl w:ilvl="3" w:tplc="D21CF4F4">
      <w:numFmt w:val="bullet"/>
      <w:lvlText w:val="•"/>
      <w:lvlJc w:val="left"/>
      <w:pPr>
        <w:ind w:left="3216" w:hanging="360"/>
      </w:pPr>
      <w:rPr>
        <w:rFonts w:hint="default"/>
        <w:lang w:val="en-US" w:eastAsia="en-US" w:bidi="ar-SA"/>
      </w:rPr>
    </w:lvl>
    <w:lvl w:ilvl="4" w:tplc="FB0EF0FA">
      <w:numFmt w:val="bullet"/>
      <w:lvlText w:val="•"/>
      <w:lvlJc w:val="left"/>
      <w:pPr>
        <w:ind w:left="4128" w:hanging="360"/>
      </w:pPr>
      <w:rPr>
        <w:rFonts w:hint="default"/>
        <w:lang w:val="en-US" w:eastAsia="en-US" w:bidi="ar-SA"/>
      </w:rPr>
    </w:lvl>
    <w:lvl w:ilvl="5" w:tplc="556A3B14">
      <w:numFmt w:val="bullet"/>
      <w:lvlText w:val="•"/>
      <w:lvlJc w:val="left"/>
      <w:pPr>
        <w:ind w:left="5040" w:hanging="360"/>
      </w:pPr>
      <w:rPr>
        <w:rFonts w:hint="default"/>
        <w:lang w:val="en-US" w:eastAsia="en-US" w:bidi="ar-SA"/>
      </w:rPr>
    </w:lvl>
    <w:lvl w:ilvl="6" w:tplc="D382DBA0">
      <w:numFmt w:val="bullet"/>
      <w:lvlText w:val="•"/>
      <w:lvlJc w:val="left"/>
      <w:pPr>
        <w:ind w:left="5952" w:hanging="360"/>
      </w:pPr>
      <w:rPr>
        <w:rFonts w:hint="default"/>
        <w:lang w:val="en-US" w:eastAsia="en-US" w:bidi="ar-SA"/>
      </w:rPr>
    </w:lvl>
    <w:lvl w:ilvl="7" w:tplc="3C282516">
      <w:numFmt w:val="bullet"/>
      <w:lvlText w:val="•"/>
      <w:lvlJc w:val="left"/>
      <w:pPr>
        <w:ind w:left="6864" w:hanging="360"/>
      </w:pPr>
      <w:rPr>
        <w:rFonts w:hint="default"/>
        <w:lang w:val="en-US" w:eastAsia="en-US" w:bidi="ar-SA"/>
      </w:rPr>
    </w:lvl>
    <w:lvl w:ilvl="8" w:tplc="2EAE14AA">
      <w:numFmt w:val="bullet"/>
      <w:lvlText w:val="•"/>
      <w:lvlJc w:val="left"/>
      <w:pPr>
        <w:ind w:left="7776" w:hanging="360"/>
      </w:pPr>
      <w:rPr>
        <w:rFonts w:hint="default"/>
        <w:lang w:val="en-US" w:eastAsia="en-US" w:bidi="ar-SA"/>
      </w:rPr>
    </w:lvl>
  </w:abstractNum>
  <w:abstractNum w:abstractNumId="31" w15:restartNumberingAfterBreak="0">
    <w:nsid w:val="1E87691D"/>
    <w:multiLevelType w:val="hybridMultilevel"/>
    <w:tmpl w:val="B6FA21C0"/>
    <w:lvl w:ilvl="0" w:tplc="0EEE325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824325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98346FD2">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50A06078">
      <w:numFmt w:val="bullet"/>
      <w:lvlText w:val="•"/>
      <w:lvlJc w:val="left"/>
      <w:pPr>
        <w:ind w:left="2250" w:hanging="360"/>
      </w:pPr>
      <w:rPr>
        <w:rFonts w:hint="default"/>
        <w:lang w:val="en-US" w:eastAsia="en-US" w:bidi="ar-SA"/>
      </w:rPr>
    </w:lvl>
    <w:lvl w:ilvl="4" w:tplc="3F308682">
      <w:numFmt w:val="bullet"/>
      <w:lvlText w:val="•"/>
      <w:lvlJc w:val="left"/>
      <w:pPr>
        <w:ind w:left="3300" w:hanging="360"/>
      </w:pPr>
      <w:rPr>
        <w:rFonts w:hint="default"/>
        <w:lang w:val="en-US" w:eastAsia="en-US" w:bidi="ar-SA"/>
      </w:rPr>
    </w:lvl>
    <w:lvl w:ilvl="5" w:tplc="C286FF90">
      <w:numFmt w:val="bullet"/>
      <w:lvlText w:val="•"/>
      <w:lvlJc w:val="left"/>
      <w:pPr>
        <w:ind w:left="4350" w:hanging="360"/>
      </w:pPr>
      <w:rPr>
        <w:rFonts w:hint="default"/>
        <w:lang w:val="en-US" w:eastAsia="en-US" w:bidi="ar-SA"/>
      </w:rPr>
    </w:lvl>
    <w:lvl w:ilvl="6" w:tplc="E676DC86">
      <w:numFmt w:val="bullet"/>
      <w:lvlText w:val="•"/>
      <w:lvlJc w:val="left"/>
      <w:pPr>
        <w:ind w:left="5400" w:hanging="360"/>
      </w:pPr>
      <w:rPr>
        <w:rFonts w:hint="default"/>
        <w:lang w:val="en-US" w:eastAsia="en-US" w:bidi="ar-SA"/>
      </w:rPr>
    </w:lvl>
    <w:lvl w:ilvl="7" w:tplc="B6AC7F58">
      <w:numFmt w:val="bullet"/>
      <w:lvlText w:val="•"/>
      <w:lvlJc w:val="left"/>
      <w:pPr>
        <w:ind w:left="6450" w:hanging="360"/>
      </w:pPr>
      <w:rPr>
        <w:rFonts w:hint="default"/>
        <w:lang w:val="en-US" w:eastAsia="en-US" w:bidi="ar-SA"/>
      </w:rPr>
    </w:lvl>
    <w:lvl w:ilvl="8" w:tplc="C6AEAF64">
      <w:numFmt w:val="bullet"/>
      <w:lvlText w:val="•"/>
      <w:lvlJc w:val="left"/>
      <w:pPr>
        <w:ind w:left="7500" w:hanging="360"/>
      </w:pPr>
      <w:rPr>
        <w:rFonts w:hint="default"/>
        <w:lang w:val="en-US" w:eastAsia="en-US" w:bidi="ar-SA"/>
      </w:rPr>
    </w:lvl>
  </w:abstractNum>
  <w:abstractNum w:abstractNumId="32" w15:restartNumberingAfterBreak="0">
    <w:nsid w:val="1EB23852"/>
    <w:multiLevelType w:val="hybridMultilevel"/>
    <w:tmpl w:val="D9447FB8"/>
    <w:lvl w:ilvl="0" w:tplc="1E60B0F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20CF19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67520C2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3648B8FC">
      <w:numFmt w:val="bullet"/>
      <w:lvlText w:val="•"/>
      <w:lvlJc w:val="left"/>
      <w:pPr>
        <w:ind w:left="2250" w:hanging="360"/>
      </w:pPr>
      <w:rPr>
        <w:rFonts w:hint="default"/>
        <w:lang w:val="en-US" w:eastAsia="en-US" w:bidi="ar-SA"/>
      </w:rPr>
    </w:lvl>
    <w:lvl w:ilvl="4" w:tplc="26A4C378">
      <w:numFmt w:val="bullet"/>
      <w:lvlText w:val="•"/>
      <w:lvlJc w:val="left"/>
      <w:pPr>
        <w:ind w:left="3300" w:hanging="360"/>
      </w:pPr>
      <w:rPr>
        <w:rFonts w:hint="default"/>
        <w:lang w:val="en-US" w:eastAsia="en-US" w:bidi="ar-SA"/>
      </w:rPr>
    </w:lvl>
    <w:lvl w:ilvl="5" w:tplc="874016A8">
      <w:numFmt w:val="bullet"/>
      <w:lvlText w:val="•"/>
      <w:lvlJc w:val="left"/>
      <w:pPr>
        <w:ind w:left="4350" w:hanging="360"/>
      </w:pPr>
      <w:rPr>
        <w:rFonts w:hint="default"/>
        <w:lang w:val="en-US" w:eastAsia="en-US" w:bidi="ar-SA"/>
      </w:rPr>
    </w:lvl>
    <w:lvl w:ilvl="6" w:tplc="95ECE3D4">
      <w:numFmt w:val="bullet"/>
      <w:lvlText w:val="•"/>
      <w:lvlJc w:val="left"/>
      <w:pPr>
        <w:ind w:left="5400" w:hanging="360"/>
      </w:pPr>
      <w:rPr>
        <w:rFonts w:hint="default"/>
        <w:lang w:val="en-US" w:eastAsia="en-US" w:bidi="ar-SA"/>
      </w:rPr>
    </w:lvl>
    <w:lvl w:ilvl="7" w:tplc="EF2E6F46">
      <w:numFmt w:val="bullet"/>
      <w:lvlText w:val="•"/>
      <w:lvlJc w:val="left"/>
      <w:pPr>
        <w:ind w:left="6450" w:hanging="360"/>
      </w:pPr>
      <w:rPr>
        <w:rFonts w:hint="default"/>
        <w:lang w:val="en-US" w:eastAsia="en-US" w:bidi="ar-SA"/>
      </w:rPr>
    </w:lvl>
    <w:lvl w:ilvl="8" w:tplc="6D84FCEE">
      <w:numFmt w:val="bullet"/>
      <w:lvlText w:val="•"/>
      <w:lvlJc w:val="left"/>
      <w:pPr>
        <w:ind w:left="7500" w:hanging="360"/>
      </w:pPr>
      <w:rPr>
        <w:rFonts w:hint="default"/>
        <w:lang w:val="en-US" w:eastAsia="en-US" w:bidi="ar-SA"/>
      </w:rPr>
    </w:lvl>
  </w:abstractNum>
  <w:abstractNum w:abstractNumId="33" w15:restartNumberingAfterBreak="0">
    <w:nsid w:val="1EC40E7A"/>
    <w:multiLevelType w:val="hybridMultilevel"/>
    <w:tmpl w:val="28ACCA8A"/>
    <w:lvl w:ilvl="0" w:tplc="AF38624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6A2A1B6">
      <w:numFmt w:val="bullet"/>
      <w:lvlText w:val="•"/>
      <w:lvlJc w:val="left"/>
      <w:pPr>
        <w:ind w:left="1392" w:hanging="360"/>
      </w:pPr>
      <w:rPr>
        <w:rFonts w:hint="default"/>
        <w:lang w:val="en-US" w:eastAsia="en-US" w:bidi="ar-SA"/>
      </w:rPr>
    </w:lvl>
    <w:lvl w:ilvl="2" w:tplc="34481F2E">
      <w:numFmt w:val="bullet"/>
      <w:lvlText w:val="•"/>
      <w:lvlJc w:val="left"/>
      <w:pPr>
        <w:ind w:left="2304" w:hanging="360"/>
      </w:pPr>
      <w:rPr>
        <w:rFonts w:hint="default"/>
        <w:lang w:val="en-US" w:eastAsia="en-US" w:bidi="ar-SA"/>
      </w:rPr>
    </w:lvl>
    <w:lvl w:ilvl="3" w:tplc="98522846">
      <w:numFmt w:val="bullet"/>
      <w:lvlText w:val="•"/>
      <w:lvlJc w:val="left"/>
      <w:pPr>
        <w:ind w:left="3216" w:hanging="360"/>
      </w:pPr>
      <w:rPr>
        <w:rFonts w:hint="default"/>
        <w:lang w:val="en-US" w:eastAsia="en-US" w:bidi="ar-SA"/>
      </w:rPr>
    </w:lvl>
    <w:lvl w:ilvl="4" w:tplc="7D2ED5C4">
      <w:numFmt w:val="bullet"/>
      <w:lvlText w:val="•"/>
      <w:lvlJc w:val="left"/>
      <w:pPr>
        <w:ind w:left="4128" w:hanging="360"/>
      </w:pPr>
      <w:rPr>
        <w:rFonts w:hint="default"/>
        <w:lang w:val="en-US" w:eastAsia="en-US" w:bidi="ar-SA"/>
      </w:rPr>
    </w:lvl>
    <w:lvl w:ilvl="5" w:tplc="7B109C44">
      <w:numFmt w:val="bullet"/>
      <w:lvlText w:val="•"/>
      <w:lvlJc w:val="left"/>
      <w:pPr>
        <w:ind w:left="5040" w:hanging="360"/>
      </w:pPr>
      <w:rPr>
        <w:rFonts w:hint="default"/>
        <w:lang w:val="en-US" w:eastAsia="en-US" w:bidi="ar-SA"/>
      </w:rPr>
    </w:lvl>
    <w:lvl w:ilvl="6" w:tplc="6E74B582">
      <w:numFmt w:val="bullet"/>
      <w:lvlText w:val="•"/>
      <w:lvlJc w:val="left"/>
      <w:pPr>
        <w:ind w:left="5952" w:hanging="360"/>
      </w:pPr>
      <w:rPr>
        <w:rFonts w:hint="default"/>
        <w:lang w:val="en-US" w:eastAsia="en-US" w:bidi="ar-SA"/>
      </w:rPr>
    </w:lvl>
    <w:lvl w:ilvl="7" w:tplc="E1D2F1D0">
      <w:numFmt w:val="bullet"/>
      <w:lvlText w:val="•"/>
      <w:lvlJc w:val="left"/>
      <w:pPr>
        <w:ind w:left="6864" w:hanging="360"/>
      </w:pPr>
      <w:rPr>
        <w:rFonts w:hint="default"/>
        <w:lang w:val="en-US" w:eastAsia="en-US" w:bidi="ar-SA"/>
      </w:rPr>
    </w:lvl>
    <w:lvl w:ilvl="8" w:tplc="3E0CB6A2">
      <w:numFmt w:val="bullet"/>
      <w:lvlText w:val="•"/>
      <w:lvlJc w:val="left"/>
      <w:pPr>
        <w:ind w:left="7776" w:hanging="360"/>
      </w:pPr>
      <w:rPr>
        <w:rFonts w:hint="default"/>
        <w:lang w:val="en-US" w:eastAsia="en-US" w:bidi="ar-SA"/>
      </w:rPr>
    </w:lvl>
  </w:abstractNum>
  <w:abstractNum w:abstractNumId="34" w15:restartNumberingAfterBreak="0">
    <w:nsid w:val="1FBF1D13"/>
    <w:multiLevelType w:val="hybridMultilevel"/>
    <w:tmpl w:val="358829DC"/>
    <w:lvl w:ilvl="0" w:tplc="4B86D0F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12C0A85E">
      <w:numFmt w:val="bullet"/>
      <w:lvlText w:val="•"/>
      <w:lvlJc w:val="left"/>
      <w:pPr>
        <w:ind w:left="1392" w:hanging="360"/>
      </w:pPr>
      <w:rPr>
        <w:rFonts w:hint="default"/>
        <w:lang w:val="en-US" w:eastAsia="en-US" w:bidi="ar-SA"/>
      </w:rPr>
    </w:lvl>
    <w:lvl w:ilvl="2" w:tplc="C1742EC0">
      <w:numFmt w:val="bullet"/>
      <w:lvlText w:val="•"/>
      <w:lvlJc w:val="left"/>
      <w:pPr>
        <w:ind w:left="2304" w:hanging="360"/>
      </w:pPr>
      <w:rPr>
        <w:rFonts w:hint="default"/>
        <w:lang w:val="en-US" w:eastAsia="en-US" w:bidi="ar-SA"/>
      </w:rPr>
    </w:lvl>
    <w:lvl w:ilvl="3" w:tplc="F830DF76">
      <w:numFmt w:val="bullet"/>
      <w:lvlText w:val="•"/>
      <w:lvlJc w:val="left"/>
      <w:pPr>
        <w:ind w:left="3216" w:hanging="360"/>
      </w:pPr>
      <w:rPr>
        <w:rFonts w:hint="default"/>
        <w:lang w:val="en-US" w:eastAsia="en-US" w:bidi="ar-SA"/>
      </w:rPr>
    </w:lvl>
    <w:lvl w:ilvl="4" w:tplc="39FE17EE">
      <w:numFmt w:val="bullet"/>
      <w:lvlText w:val="•"/>
      <w:lvlJc w:val="left"/>
      <w:pPr>
        <w:ind w:left="4128" w:hanging="360"/>
      </w:pPr>
      <w:rPr>
        <w:rFonts w:hint="default"/>
        <w:lang w:val="en-US" w:eastAsia="en-US" w:bidi="ar-SA"/>
      </w:rPr>
    </w:lvl>
    <w:lvl w:ilvl="5" w:tplc="4E6E3BE2">
      <w:numFmt w:val="bullet"/>
      <w:lvlText w:val="•"/>
      <w:lvlJc w:val="left"/>
      <w:pPr>
        <w:ind w:left="5040" w:hanging="360"/>
      </w:pPr>
      <w:rPr>
        <w:rFonts w:hint="default"/>
        <w:lang w:val="en-US" w:eastAsia="en-US" w:bidi="ar-SA"/>
      </w:rPr>
    </w:lvl>
    <w:lvl w:ilvl="6" w:tplc="C010CC70">
      <w:numFmt w:val="bullet"/>
      <w:lvlText w:val="•"/>
      <w:lvlJc w:val="left"/>
      <w:pPr>
        <w:ind w:left="5952" w:hanging="360"/>
      </w:pPr>
      <w:rPr>
        <w:rFonts w:hint="default"/>
        <w:lang w:val="en-US" w:eastAsia="en-US" w:bidi="ar-SA"/>
      </w:rPr>
    </w:lvl>
    <w:lvl w:ilvl="7" w:tplc="63E6EE1E">
      <w:numFmt w:val="bullet"/>
      <w:lvlText w:val="•"/>
      <w:lvlJc w:val="left"/>
      <w:pPr>
        <w:ind w:left="6864" w:hanging="360"/>
      </w:pPr>
      <w:rPr>
        <w:rFonts w:hint="default"/>
        <w:lang w:val="en-US" w:eastAsia="en-US" w:bidi="ar-SA"/>
      </w:rPr>
    </w:lvl>
    <w:lvl w:ilvl="8" w:tplc="88ACC24C">
      <w:numFmt w:val="bullet"/>
      <w:lvlText w:val="•"/>
      <w:lvlJc w:val="left"/>
      <w:pPr>
        <w:ind w:left="7776" w:hanging="360"/>
      </w:pPr>
      <w:rPr>
        <w:rFonts w:hint="default"/>
        <w:lang w:val="en-US" w:eastAsia="en-US" w:bidi="ar-SA"/>
      </w:rPr>
    </w:lvl>
  </w:abstractNum>
  <w:abstractNum w:abstractNumId="35" w15:restartNumberingAfterBreak="0">
    <w:nsid w:val="21921BC6"/>
    <w:multiLevelType w:val="hybridMultilevel"/>
    <w:tmpl w:val="6B38C280"/>
    <w:lvl w:ilvl="0" w:tplc="5838C9A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F2A06D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EEBC44BE">
      <w:numFmt w:val="bullet"/>
      <w:lvlText w:val="•"/>
      <w:lvlJc w:val="left"/>
      <w:pPr>
        <w:ind w:left="1813" w:hanging="361"/>
      </w:pPr>
      <w:rPr>
        <w:rFonts w:hint="default"/>
        <w:lang w:val="en-US" w:eastAsia="en-US" w:bidi="ar-SA"/>
      </w:rPr>
    </w:lvl>
    <w:lvl w:ilvl="3" w:tplc="998E5892">
      <w:numFmt w:val="bullet"/>
      <w:lvlText w:val="•"/>
      <w:lvlJc w:val="left"/>
      <w:pPr>
        <w:ind w:left="2786" w:hanging="361"/>
      </w:pPr>
      <w:rPr>
        <w:rFonts w:hint="default"/>
        <w:lang w:val="en-US" w:eastAsia="en-US" w:bidi="ar-SA"/>
      </w:rPr>
    </w:lvl>
    <w:lvl w:ilvl="4" w:tplc="37E83232">
      <w:numFmt w:val="bullet"/>
      <w:lvlText w:val="•"/>
      <w:lvlJc w:val="left"/>
      <w:pPr>
        <w:ind w:left="3760" w:hanging="361"/>
      </w:pPr>
      <w:rPr>
        <w:rFonts w:hint="default"/>
        <w:lang w:val="en-US" w:eastAsia="en-US" w:bidi="ar-SA"/>
      </w:rPr>
    </w:lvl>
    <w:lvl w:ilvl="5" w:tplc="F188B6CA">
      <w:numFmt w:val="bullet"/>
      <w:lvlText w:val="•"/>
      <w:lvlJc w:val="left"/>
      <w:pPr>
        <w:ind w:left="4733" w:hanging="361"/>
      </w:pPr>
      <w:rPr>
        <w:rFonts w:hint="default"/>
        <w:lang w:val="en-US" w:eastAsia="en-US" w:bidi="ar-SA"/>
      </w:rPr>
    </w:lvl>
    <w:lvl w:ilvl="6" w:tplc="E78EB13E">
      <w:numFmt w:val="bullet"/>
      <w:lvlText w:val="•"/>
      <w:lvlJc w:val="left"/>
      <w:pPr>
        <w:ind w:left="5706" w:hanging="361"/>
      </w:pPr>
      <w:rPr>
        <w:rFonts w:hint="default"/>
        <w:lang w:val="en-US" w:eastAsia="en-US" w:bidi="ar-SA"/>
      </w:rPr>
    </w:lvl>
    <w:lvl w:ilvl="7" w:tplc="4918851A">
      <w:numFmt w:val="bullet"/>
      <w:lvlText w:val="•"/>
      <w:lvlJc w:val="left"/>
      <w:pPr>
        <w:ind w:left="6680" w:hanging="361"/>
      </w:pPr>
      <w:rPr>
        <w:rFonts w:hint="default"/>
        <w:lang w:val="en-US" w:eastAsia="en-US" w:bidi="ar-SA"/>
      </w:rPr>
    </w:lvl>
    <w:lvl w:ilvl="8" w:tplc="AF9C820C">
      <w:numFmt w:val="bullet"/>
      <w:lvlText w:val="•"/>
      <w:lvlJc w:val="left"/>
      <w:pPr>
        <w:ind w:left="7653" w:hanging="361"/>
      </w:pPr>
      <w:rPr>
        <w:rFonts w:hint="default"/>
        <w:lang w:val="en-US" w:eastAsia="en-US" w:bidi="ar-SA"/>
      </w:rPr>
    </w:lvl>
  </w:abstractNum>
  <w:abstractNum w:abstractNumId="36" w15:restartNumberingAfterBreak="0">
    <w:nsid w:val="23B74959"/>
    <w:multiLevelType w:val="hybridMultilevel"/>
    <w:tmpl w:val="6010A15C"/>
    <w:lvl w:ilvl="0" w:tplc="C694AC30">
      <w:start w:val="1"/>
      <w:numFmt w:val="lowerLetter"/>
      <w:lvlText w:val="%1."/>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DC70E1"/>
    <w:multiLevelType w:val="hybridMultilevel"/>
    <w:tmpl w:val="5DFE32B4"/>
    <w:lvl w:ilvl="0" w:tplc="AE30FDF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3DC95D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9F586A7E">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F7AC3F38">
      <w:numFmt w:val="bullet"/>
      <w:lvlText w:val="•"/>
      <w:lvlJc w:val="left"/>
      <w:pPr>
        <w:ind w:left="2250" w:hanging="360"/>
      </w:pPr>
      <w:rPr>
        <w:rFonts w:hint="default"/>
        <w:lang w:val="en-US" w:eastAsia="en-US" w:bidi="ar-SA"/>
      </w:rPr>
    </w:lvl>
    <w:lvl w:ilvl="4" w:tplc="AE4E69DE">
      <w:numFmt w:val="bullet"/>
      <w:lvlText w:val="•"/>
      <w:lvlJc w:val="left"/>
      <w:pPr>
        <w:ind w:left="3300" w:hanging="360"/>
      </w:pPr>
      <w:rPr>
        <w:rFonts w:hint="default"/>
        <w:lang w:val="en-US" w:eastAsia="en-US" w:bidi="ar-SA"/>
      </w:rPr>
    </w:lvl>
    <w:lvl w:ilvl="5" w:tplc="C5D28F50">
      <w:numFmt w:val="bullet"/>
      <w:lvlText w:val="•"/>
      <w:lvlJc w:val="left"/>
      <w:pPr>
        <w:ind w:left="4350" w:hanging="360"/>
      </w:pPr>
      <w:rPr>
        <w:rFonts w:hint="default"/>
        <w:lang w:val="en-US" w:eastAsia="en-US" w:bidi="ar-SA"/>
      </w:rPr>
    </w:lvl>
    <w:lvl w:ilvl="6" w:tplc="62C0CB00">
      <w:numFmt w:val="bullet"/>
      <w:lvlText w:val="•"/>
      <w:lvlJc w:val="left"/>
      <w:pPr>
        <w:ind w:left="5400" w:hanging="360"/>
      </w:pPr>
      <w:rPr>
        <w:rFonts w:hint="default"/>
        <w:lang w:val="en-US" w:eastAsia="en-US" w:bidi="ar-SA"/>
      </w:rPr>
    </w:lvl>
    <w:lvl w:ilvl="7" w:tplc="344800AE">
      <w:numFmt w:val="bullet"/>
      <w:lvlText w:val="•"/>
      <w:lvlJc w:val="left"/>
      <w:pPr>
        <w:ind w:left="6450" w:hanging="360"/>
      </w:pPr>
      <w:rPr>
        <w:rFonts w:hint="default"/>
        <w:lang w:val="en-US" w:eastAsia="en-US" w:bidi="ar-SA"/>
      </w:rPr>
    </w:lvl>
    <w:lvl w:ilvl="8" w:tplc="50EE4870">
      <w:numFmt w:val="bullet"/>
      <w:lvlText w:val="•"/>
      <w:lvlJc w:val="left"/>
      <w:pPr>
        <w:ind w:left="7500" w:hanging="360"/>
      </w:pPr>
      <w:rPr>
        <w:rFonts w:hint="default"/>
        <w:lang w:val="en-US" w:eastAsia="en-US" w:bidi="ar-SA"/>
      </w:rPr>
    </w:lvl>
  </w:abstractNum>
  <w:abstractNum w:abstractNumId="38" w15:restartNumberingAfterBreak="0">
    <w:nsid w:val="246F754F"/>
    <w:multiLevelType w:val="hybridMultilevel"/>
    <w:tmpl w:val="672EF06A"/>
    <w:lvl w:ilvl="0" w:tplc="C8A03A30">
      <w:start w:val="1"/>
      <w:numFmt w:val="decimal"/>
      <w:lvlText w:val="(%1)"/>
      <w:lvlJc w:val="left"/>
      <w:pPr>
        <w:ind w:left="840" w:hanging="361"/>
      </w:pPr>
      <w:rPr>
        <w:rFonts w:ascii="Times New Roman" w:eastAsia="Times New Roman" w:hAnsi="Times New Roman" w:cs="Times New Roman" w:hint="default"/>
        <w:b w:val="0"/>
        <w:bCs w:val="0"/>
        <w:i w:val="0"/>
        <w:iCs w:val="0"/>
        <w:spacing w:val="0"/>
        <w:w w:val="99"/>
        <w:sz w:val="22"/>
        <w:szCs w:val="22"/>
        <w:lang w:val="en-US" w:eastAsia="en-US" w:bidi="ar-SA"/>
      </w:rPr>
    </w:lvl>
    <w:lvl w:ilvl="1" w:tplc="A97A1F32">
      <w:numFmt w:val="bullet"/>
      <w:lvlText w:val="•"/>
      <w:lvlJc w:val="left"/>
      <w:pPr>
        <w:ind w:left="1716" w:hanging="361"/>
      </w:pPr>
      <w:rPr>
        <w:rFonts w:hint="default"/>
        <w:lang w:val="en-US" w:eastAsia="en-US" w:bidi="ar-SA"/>
      </w:rPr>
    </w:lvl>
    <w:lvl w:ilvl="2" w:tplc="2BE206C0">
      <w:numFmt w:val="bullet"/>
      <w:lvlText w:val="•"/>
      <w:lvlJc w:val="left"/>
      <w:pPr>
        <w:ind w:left="2592" w:hanging="361"/>
      </w:pPr>
      <w:rPr>
        <w:rFonts w:hint="default"/>
        <w:lang w:val="en-US" w:eastAsia="en-US" w:bidi="ar-SA"/>
      </w:rPr>
    </w:lvl>
    <w:lvl w:ilvl="3" w:tplc="2C261EC4">
      <w:numFmt w:val="bullet"/>
      <w:lvlText w:val="•"/>
      <w:lvlJc w:val="left"/>
      <w:pPr>
        <w:ind w:left="3468" w:hanging="361"/>
      </w:pPr>
      <w:rPr>
        <w:rFonts w:hint="default"/>
        <w:lang w:val="en-US" w:eastAsia="en-US" w:bidi="ar-SA"/>
      </w:rPr>
    </w:lvl>
    <w:lvl w:ilvl="4" w:tplc="9F7253A4">
      <w:numFmt w:val="bullet"/>
      <w:lvlText w:val="•"/>
      <w:lvlJc w:val="left"/>
      <w:pPr>
        <w:ind w:left="4344" w:hanging="361"/>
      </w:pPr>
      <w:rPr>
        <w:rFonts w:hint="default"/>
        <w:lang w:val="en-US" w:eastAsia="en-US" w:bidi="ar-SA"/>
      </w:rPr>
    </w:lvl>
    <w:lvl w:ilvl="5" w:tplc="3BBE5CDA">
      <w:numFmt w:val="bullet"/>
      <w:lvlText w:val="•"/>
      <w:lvlJc w:val="left"/>
      <w:pPr>
        <w:ind w:left="5220" w:hanging="361"/>
      </w:pPr>
      <w:rPr>
        <w:rFonts w:hint="default"/>
        <w:lang w:val="en-US" w:eastAsia="en-US" w:bidi="ar-SA"/>
      </w:rPr>
    </w:lvl>
    <w:lvl w:ilvl="6" w:tplc="973A1CF4">
      <w:numFmt w:val="bullet"/>
      <w:lvlText w:val="•"/>
      <w:lvlJc w:val="left"/>
      <w:pPr>
        <w:ind w:left="6096" w:hanging="361"/>
      </w:pPr>
      <w:rPr>
        <w:rFonts w:hint="default"/>
        <w:lang w:val="en-US" w:eastAsia="en-US" w:bidi="ar-SA"/>
      </w:rPr>
    </w:lvl>
    <w:lvl w:ilvl="7" w:tplc="0DBEB038">
      <w:numFmt w:val="bullet"/>
      <w:lvlText w:val="•"/>
      <w:lvlJc w:val="left"/>
      <w:pPr>
        <w:ind w:left="6972" w:hanging="361"/>
      </w:pPr>
      <w:rPr>
        <w:rFonts w:hint="default"/>
        <w:lang w:val="en-US" w:eastAsia="en-US" w:bidi="ar-SA"/>
      </w:rPr>
    </w:lvl>
    <w:lvl w:ilvl="8" w:tplc="035E6F5C">
      <w:numFmt w:val="bullet"/>
      <w:lvlText w:val="•"/>
      <w:lvlJc w:val="left"/>
      <w:pPr>
        <w:ind w:left="7848" w:hanging="361"/>
      </w:pPr>
      <w:rPr>
        <w:rFonts w:hint="default"/>
        <w:lang w:val="en-US" w:eastAsia="en-US" w:bidi="ar-SA"/>
      </w:rPr>
    </w:lvl>
  </w:abstractNum>
  <w:abstractNum w:abstractNumId="39" w15:restartNumberingAfterBreak="0">
    <w:nsid w:val="25991178"/>
    <w:multiLevelType w:val="hybridMultilevel"/>
    <w:tmpl w:val="B19E9AEA"/>
    <w:lvl w:ilvl="0" w:tplc="916EC62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5D496D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A6C0C248">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C6345D32">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D248AEC8">
      <w:numFmt w:val="bullet"/>
      <w:lvlText w:val="•"/>
      <w:lvlJc w:val="left"/>
      <w:pPr>
        <w:ind w:left="2708" w:hanging="360"/>
      </w:pPr>
      <w:rPr>
        <w:rFonts w:hint="default"/>
        <w:lang w:val="en-US" w:eastAsia="en-US" w:bidi="ar-SA"/>
      </w:rPr>
    </w:lvl>
    <w:lvl w:ilvl="5" w:tplc="C07611C4">
      <w:numFmt w:val="bullet"/>
      <w:lvlText w:val="•"/>
      <w:lvlJc w:val="left"/>
      <w:pPr>
        <w:ind w:left="3857" w:hanging="360"/>
      </w:pPr>
      <w:rPr>
        <w:rFonts w:hint="default"/>
        <w:lang w:val="en-US" w:eastAsia="en-US" w:bidi="ar-SA"/>
      </w:rPr>
    </w:lvl>
    <w:lvl w:ilvl="6" w:tplc="D9E22C12">
      <w:numFmt w:val="bullet"/>
      <w:lvlText w:val="•"/>
      <w:lvlJc w:val="left"/>
      <w:pPr>
        <w:ind w:left="5005" w:hanging="360"/>
      </w:pPr>
      <w:rPr>
        <w:rFonts w:hint="default"/>
        <w:lang w:val="en-US" w:eastAsia="en-US" w:bidi="ar-SA"/>
      </w:rPr>
    </w:lvl>
    <w:lvl w:ilvl="7" w:tplc="18CA51DE">
      <w:numFmt w:val="bullet"/>
      <w:lvlText w:val="•"/>
      <w:lvlJc w:val="left"/>
      <w:pPr>
        <w:ind w:left="6154" w:hanging="360"/>
      </w:pPr>
      <w:rPr>
        <w:rFonts w:hint="default"/>
        <w:lang w:val="en-US" w:eastAsia="en-US" w:bidi="ar-SA"/>
      </w:rPr>
    </w:lvl>
    <w:lvl w:ilvl="8" w:tplc="40C8C250">
      <w:numFmt w:val="bullet"/>
      <w:lvlText w:val="•"/>
      <w:lvlJc w:val="left"/>
      <w:pPr>
        <w:ind w:left="7302" w:hanging="360"/>
      </w:pPr>
      <w:rPr>
        <w:rFonts w:hint="default"/>
        <w:lang w:val="en-US" w:eastAsia="en-US" w:bidi="ar-SA"/>
      </w:rPr>
    </w:lvl>
  </w:abstractNum>
  <w:abstractNum w:abstractNumId="40" w15:restartNumberingAfterBreak="0">
    <w:nsid w:val="263E4B92"/>
    <w:multiLevelType w:val="hybridMultilevel"/>
    <w:tmpl w:val="B28E5E92"/>
    <w:lvl w:ilvl="0" w:tplc="778CC69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50A6772E">
      <w:numFmt w:val="bullet"/>
      <w:lvlText w:val="•"/>
      <w:lvlJc w:val="left"/>
      <w:pPr>
        <w:ind w:left="1392" w:hanging="360"/>
      </w:pPr>
      <w:rPr>
        <w:rFonts w:hint="default"/>
        <w:lang w:val="en-US" w:eastAsia="en-US" w:bidi="ar-SA"/>
      </w:rPr>
    </w:lvl>
    <w:lvl w:ilvl="2" w:tplc="839C7BCA">
      <w:numFmt w:val="bullet"/>
      <w:lvlText w:val="•"/>
      <w:lvlJc w:val="left"/>
      <w:pPr>
        <w:ind w:left="2304" w:hanging="360"/>
      </w:pPr>
      <w:rPr>
        <w:rFonts w:hint="default"/>
        <w:lang w:val="en-US" w:eastAsia="en-US" w:bidi="ar-SA"/>
      </w:rPr>
    </w:lvl>
    <w:lvl w:ilvl="3" w:tplc="8668C708">
      <w:numFmt w:val="bullet"/>
      <w:lvlText w:val="•"/>
      <w:lvlJc w:val="left"/>
      <w:pPr>
        <w:ind w:left="3216" w:hanging="360"/>
      </w:pPr>
      <w:rPr>
        <w:rFonts w:hint="default"/>
        <w:lang w:val="en-US" w:eastAsia="en-US" w:bidi="ar-SA"/>
      </w:rPr>
    </w:lvl>
    <w:lvl w:ilvl="4" w:tplc="35C4FBE6">
      <w:numFmt w:val="bullet"/>
      <w:lvlText w:val="•"/>
      <w:lvlJc w:val="left"/>
      <w:pPr>
        <w:ind w:left="4128" w:hanging="360"/>
      </w:pPr>
      <w:rPr>
        <w:rFonts w:hint="default"/>
        <w:lang w:val="en-US" w:eastAsia="en-US" w:bidi="ar-SA"/>
      </w:rPr>
    </w:lvl>
    <w:lvl w:ilvl="5" w:tplc="43241DC0">
      <w:numFmt w:val="bullet"/>
      <w:lvlText w:val="•"/>
      <w:lvlJc w:val="left"/>
      <w:pPr>
        <w:ind w:left="5040" w:hanging="360"/>
      </w:pPr>
      <w:rPr>
        <w:rFonts w:hint="default"/>
        <w:lang w:val="en-US" w:eastAsia="en-US" w:bidi="ar-SA"/>
      </w:rPr>
    </w:lvl>
    <w:lvl w:ilvl="6" w:tplc="A39E9102">
      <w:numFmt w:val="bullet"/>
      <w:lvlText w:val="•"/>
      <w:lvlJc w:val="left"/>
      <w:pPr>
        <w:ind w:left="5952" w:hanging="360"/>
      </w:pPr>
      <w:rPr>
        <w:rFonts w:hint="default"/>
        <w:lang w:val="en-US" w:eastAsia="en-US" w:bidi="ar-SA"/>
      </w:rPr>
    </w:lvl>
    <w:lvl w:ilvl="7" w:tplc="84648D0A">
      <w:numFmt w:val="bullet"/>
      <w:lvlText w:val="•"/>
      <w:lvlJc w:val="left"/>
      <w:pPr>
        <w:ind w:left="6864" w:hanging="360"/>
      </w:pPr>
      <w:rPr>
        <w:rFonts w:hint="default"/>
        <w:lang w:val="en-US" w:eastAsia="en-US" w:bidi="ar-SA"/>
      </w:rPr>
    </w:lvl>
    <w:lvl w:ilvl="8" w:tplc="3BEE81B8">
      <w:numFmt w:val="bullet"/>
      <w:lvlText w:val="•"/>
      <w:lvlJc w:val="left"/>
      <w:pPr>
        <w:ind w:left="7776" w:hanging="360"/>
      </w:pPr>
      <w:rPr>
        <w:rFonts w:hint="default"/>
        <w:lang w:val="en-US" w:eastAsia="en-US" w:bidi="ar-SA"/>
      </w:rPr>
    </w:lvl>
  </w:abstractNum>
  <w:abstractNum w:abstractNumId="41" w15:restartNumberingAfterBreak="0">
    <w:nsid w:val="26AC53B7"/>
    <w:multiLevelType w:val="hybridMultilevel"/>
    <w:tmpl w:val="98021A32"/>
    <w:lvl w:ilvl="0" w:tplc="79542C9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19DC65B2">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D214FB8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E8905CC6">
      <w:numFmt w:val="bullet"/>
      <w:lvlText w:val="•"/>
      <w:lvlJc w:val="left"/>
      <w:pPr>
        <w:ind w:left="2250" w:hanging="360"/>
      </w:pPr>
      <w:rPr>
        <w:rFonts w:hint="default"/>
        <w:lang w:val="en-US" w:eastAsia="en-US" w:bidi="ar-SA"/>
      </w:rPr>
    </w:lvl>
    <w:lvl w:ilvl="4" w:tplc="A73078E2">
      <w:numFmt w:val="bullet"/>
      <w:lvlText w:val="•"/>
      <w:lvlJc w:val="left"/>
      <w:pPr>
        <w:ind w:left="3300" w:hanging="360"/>
      </w:pPr>
      <w:rPr>
        <w:rFonts w:hint="default"/>
        <w:lang w:val="en-US" w:eastAsia="en-US" w:bidi="ar-SA"/>
      </w:rPr>
    </w:lvl>
    <w:lvl w:ilvl="5" w:tplc="D2B6194C">
      <w:numFmt w:val="bullet"/>
      <w:lvlText w:val="•"/>
      <w:lvlJc w:val="left"/>
      <w:pPr>
        <w:ind w:left="4350" w:hanging="360"/>
      </w:pPr>
      <w:rPr>
        <w:rFonts w:hint="default"/>
        <w:lang w:val="en-US" w:eastAsia="en-US" w:bidi="ar-SA"/>
      </w:rPr>
    </w:lvl>
    <w:lvl w:ilvl="6" w:tplc="C6B82738">
      <w:numFmt w:val="bullet"/>
      <w:lvlText w:val="•"/>
      <w:lvlJc w:val="left"/>
      <w:pPr>
        <w:ind w:left="5400" w:hanging="360"/>
      </w:pPr>
      <w:rPr>
        <w:rFonts w:hint="default"/>
        <w:lang w:val="en-US" w:eastAsia="en-US" w:bidi="ar-SA"/>
      </w:rPr>
    </w:lvl>
    <w:lvl w:ilvl="7" w:tplc="06EE20AC">
      <w:numFmt w:val="bullet"/>
      <w:lvlText w:val="•"/>
      <w:lvlJc w:val="left"/>
      <w:pPr>
        <w:ind w:left="6450" w:hanging="360"/>
      </w:pPr>
      <w:rPr>
        <w:rFonts w:hint="default"/>
        <w:lang w:val="en-US" w:eastAsia="en-US" w:bidi="ar-SA"/>
      </w:rPr>
    </w:lvl>
    <w:lvl w:ilvl="8" w:tplc="BC3E2644">
      <w:numFmt w:val="bullet"/>
      <w:lvlText w:val="•"/>
      <w:lvlJc w:val="left"/>
      <w:pPr>
        <w:ind w:left="7500" w:hanging="360"/>
      </w:pPr>
      <w:rPr>
        <w:rFonts w:hint="default"/>
        <w:lang w:val="en-US" w:eastAsia="en-US" w:bidi="ar-SA"/>
      </w:rPr>
    </w:lvl>
  </w:abstractNum>
  <w:abstractNum w:abstractNumId="42" w15:restartNumberingAfterBreak="0">
    <w:nsid w:val="27854FC3"/>
    <w:multiLevelType w:val="hybridMultilevel"/>
    <w:tmpl w:val="7F764D0A"/>
    <w:lvl w:ilvl="0" w:tplc="F99EC42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710926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2166B4BA">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E9482EF6">
      <w:numFmt w:val="bullet"/>
      <w:lvlText w:val="•"/>
      <w:lvlJc w:val="left"/>
      <w:pPr>
        <w:ind w:left="2250" w:hanging="360"/>
      </w:pPr>
      <w:rPr>
        <w:rFonts w:hint="default"/>
        <w:lang w:val="en-US" w:eastAsia="en-US" w:bidi="ar-SA"/>
      </w:rPr>
    </w:lvl>
    <w:lvl w:ilvl="4" w:tplc="FEDCDEE8">
      <w:numFmt w:val="bullet"/>
      <w:lvlText w:val="•"/>
      <w:lvlJc w:val="left"/>
      <w:pPr>
        <w:ind w:left="3300" w:hanging="360"/>
      </w:pPr>
      <w:rPr>
        <w:rFonts w:hint="default"/>
        <w:lang w:val="en-US" w:eastAsia="en-US" w:bidi="ar-SA"/>
      </w:rPr>
    </w:lvl>
    <w:lvl w:ilvl="5" w:tplc="00C6F386">
      <w:numFmt w:val="bullet"/>
      <w:lvlText w:val="•"/>
      <w:lvlJc w:val="left"/>
      <w:pPr>
        <w:ind w:left="4350" w:hanging="360"/>
      </w:pPr>
      <w:rPr>
        <w:rFonts w:hint="default"/>
        <w:lang w:val="en-US" w:eastAsia="en-US" w:bidi="ar-SA"/>
      </w:rPr>
    </w:lvl>
    <w:lvl w:ilvl="6" w:tplc="22BA8A6C">
      <w:numFmt w:val="bullet"/>
      <w:lvlText w:val="•"/>
      <w:lvlJc w:val="left"/>
      <w:pPr>
        <w:ind w:left="5400" w:hanging="360"/>
      </w:pPr>
      <w:rPr>
        <w:rFonts w:hint="default"/>
        <w:lang w:val="en-US" w:eastAsia="en-US" w:bidi="ar-SA"/>
      </w:rPr>
    </w:lvl>
    <w:lvl w:ilvl="7" w:tplc="C4CA2FC8">
      <w:numFmt w:val="bullet"/>
      <w:lvlText w:val="•"/>
      <w:lvlJc w:val="left"/>
      <w:pPr>
        <w:ind w:left="6450" w:hanging="360"/>
      </w:pPr>
      <w:rPr>
        <w:rFonts w:hint="default"/>
        <w:lang w:val="en-US" w:eastAsia="en-US" w:bidi="ar-SA"/>
      </w:rPr>
    </w:lvl>
    <w:lvl w:ilvl="8" w:tplc="8888372C">
      <w:numFmt w:val="bullet"/>
      <w:lvlText w:val="•"/>
      <w:lvlJc w:val="left"/>
      <w:pPr>
        <w:ind w:left="7500" w:hanging="360"/>
      </w:pPr>
      <w:rPr>
        <w:rFonts w:hint="default"/>
        <w:lang w:val="en-US" w:eastAsia="en-US" w:bidi="ar-SA"/>
      </w:rPr>
    </w:lvl>
  </w:abstractNum>
  <w:abstractNum w:abstractNumId="43" w15:restartNumberingAfterBreak="0">
    <w:nsid w:val="28934092"/>
    <w:multiLevelType w:val="hybridMultilevel"/>
    <w:tmpl w:val="E7BE2B52"/>
    <w:lvl w:ilvl="0" w:tplc="4F7CCC9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BF6C812">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59C1752">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FFB8D078">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0F2663AE">
      <w:numFmt w:val="bullet"/>
      <w:lvlText w:val="•"/>
      <w:lvlJc w:val="left"/>
      <w:pPr>
        <w:ind w:left="2708" w:hanging="360"/>
      </w:pPr>
      <w:rPr>
        <w:rFonts w:hint="default"/>
        <w:lang w:val="en-US" w:eastAsia="en-US" w:bidi="ar-SA"/>
      </w:rPr>
    </w:lvl>
    <w:lvl w:ilvl="5" w:tplc="5ED6A806">
      <w:numFmt w:val="bullet"/>
      <w:lvlText w:val="•"/>
      <w:lvlJc w:val="left"/>
      <w:pPr>
        <w:ind w:left="3857" w:hanging="360"/>
      </w:pPr>
      <w:rPr>
        <w:rFonts w:hint="default"/>
        <w:lang w:val="en-US" w:eastAsia="en-US" w:bidi="ar-SA"/>
      </w:rPr>
    </w:lvl>
    <w:lvl w:ilvl="6" w:tplc="77EC24B2">
      <w:numFmt w:val="bullet"/>
      <w:lvlText w:val="•"/>
      <w:lvlJc w:val="left"/>
      <w:pPr>
        <w:ind w:left="5005" w:hanging="360"/>
      </w:pPr>
      <w:rPr>
        <w:rFonts w:hint="default"/>
        <w:lang w:val="en-US" w:eastAsia="en-US" w:bidi="ar-SA"/>
      </w:rPr>
    </w:lvl>
    <w:lvl w:ilvl="7" w:tplc="043CBACA">
      <w:numFmt w:val="bullet"/>
      <w:lvlText w:val="•"/>
      <w:lvlJc w:val="left"/>
      <w:pPr>
        <w:ind w:left="6154" w:hanging="360"/>
      </w:pPr>
      <w:rPr>
        <w:rFonts w:hint="default"/>
        <w:lang w:val="en-US" w:eastAsia="en-US" w:bidi="ar-SA"/>
      </w:rPr>
    </w:lvl>
    <w:lvl w:ilvl="8" w:tplc="72E42AD2">
      <w:numFmt w:val="bullet"/>
      <w:lvlText w:val="•"/>
      <w:lvlJc w:val="left"/>
      <w:pPr>
        <w:ind w:left="7302" w:hanging="360"/>
      </w:pPr>
      <w:rPr>
        <w:rFonts w:hint="default"/>
        <w:lang w:val="en-US" w:eastAsia="en-US" w:bidi="ar-SA"/>
      </w:rPr>
    </w:lvl>
  </w:abstractNum>
  <w:abstractNum w:abstractNumId="44" w15:restartNumberingAfterBreak="0">
    <w:nsid w:val="291C5D77"/>
    <w:multiLevelType w:val="hybridMultilevel"/>
    <w:tmpl w:val="EF009C6C"/>
    <w:lvl w:ilvl="0" w:tplc="42D8DDA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EA8436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593A77FC">
      <w:numFmt w:val="bullet"/>
      <w:lvlText w:val="•"/>
      <w:lvlJc w:val="left"/>
      <w:pPr>
        <w:ind w:left="1813" w:hanging="361"/>
      </w:pPr>
      <w:rPr>
        <w:rFonts w:hint="default"/>
        <w:lang w:val="en-US" w:eastAsia="en-US" w:bidi="ar-SA"/>
      </w:rPr>
    </w:lvl>
    <w:lvl w:ilvl="3" w:tplc="642094FC">
      <w:numFmt w:val="bullet"/>
      <w:lvlText w:val="•"/>
      <w:lvlJc w:val="left"/>
      <w:pPr>
        <w:ind w:left="2786" w:hanging="361"/>
      </w:pPr>
      <w:rPr>
        <w:rFonts w:hint="default"/>
        <w:lang w:val="en-US" w:eastAsia="en-US" w:bidi="ar-SA"/>
      </w:rPr>
    </w:lvl>
    <w:lvl w:ilvl="4" w:tplc="2C3695C8">
      <w:numFmt w:val="bullet"/>
      <w:lvlText w:val="•"/>
      <w:lvlJc w:val="left"/>
      <w:pPr>
        <w:ind w:left="3760" w:hanging="361"/>
      </w:pPr>
      <w:rPr>
        <w:rFonts w:hint="default"/>
        <w:lang w:val="en-US" w:eastAsia="en-US" w:bidi="ar-SA"/>
      </w:rPr>
    </w:lvl>
    <w:lvl w:ilvl="5" w:tplc="C2224EAA">
      <w:numFmt w:val="bullet"/>
      <w:lvlText w:val="•"/>
      <w:lvlJc w:val="left"/>
      <w:pPr>
        <w:ind w:left="4733" w:hanging="361"/>
      </w:pPr>
      <w:rPr>
        <w:rFonts w:hint="default"/>
        <w:lang w:val="en-US" w:eastAsia="en-US" w:bidi="ar-SA"/>
      </w:rPr>
    </w:lvl>
    <w:lvl w:ilvl="6" w:tplc="3784159C">
      <w:numFmt w:val="bullet"/>
      <w:lvlText w:val="•"/>
      <w:lvlJc w:val="left"/>
      <w:pPr>
        <w:ind w:left="5706" w:hanging="361"/>
      </w:pPr>
      <w:rPr>
        <w:rFonts w:hint="default"/>
        <w:lang w:val="en-US" w:eastAsia="en-US" w:bidi="ar-SA"/>
      </w:rPr>
    </w:lvl>
    <w:lvl w:ilvl="7" w:tplc="7E4A60BE">
      <w:numFmt w:val="bullet"/>
      <w:lvlText w:val="•"/>
      <w:lvlJc w:val="left"/>
      <w:pPr>
        <w:ind w:left="6680" w:hanging="361"/>
      </w:pPr>
      <w:rPr>
        <w:rFonts w:hint="default"/>
        <w:lang w:val="en-US" w:eastAsia="en-US" w:bidi="ar-SA"/>
      </w:rPr>
    </w:lvl>
    <w:lvl w:ilvl="8" w:tplc="E7B8039C">
      <w:numFmt w:val="bullet"/>
      <w:lvlText w:val="•"/>
      <w:lvlJc w:val="left"/>
      <w:pPr>
        <w:ind w:left="7653" w:hanging="361"/>
      </w:pPr>
      <w:rPr>
        <w:rFonts w:hint="default"/>
        <w:lang w:val="en-US" w:eastAsia="en-US" w:bidi="ar-SA"/>
      </w:rPr>
    </w:lvl>
  </w:abstractNum>
  <w:abstractNum w:abstractNumId="45" w15:restartNumberingAfterBreak="0">
    <w:nsid w:val="296E233F"/>
    <w:multiLevelType w:val="hybridMultilevel"/>
    <w:tmpl w:val="D04A2308"/>
    <w:lvl w:ilvl="0" w:tplc="FFFFFFFF">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FFFFFFF">
      <w:numFmt w:val="bullet"/>
      <w:lvlText w:val="•"/>
      <w:lvlJc w:val="left"/>
      <w:pPr>
        <w:ind w:left="1813" w:hanging="361"/>
      </w:pPr>
      <w:rPr>
        <w:rFonts w:hint="default"/>
        <w:lang w:val="en-US" w:eastAsia="en-US" w:bidi="ar-SA"/>
      </w:rPr>
    </w:lvl>
    <w:lvl w:ilvl="3" w:tplc="FFFFFFFF">
      <w:numFmt w:val="bullet"/>
      <w:lvlText w:val="•"/>
      <w:lvlJc w:val="left"/>
      <w:pPr>
        <w:ind w:left="2786" w:hanging="361"/>
      </w:pPr>
      <w:rPr>
        <w:rFonts w:hint="default"/>
        <w:lang w:val="en-US" w:eastAsia="en-US" w:bidi="ar-SA"/>
      </w:rPr>
    </w:lvl>
    <w:lvl w:ilvl="4" w:tplc="FFFFFFFF">
      <w:numFmt w:val="bullet"/>
      <w:lvlText w:val="•"/>
      <w:lvlJc w:val="left"/>
      <w:pPr>
        <w:ind w:left="3760" w:hanging="361"/>
      </w:pPr>
      <w:rPr>
        <w:rFonts w:hint="default"/>
        <w:lang w:val="en-US" w:eastAsia="en-US" w:bidi="ar-SA"/>
      </w:rPr>
    </w:lvl>
    <w:lvl w:ilvl="5" w:tplc="FFFFFFFF">
      <w:numFmt w:val="bullet"/>
      <w:lvlText w:val="•"/>
      <w:lvlJc w:val="left"/>
      <w:pPr>
        <w:ind w:left="4733" w:hanging="361"/>
      </w:pPr>
      <w:rPr>
        <w:rFonts w:hint="default"/>
        <w:lang w:val="en-US" w:eastAsia="en-US" w:bidi="ar-SA"/>
      </w:rPr>
    </w:lvl>
    <w:lvl w:ilvl="6" w:tplc="FFFFFFFF">
      <w:numFmt w:val="bullet"/>
      <w:lvlText w:val="•"/>
      <w:lvlJc w:val="left"/>
      <w:pPr>
        <w:ind w:left="5706" w:hanging="361"/>
      </w:pPr>
      <w:rPr>
        <w:rFonts w:hint="default"/>
        <w:lang w:val="en-US" w:eastAsia="en-US" w:bidi="ar-SA"/>
      </w:rPr>
    </w:lvl>
    <w:lvl w:ilvl="7" w:tplc="FFFFFFFF">
      <w:numFmt w:val="bullet"/>
      <w:lvlText w:val="•"/>
      <w:lvlJc w:val="left"/>
      <w:pPr>
        <w:ind w:left="6680" w:hanging="361"/>
      </w:pPr>
      <w:rPr>
        <w:rFonts w:hint="default"/>
        <w:lang w:val="en-US" w:eastAsia="en-US" w:bidi="ar-SA"/>
      </w:rPr>
    </w:lvl>
    <w:lvl w:ilvl="8" w:tplc="FFFFFFFF">
      <w:numFmt w:val="bullet"/>
      <w:lvlText w:val="•"/>
      <w:lvlJc w:val="left"/>
      <w:pPr>
        <w:ind w:left="7653" w:hanging="361"/>
      </w:pPr>
      <w:rPr>
        <w:rFonts w:hint="default"/>
        <w:lang w:val="en-US" w:eastAsia="en-US" w:bidi="ar-SA"/>
      </w:rPr>
    </w:lvl>
  </w:abstractNum>
  <w:abstractNum w:abstractNumId="46" w15:restartNumberingAfterBreak="0">
    <w:nsid w:val="2AB942DB"/>
    <w:multiLevelType w:val="hybridMultilevel"/>
    <w:tmpl w:val="FF02804A"/>
    <w:lvl w:ilvl="0" w:tplc="3174BFA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B8AFE4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6DA85C0">
      <w:numFmt w:val="bullet"/>
      <w:lvlText w:val="•"/>
      <w:lvlJc w:val="left"/>
      <w:pPr>
        <w:ind w:left="1813" w:hanging="361"/>
      </w:pPr>
      <w:rPr>
        <w:rFonts w:hint="default"/>
        <w:lang w:val="en-US" w:eastAsia="en-US" w:bidi="ar-SA"/>
      </w:rPr>
    </w:lvl>
    <w:lvl w:ilvl="3" w:tplc="8382A412">
      <w:numFmt w:val="bullet"/>
      <w:lvlText w:val="•"/>
      <w:lvlJc w:val="left"/>
      <w:pPr>
        <w:ind w:left="2786" w:hanging="361"/>
      </w:pPr>
      <w:rPr>
        <w:rFonts w:hint="default"/>
        <w:lang w:val="en-US" w:eastAsia="en-US" w:bidi="ar-SA"/>
      </w:rPr>
    </w:lvl>
    <w:lvl w:ilvl="4" w:tplc="D1DA2160">
      <w:numFmt w:val="bullet"/>
      <w:lvlText w:val="•"/>
      <w:lvlJc w:val="left"/>
      <w:pPr>
        <w:ind w:left="3760" w:hanging="361"/>
      </w:pPr>
      <w:rPr>
        <w:rFonts w:hint="default"/>
        <w:lang w:val="en-US" w:eastAsia="en-US" w:bidi="ar-SA"/>
      </w:rPr>
    </w:lvl>
    <w:lvl w:ilvl="5" w:tplc="CAC0DF9A">
      <w:numFmt w:val="bullet"/>
      <w:lvlText w:val="•"/>
      <w:lvlJc w:val="left"/>
      <w:pPr>
        <w:ind w:left="4733" w:hanging="361"/>
      </w:pPr>
      <w:rPr>
        <w:rFonts w:hint="default"/>
        <w:lang w:val="en-US" w:eastAsia="en-US" w:bidi="ar-SA"/>
      </w:rPr>
    </w:lvl>
    <w:lvl w:ilvl="6" w:tplc="D10A1AAA">
      <w:numFmt w:val="bullet"/>
      <w:lvlText w:val="•"/>
      <w:lvlJc w:val="left"/>
      <w:pPr>
        <w:ind w:left="5706" w:hanging="361"/>
      </w:pPr>
      <w:rPr>
        <w:rFonts w:hint="default"/>
        <w:lang w:val="en-US" w:eastAsia="en-US" w:bidi="ar-SA"/>
      </w:rPr>
    </w:lvl>
    <w:lvl w:ilvl="7" w:tplc="762CF5E2">
      <w:numFmt w:val="bullet"/>
      <w:lvlText w:val="•"/>
      <w:lvlJc w:val="left"/>
      <w:pPr>
        <w:ind w:left="6680" w:hanging="361"/>
      </w:pPr>
      <w:rPr>
        <w:rFonts w:hint="default"/>
        <w:lang w:val="en-US" w:eastAsia="en-US" w:bidi="ar-SA"/>
      </w:rPr>
    </w:lvl>
    <w:lvl w:ilvl="8" w:tplc="92BA5C12">
      <w:numFmt w:val="bullet"/>
      <w:lvlText w:val="•"/>
      <w:lvlJc w:val="left"/>
      <w:pPr>
        <w:ind w:left="7653" w:hanging="361"/>
      </w:pPr>
      <w:rPr>
        <w:rFonts w:hint="default"/>
        <w:lang w:val="en-US" w:eastAsia="en-US" w:bidi="ar-SA"/>
      </w:rPr>
    </w:lvl>
  </w:abstractNum>
  <w:abstractNum w:abstractNumId="47" w15:restartNumberingAfterBreak="0">
    <w:nsid w:val="2AFD743E"/>
    <w:multiLevelType w:val="hybridMultilevel"/>
    <w:tmpl w:val="7F8CC22A"/>
    <w:lvl w:ilvl="0" w:tplc="7422994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E74B8B0">
      <w:numFmt w:val="bullet"/>
      <w:lvlText w:val="•"/>
      <w:lvlJc w:val="left"/>
      <w:pPr>
        <w:ind w:left="1392" w:hanging="360"/>
      </w:pPr>
      <w:rPr>
        <w:rFonts w:hint="default"/>
        <w:lang w:val="en-US" w:eastAsia="en-US" w:bidi="ar-SA"/>
      </w:rPr>
    </w:lvl>
    <w:lvl w:ilvl="2" w:tplc="EB5A5A60">
      <w:numFmt w:val="bullet"/>
      <w:lvlText w:val="•"/>
      <w:lvlJc w:val="left"/>
      <w:pPr>
        <w:ind w:left="2304" w:hanging="360"/>
      </w:pPr>
      <w:rPr>
        <w:rFonts w:hint="default"/>
        <w:lang w:val="en-US" w:eastAsia="en-US" w:bidi="ar-SA"/>
      </w:rPr>
    </w:lvl>
    <w:lvl w:ilvl="3" w:tplc="7C181542">
      <w:numFmt w:val="bullet"/>
      <w:lvlText w:val="•"/>
      <w:lvlJc w:val="left"/>
      <w:pPr>
        <w:ind w:left="3216" w:hanging="360"/>
      </w:pPr>
      <w:rPr>
        <w:rFonts w:hint="default"/>
        <w:lang w:val="en-US" w:eastAsia="en-US" w:bidi="ar-SA"/>
      </w:rPr>
    </w:lvl>
    <w:lvl w:ilvl="4" w:tplc="CB9E22AC">
      <w:numFmt w:val="bullet"/>
      <w:lvlText w:val="•"/>
      <w:lvlJc w:val="left"/>
      <w:pPr>
        <w:ind w:left="4128" w:hanging="360"/>
      </w:pPr>
      <w:rPr>
        <w:rFonts w:hint="default"/>
        <w:lang w:val="en-US" w:eastAsia="en-US" w:bidi="ar-SA"/>
      </w:rPr>
    </w:lvl>
    <w:lvl w:ilvl="5" w:tplc="93C20A4C">
      <w:numFmt w:val="bullet"/>
      <w:lvlText w:val="•"/>
      <w:lvlJc w:val="left"/>
      <w:pPr>
        <w:ind w:left="5040" w:hanging="360"/>
      </w:pPr>
      <w:rPr>
        <w:rFonts w:hint="default"/>
        <w:lang w:val="en-US" w:eastAsia="en-US" w:bidi="ar-SA"/>
      </w:rPr>
    </w:lvl>
    <w:lvl w:ilvl="6" w:tplc="7772F0DE">
      <w:numFmt w:val="bullet"/>
      <w:lvlText w:val="•"/>
      <w:lvlJc w:val="left"/>
      <w:pPr>
        <w:ind w:left="5952" w:hanging="360"/>
      </w:pPr>
      <w:rPr>
        <w:rFonts w:hint="default"/>
        <w:lang w:val="en-US" w:eastAsia="en-US" w:bidi="ar-SA"/>
      </w:rPr>
    </w:lvl>
    <w:lvl w:ilvl="7" w:tplc="31C83374">
      <w:numFmt w:val="bullet"/>
      <w:lvlText w:val="•"/>
      <w:lvlJc w:val="left"/>
      <w:pPr>
        <w:ind w:left="6864" w:hanging="360"/>
      </w:pPr>
      <w:rPr>
        <w:rFonts w:hint="default"/>
        <w:lang w:val="en-US" w:eastAsia="en-US" w:bidi="ar-SA"/>
      </w:rPr>
    </w:lvl>
    <w:lvl w:ilvl="8" w:tplc="4626986A">
      <w:numFmt w:val="bullet"/>
      <w:lvlText w:val="•"/>
      <w:lvlJc w:val="left"/>
      <w:pPr>
        <w:ind w:left="7776" w:hanging="360"/>
      </w:pPr>
      <w:rPr>
        <w:rFonts w:hint="default"/>
        <w:lang w:val="en-US" w:eastAsia="en-US" w:bidi="ar-SA"/>
      </w:rPr>
    </w:lvl>
  </w:abstractNum>
  <w:abstractNum w:abstractNumId="48" w15:restartNumberingAfterBreak="0">
    <w:nsid w:val="2BDF56CB"/>
    <w:multiLevelType w:val="hybridMultilevel"/>
    <w:tmpl w:val="E858147C"/>
    <w:lvl w:ilvl="0" w:tplc="3A52D0B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36AEF8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DD26BA50">
      <w:numFmt w:val="bullet"/>
      <w:lvlText w:val="•"/>
      <w:lvlJc w:val="left"/>
      <w:pPr>
        <w:ind w:left="1813" w:hanging="361"/>
      </w:pPr>
      <w:rPr>
        <w:rFonts w:hint="default"/>
        <w:lang w:val="en-US" w:eastAsia="en-US" w:bidi="ar-SA"/>
      </w:rPr>
    </w:lvl>
    <w:lvl w:ilvl="3" w:tplc="19BA5CF0">
      <w:numFmt w:val="bullet"/>
      <w:lvlText w:val="•"/>
      <w:lvlJc w:val="left"/>
      <w:pPr>
        <w:ind w:left="2786" w:hanging="361"/>
      </w:pPr>
      <w:rPr>
        <w:rFonts w:hint="default"/>
        <w:lang w:val="en-US" w:eastAsia="en-US" w:bidi="ar-SA"/>
      </w:rPr>
    </w:lvl>
    <w:lvl w:ilvl="4" w:tplc="C4268CA8">
      <w:numFmt w:val="bullet"/>
      <w:lvlText w:val="•"/>
      <w:lvlJc w:val="left"/>
      <w:pPr>
        <w:ind w:left="3760" w:hanging="361"/>
      </w:pPr>
      <w:rPr>
        <w:rFonts w:hint="default"/>
        <w:lang w:val="en-US" w:eastAsia="en-US" w:bidi="ar-SA"/>
      </w:rPr>
    </w:lvl>
    <w:lvl w:ilvl="5" w:tplc="A042AC44">
      <w:numFmt w:val="bullet"/>
      <w:lvlText w:val="•"/>
      <w:lvlJc w:val="left"/>
      <w:pPr>
        <w:ind w:left="4733" w:hanging="361"/>
      </w:pPr>
      <w:rPr>
        <w:rFonts w:hint="default"/>
        <w:lang w:val="en-US" w:eastAsia="en-US" w:bidi="ar-SA"/>
      </w:rPr>
    </w:lvl>
    <w:lvl w:ilvl="6" w:tplc="406CDDAA">
      <w:numFmt w:val="bullet"/>
      <w:lvlText w:val="•"/>
      <w:lvlJc w:val="left"/>
      <w:pPr>
        <w:ind w:left="5706" w:hanging="361"/>
      </w:pPr>
      <w:rPr>
        <w:rFonts w:hint="default"/>
        <w:lang w:val="en-US" w:eastAsia="en-US" w:bidi="ar-SA"/>
      </w:rPr>
    </w:lvl>
    <w:lvl w:ilvl="7" w:tplc="584604EC">
      <w:numFmt w:val="bullet"/>
      <w:lvlText w:val="•"/>
      <w:lvlJc w:val="left"/>
      <w:pPr>
        <w:ind w:left="6680" w:hanging="361"/>
      </w:pPr>
      <w:rPr>
        <w:rFonts w:hint="default"/>
        <w:lang w:val="en-US" w:eastAsia="en-US" w:bidi="ar-SA"/>
      </w:rPr>
    </w:lvl>
    <w:lvl w:ilvl="8" w:tplc="1CA8E024">
      <w:numFmt w:val="bullet"/>
      <w:lvlText w:val="•"/>
      <w:lvlJc w:val="left"/>
      <w:pPr>
        <w:ind w:left="7653" w:hanging="361"/>
      </w:pPr>
      <w:rPr>
        <w:rFonts w:hint="default"/>
        <w:lang w:val="en-US" w:eastAsia="en-US" w:bidi="ar-SA"/>
      </w:rPr>
    </w:lvl>
  </w:abstractNum>
  <w:abstractNum w:abstractNumId="49" w15:restartNumberingAfterBreak="0">
    <w:nsid w:val="2C015238"/>
    <w:multiLevelType w:val="hybridMultilevel"/>
    <w:tmpl w:val="036A3D48"/>
    <w:lvl w:ilvl="0" w:tplc="6164D7A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7DACA06">
      <w:numFmt w:val="bullet"/>
      <w:lvlText w:val="•"/>
      <w:lvlJc w:val="left"/>
      <w:pPr>
        <w:ind w:left="1392" w:hanging="360"/>
      </w:pPr>
      <w:rPr>
        <w:rFonts w:hint="default"/>
        <w:lang w:val="en-US" w:eastAsia="en-US" w:bidi="ar-SA"/>
      </w:rPr>
    </w:lvl>
    <w:lvl w:ilvl="2" w:tplc="BD7E3BC2">
      <w:numFmt w:val="bullet"/>
      <w:lvlText w:val="•"/>
      <w:lvlJc w:val="left"/>
      <w:pPr>
        <w:ind w:left="2304" w:hanging="360"/>
      </w:pPr>
      <w:rPr>
        <w:rFonts w:hint="default"/>
        <w:lang w:val="en-US" w:eastAsia="en-US" w:bidi="ar-SA"/>
      </w:rPr>
    </w:lvl>
    <w:lvl w:ilvl="3" w:tplc="001C6C2C">
      <w:numFmt w:val="bullet"/>
      <w:lvlText w:val="•"/>
      <w:lvlJc w:val="left"/>
      <w:pPr>
        <w:ind w:left="3216" w:hanging="360"/>
      </w:pPr>
      <w:rPr>
        <w:rFonts w:hint="default"/>
        <w:lang w:val="en-US" w:eastAsia="en-US" w:bidi="ar-SA"/>
      </w:rPr>
    </w:lvl>
    <w:lvl w:ilvl="4" w:tplc="6AB657C8">
      <w:numFmt w:val="bullet"/>
      <w:lvlText w:val="•"/>
      <w:lvlJc w:val="left"/>
      <w:pPr>
        <w:ind w:left="4128" w:hanging="360"/>
      </w:pPr>
      <w:rPr>
        <w:rFonts w:hint="default"/>
        <w:lang w:val="en-US" w:eastAsia="en-US" w:bidi="ar-SA"/>
      </w:rPr>
    </w:lvl>
    <w:lvl w:ilvl="5" w:tplc="233ADAC2">
      <w:numFmt w:val="bullet"/>
      <w:lvlText w:val="•"/>
      <w:lvlJc w:val="left"/>
      <w:pPr>
        <w:ind w:left="5040" w:hanging="360"/>
      </w:pPr>
      <w:rPr>
        <w:rFonts w:hint="default"/>
        <w:lang w:val="en-US" w:eastAsia="en-US" w:bidi="ar-SA"/>
      </w:rPr>
    </w:lvl>
    <w:lvl w:ilvl="6" w:tplc="02DE4458">
      <w:numFmt w:val="bullet"/>
      <w:lvlText w:val="•"/>
      <w:lvlJc w:val="left"/>
      <w:pPr>
        <w:ind w:left="5952" w:hanging="360"/>
      </w:pPr>
      <w:rPr>
        <w:rFonts w:hint="default"/>
        <w:lang w:val="en-US" w:eastAsia="en-US" w:bidi="ar-SA"/>
      </w:rPr>
    </w:lvl>
    <w:lvl w:ilvl="7" w:tplc="4BD6CC64">
      <w:numFmt w:val="bullet"/>
      <w:lvlText w:val="•"/>
      <w:lvlJc w:val="left"/>
      <w:pPr>
        <w:ind w:left="6864" w:hanging="360"/>
      </w:pPr>
      <w:rPr>
        <w:rFonts w:hint="default"/>
        <w:lang w:val="en-US" w:eastAsia="en-US" w:bidi="ar-SA"/>
      </w:rPr>
    </w:lvl>
    <w:lvl w:ilvl="8" w:tplc="CB52B638">
      <w:numFmt w:val="bullet"/>
      <w:lvlText w:val="•"/>
      <w:lvlJc w:val="left"/>
      <w:pPr>
        <w:ind w:left="7776" w:hanging="360"/>
      </w:pPr>
      <w:rPr>
        <w:rFonts w:hint="default"/>
        <w:lang w:val="en-US" w:eastAsia="en-US" w:bidi="ar-SA"/>
      </w:rPr>
    </w:lvl>
  </w:abstractNum>
  <w:abstractNum w:abstractNumId="50" w15:restartNumberingAfterBreak="0">
    <w:nsid w:val="2C2F3002"/>
    <w:multiLevelType w:val="hybridMultilevel"/>
    <w:tmpl w:val="EFBA50C4"/>
    <w:lvl w:ilvl="0" w:tplc="C77EA0D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8C4987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EF2954A">
      <w:numFmt w:val="bullet"/>
      <w:lvlText w:val="•"/>
      <w:lvlJc w:val="left"/>
      <w:pPr>
        <w:ind w:left="1813" w:hanging="361"/>
      </w:pPr>
      <w:rPr>
        <w:rFonts w:hint="default"/>
        <w:lang w:val="en-US" w:eastAsia="en-US" w:bidi="ar-SA"/>
      </w:rPr>
    </w:lvl>
    <w:lvl w:ilvl="3" w:tplc="C046F1F0">
      <w:numFmt w:val="bullet"/>
      <w:lvlText w:val="•"/>
      <w:lvlJc w:val="left"/>
      <w:pPr>
        <w:ind w:left="2786" w:hanging="361"/>
      </w:pPr>
      <w:rPr>
        <w:rFonts w:hint="default"/>
        <w:lang w:val="en-US" w:eastAsia="en-US" w:bidi="ar-SA"/>
      </w:rPr>
    </w:lvl>
    <w:lvl w:ilvl="4" w:tplc="0F7C8856">
      <w:numFmt w:val="bullet"/>
      <w:lvlText w:val="•"/>
      <w:lvlJc w:val="left"/>
      <w:pPr>
        <w:ind w:left="3760" w:hanging="361"/>
      </w:pPr>
      <w:rPr>
        <w:rFonts w:hint="default"/>
        <w:lang w:val="en-US" w:eastAsia="en-US" w:bidi="ar-SA"/>
      </w:rPr>
    </w:lvl>
    <w:lvl w:ilvl="5" w:tplc="CB645C7C">
      <w:numFmt w:val="bullet"/>
      <w:lvlText w:val="•"/>
      <w:lvlJc w:val="left"/>
      <w:pPr>
        <w:ind w:left="4733" w:hanging="361"/>
      </w:pPr>
      <w:rPr>
        <w:rFonts w:hint="default"/>
        <w:lang w:val="en-US" w:eastAsia="en-US" w:bidi="ar-SA"/>
      </w:rPr>
    </w:lvl>
    <w:lvl w:ilvl="6" w:tplc="9E66433C">
      <w:numFmt w:val="bullet"/>
      <w:lvlText w:val="•"/>
      <w:lvlJc w:val="left"/>
      <w:pPr>
        <w:ind w:left="5706" w:hanging="361"/>
      </w:pPr>
      <w:rPr>
        <w:rFonts w:hint="default"/>
        <w:lang w:val="en-US" w:eastAsia="en-US" w:bidi="ar-SA"/>
      </w:rPr>
    </w:lvl>
    <w:lvl w:ilvl="7" w:tplc="BA420160">
      <w:numFmt w:val="bullet"/>
      <w:lvlText w:val="•"/>
      <w:lvlJc w:val="left"/>
      <w:pPr>
        <w:ind w:left="6680" w:hanging="361"/>
      </w:pPr>
      <w:rPr>
        <w:rFonts w:hint="default"/>
        <w:lang w:val="en-US" w:eastAsia="en-US" w:bidi="ar-SA"/>
      </w:rPr>
    </w:lvl>
    <w:lvl w:ilvl="8" w:tplc="0FB60B60">
      <w:numFmt w:val="bullet"/>
      <w:lvlText w:val="•"/>
      <w:lvlJc w:val="left"/>
      <w:pPr>
        <w:ind w:left="7653" w:hanging="361"/>
      </w:pPr>
      <w:rPr>
        <w:rFonts w:hint="default"/>
        <w:lang w:val="en-US" w:eastAsia="en-US" w:bidi="ar-SA"/>
      </w:rPr>
    </w:lvl>
  </w:abstractNum>
  <w:abstractNum w:abstractNumId="51" w15:restartNumberingAfterBreak="0">
    <w:nsid w:val="2FBC730F"/>
    <w:multiLevelType w:val="hybridMultilevel"/>
    <w:tmpl w:val="D04A2308"/>
    <w:lvl w:ilvl="0" w:tplc="52CCDAC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982F51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DC2858C">
      <w:numFmt w:val="bullet"/>
      <w:lvlText w:val="•"/>
      <w:lvlJc w:val="left"/>
      <w:pPr>
        <w:ind w:left="1813" w:hanging="361"/>
      </w:pPr>
      <w:rPr>
        <w:rFonts w:hint="default"/>
        <w:lang w:val="en-US" w:eastAsia="en-US" w:bidi="ar-SA"/>
      </w:rPr>
    </w:lvl>
    <w:lvl w:ilvl="3" w:tplc="F4CCE1BE">
      <w:numFmt w:val="bullet"/>
      <w:lvlText w:val="•"/>
      <w:lvlJc w:val="left"/>
      <w:pPr>
        <w:ind w:left="2786" w:hanging="361"/>
      </w:pPr>
      <w:rPr>
        <w:rFonts w:hint="default"/>
        <w:lang w:val="en-US" w:eastAsia="en-US" w:bidi="ar-SA"/>
      </w:rPr>
    </w:lvl>
    <w:lvl w:ilvl="4" w:tplc="E4148934">
      <w:numFmt w:val="bullet"/>
      <w:lvlText w:val="•"/>
      <w:lvlJc w:val="left"/>
      <w:pPr>
        <w:ind w:left="3760" w:hanging="361"/>
      </w:pPr>
      <w:rPr>
        <w:rFonts w:hint="default"/>
        <w:lang w:val="en-US" w:eastAsia="en-US" w:bidi="ar-SA"/>
      </w:rPr>
    </w:lvl>
    <w:lvl w:ilvl="5" w:tplc="2A2088B4">
      <w:numFmt w:val="bullet"/>
      <w:lvlText w:val="•"/>
      <w:lvlJc w:val="left"/>
      <w:pPr>
        <w:ind w:left="4733" w:hanging="361"/>
      </w:pPr>
      <w:rPr>
        <w:rFonts w:hint="default"/>
        <w:lang w:val="en-US" w:eastAsia="en-US" w:bidi="ar-SA"/>
      </w:rPr>
    </w:lvl>
    <w:lvl w:ilvl="6" w:tplc="08F864C4">
      <w:numFmt w:val="bullet"/>
      <w:lvlText w:val="•"/>
      <w:lvlJc w:val="left"/>
      <w:pPr>
        <w:ind w:left="5706" w:hanging="361"/>
      </w:pPr>
      <w:rPr>
        <w:rFonts w:hint="default"/>
        <w:lang w:val="en-US" w:eastAsia="en-US" w:bidi="ar-SA"/>
      </w:rPr>
    </w:lvl>
    <w:lvl w:ilvl="7" w:tplc="409E4E5E">
      <w:numFmt w:val="bullet"/>
      <w:lvlText w:val="•"/>
      <w:lvlJc w:val="left"/>
      <w:pPr>
        <w:ind w:left="6680" w:hanging="361"/>
      </w:pPr>
      <w:rPr>
        <w:rFonts w:hint="default"/>
        <w:lang w:val="en-US" w:eastAsia="en-US" w:bidi="ar-SA"/>
      </w:rPr>
    </w:lvl>
    <w:lvl w:ilvl="8" w:tplc="E932AE14">
      <w:numFmt w:val="bullet"/>
      <w:lvlText w:val="•"/>
      <w:lvlJc w:val="left"/>
      <w:pPr>
        <w:ind w:left="7653" w:hanging="361"/>
      </w:pPr>
      <w:rPr>
        <w:rFonts w:hint="default"/>
        <w:lang w:val="en-US" w:eastAsia="en-US" w:bidi="ar-SA"/>
      </w:rPr>
    </w:lvl>
  </w:abstractNum>
  <w:abstractNum w:abstractNumId="52" w15:restartNumberingAfterBreak="0">
    <w:nsid w:val="301A0956"/>
    <w:multiLevelType w:val="hybridMultilevel"/>
    <w:tmpl w:val="A71208DA"/>
    <w:lvl w:ilvl="0" w:tplc="D5C4544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2CC59E0">
      <w:start w:val="1"/>
      <w:numFmt w:val="lowerLetter"/>
      <w:lvlText w:val="%2."/>
      <w:lvlJc w:val="left"/>
      <w:pPr>
        <w:ind w:left="840" w:hanging="361"/>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2" w:tplc="680290A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A26C850C">
      <w:numFmt w:val="bullet"/>
      <w:lvlText w:val="•"/>
      <w:lvlJc w:val="left"/>
      <w:pPr>
        <w:ind w:left="2250" w:hanging="360"/>
      </w:pPr>
      <w:rPr>
        <w:rFonts w:hint="default"/>
        <w:lang w:val="en-US" w:eastAsia="en-US" w:bidi="ar-SA"/>
      </w:rPr>
    </w:lvl>
    <w:lvl w:ilvl="4" w:tplc="B5F85818">
      <w:numFmt w:val="bullet"/>
      <w:lvlText w:val="•"/>
      <w:lvlJc w:val="left"/>
      <w:pPr>
        <w:ind w:left="3300" w:hanging="360"/>
      </w:pPr>
      <w:rPr>
        <w:rFonts w:hint="default"/>
        <w:lang w:val="en-US" w:eastAsia="en-US" w:bidi="ar-SA"/>
      </w:rPr>
    </w:lvl>
    <w:lvl w:ilvl="5" w:tplc="046AC8AE">
      <w:numFmt w:val="bullet"/>
      <w:lvlText w:val="•"/>
      <w:lvlJc w:val="left"/>
      <w:pPr>
        <w:ind w:left="4350" w:hanging="360"/>
      </w:pPr>
      <w:rPr>
        <w:rFonts w:hint="default"/>
        <w:lang w:val="en-US" w:eastAsia="en-US" w:bidi="ar-SA"/>
      </w:rPr>
    </w:lvl>
    <w:lvl w:ilvl="6" w:tplc="78AAA8E6">
      <w:numFmt w:val="bullet"/>
      <w:lvlText w:val="•"/>
      <w:lvlJc w:val="left"/>
      <w:pPr>
        <w:ind w:left="5400" w:hanging="360"/>
      </w:pPr>
      <w:rPr>
        <w:rFonts w:hint="default"/>
        <w:lang w:val="en-US" w:eastAsia="en-US" w:bidi="ar-SA"/>
      </w:rPr>
    </w:lvl>
    <w:lvl w:ilvl="7" w:tplc="344EEB1C">
      <w:numFmt w:val="bullet"/>
      <w:lvlText w:val="•"/>
      <w:lvlJc w:val="left"/>
      <w:pPr>
        <w:ind w:left="6450" w:hanging="360"/>
      </w:pPr>
      <w:rPr>
        <w:rFonts w:hint="default"/>
        <w:lang w:val="en-US" w:eastAsia="en-US" w:bidi="ar-SA"/>
      </w:rPr>
    </w:lvl>
    <w:lvl w:ilvl="8" w:tplc="454CDDC2">
      <w:numFmt w:val="bullet"/>
      <w:lvlText w:val="•"/>
      <w:lvlJc w:val="left"/>
      <w:pPr>
        <w:ind w:left="7500" w:hanging="360"/>
      </w:pPr>
      <w:rPr>
        <w:rFonts w:hint="default"/>
        <w:lang w:val="en-US" w:eastAsia="en-US" w:bidi="ar-SA"/>
      </w:rPr>
    </w:lvl>
  </w:abstractNum>
  <w:abstractNum w:abstractNumId="53" w15:restartNumberingAfterBreak="0">
    <w:nsid w:val="31B101BE"/>
    <w:multiLevelType w:val="hybridMultilevel"/>
    <w:tmpl w:val="E65A918A"/>
    <w:lvl w:ilvl="0" w:tplc="C7C69B7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A14F6CA">
      <w:numFmt w:val="bullet"/>
      <w:lvlText w:val="•"/>
      <w:lvlJc w:val="left"/>
      <w:pPr>
        <w:ind w:left="1392" w:hanging="360"/>
      </w:pPr>
      <w:rPr>
        <w:rFonts w:hint="default"/>
        <w:lang w:val="en-US" w:eastAsia="en-US" w:bidi="ar-SA"/>
      </w:rPr>
    </w:lvl>
    <w:lvl w:ilvl="2" w:tplc="48263F58">
      <w:numFmt w:val="bullet"/>
      <w:lvlText w:val="•"/>
      <w:lvlJc w:val="left"/>
      <w:pPr>
        <w:ind w:left="2304" w:hanging="360"/>
      </w:pPr>
      <w:rPr>
        <w:rFonts w:hint="default"/>
        <w:lang w:val="en-US" w:eastAsia="en-US" w:bidi="ar-SA"/>
      </w:rPr>
    </w:lvl>
    <w:lvl w:ilvl="3" w:tplc="9B547CF4">
      <w:numFmt w:val="bullet"/>
      <w:lvlText w:val="•"/>
      <w:lvlJc w:val="left"/>
      <w:pPr>
        <w:ind w:left="3216" w:hanging="360"/>
      </w:pPr>
      <w:rPr>
        <w:rFonts w:hint="default"/>
        <w:lang w:val="en-US" w:eastAsia="en-US" w:bidi="ar-SA"/>
      </w:rPr>
    </w:lvl>
    <w:lvl w:ilvl="4" w:tplc="0F9E820E">
      <w:numFmt w:val="bullet"/>
      <w:lvlText w:val="•"/>
      <w:lvlJc w:val="left"/>
      <w:pPr>
        <w:ind w:left="4128" w:hanging="360"/>
      </w:pPr>
      <w:rPr>
        <w:rFonts w:hint="default"/>
        <w:lang w:val="en-US" w:eastAsia="en-US" w:bidi="ar-SA"/>
      </w:rPr>
    </w:lvl>
    <w:lvl w:ilvl="5" w:tplc="C6C03AB6">
      <w:numFmt w:val="bullet"/>
      <w:lvlText w:val="•"/>
      <w:lvlJc w:val="left"/>
      <w:pPr>
        <w:ind w:left="5040" w:hanging="360"/>
      </w:pPr>
      <w:rPr>
        <w:rFonts w:hint="default"/>
        <w:lang w:val="en-US" w:eastAsia="en-US" w:bidi="ar-SA"/>
      </w:rPr>
    </w:lvl>
    <w:lvl w:ilvl="6" w:tplc="CD909A96">
      <w:numFmt w:val="bullet"/>
      <w:lvlText w:val="•"/>
      <w:lvlJc w:val="left"/>
      <w:pPr>
        <w:ind w:left="5952" w:hanging="360"/>
      </w:pPr>
      <w:rPr>
        <w:rFonts w:hint="default"/>
        <w:lang w:val="en-US" w:eastAsia="en-US" w:bidi="ar-SA"/>
      </w:rPr>
    </w:lvl>
    <w:lvl w:ilvl="7" w:tplc="E828D440">
      <w:numFmt w:val="bullet"/>
      <w:lvlText w:val="•"/>
      <w:lvlJc w:val="left"/>
      <w:pPr>
        <w:ind w:left="6864" w:hanging="360"/>
      </w:pPr>
      <w:rPr>
        <w:rFonts w:hint="default"/>
        <w:lang w:val="en-US" w:eastAsia="en-US" w:bidi="ar-SA"/>
      </w:rPr>
    </w:lvl>
    <w:lvl w:ilvl="8" w:tplc="57F26566">
      <w:numFmt w:val="bullet"/>
      <w:lvlText w:val="•"/>
      <w:lvlJc w:val="left"/>
      <w:pPr>
        <w:ind w:left="7776" w:hanging="360"/>
      </w:pPr>
      <w:rPr>
        <w:rFonts w:hint="default"/>
        <w:lang w:val="en-US" w:eastAsia="en-US" w:bidi="ar-SA"/>
      </w:rPr>
    </w:lvl>
  </w:abstractNum>
  <w:abstractNum w:abstractNumId="54" w15:restartNumberingAfterBreak="0">
    <w:nsid w:val="31F07666"/>
    <w:multiLevelType w:val="hybridMultilevel"/>
    <w:tmpl w:val="CB6474A2"/>
    <w:lvl w:ilvl="0" w:tplc="09EC09A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EA86D92">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16E6F7E4">
      <w:numFmt w:val="bullet"/>
      <w:lvlText w:val="•"/>
      <w:lvlJc w:val="left"/>
      <w:pPr>
        <w:ind w:left="1813" w:hanging="361"/>
      </w:pPr>
      <w:rPr>
        <w:rFonts w:hint="default"/>
        <w:lang w:val="en-US" w:eastAsia="en-US" w:bidi="ar-SA"/>
      </w:rPr>
    </w:lvl>
    <w:lvl w:ilvl="3" w:tplc="A2AC3BCE">
      <w:numFmt w:val="bullet"/>
      <w:lvlText w:val="•"/>
      <w:lvlJc w:val="left"/>
      <w:pPr>
        <w:ind w:left="2786" w:hanging="361"/>
      </w:pPr>
      <w:rPr>
        <w:rFonts w:hint="default"/>
        <w:lang w:val="en-US" w:eastAsia="en-US" w:bidi="ar-SA"/>
      </w:rPr>
    </w:lvl>
    <w:lvl w:ilvl="4" w:tplc="BB3099A2">
      <w:numFmt w:val="bullet"/>
      <w:lvlText w:val="•"/>
      <w:lvlJc w:val="left"/>
      <w:pPr>
        <w:ind w:left="3760" w:hanging="361"/>
      </w:pPr>
      <w:rPr>
        <w:rFonts w:hint="default"/>
        <w:lang w:val="en-US" w:eastAsia="en-US" w:bidi="ar-SA"/>
      </w:rPr>
    </w:lvl>
    <w:lvl w:ilvl="5" w:tplc="5DDEA80A">
      <w:numFmt w:val="bullet"/>
      <w:lvlText w:val="•"/>
      <w:lvlJc w:val="left"/>
      <w:pPr>
        <w:ind w:left="4733" w:hanging="361"/>
      </w:pPr>
      <w:rPr>
        <w:rFonts w:hint="default"/>
        <w:lang w:val="en-US" w:eastAsia="en-US" w:bidi="ar-SA"/>
      </w:rPr>
    </w:lvl>
    <w:lvl w:ilvl="6" w:tplc="F622321C">
      <w:numFmt w:val="bullet"/>
      <w:lvlText w:val="•"/>
      <w:lvlJc w:val="left"/>
      <w:pPr>
        <w:ind w:left="5706" w:hanging="361"/>
      </w:pPr>
      <w:rPr>
        <w:rFonts w:hint="default"/>
        <w:lang w:val="en-US" w:eastAsia="en-US" w:bidi="ar-SA"/>
      </w:rPr>
    </w:lvl>
    <w:lvl w:ilvl="7" w:tplc="A70E7274">
      <w:numFmt w:val="bullet"/>
      <w:lvlText w:val="•"/>
      <w:lvlJc w:val="left"/>
      <w:pPr>
        <w:ind w:left="6680" w:hanging="361"/>
      </w:pPr>
      <w:rPr>
        <w:rFonts w:hint="default"/>
        <w:lang w:val="en-US" w:eastAsia="en-US" w:bidi="ar-SA"/>
      </w:rPr>
    </w:lvl>
    <w:lvl w:ilvl="8" w:tplc="4FB66A88">
      <w:numFmt w:val="bullet"/>
      <w:lvlText w:val="•"/>
      <w:lvlJc w:val="left"/>
      <w:pPr>
        <w:ind w:left="7653" w:hanging="361"/>
      </w:pPr>
      <w:rPr>
        <w:rFonts w:hint="default"/>
        <w:lang w:val="en-US" w:eastAsia="en-US" w:bidi="ar-SA"/>
      </w:rPr>
    </w:lvl>
  </w:abstractNum>
  <w:abstractNum w:abstractNumId="55" w15:restartNumberingAfterBreak="0">
    <w:nsid w:val="32232EC0"/>
    <w:multiLevelType w:val="hybridMultilevel"/>
    <w:tmpl w:val="889AE8C2"/>
    <w:lvl w:ilvl="0" w:tplc="0C5EC97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ACADFE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DD86962">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5F64F3A0">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C7BCF2AC">
      <w:start w:val="1"/>
      <w:numFmt w:val="lowerRoman"/>
      <w:lvlText w:val="(%5)"/>
      <w:lvlJc w:val="left"/>
      <w:pPr>
        <w:ind w:left="19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5" w:tplc="36F6F6D6">
      <w:numFmt w:val="bullet"/>
      <w:lvlText w:val="•"/>
      <w:lvlJc w:val="left"/>
      <w:pPr>
        <w:ind w:left="3200" w:hanging="360"/>
      </w:pPr>
      <w:rPr>
        <w:rFonts w:hint="default"/>
        <w:lang w:val="en-US" w:eastAsia="en-US" w:bidi="ar-SA"/>
      </w:rPr>
    </w:lvl>
    <w:lvl w:ilvl="6" w:tplc="FD2646C6">
      <w:numFmt w:val="bullet"/>
      <w:lvlText w:val="•"/>
      <w:lvlJc w:val="left"/>
      <w:pPr>
        <w:ind w:left="4480" w:hanging="360"/>
      </w:pPr>
      <w:rPr>
        <w:rFonts w:hint="default"/>
        <w:lang w:val="en-US" w:eastAsia="en-US" w:bidi="ar-SA"/>
      </w:rPr>
    </w:lvl>
    <w:lvl w:ilvl="7" w:tplc="7D3CE9FC">
      <w:numFmt w:val="bullet"/>
      <w:lvlText w:val="•"/>
      <w:lvlJc w:val="left"/>
      <w:pPr>
        <w:ind w:left="5760" w:hanging="360"/>
      </w:pPr>
      <w:rPr>
        <w:rFonts w:hint="default"/>
        <w:lang w:val="en-US" w:eastAsia="en-US" w:bidi="ar-SA"/>
      </w:rPr>
    </w:lvl>
    <w:lvl w:ilvl="8" w:tplc="0010CDD4">
      <w:numFmt w:val="bullet"/>
      <w:lvlText w:val="•"/>
      <w:lvlJc w:val="left"/>
      <w:pPr>
        <w:ind w:left="7040" w:hanging="360"/>
      </w:pPr>
      <w:rPr>
        <w:rFonts w:hint="default"/>
        <w:lang w:val="en-US" w:eastAsia="en-US" w:bidi="ar-SA"/>
      </w:rPr>
    </w:lvl>
  </w:abstractNum>
  <w:abstractNum w:abstractNumId="56" w15:restartNumberingAfterBreak="0">
    <w:nsid w:val="32E366DF"/>
    <w:multiLevelType w:val="hybridMultilevel"/>
    <w:tmpl w:val="D04A2308"/>
    <w:lvl w:ilvl="0" w:tplc="FFFFFFFF">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FFFFFFF">
      <w:numFmt w:val="bullet"/>
      <w:lvlText w:val="•"/>
      <w:lvlJc w:val="left"/>
      <w:pPr>
        <w:ind w:left="1813" w:hanging="361"/>
      </w:pPr>
      <w:rPr>
        <w:rFonts w:hint="default"/>
        <w:lang w:val="en-US" w:eastAsia="en-US" w:bidi="ar-SA"/>
      </w:rPr>
    </w:lvl>
    <w:lvl w:ilvl="3" w:tplc="FFFFFFFF">
      <w:numFmt w:val="bullet"/>
      <w:lvlText w:val="•"/>
      <w:lvlJc w:val="left"/>
      <w:pPr>
        <w:ind w:left="2786" w:hanging="361"/>
      </w:pPr>
      <w:rPr>
        <w:rFonts w:hint="default"/>
        <w:lang w:val="en-US" w:eastAsia="en-US" w:bidi="ar-SA"/>
      </w:rPr>
    </w:lvl>
    <w:lvl w:ilvl="4" w:tplc="FFFFFFFF">
      <w:numFmt w:val="bullet"/>
      <w:lvlText w:val="•"/>
      <w:lvlJc w:val="left"/>
      <w:pPr>
        <w:ind w:left="3760" w:hanging="361"/>
      </w:pPr>
      <w:rPr>
        <w:rFonts w:hint="default"/>
        <w:lang w:val="en-US" w:eastAsia="en-US" w:bidi="ar-SA"/>
      </w:rPr>
    </w:lvl>
    <w:lvl w:ilvl="5" w:tplc="FFFFFFFF">
      <w:numFmt w:val="bullet"/>
      <w:lvlText w:val="•"/>
      <w:lvlJc w:val="left"/>
      <w:pPr>
        <w:ind w:left="4733" w:hanging="361"/>
      </w:pPr>
      <w:rPr>
        <w:rFonts w:hint="default"/>
        <w:lang w:val="en-US" w:eastAsia="en-US" w:bidi="ar-SA"/>
      </w:rPr>
    </w:lvl>
    <w:lvl w:ilvl="6" w:tplc="FFFFFFFF">
      <w:numFmt w:val="bullet"/>
      <w:lvlText w:val="•"/>
      <w:lvlJc w:val="left"/>
      <w:pPr>
        <w:ind w:left="5706" w:hanging="361"/>
      </w:pPr>
      <w:rPr>
        <w:rFonts w:hint="default"/>
        <w:lang w:val="en-US" w:eastAsia="en-US" w:bidi="ar-SA"/>
      </w:rPr>
    </w:lvl>
    <w:lvl w:ilvl="7" w:tplc="FFFFFFFF">
      <w:numFmt w:val="bullet"/>
      <w:lvlText w:val="•"/>
      <w:lvlJc w:val="left"/>
      <w:pPr>
        <w:ind w:left="6680" w:hanging="361"/>
      </w:pPr>
      <w:rPr>
        <w:rFonts w:hint="default"/>
        <w:lang w:val="en-US" w:eastAsia="en-US" w:bidi="ar-SA"/>
      </w:rPr>
    </w:lvl>
    <w:lvl w:ilvl="8" w:tplc="FFFFFFFF">
      <w:numFmt w:val="bullet"/>
      <w:lvlText w:val="•"/>
      <w:lvlJc w:val="left"/>
      <w:pPr>
        <w:ind w:left="7653" w:hanging="361"/>
      </w:pPr>
      <w:rPr>
        <w:rFonts w:hint="default"/>
        <w:lang w:val="en-US" w:eastAsia="en-US" w:bidi="ar-SA"/>
      </w:rPr>
    </w:lvl>
  </w:abstractNum>
  <w:abstractNum w:abstractNumId="57" w15:restartNumberingAfterBreak="0">
    <w:nsid w:val="34624E88"/>
    <w:multiLevelType w:val="hybridMultilevel"/>
    <w:tmpl w:val="E8C692A0"/>
    <w:lvl w:ilvl="0" w:tplc="AE6AAE6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18A1D1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E10039E8">
      <w:numFmt w:val="bullet"/>
      <w:lvlText w:val="•"/>
      <w:lvlJc w:val="left"/>
      <w:pPr>
        <w:ind w:left="1813" w:hanging="361"/>
      </w:pPr>
      <w:rPr>
        <w:rFonts w:hint="default"/>
        <w:lang w:val="en-US" w:eastAsia="en-US" w:bidi="ar-SA"/>
      </w:rPr>
    </w:lvl>
    <w:lvl w:ilvl="3" w:tplc="0A1EA3D8">
      <w:numFmt w:val="bullet"/>
      <w:lvlText w:val="•"/>
      <w:lvlJc w:val="left"/>
      <w:pPr>
        <w:ind w:left="2786" w:hanging="361"/>
      </w:pPr>
      <w:rPr>
        <w:rFonts w:hint="default"/>
        <w:lang w:val="en-US" w:eastAsia="en-US" w:bidi="ar-SA"/>
      </w:rPr>
    </w:lvl>
    <w:lvl w:ilvl="4" w:tplc="25AED2EC">
      <w:numFmt w:val="bullet"/>
      <w:lvlText w:val="•"/>
      <w:lvlJc w:val="left"/>
      <w:pPr>
        <w:ind w:left="3760" w:hanging="361"/>
      </w:pPr>
      <w:rPr>
        <w:rFonts w:hint="default"/>
        <w:lang w:val="en-US" w:eastAsia="en-US" w:bidi="ar-SA"/>
      </w:rPr>
    </w:lvl>
    <w:lvl w:ilvl="5" w:tplc="384C439C">
      <w:numFmt w:val="bullet"/>
      <w:lvlText w:val="•"/>
      <w:lvlJc w:val="left"/>
      <w:pPr>
        <w:ind w:left="4733" w:hanging="361"/>
      </w:pPr>
      <w:rPr>
        <w:rFonts w:hint="default"/>
        <w:lang w:val="en-US" w:eastAsia="en-US" w:bidi="ar-SA"/>
      </w:rPr>
    </w:lvl>
    <w:lvl w:ilvl="6" w:tplc="383EFB6C">
      <w:numFmt w:val="bullet"/>
      <w:lvlText w:val="•"/>
      <w:lvlJc w:val="left"/>
      <w:pPr>
        <w:ind w:left="5706" w:hanging="361"/>
      </w:pPr>
      <w:rPr>
        <w:rFonts w:hint="default"/>
        <w:lang w:val="en-US" w:eastAsia="en-US" w:bidi="ar-SA"/>
      </w:rPr>
    </w:lvl>
    <w:lvl w:ilvl="7" w:tplc="2588397C">
      <w:numFmt w:val="bullet"/>
      <w:lvlText w:val="•"/>
      <w:lvlJc w:val="left"/>
      <w:pPr>
        <w:ind w:left="6680" w:hanging="361"/>
      </w:pPr>
      <w:rPr>
        <w:rFonts w:hint="default"/>
        <w:lang w:val="en-US" w:eastAsia="en-US" w:bidi="ar-SA"/>
      </w:rPr>
    </w:lvl>
    <w:lvl w:ilvl="8" w:tplc="C44C329A">
      <w:numFmt w:val="bullet"/>
      <w:lvlText w:val="•"/>
      <w:lvlJc w:val="left"/>
      <w:pPr>
        <w:ind w:left="7653" w:hanging="361"/>
      </w:pPr>
      <w:rPr>
        <w:rFonts w:hint="default"/>
        <w:lang w:val="en-US" w:eastAsia="en-US" w:bidi="ar-SA"/>
      </w:rPr>
    </w:lvl>
  </w:abstractNum>
  <w:abstractNum w:abstractNumId="58" w15:restartNumberingAfterBreak="0">
    <w:nsid w:val="34E8785F"/>
    <w:multiLevelType w:val="hybridMultilevel"/>
    <w:tmpl w:val="6AD4AF6A"/>
    <w:lvl w:ilvl="0" w:tplc="26FA980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B7E2A7A">
      <w:numFmt w:val="bullet"/>
      <w:lvlText w:val="•"/>
      <w:lvlJc w:val="left"/>
      <w:pPr>
        <w:ind w:left="1392" w:hanging="360"/>
      </w:pPr>
      <w:rPr>
        <w:rFonts w:hint="default"/>
        <w:lang w:val="en-US" w:eastAsia="en-US" w:bidi="ar-SA"/>
      </w:rPr>
    </w:lvl>
    <w:lvl w:ilvl="2" w:tplc="D212996E">
      <w:numFmt w:val="bullet"/>
      <w:lvlText w:val="•"/>
      <w:lvlJc w:val="left"/>
      <w:pPr>
        <w:ind w:left="2304" w:hanging="360"/>
      </w:pPr>
      <w:rPr>
        <w:rFonts w:hint="default"/>
        <w:lang w:val="en-US" w:eastAsia="en-US" w:bidi="ar-SA"/>
      </w:rPr>
    </w:lvl>
    <w:lvl w:ilvl="3" w:tplc="8C4486C0">
      <w:numFmt w:val="bullet"/>
      <w:lvlText w:val="•"/>
      <w:lvlJc w:val="left"/>
      <w:pPr>
        <w:ind w:left="3216" w:hanging="360"/>
      </w:pPr>
      <w:rPr>
        <w:rFonts w:hint="default"/>
        <w:lang w:val="en-US" w:eastAsia="en-US" w:bidi="ar-SA"/>
      </w:rPr>
    </w:lvl>
    <w:lvl w:ilvl="4" w:tplc="D7543CA8">
      <w:numFmt w:val="bullet"/>
      <w:lvlText w:val="•"/>
      <w:lvlJc w:val="left"/>
      <w:pPr>
        <w:ind w:left="4128" w:hanging="360"/>
      </w:pPr>
      <w:rPr>
        <w:rFonts w:hint="default"/>
        <w:lang w:val="en-US" w:eastAsia="en-US" w:bidi="ar-SA"/>
      </w:rPr>
    </w:lvl>
    <w:lvl w:ilvl="5" w:tplc="6CF8E9E8">
      <w:numFmt w:val="bullet"/>
      <w:lvlText w:val="•"/>
      <w:lvlJc w:val="left"/>
      <w:pPr>
        <w:ind w:left="5040" w:hanging="360"/>
      </w:pPr>
      <w:rPr>
        <w:rFonts w:hint="default"/>
        <w:lang w:val="en-US" w:eastAsia="en-US" w:bidi="ar-SA"/>
      </w:rPr>
    </w:lvl>
    <w:lvl w:ilvl="6" w:tplc="07DA78C0">
      <w:numFmt w:val="bullet"/>
      <w:lvlText w:val="•"/>
      <w:lvlJc w:val="left"/>
      <w:pPr>
        <w:ind w:left="5952" w:hanging="360"/>
      </w:pPr>
      <w:rPr>
        <w:rFonts w:hint="default"/>
        <w:lang w:val="en-US" w:eastAsia="en-US" w:bidi="ar-SA"/>
      </w:rPr>
    </w:lvl>
    <w:lvl w:ilvl="7" w:tplc="D3085946">
      <w:numFmt w:val="bullet"/>
      <w:lvlText w:val="•"/>
      <w:lvlJc w:val="left"/>
      <w:pPr>
        <w:ind w:left="6864" w:hanging="360"/>
      </w:pPr>
      <w:rPr>
        <w:rFonts w:hint="default"/>
        <w:lang w:val="en-US" w:eastAsia="en-US" w:bidi="ar-SA"/>
      </w:rPr>
    </w:lvl>
    <w:lvl w:ilvl="8" w:tplc="2C40D6CA">
      <w:numFmt w:val="bullet"/>
      <w:lvlText w:val="•"/>
      <w:lvlJc w:val="left"/>
      <w:pPr>
        <w:ind w:left="7776" w:hanging="360"/>
      </w:pPr>
      <w:rPr>
        <w:rFonts w:hint="default"/>
        <w:lang w:val="en-US" w:eastAsia="en-US" w:bidi="ar-SA"/>
      </w:rPr>
    </w:lvl>
  </w:abstractNum>
  <w:abstractNum w:abstractNumId="59" w15:restartNumberingAfterBreak="0">
    <w:nsid w:val="35A958AC"/>
    <w:multiLevelType w:val="hybridMultilevel"/>
    <w:tmpl w:val="F050D2D2"/>
    <w:lvl w:ilvl="0" w:tplc="6D48F41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AD8EEB8">
      <w:numFmt w:val="bullet"/>
      <w:lvlText w:val="•"/>
      <w:lvlJc w:val="left"/>
      <w:pPr>
        <w:ind w:left="1392" w:hanging="360"/>
      </w:pPr>
      <w:rPr>
        <w:rFonts w:hint="default"/>
        <w:lang w:val="en-US" w:eastAsia="en-US" w:bidi="ar-SA"/>
      </w:rPr>
    </w:lvl>
    <w:lvl w:ilvl="2" w:tplc="A4DE6822">
      <w:numFmt w:val="bullet"/>
      <w:lvlText w:val="•"/>
      <w:lvlJc w:val="left"/>
      <w:pPr>
        <w:ind w:left="2304" w:hanging="360"/>
      </w:pPr>
      <w:rPr>
        <w:rFonts w:hint="default"/>
        <w:lang w:val="en-US" w:eastAsia="en-US" w:bidi="ar-SA"/>
      </w:rPr>
    </w:lvl>
    <w:lvl w:ilvl="3" w:tplc="648251A0">
      <w:numFmt w:val="bullet"/>
      <w:lvlText w:val="•"/>
      <w:lvlJc w:val="left"/>
      <w:pPr>
        <w:ind w:left="3216" w:hanging="360"/>
      </w:pPr>
      <w:rPr>
        <w:rFonts w:hint="default"/>
        <w:lang w:val="en-US" w:eastAsia="en-US" w:bidi="ar-SA"/>
      </w:rPr>
    </w:lvl>
    <w:lvl w:ilvl="4" w:tplc="B840ED0C">
      <w:numFmt w:val="bullet"/>
      <w:lvlText w:val="•"/>
      <w:lvlJc w:val="left"/>
      <w:pPr>
        <w:ind w:left="4128" w:hanging="360"/>
      </w:pPr>
      <w:rPr>
        <w:rFonts w:hint="default"/>
        <w:lang w:val="en-US" w:eastAsia="en-US" w:bidi="ar-SA"/>
      </w:rPr>
    </w:lvl>
    <w:lvl w:ilvl="5" w:tplc="87684814">
      <w:numFmt w:val="bullet"/>
      <w:lvlText w:val="•"/>
      <w:lvlJc w:val="left"/>
      <w:pPr>
        <w:ind w:left="5040" w:hanging="360"/>
      </w:pPr>
      <w:rPr>
        <w:rFonts w:hint="default"/>
        <w:lang w:val="en-US" w:eastAsia="en-US" w:bidi="ar-SA"/>
      </w:rPr>
    </w:lvl>
    <w:lvl w:ilvl="6" w:tplc="794E04BA">
      <w:numFmt w:val="bullet"/>
      <w:lvlText w:val="•"/>
      <w:lvlJc w:val="left"/>
      <w:pPr>
        <w:ind w:left="5952" w:hanging="360"/>
      </w:pPr>
      <w:rPr>
        <w:rFonts w:hint="default"/>
        <w:lang w:val="en-US" w:eastAsia="en-US" w:bidi="ar-SA"/>
      </w:rPr>
    </w:lvl>
    <w:lvl w:ilvl="7" w:tplc="BB842EBE">
      <w:numFmt w:val="bullet"/>
      <w:lvlText w:val="•"/>
      <w:lvlJc w:val="left"/>
      <w:pPr>
        <w:ind w:left="6864" w:hanging="360"/>
      </w:pPr>
      <w:rPr>
        <w:rFonts w:hint="default"/>
        <w:lang w:val="en-US" w:eastAsia="en-US" w:bidi="ar-SA"/>
      </w:rPr>
    </w:lvl>
    <w:lvl w:ilvl="8" w:tplc="BE1CE3D2">
      <w:numFmt w:val="bullet"/>
      <w:lvlText w:val="•"/>
      <w:lvlJc w:val="left"/>
      <w:pPr>
        <w:ind w:left="7776" w:hanging="360"/>
      </w:pPr>
      <w:rPr>
        <w:rFonts w:hint="default"/>
        <w:lang w:val="en-US" w:eastAsia="en-US" w:bidi="ar-SA"/>
      </w:rPr>
    </w:lvl>
  </w:abstractNum>
  <w:abstractNum w:abstractNumId="60" w15:restartNumberingAfterBreak="0">
    <w:nsid w:val="36120A52"/>
    <w:multiLevelType w:val="hybridMultilevel"/>
    <w:tmpl w:val="462C5D98"/>
    <w:lvl w:ilvl="0" w:tplc="2AF6933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0E4E764">
      <w:numFmt w:val="bullet"/>
      <w:lvlText w:val="•"/>
      <w:lvlJc w:val="left"/>
      <w:pPr>
        <w:ind w:left="1392" w:hanging="360"/>
      </w:pPr>
      <w:rPr>
        <w:rFonts w:hint="default"/>
        <w:lang w:val="en-US" w:eastAsia="en-US" w:bidi="ar-SA"/>
      </w:rPr>
    </w:lvl>
    <w:lvl w:ilvl="2" w:tplc="AAF2A988">
      <w:numFmt w:val="bullet"/>
      <w:lvlText w:val="•"/>
      <w:lvlJc w:val="left"/>
      <w:pPr>
        <w:ind w:left="2304" w:hanging="360"/>
      </w:pPr>
      <w:rPr>
        <w:rFonts w:hint="default"/>
        <w:lang w:val="en-US" w:eastAsia="en-US" w:bidi="ar-SA"/>
      </w:rPr>
    </w:lvl>
    <w:lvl w:ilvl="3" w:tplc="3D56745E">
      <w:numFmt w:val="bullet"/>
      <w:lvlText w:val="•"/>
      <w:lvlJc w:val="left"/>
      <w:pPr>
        <w:ind w:left="3216" w:hanging="360"/>
      </w:pPr>
      <w:rPr>
        <w:rFonts w:hint="default"/>
        <w:lang w:val="en-US" w:eastAsia="en-US" w:bidi="ar-SA"/>
      </w:rPr>
    </w:lvl>
    <w:lvl w:ilvl="4" w:tplc="D43C89A4">
      <w:numFmt w:val="bullet"/>
      <w:lvlText w:val="•"/>
      <w:lvlJc w:val="left"/>
      <w:pPr>
        <w:ind w:left="4128" w:hanging="360"/>
      </w:pPr>
      <w:rPr>
        <w:rFonts w:hint="default"/>
        <w:lang w:val="en-US" w:eastAsia="en-US" w:bidi="ar-SA"/>
      </w:rPr>
    </w:lvl>
    <w:lvl w:ilvl="5" w:tplc="F7144A88">
      <w:numFmt w:val="bullet"/>
      <w:lvlText w:val="•"/>
      <w:lvlJc w:val="left"/>
      <w:pPr>
        <w:ind w:left="5040" w:hanging="360"/>
      </w:pPr>
      <w:rPr>
        <w:rFonts w:hint="default"/>
        <w:lang w:val="en-US" w:eastAsia="en-US" w:bidi="ar-SA"/>
      </w:rPr>
    </w:lvl>
    <w:lvl w:ilvl="6" w:tplc="B1D26598">
      <w:numFmt w:val="bullet"/>
      <w:lvlText w:val="•"/>
      <w:lvlJc w:val="left"/>
      <w:pPr>
        <w:ind w:left="5952" w:hanging="360"/>
      </w:pPr>
      <w:rPr>
        <w:rFonts w:hint="default"/>
        <w:lang w:val="en-US" w:eastAsia="en-US" w:bidi="ar-SA"/>
      </w:rPr>
    </w:lvl>
    <w:lvl w:ilvl="7" w:tplc="D4A2EFD8">
      <w:numFmt w:val="bullet"/>
      <w:lvlText w:val="•"/>
      <w:lvlJc w:val="left"/>
      <w:pPr>
        <w:ind w:left="6864" w:hanging="360"/>
      </w:pPr>
      <w:rPr>
        <w:rFonts w:hint="default"/>
        <w:lang w:val="en-US" w:eastAsia="en-US" w:bidi="ar-SA"/>
      </w:rPr>
    </w:lvl>
    <w:lvl w:ilvl="8" w:tplc="F482B846">
      <w:numFmt w:val="bullet"/>
      <w:lvlText w:val="•"/>
      <w:lvlJc w:val="left"/>
      <w:pPr>
        <w:ind w:left="7776" w:hanging="360"/>
      </w:pPr>
      <w:rPr>
        <w:rFonts w:hint="default"/>
        <w:lang w:val="en-US" w:eastAsia="en-US" w:bidi="ar-SA"/>
      </w:rPr>
    </w:lvl>
  </w:abstractNum>
  <w:abstractNum w:abstractNumId="61" w15:restartNumberingAfterBreak="0">
    <w:nsid w:val="36E367A2"/>
    <w:multiLevelType w:val="hybridMultilevel"/>
    <w:tmpl w:val="EF5AD30A"/>
    <w:lvl w:ilvl="0" w:tplc="9E0E003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446857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AF362162">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6"/>
        <w:sz w:val="22"/>
        <w:szCs w:val="22"/>
        <w:lang w:val="en-US" w:eastAsia="en-US" w:bidi="ar-SA"/>
      </w:rPr>
    </w:lvl>
    <w:lvl w:ilvl="3" w:tplc="1DF47D22">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0F28DFCA">
      <w:numFmt w:val="bullet"/>
      <w:lvlText w:val="•"/>
      <w:lvlJc w:val="left"/>
      <w:pPr>
        <w:ind w:left="2708" w:hanging="360"/>
      </w:pPr>
      <w:rPr>
        <w:rFonts w:hint="default"/>
        <w:lang w:val="en-US" w:eastAsia="en-US" w:bidi="ar-SA"/>
      </w:rPr>
    </w:lvl>
    <w:lvl w:ilvl="5" w:tplc="F7645234">
      <w:numFmt w:val="bullet"/>
      <w:lvlText w:val="•"/>
      <w:lvlJc w:val="left"/>
      <w:pPr>
        <w:ind w:left="3857" w:hanging="360"/>
      </w:pPr>
      <w:rPr>
        <w:rFonts w:hint="default"/>
        <w:lang w:val="en-US" w:eastAsia="en-US" w:bidi="ar-SA"/>
      </w:rPr>
    </w:lvl>
    <w:lvl w:ilvl="6" w:tplc="0BA2CC26">
      <w:numFmt w:val="bullet"/>
      <w:lvlText w:val="•"/>
      <w:lvlJc w:val="left"/>
      <w:pPr>
        <w:ind w:left="5005" w:hanging="360"/>
      </w:pPr>
      <w:rPr>
        <w:rFonts w:hint="default"/>
        <w:lang w:val="en-US" w:eastAsia="en-US" w:bidi="ar-SA"/>
      </w:rPr>
    </w:lvl>
    <w:lvl w:ilvl="7" w:tplc="4AC241C0">
      <w:numFmt w:val="bullet"/>
      <w:lvlText w:val="•"/>
      <w:lvlJc w:val="left"/>
      <w:pPr>
        <w:ind w:left="6154" w:hanging="360"/>
      </w:pPr>
      <w:rPr>
        <w:rFonts w:hint="default"/>
        <w:lang w:val="en-US" w:eastAsia="en-US" w:bidi="ar-SA"/>
      </w:rPr>
    </w:lvl>
    <w:lvl w:ilvl="8" w:tplc="D5745EB0">
      <w:numFmt w:val="bullet"/>
      <w:lvlText w:val="•"/>
      <w:lvlJc w:val="left"/>
      <w:pPr>
        <w:ind w:left="7302" w:hanging="360"/>
      </w:pPr>
      <w:rPr>
        <w:rFonts w:hint="default"/>
        <w:lang w:val="en-US" w:eastAsia="en-US" w:bidi="ar-SA"/>
      </w:rPr>
    </w:lvl>
  </w:abstractNum>
  <w:abstractNum w:abstractNumId="62" w15:restartNumberingAfterBreak="0">
    <w:nsid w:val="371C5F8C"/>
    <w:multiLevelType w:val="hybridMultilevel"/>
    <w:tmpl w:val="B0F08D4E"/>
    <w:lvl w:ilvl="0" w:tplc="7970251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2EC2C4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5D0EF5E">
      <w:numFmt w:val="bullet"/>
      <w:lvlText w:val="•"/>
      <w:lvlJc w:val="left"/>
      <w:pPr>
        <w:ind w:left="1813" w:hanging="361"/>
      </w:pPr>
      <w:rPr>
        <w:rFonts w:hint="default"/>
        <w:lang w:val="en-US" w:eastAsia="en-US" w:bidi="ar-SA"/>
      </w:rPr>
    </w:lvl>
    <w:lvl w:ilvl="3" w:tplc="A9F80D7A">
      <w:numFmt w:val="bullet"/>
      <w:lvlText w:val="•"/>
      <w:lvlJc w:val="left"/>
      <w:pPr>
        <w:ind w:left="2786" w:hanging="361"/>
      </w:pPr>
      <w:rPr>
        <w:rFonts w:hint="default"/>
        <w:lang w:val="en-US" w:eastAsia="en-US" w:bidi="ar-SA"/>
      </w:rPr>
    </w:lvl>
    <w:lvl w:ilvl="4" w:tplc="6E38B49C">
      <w:numFmt w:val="bullet"/>
      <w:lvlText w:val="•"/>
      <w:lvlJc w:val="left"/>
      <w:pPr>
        <w:ind w:left="3760" w:hanging="361"/>
      </w:pPr>
      <w:rPr>
        <w:rFonts w:hint="default"/>
        <w:lang w:val="en-US" w:eastAsia="en-US" w:bidi="ar-SA"/>
      </w:rPr>
    </w:lvl>
    <w:lvl w:ilvl="5" w:tplc="5DFA9C30">
      <w:numFmt w:val="bullet"/>
      <w:lvlText w:val="•"/>
      <w:lvlJc w:val="left"/>
      <w:pPr>
        <w:ind w:left="4733" w:hanging="361"/>
      </w:pPr>
      <w:rPr>
        <w:rFonts w:hint="default"/>
        <w:lang w:val="en-US" w:eastAsia="en-US" w:bidi="ar-SA"/>
      </w:rPr>
    </w:lvl>
    <w:lvl w:ilvl="6" w:tplc="81E4740A">
      <w:numFmt w:val="bullet"/>
      <w:lvlText w:val="•"/>
      <w:lvlJc w:val="left"/>
      <w:pPr>
        <w:ind w:left="5706" w:hanging="361"/>
      </w:pPr>
      <w:rPr>
        <w:rFonts w:hint="default"/>
        <w:lang w:val="en-US" w:eastAsia="en-US" w:bidi="ar-SA"/>
      </w:rPr>
    </w:lvl>
    <w:lvl w:ilvl="7" w:tplc="19EE0300">
      <w:numFmt w:val="bullet"/>
      <w:lvlText w:val="•"/>
      <w:lvlJc w:val="left"/>
      <w:pPr>
        <w:ind w:left="6680" w:hanging="361"/>
      </w:pPr>
      <w:rPr>
        <w:rFonts w:hint="default"/>
        <w:lang w:val="en-US" w:eastAsia="en-US" w:bidi="ar-SA"/>
      </w:rPr>
    </w:lvl>
    <w:lvl w:ilvl="8" w:tplc="816C79DE">
      <w:numFmt w:val="bullet"/>
      <w:lvlText w:val="•"/>
      <w:lvlJc w:val="left"/>
      <w:pPr>
        <w:ind w:left="7653" w:hanging="361"/>
      </w:pPr>
      <w:rPr>
        <w:rFonts w:hint="default"/>
        <w:lang w:val="en-US" w:eastAsia="en-US" w:bidi="ar-SA"/>
      </w:rPr>
    </w:lvl>
  </w:abstractNum>
  <w:abstractNum w:abstractNumId="63" w15:restartNumberingAfterBreak="0">
    <w:nsid w:val="39750D69"/>
    <w:multiLevelType w:val="hybridMultilevel"/>
    <w:tmpl w:val="714E34A4"/>
    <w:lvl w:ilvl="0" w:tplc="04F2270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16882E8">
      <w:numFmt w:val="bullet"/>
      <w:lvlText w:val="•"/>
      <w:lvlJc w:val="left"/>
      <w:pPr>
        <w:ind w:left="1392" w:hanging="360"/>
      </w:pPr>
      <w:rPr>
        <w:rFonts w:hint="default"/>
        <w:lang w:val="en-US" w:eastAsia="en-US" w:bidi="ar-SA"/>
      </w:rPr>
    </w:lvl>
    <w:lvl w:ilvl="2" w:tplc="9C54ACF4">
      <w:numFmt w:val="bullet"/>
      <w:lvlText w:val="•"/>
      <w:lvlJc w:val="left"/>
      <w:pPr>
        <w:ind w:left="2304" w:hanging="360"/>
      </w:pPr>
      <w:rPr>
        <w:rFonts w:hint="default"/>
        <w:lang w:val="en-US" w:eastAsia="en-US" w:bidi="ar-SA"/>
      </w:rPr>
    </w:lvl>
    <w:lvl w:ilvl="3" w:tplc="BB02EBC8">
      <w:numFmt w:val="bullet"/>
      <w:lvlText w:val="•"/>
      <w:lvlJc w:val="left"/>
      <w:pPr>
        <w:ind w:left="3216" w:hanging="360"/>
      </w:pPr>
      <w:rPr>
        <w:rFonts w:hint="default"/>
        <w:lang w:val="en-US" w:eastAsia="en-US" w:bidi="ar-SA"/>
      </w:rPr>
    </w:lvl>
    <w:lvl w:ilvl="4" w:tplc="E5C8E3C2">
      <w:numFmt w:val="bullet"/>
      <w:lvlText w:val="•"/>
      <w:lvlJc w:val="left"/>
      <w:pPr>
        <w:ind w:left="4128" w:hanging="360"/>
      </w:pPr>
      <w:rPr>
        <w:rFonts w:hint="default"/>
        <w:lang w:val="en-US" w:eastAsia="en-US" w:bidi="ar-SA"/>
      </w:rPr>
    </w:lvl>
    <w:lvl w:ilvl="5" w:tplc="4DD8B39C">
      <w:numFmt w:val="bullet"/>
      <w:lvlText w:val="•"/>
      <w:lvlJc w:val="left"/>
      <w:pPr>
        <w:ind w:left="5040" w:hanging="360"/>
      </w:pPr>
      <w:rPr>
        <w:rFonts w:hint="default"/>
        <w:lang w:val="en-US" w:eastAsia="en-US" w:bidi="ar-SA"/>
      </w:rPr>
    </w:lvl>
    <w:lvl w:ilvl="6" w:tplc="07D86134">
      <w:numFmt w:val="bullet"/>
      <w:lvlText w:val="•"/>
      <w:lvlJc w:val="left"/>
      <w:pPr>
        <w:ind w:left="5952" w:hanging="360"/>
      </w:pPr>
      <w:rPr>
        <w:rFonts w:hint="default"/>
        <w:lang w:val="en-US" w:eastAsia="en-US" w:bidi="ar-SA"/>
      </w:rPr>
    </w:lvl>
    <w:lvl w:ilvl="7" w:tplc="5E70750E">
      <w:numFmt w:val="bullet"/>
      <w:lvlText w:val="•"/>
      <w:lvlJc w:val="left"/>
      <w:pPr>
        <w:ind w:left="6864" w:hanging="360"/>
      </w:pPr>
      <w:rPr>
        <w:rFonts w:hint="default"/>
        <w:lang w:val="en-US" w:eastAsia="en-US" w:bidi="ar-SA"/>
      </w:rPr>
    </w:lvl>
    <w:lvl w:ilvl="8" w:tplc="00089BB0">
      <w:numFmt w:val="bullet"/>
      <w:lvlText w:val="•"/>
      <w:lvlJc w:val="left"/>
      <w:pPr>
        <w:ind w:left="7776" w:hanging="360"/>
      </w:pPr>
      <w:rPr>
        <w:rFonts w:hint="default"/>
        <w:lang w:val="en-US" w:eastAsia="en-US" w:bidi="ar-SA"/>
      </w:rPr>
    </w:lvl>
  </w:abstractNum>
  <w:abstractNum w:abstractNumId="64" w15:restartNumberingAfterBreak="0">
    <w:nsid w:val="3AE22830"/>
    <w:multiLevelType w:val="hybridMultilevel"/>
    <w:tmpl w:val="DB585762"/>
    <w:lvl w:ilvl="0" w:tplc="D9A4168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A5A97E4">
      <w:numFmt w:val="bullet"/>
      <w:lvlText w:val="•"/>
      <w:lvlJc w:val="left"/>
      <w:pPr>
        <w:ind w:left="1392" w:hanging="360"/>
      </w:pPr>
      <w:rPr>
        <w:rFonts w:hint="default"/>
        <w:lang w:val="en-US" w:eastAsia="en-US" w:bidi="ar-SA"/>
      </w:rPr>
    </w:lvl>
    <w:lvl w:ilvl="2" w:tplc="8B1AEF9E">
      <w:numFmt w:val="bullet"/>
      <w:lvlText w:val="•"/>
      <w:lvlJc w:val="left"/>
      <w:pPr>
        <w:ind w:left="2304" w:hanging="360"/>
      </w:pPr>
      <w:rPr>
        <w:rFonts w:hint="default"/>
        <w:lang w:val="en-US" w:eastAsia="en-US" w:bidi="ar-SA"/>
      </w:rPr>
    </w:lvl>
    <w:lvl w:ilvl="3" w:tplc="39E0D630">
      <w:numFmt w:val="bullet"/>
      <w:lvlText w:val="•"/>
      <w:lvlJc w:val="left"/>
      <w:pPr>
        <w:ind w:left="3216" w:hanging="360"/>
      </w:pPr>
      <w:rPr>
        <w:rFonts w:hint="default"/>
        <w:lang w:val="en-US" w:eastAsia="en-US" w:bidi="ar-SA"/>
      </w:rPr>
    </w:lvl>
    <w:lvl w:ilvl="4" w:tplc="860630F0">
      <w:numFmt w:val="bullet"/>
      <w:lvlText w:val="•"/>
      <w:lvlJc w:val="left"/>
      <w:pPr>
        <w:ind w:left="4128" w:hanging="360"/>
      </w:pPr>
      <w:rPr>
        <w:rFonts w:hint="default"/>
        <w:lang w:val="en-US" w:eastAsia="en-US" w:bidi="ar-SA"/>
      </w:rPr>
    </w:lvl>
    <w:lvl w:ilvl="5" w:tplc="BAF85B0A">
      <w:numFmt w:val="bullet"/>
      <w:lvlText w:val="•"/>
      <w:lvlJc w:val="left"/>
      <w:pPr>
        <w:ind w:left="5040" w:hanging="360"/>
      </w:pPr>
      <w:rPr>
        <w:rFonts w:hint="default"/>
        <w:lang w:val="en-US" w:eastAsia="en-US" w:bidi="ar-SA"/>
      </w:rPr>
    </w:lvl>
    <w:lvl w:ilvl="6" w:tplc="03E231BC">
      <w:numFmt w:val="bullet"/>
      <w:lvlText w:val="•"/>
      <w:lvlJc w:val="left"/>
      <w:pPr>
        <w:ind w:left="5952" w:hanging="360"/>
      </w:pPr>
      <w:rPr>
        <w:rFonts w:hint="default"/>
        <w:lang w:val="en-US" w:eastAsia="en-US" w:bidi="ar-SA"/>
      </w:rPr>
    </w:lvl>
    <w:lvl w:ilvl="7" w:tplc="5F04A7AC">
      <w:numFmt w:val="bullet"/>
      <w:lvlText w:val="•"/>
      <w:lvlJc w:val="left"/>
      <w:pPr>
        <w:ind w:left="6864" w:hanging="360"/>
      </w:pPr>
      <w:rPr>
        <w:rFonts w:hint="default"/>
        <w:lang w:val="en-US" w:eastAsia="en-US" w:bidi="ar-SA"/>
      </w:rPr>
    </w:lvl>
    <w:lvl w:ilvl="8" w:tplc="F21CA612">
      <w:numFmt w:val="bullet"/>
      <w:lvlText w:val="•"/>
      <w:lvlJc w:val="left"/>
      <w:pPr>
        <w:ind w:left="7776" w:hanging="360"/>
      </w:pPr>
      <w:rPr>
        <w:rFonts w:hint="default"/>
        <w:lang w:val="en-US" w:eastAsia="en-US" w:bidi="ar-SA"/>
      </w:rPr>
    </w:lvl>
  </w:abstractNum>
  <w:abstractNum w:abstractNumId="65" w15:restartNumberingAfterBreak="0">
    <w:nsid w:val="3CB64A7A"/>
    <w:multiLevelType w:val="hybridMultilevel"/>
    <w:tmpl w:val="D9BEDFA0"/>
    <w:lvl w:ilvl="0" w:tplc="9FC2839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B7ED00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05909DCA">
      <w:numFmt w:val="bullet"/>
      <w:lvlText w:val="•"/>
      <w:lvlJc w:val="left"/>
      <w:pPr>
        <w:ind w:left="1813" w:hanging="361"/>
      </w:pPr>
      <w:rPr>
        <w:rFonts w:hint="default"/>
        <w:lang w:val="en-US" w:eastAsia="en-US" w:bidi="ar-SA"/>
      </w:rPr>
    </w:lvl>
    <w:lvl w:ilvl="3" w:tplc="C1CEB0F6">
      <w:numFmt w:val="bullet"/>
      <w:lvlText w:val="•"/>
      <w:lvlJc w:val="left"/>
      <w:pPr>
        <w:ind w:left="2786" w:hanging="361"/>
      </w:pPr>
      <w:rPr>
        <w:rFonts w:hint="default"/>
        <w:lang w:val="en-US" w:eastAsia="en-US" w:bidi="ar-SA"/>
      </w:rPr>
    </w:lvl>
    <w:lvl w:ilvl="4" w:tplc="3D9E4D78">
      <w:numFmt w:val="bullet"/>
      <w:lvlText w:val="•"/>
      <w:lvlJc w:val="left"/>
      <w:pPr>
        <w:ind w:left="3760" w:hanging="361"/>
      </w:pPr>
      <w:rPr>
        <w:rFonts w:hint="default"/>
        <w:lang w:val="en-US" w:eastAsia="en-US" w:bidi="ar-SA"/>
      </w:rPr>
    </w:lvl>
    <w:lvl w:ilvl="5" w:tplc="5FDE60AE">
      <w:numFmt w:val="bullet"/>
      <w:lvlText w:val="•"/>
      <w:lvlJc w:val="left"/>
      <w:pPr>
        <w:ind w:left="4733" w:hanging="361"/>
      </w:pPr>
      <w:rPr>
        <w:rFonts w:hint="default"/>
        <w:lang w:val="en-US" w:eastAsia="en-US" w:bidi="ar-SA"/>
      </w:rPr>
    </w:lvl>
    <w:lvl w:ilvl="6" w:tplc="80A01954">
      <w:numFmt w:val="bullet"/>
      <w:lvlText w:val="•"/>
      <w:lvlJc w:val="left"/>
      <w:pPr>
        <w:ind w:left="5706" w:hanging="361"/>
      </w:pPr>
      <w:rPr>
        <w:rFonts w:hint="default"/>
        <w:lang w:val="en-US" w:eastAsia="en-US" w:bidi="ar-SA"/>
      </w:rPr>
    </w:lvl>
    <w:lvl w:ilvl="7" w:tplc="ED1CE42C">
      <w:numFmt w:val="bullet"/>
      <w:lvlText w:val="•"/>
      <w:lvlJc w:val="left"/>
      <w:pPr>
        <w:ind w:left="6680" w:hanging="361"/>
      </w:pPr>
      <w:rPr>
        <w:rFonts w:hint="default"/>
        <w:lang w:val="en-US" w:eastAsia="en-US" w:bidi="ar-SA"/>
      </w:rPr>
    </w:lvl>
    <w:lvl w:ilvl="8" w:tplc="2E026626">
      <w:numFmt w:val="bullet"/>
      <w:lvlText w:val="•"/>
      <w:lvlJc w:val="left"/>
      <w:pPr>
        <w:ind w:left="7653" w:hanging="361"/>
      </w:pPr>
      <w:rPr>
        <w:rFonts w:hint="default"/>
        <w:lang w:val="en-US" w:eastAsia="en-US" w:bidi="ar-SA"/>
      </w:rPr>
    </w:lvl>
  </w:abstractNum>
  <w:abstractNum w:abstractNumId="66" w15:restartNumberingAfterBreak="0">
    <w:nsid w:val="42881146"/>
    <w:multiLevelType w:val="hybridMultilevel"/>
    <w:tmpl w:val="AD288B1C"/>
    <w:lvl w:ilvl="0" w:tplc="59163E0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864DF0E">
      <w:numFmt w:val="bullet"/>
      <w:lvlText w:val="•"/>
      <w:lvlJc w:val="left"/>
      <w:pPr>
        <w:ind w:left="1392" w:hanging="360"/>
      </w:pPr>
      <w:rPr>
        <w:rFonts w:hint="default"/>
        <w:lang w:val="en-US" w:eastAsia="en-US" w:bidi="ar-SA"/>
      </w:rPr>
    </w:lvl>
    <w:lvl w:ilvl="2" w:tplc="B016CB88">
      <w:numFmt w:val="bullet"/>
      <w:lvlText w:val="•"/>
      <w:lvlJc w:val="left"/>
      <w:pPr>
        <w:ind w:left="2304" w:hanging="360"/>
      </w:pPr>
      <w:rPr>
        <w:rFonts w:hint="default"/>
        <w:lang w:val="en-US" w:eastAsia="en-US" w:bidi="ar-SA"/>
      </w:rPr>
    </w:lvl>
    <w:lvl w:ilvl="3" w:tplc="BF1AD048">
      <w:numFmt w:val="bullet"/>
      <w:lvlText w:val="•"/>
      <w:lvlJc w:val="left"/>
      <w:pPr>
        <w:ind w:left="3216" w:hanging="360"/>
      </w:pPr>
      <w:rPr>
        <w:rFonts w:hint="default"/>
        <w:lang w:val="en-US" w:eastAsia="en-US" w:bidi="ar-SA"/>
      </w:rPr>
    </w:lvl>
    <w:lvl w:ilvl="4" w:tplc="1856195A">
      <w:numFmt w:val="bullet"/>
      <w:lvlText w:val="•"/>
      <w:lvlJc w:val="left"/>
      <w:pPr>
        <w:ind w:left="4128" w:hanging="360"/>
      </w:pPr>
      <w:rPr>
        <w:rFonts w:hint="default"/>
        <w:lang w:val="en-US" w:eastAsia="en-US" w:bidi="ar-SA"/>
      </w:rPr>
    </w:lvl>
    <w:lvl w:ilvl="5" w:tplc="1318FC68">
      <w:numFmt w:val="bullet"/>
      <w:lvlText w:val="•"/>
      <w:lvlJc w:val="left"/>
      <w:pPr>
        <w:ind w:left="5040" w:hanging="360"/>
      </w:pPr>
      <w:rPr>
        <w:rFonts w:hint="default"/>
        <w:lang w:val="en-US" w:eastAsia="en-US" w:bidi="ar-SA"/>
      </w:rPr>
    </w:lvl>
    <w:lvl w:ilvl="6" w:tplc="A524C644">
      <w:numFmt w:val="bullet"/>
      <w:lvlText w:val="•"/>
      <w:lvlJc w:val="left"/>
      <w:pPr>
        <w:ind w:left="5952" w:hanging="360"/>
      </w:pPr>
      <w:rPr>
        <w:rFonts w:hint="default"/>
        <w:lang w:val="en-US" w:eastAsia="en-US" w:bidi="ar-SA"/>
      </w:rPr>
    </w:lvl>
    <w:lvl w:ilvl="7" w:tplc="9334D5FE">
      <w:numFmt w:val="bullet"/>
      <w:lvlText w:val="•"/>
      <w:lvlJc w:val="left"/>
      <w:pPr>
        <w:ind w:left="6864" w:hanging="360"/>
      </w:pPr>
      <w:rPr>
        <w:rFonts w:hint="default"/>
        <w:lang w:val="en-US" w:eastAsia="en-US" w:bidi="ar-SA"/>
      </w:rPr>
    </w:lvl>
    <w:lvl w:ilvl="8" w:tplc="06680A12">
      <w:numFmt w:val="bullet"/>
      <w:lvlText w:val="•"/>
      <w:lvlJc w:val="left"/>
      <w:pPr>
        <w:ind w:left="7776" w:hanging="360"/>
      </w:pPr>
      <w:rPr>
        <w:rFonts w:hint="default"/>
        <w:lang w:val="en-US" w:eastAsia="en-US" w:bidi="ar-SA"/>
      </w:rPr>
    </w:lvl>
  </w:abstractNum>
  <w:abstractNum w:abstractNumId="67" w15:restartNumberingAfterBreak="0">
    <w:nsid w:val="43141007"/>
    <w:multiLevelType w:val="hybridMultilevel"/>
    <w:tmpl w:val="35DE11E0"/>
    <w:lvl w:ilvl="0" w:tplc="222EB50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4E78C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6CC89F6">
      <w:numFmt w:val="bullet"/>
      <w:lvlText w:val="•"/>
      <w:lvlJc w:val="left"/>
      <w:pPr>
        <w:ind w:left="1813" w:hanging="361"/>
      </w:pPr>
      <w:rPr>
        <w:rFonts w:hint="default"/>
        <w:lang w:val="en-US" w:eastAsia="en-US" w:bidi="ar-SA"/>
      </w:rPr>
    </w:lvl>
    <w:lvl w:ilvl="3" w:tplc="10968E74">
      <w:numFmt w:val="bullet"/>
      <w:lvlText w:val="•"/>
      <w:lvlJc w:val="left"/>
      <w:pPr>
        <w:ind w:left="2786" w:hanging="361"/>
      </w:pPr>
      <w:rPr>
        <w:rFonts w:hint="default"/>
        <w:lang w:val="en-US" w:eastAsia="en-US" w:bidi="ar-SA"/>
      </w:rPr>
    </w:lvl>
    <w:lvl w:ilvl="4" w:tplc="5C6630E0">
      <w:numFmt w:val="bullet"/>
      <w:lvlText w:val="•"/>
      <w:lvlJc w:val="left"/>
      <w:pPr>
        <w:ind w:left="3760" w:hanging="361"/>
      </w:pPr>
      <w:rPr>
        <w:rFonts w:hint="default"/>
        <w:lang w:val="en-US" w:eastAsia="en-US" w:bidi="ar-SA"/>
      </w:rPr>
    </w:lvl>
    <w:lvl w:ilvl="5" w:tplc="702EF564">
      <w:numFmt w:val="bullet"/>
      <w:lvlText w:val="•"/>
      <w:lvlJc w:val="left"/>
      <w:pPr>
        <w:ind w:left="4733" w:hanging="361"/>
      </w:pPr>
      <w:rPr>
        <w:rFonts w:hint="default"/>
        <w:lang w:val="en-US" w:eastAsia="en-US" w:bidi="ar-SA"/>
      </w:rPr>
    </w:lvl>
    <w:lvl w:ilvl="6" w:tplc="809A131A">
      <w:numFmt w:val="bullet"/>
      <w:lvlText w:val="•"/>
      <w:lvlJc w:val="left"/>
      <w:pPr>
        <w:ind w:left="5706" w:hanging="361"/>
      </w:pPr>
      <w:rPr>
        <w:rFonts w:hint="default"/>
        <w:lang w:val="en-US" w:eastAsia="en-US" w:bidi="ar-SA"/>
      </w:rPr>
    </w:lvl>
    <w:lvl w:ilvl="7" w:tplc="4C664E80">
      <w:numFmt w:val="bullet"/>
      <w:lvlText w:val="•"/>
      <w:lvlJc w:val="left"/>
      <w:pPr>
        <w:ind w:left="6680" w:hanging="361"/>
      </w:pPr>
      <w:rPr>
        <w:rFonts w:hint="default"/>
        <w:lang w:val="en-US" w:eastAsia="en-US" w:bidi="ar-SA"/>
      </w:rPr>
    </w:lvl>
    <w:lvl w:ilvl="8" w:tplc="F410A5DC">
      <w:numFmt w:val="bullet"/>
      <w:lvlText w:val="•"/>
      <w:lvlJc w:val="left"/>
      <w:pPr>
        <w:ind w:left="7653" w:hanging="361"/>
      </w:pPr>
      <w:rPr>
        <w:rFonts w:hint="default"/>
        <w:lang w:val="en-US" w:eastAsia="en-US" w:bidi="ar-SA"/>
      </w:rPr>
    </w:lvl>
  </w:abstractNum>
  <w:abstractNum w:abstractNumId="68" w15:restartNumberingAfterBreak="0">
    <w:nsid w:val="432B1DFE"/>
    <w:multiLevelType w:val="hybridMultilevel"/>
    <w:tmpl w:val="9CD8768C"/>
    <w:lvl w:ilvl="0" w:tplc="37262A6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2F0923C">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9568365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DDAE09E2">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835AB7A4">
      <w:numFmt w:val="bullet"/>
      <w:lvlText w:val="•"/>
      <w:lvlJc w:val="left"/>
      <w:pPr>
        <w:ind w:left="2708" w:hanging="360"/>
      </w:pPr>
      <w:rPr>
        <w:rFonts w:hint="default"/>
        <w:lang w:val="en-US" w:eastAsia="en-US" w:bidi="ar-SA"/>
      </w:rPr>
    </w:lvl>
    <w:lvl w:ilvl="5" w:tplc="AFDADA8A">
      <w:numFmt w:val="bullet"/>
      <w:lvlText w:val="•"/>
      <w:lvlJc w:val="left"/>
      <w:pPr>
        <w:ind w:left="3857" w:hanging="360"/>
      </w:pPr>
      <w:rPr>
        <w:rFonts w:hint="default"/>
        <w:lang w:val="en-US" w:eastAsia="en-US" w:bidi="ar-SA"/>
      </w:rPr>
    </w:lvl>
    <w:lvl w:ilvl="6" w:tplc="5824B236">
      <w:numFmt w:val="bullet"/>
      <w:lvlText w:val="•"/>
      <w:lvlJc w:val="left"/>
      <w:pPr>
        <w:ind w:left="5005" w:hanging="360"/>
      </w:pPr>
      <w:rPr>
        <w:rFonts w:hint="default"/>
        <w:lang w:val="en-US" w:eastAsia="en-US" w:bidi="ar-SA"/>
      </w:rPr>
    </w:lvl>
    <w:lvl w:ilvl="7" w:tplc="3E300A40">
      <w:numFmt w:val="bullet"/>
      <w:lvlText w:val="•"/>
      <w:lvlJc w:val="left"/>
      <w:pPr>
        <w:ind w:left="6154" w:hanging="360"/>
      </w:pPr>
      <w:rPr>
        <w:rFonts w:hint="default"/>
        <w:lang w:val="en-US" w:eastAsia="en-US" w:bidi="ar-SA"/>
      </w:rPr>
    </w:lvl>
    <w:lvl w:ilvl="8" w:tplc="781C5730">
      <w:numFmt w:val="bullet"/>
      <w:lvlText w:val="•"/>
      <w:lvlJc w:val="left"/>
      <w:pPr>
        <w:ind w:left="7302" w:hanging="360"/>
      </w:pPr>
      <w:rPr>
        <w:rFonts w:hint="default"/>
        <w:lang w:val="en-US" w:eastAsia="en-US" w:bidi="ar-SA"/>
      </w:rPr>
    </w:lvl>
  </w:abstractNum>
  <w:abstractNum w:abstractNumId="69" w15:restartNumberingAfterBreak="0">
    <w:nsid w:val="45285EBF"/>
    <w:multiLevelType w:val="hybridMultilevel"/>
    <w:tmpl w:val="0B04F52E"/>
    <w:lvl w:ilvl="0" w:tplc="75D4A3C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9BA22C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C8AE14E">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2BB05FB2">
      <w:numFmt w:val="bullet"/>
      <w:lvlText w:val="•"/>
      <w:lvlJc w:val="left"/>
      <w:pPr>
        <w:ind w:left="2250" w:hanging="360"/>
      </w:pPr>
      <w:rPr>
        <w:rFonts w:hint="default"/>
        <w:lang w:val="en-US" w:eastAsia="en-US" w:bidi="ar-SA"/>
      </w:rPr>
    </w:lvl>
    <w:lvl w:ilvl="4" w:tplc="8606135E">
      <w:numFmt w:val="bullet"/>
      <w:lvlText w:val="•"/>
      <w:lvlJc w:val="left"/>
      <w:pPr>
        <w:ind w:left="3300" w:hanging="360"/>
      </w:pPr>
      <w:rPr>
        <w:rFonts w:hint="default"/>
        <w:lang w:val="en-US" w:eastAsia="en-US" w:bidi="ar-SA"/>
      </w:rPr>
    </w:lvl>
    <w:lvl w:ilvl="5" w:tplc="7CD208C4">
      <w:numFmt w:val="bullet"/>
      <w:lvlText w:val="•"/>
      <w:lvlJc w:val="left"/>
      <w:pPr>
        <w:ind w:left="4350" w:hanging="360"/>
      </w:pPr>
      <w:rPr>
        <w:rFonts w:hint="default"/>
        <w:lang w:val="en-US" w:eastAsia="en-US" w:bidi="ar-SA"/>
      </w:rPr>
    </w:lvl>
    <w:lvl w:ilvl="6" w:tplc="A5B80818">
      <w:numFmt w:val="bullet"/>
      <w:lvlText w:val="•"/>
      <w:lvlJc w:val="left"/>
      <w:pPr>
        <w:ind w:left="5400" w:hanging="360"/>
      </w:pPr>
      <w:rPr>
        <w:rFonts w:hint="default"/>
        <w:lang w:val="en-US" w:eastAsia="en-US" w:bidi="ar-SA"/>
      </w:rPr>
    </w:lvl>
    <w:lvl w:ilvl="7" w:tplc="D5F8104A">
      <w:numFmt w:val="bullet"/>
      <w:lvlText w:val="•"/>
      <w:lvlJc w:val="left"/>
      <w:pPr>
        <w:ind w:left="6450" w:hanging="360"/>
      </w:pPr>
      <w:rPr>
        <w:rFonts w:hint="default"/>
        <w:lang w:val="en-US" w:eastAsia="en-US" w:bidi="ar-SA"/>
      </w:rPr>
    </w:lvl>
    <w:lvl w:ilvl="8" w:tplc="29AAAFCE">
      <w:numFmt w:val="bullet"/>
      <w:lvlText w:val="•"/>
      <w:lvlJc w:val="left"/>
      <w:pPr>
        <w:ind w:left="7500" w:hanging="360"/>
      </w:pPr>
      <w:rPr>
        <w:rFonts w:hint="default"/>
        <w:lang w:val="en-US" w:eastAsia="en-US" w:bidi="ar-SA"/>
      </w:rPr>
    </w:lvl>
  </w:abstractNum>
  <w:abstractNum w:abstractNumId="70" w15:restartNumberingAfterBreak="0">
    <w:nsid w:val="46850F9A"/>
    <w:multiLevelType w:val="hybridMultilevel"/>
    <w:tmpl w:val="66EE3B6C"/>
    <w:lvl w:ilvl="0" w:tplc="2952807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DFEF7D4">
      <w:numFmt w:val="bullet"/>
      <w:lvlText w:val="•"/>
      <w:lvlJc w:val="left"/>
      <w:pPr>
        <w:ind w:left="1392" w:hanging="360"/>
      </w:pPr>
      <w:rPr>
        <w:rFonts w:hint="default"/>
        <w:lang w:val="en-US" w:eastAsia="en-US" w:bidi="ar-SA"/>
      </w:rPr>
    </w:lvl>
    <w:lvl w:ilvl="2" w:tplc="3566F546">
      <w:numFmt w:val="bullet"/>
      <w:lvlText w:val="•"/>
      <w:lvlJc w:val="left"/>
      <w:pPr>
        <w:ind w:left="2304" w:hanging="360"/>
      </w:pPr>
      <w:rPr>
        <w:rFonts w:hint="default"/>
        <w:lang w:val="en-US" w:eastAsia="en-US" w:bidi="ar-SA"/>
      </w:rPr>
    </w:lvl>
    <w:lvl w:ilvl="3" w:tplc="27CC17DC">
      <w:numFmt w:val="bullet"/>
      <w:lvlText w:val="•"/>
      <w:lvlJc w:val="left"/>
      <w:pPr>
        <w:ind w:left="3216" w:hanging="360"/>
      </w:pPr>
      <w:rPr>
        <w:rFonts w:hint="default"/>
        <w:lang w:val="en-US" w:eastAsia="en-US" w:bidi="ar-SA"/>
      </w:rPr>
    </w:lvl>
    <w:lvl w:ilvl="4" w:tplc="B57256E4">
      <w:numFmt w:val="bullet"/>
      <w:lvlText w:val="•"/>
      <w:lvlJc w:val="left"/>
      <w:pPr>
        <w:ind w:left="4128" w:hanging="360"/>
      </w:pPr>
      <w:rPr>
        <w:rFonts w:hint="default"/>
        <w:lang w:val="en-US" w:eastAsia="en-US" w:bidi="ar-SA"/>
      </w:rPr>
    </w:lvl>
    <w:lvl w:ilvl="5" w:tplc="C988E3C6">
      <w:numFmt w:val="bullet"/>
      <w:lvlText w:val="•"/>
      <w:lvlJc w:val="left"/>
      <w:pPr>
        <w:ind w:left="5040" w:hanging="360"/>
      </w:pPr>
      <w:rPr>
        <w:rFonts w:hint="default"/>
        <w:lang w:val="en-US" w:eastAsia="en-US" w:bidi="ar-SA"/>
      </w:rPr>
    </w:lvl>
    <w:lvl w:ilvl="6" w:tplc="CE923536">
      <w:numFmt w:val="bullet"/>
      <w:lvlText w:val="•"/>
      <w:lvlJc w:val="left"/>
      <w:pPr>
        <w:ind w:left="5952" w:hanging="360"/>
      </w:pPr>
      <w:rPr>
        <w:rFonts w:hint="default"/>
        <w:lang w:val="en-US" w:eastAsia="en-US" w:bidi="ar-SA"/>
      </w:rPr>
    </w:lvl>
    <w:lvl w:ilvl="7" w:tplc="B66CEFB8">
      <w:numFmt w:val="bullet"/>
      <w:lvlText w:val="•"/>
      <w:lvlJc w:val="left"/>
      <w:pPr>
        <w:ind w:left="6864" w:hanging="360"/>
      </w:pPr>
      <w:rPr>
        <w:rFonts w:hint="default"/>
        <w:lang w:val="en-US" w:eastAsia="en-US" w:bidi="ar-SA"/>
      </w:rPr>
    </w:lvl>
    <w:lvl w:ilvl="8" w:tplc="FF04DE0A">
      <w:numFmt w:val="bullet"/>
      <w:lvlText w:val="•"/>
      <w:lvlJc w:val="left"/>
      <w:pPr>
        <w:ind w:left="7776" w:hanging="360"/>
      </w:pPr>
      <w:rPr>
        <w:rFonts w:hint="default"/>
        <w:lang w:val="en-US" w:eastAsia="en-US" w:bidi="ar-SA"/>
      </w:rPr>
    </w:lvl>
  </w:abstractNum>
  <w:abstractNum w:abstractNumId="71" w15:restartNumberingAfterBreak="0">
    <w:nsid w:val="46AA19E1"/>
    <w:multiLevelType w:val="hybridMultilevel"/>
    <w:tmpl w:val="1D6E7ED0"/>
    <w:lvl w:ilvl="0" w:tplc="6E46DEB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52E01BC">
      <w:numFmt w:val="bullet"/>
      <w:lvlText w:val="•"/>
      <w:lvlJc w:val="left"/>
      <w:pPr>
        <w:ind w:left="1392" w:hanging="360"/>
      </w:pPr>
      <w:rPr>
        <w:rFonts w:hint="default"/>
        <w:lang w:val="en-US" w:eastAsia="en-US" w:bidi="ar-SA"/>
      </w:rPr>
    </w:lvl>
    <w:lvl w:ilvl="2" w:tplc="E6E6BF06">
      <w:numFmt w:val="bullet"/>
      <w:lvlText w:val="•"/>
      <w:lvlJc w:val="left"/>
      <w:pPr>
        <w:ind w:left="2304" w:hanging="360"/>
      </w:pPr>
      <w:rPr>
        <w:rFonts w:hint="default"/>
        <w:lang w:val="en-US" w:eastAsia="en-US" w:bidi="ar-SA"/>
      </w:rPr>
    </w:lvl>
    <w:lvl w:ilvl="3" w:tplc="FDE04600">
      <w:numFmt w:val="bullet"/>
      <w:lvlText w:val="•"/>
      <w:lvlJc w:val="left"/>
      <w:pPr>
        <w:ind w:left="3216" w:hanging="360"/>
      </w:pPr>
      <w:rPr>
        <w:rFonts w:hint="default"/>
        <w:lang w:val="en-US" w:eastAsia="en-US" w:bidi="ar-SA"/>
      </w:rPr>
    </w:lvl>
    <w:lvl w:ilvl="4" w:tplc="01C8A348">
      <w:numFmt w:val="bullet"/>
      <w:lvlText w:val="•"/>
      <w:lvlJc w:val="left"/>
      <w:pPr>
        <w:ind w:left="4128" w:hanging="360"/>
      </w:pPr>
      <w:rPr>
        <w:rFonts w:hint="default"/>
        <w:lang w:val="en-US" w:eastAsia="en-US" w:bidi="ar-SA"/>
      </w:rPr>
    </w:lvl>
    <w:lvl w:ilvl="5" w:tplc="914ECC3A">
      <w:numFmt w:val="bullet"/>
      <w:lvlText w:val="•"/>
      <w:lvlJc w:val="left"/>
      <w:pPr>
        <w:ind w:left="5040" w:hanging="360"/>
      </w:pPr>
      <w:rPr>
        <w:rFonts w:hint="default"/>
        <w:lang w:val="en-US" w:eastAsia="en-US" w:bidi="ar-SA"/>
      </w:rPr>
    </w:lvl>
    <w:lvl w:ilvl="6" w:tplc="412A54B2">
      <w:numFmt w:val="bullet"/>
      <w:lvlText w:val="•"/>
      <w:lvlJc w:val="left"/>
      <w:pPr>
        <w:ind w:left="5952" w:hanging="360"/>
      </w:pPr>
      <w:rPr>
        <w:rFonts w:hint="default"/>
        <w:lang w:val="en-US" w:eastAsia="en-US" w:bidi="ar-SA"/>
      </w:rPr>
    </w:lvl>
    <w:lvl w:ilvl="7" w:tplc="B2EA45AE">
      <w:numFmt w:val="bullet"/>
      <w:lvlText w:val="•"/>
      <w:lvlJc w:val="left"/>
      <w:pPr>
        <w:ind w:left="6864" w:hanging="360"/>
      </w:pPr>
      <w:rPr>
        <w:rFonts w:hint="default"/>
        <w:lang w:val="en-US" w:eastAsia="en-US" w:bidi="ar-SA"/>
      </w:rPr>
    </w:lvl>
    <w:lvl w:ilvl="8" w:tplc="853251E4">
      <w:numFmt w:val="bullet"/>
      <w:lvlText w:val="•"/>
      <w:lvlJc w:val="left"/>
      <w:pPr>
        <w:ind w:left="7776" w:hanging="360"/>
      </w:pPr>
      <w:rPr>
        <w:rFonts w:hint="default"/>
        <w:lang w:val="en-US" w:eastAsia="en-US" w:bidi="ar-SA"/>
      </w:rPr>
    </w:lvl>
  </w:abstractNum>
  <w:abstractNum w:abstractNumId="72" w15:restartNumberingAfterBreak="0">
    <w:nsid w:val="48940D8B"/>
    <w:multiLevelType w:val="hybridMultilevel"/>
    <w:tmpl w:val="5E4E6D8C"/>
    <w:lvl w:ilvl="0" w:tplc="FB7430E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4BA50A2">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A00DD12">
      <w:numFmt w:val="bullet"/>
      <w:lvlText w:val="•"/>
      <w:lvlJc w:val="left"/>
      <w:pPr>
        <w:ind w:left="1813" w:hanging="361"/>
      </w:pPr>
      <w:rPr>
        <w:rFonts w:hint="default"/>
        <w:lang w:val="en-US" w:eastAsia="en-US" w:bidi="ar-SA"/>
      </w:rPr>
    </w:lvl>
    <w:lvl w:ilvl="3" w:tplc="88A0F3DA">
      <w:numFmt w:val="bullet"/>
      <w:lvlText w:val="•"/>
      <w:lvlJc w:val="left"/>
      <w:pPr>
        <w:ind w:left="2786" w:hanging="361"/>
      </w:pPr>
      <w:rPr>
        <w:rFonts w:hint="default"/>
        <w:lang w:val="en-US" w:eastAsia="en-US" w:bidi="ar-SA"/>
      </w:rPr>
    </w:lvl>
    <w:lvl w:ilvl="4" w:tplc="7A64AE16">
      <w:numFmt w:val="bullet"/>
      <w:lvlText w:val="•"/>
      <w:lvlJc w:val="left"/>
      <w:pPr>
        <w:ind w:left="3760" w:hanging="361"/>
      </w:pPr>
      <w:rPr>
        <w:rFonts w:hint="default"/>
        <w:lang w:val="en-US" w:eastAsia="en-US" w:bidi="ar-SA"/>
      </w:rPr>
    </w:lvl>
    <w:lvl w:ilvl="5" w:tplc="F4D897A2">
      <w:numFmt w:val="bullet"/>
      <w:lvlText w:val="•"/>
      <w:lvlJc w:val="left"/>
      <w:pPr>
        <w:ind w:left="4733" w:hanging="361"/>
      </w:pPr>
      <w:rPr>
        <w:rFonts w:hint="default"/>
        <w:lang w:val="en-US" w:eastAsia="en-US" w:bidi="ar-SA"/>
      </w:rPr>
    </w:lvl>
    <w:lvl w:ilvl="6" w:tplc="923C956E">
      <w:numFmt w:val="bullet"/>
      <w:lvlText w:val="•"/>
      <w:lvlJc w:val="left"/>
      <w:pPr>
        <w:ind w:left="5706" w:hanging="361"/>
      </w:pPr>
      <w:rPr>
        <w:rFonts w:hint="default"/>
        <w:lang w:val="en-US" w:eastAsia="en-US" w:bidi="ar-SA"/>
      </w:rPr>
    </w:lvl>
    <w:lvl w:ilvl="7" w:tplc="1D605CA2">
      <w:numFmt w:val="bullet"/>
      <w:lvlText w:val="•"/>
      <w:lvlJc w:val="left"/>
      <w:pPr>
        <w:ind w:left="6680" w:hanging="361"/>
      </w:pPr>
      <w:rPr>
        <w:rFonts w:hint="default"/>
        <w:lang w:val="en-US" w:eastAsia="en-US" w:bidi="ar-SA"/>
      </w:rPr>
    </w:lvl>
    <w:lvl w:ilvl="8" w:tplc="18F835B8">
      <w:numFmt w:val="bullet"/>
      <w:lvlText w:val="•"/>
      <w:lvlJc w:val="left"/>
      <w:pPr>
        <w:ind w:left="7653" w:hanging="361"/>
      </w:pPr>
      <w:rPr>
        <w:rFonts w:hint="default"/>
        <w:lang w:val="en-US" w:eastAsia="en-US" w:bidi="ar-SA"/>
      </w:rPr>
    </w:lvl>
  </w:abstractNum>
  <w:abstractNum w:abstractNumId="73" w15:restartNumberingAfterBreak="0">
    <w:nsid w:val="48C61B33"/>
    <w:multiLevelType w:val="hybridMultilevel"/>
    <w:tmpl w:val="4D2871FC"/>
    <w:lvl w:ilvl="0" w:tplc="6B24C672">
      <w:start w:val="1"/>
      <w:numFmt w:val="decimal"/>
      <w:lvlText w:val="(%1)"/>
      <w:lvlJc w:val="left"/>
      <w:pPr>
        <w:ind w:left="840" w:hanging="361"/>
      </w:pPr>
      <w:rPr>
        <w:rFonts w:ascii="Times New Roman" w:eastAsia="Times New Roman" w:hAnsi="Times New Roman" w:cs="Times New Roman" w:hint="default"/>
        <w:b w:val="0"/>
        <w:bCs w:val="0"/>
        <w:i w:val="0"/>
        <w:iCs w:val="0"/>
        <w:spacing w:val="0"/>
        <w:w w:val="99"/>
        <w:sz w:val="22"/>
        <w:szCs w:val="22"/>
        <w:lang w:val="en-US" w:eastAsia="en-US" w:bidi="ar-SA"/>
      </w:rPr>
    </w:lvl>
    <w:lvl w:ilvl="1" w:tplc="800CCE04">
      <w:numFmt w:val="bullet"/>
      <w:lvlText w:val="•"/>
      <w:lvlJc w:val="left"/>
      <w:pPr>
        <w:ind w:left="1716" w:hanging="361"/>
      </w:pPr>
      <w:rPr>
        <w:rFonts w:hint="default"/>
        <w:lang w:val="en-US" w:eastAsia="en-US" w:bidi="ar-SA"/>
      </w:rPr>
    </w:lvl>
    <w:lvl w:ilvl="2" w:tplc="E8DC05B6">
      <w:numFmt w:val="bullet"/>
      <w:lvlText w:val="•"/>
      <w:lvlJc w:val="left"/>
      <w:pPr>
        <w:ind w:left="2592" w:hanging="361"/>
      </w:pPr>
      <w:rPr>
        <w:rFonts w:hint="default"/>
        <w:lang w:val="en-US" w:eastAsia="en-US" w:bidi="ar-SA"/>
      </w:rPr>
    </w:lvl>
    <w:lvl w:ilvl="3" w:tplc="94A04AA0">
      <w:numFmt w:val="bullet"/>
      <w:lvlText w:val="•"/>
      <w:lvlJc w:val="left"/>
      <w:pPr>
        <w:ind w:left="3468" w:hanging="361"/>
      </w:pPr>
      <w:rPr>
        <w:rFonts w:hint="default"/>
        <w:lang w:val="en-US" w:eastAsia="en-US" w:bidi="ar-SA"/>
      </w:rPr>
    </w:lvl>
    <w:lvl w:ilvl="4" w:tplc="3E1C3F76">
      <w:numFmt w:val="bullet"/>
      <w:lvlText w:val="•"/>
      <w:lvlJc w:val="left"/>
      <w:pPr>
        <w:ind w:left="4344" w:hanging="361"/>
      </w:pPr>
      <w:rPr>
        <w:rFonts w:hint="default"/>
        <w:lang w:val="en-US" w:eastAsia="en-US" w:bidi="ar-SA"/>
      </w:rPr>
    </w:lvl>
    <w:lvl w:ilvl="5" w:tplc="012EB3D6">
      <w:numFmt w:val="bullet"/>
      <w:lvlText w:val="•"/>
      <w:lvlJc w:val="left"/>
      <w:pPr>
        <w:ind w:left="5220" w:hanging="361"/>
      </w:pPr>
      <w:rPr>
        <w:rFonts w:hint="default"/>
        <w:lang w:val="en-US" w:eastAsia="en-US" w:bidi="ar-SA"/>
      </w:rPr>
    </w:lvl>
    <w:lvl w:ilvl="6" w:tplc="BC1287C6">
      <w:numFmt w:val="bullet"/>
      <w:lvlText w:val="•"/>
      <w:lvlJc w:val="left"/>
      <w:pPr>
        <w:ind w:left="6096" w:hanging="361"/>
      </w:pPr>
      <w:rPr>
        <w:rFonts w:hint="default"/>
        <w:lang w:val="en-US" w:eastAsia="en-US" w:bidi="ar-SA"/>
      </w:rPr>
    </w:lvl>
    <w:lvl w:ilvl="7" w:tplc="3B6E66B8">
      <w:numFmt w:val="bullet"/>
      <w:lvlText w:val="•"/>
      <w:lvlJc w:val="left"/>
      <w:pPr>
        <w:ind w:left="6972" w:hanging="361"/>
      </w:pPr>
      <w:rPr>
        <w:rFonts w:hint="default"/>
        <w:lang w:val="en-US" w:eastAsia="en-US" w:bidi="ar-SA"/>
      </w:rPr>
    </w:lvl>
    <w:lvl w:ilvl="8" w:tplc="31B09A72">
      <w:numFmt w:val="bullet"/>
      <w:lvlText w:val="•"/>
      <w:lvlJc w:val="left"/>
      <w:pPr>
        <w:ind w:left="7848" w:hanging="361"/>
      </w:pPr>
      <w:rPr>
        <w:rFonts w:hint="default"/>
        <w:lang w:val="en-US" w:eastAsia="en-US" w:bidi="ar-SA"/>
      </w:rPr>
    </w:lvl>
  </w:abstractNum>
  <w:abstractNum w:abstractNumId="74" w15:restartNumberingAfterBreak="0">
    <w:nsid w:val="48C72EEE"/>
    <w:multiLevelType w:val="hybridMultilevel"/>
    <w:tmpl w:val="3E826628"/>
    <w:lvl w:ilvl="0" w:tplc="788068C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574A69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88909AC0">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434C18DA">
      <w:numFmt w:val="bullet"/>
      <w:lvlText w:val="•"/>
      <w:lvlJc w:val="left"/>
      <w:pPr>
        <w:ind w:left="2250" w:hanging="360"/>
      </w:pPr>
      <w:rPr>
        <w:rFonts w:hint="default"/>
        <w:lang w:val="en-US" w:eastAsia="en-US" w:bidi="ar-SA"/>
      </w:rPr>
    </w:lvl>
    <w:lvl w:ilvl="4" w:tplc="C92A02CC">
      <w:numFmt w:val="bullet"/>
      <w:lvlText w:val="•"/>
      <w:lvlJc w:val="left"/>
      <w:pPr>
        <w:ind w:left="3300" w:hanging="360"/>
      </w:pPr>
      <w:rPr>
        <w:rFonts w:hint="default"/>
        <w:lang w:val="en-US" w:eastAsia="en-US" w:bidi="ar-SA"/>
      </w:rPr>
    </w:lvl>
    <w:lvl w:ilvl="5" w:tplc="A9BC1982">
      <w:numFmt w:val="bullet"/>
      <w:lvlText w:val="•"/>
      <w:lvlJc w:val="left"/>
      <w:pPr>
        <w:ind w:left="4350" w:hanging="360"/>
      </w:pPr>
      <w:rPr>
        <w:rFonts w:hint="default"/>
        <w:lang w:val="en-US" w:eastAsia="en-US" w:bidi="ar-SA"/>
      </w:rPr>
    </w:lvl>
    <w:lvl w:ilvl="6" w:tplc="F2DA26FE">
      <w:numFmt w:val="bullet"/>
      <w:lvlText w:val="•"/>
      <w:lvlJc w:val="left"/>
      <w:pPr>
        <w:ind w:left="5400" w:hanging="360"/>
      </w:pPr>
      <w:rPr>
        <w:rFonts w:hint="default"/>
        <w:lang w:val="en-US" w:eastAsia="en-US" w:bidi="ar-SA"/>
      </w:rPr>
    </w:lvl>
    <w:lvl w:ilvl="7" w:tplc="2F7054AE">
      <w:numFmt w:val="bullet"/>
      <w:lvlText w:val="•"/>
      <w:lvlJc w:val="left"/>
      <w:pPr>
        <w:ind w:left="6450" w:hanging="360"/>
      </w:pPr>
      <w:rPr>
        <w:rFonts w:hint="default"/>
        <w:lang w:val="en-US" w:eastAsia="en-US" w:bidi="ar-SA"/>
      </w:rPr>
    </w:lvl>
    <w:lvl w:ilvl="8" w:tplc="2DFEF312">
      <w:numFmt w:val="bullet"/>
      <w:lvlText w:val="•"/>
      <w:lvlJc w:val="left"/>
      <w:pPr>
        <w:ind w:left="7500" w:hanging="360"/>
      </w:pPr>
      <w:rPr>
        <w:rFonts w:hint="default"/>
        <w:lang w:val="en-US" w:eastAsia="en-US" w:bidi="ar-SA"/>
      </w:rPr>
    </w:lvl>
  </w:abstractNum>
  <w:abstractNum w:abstractNumId="75" w15:restartNumberingAfterBreak="0">
    <w:nsid w:val="4B9C5F64"/>
    <w:multiLevelType w:val="hybridMultilevel"/>
    <w:tmpl w:val="A30A49DC"/>
    <w:lvl w:ilvl="0" w:tplc="FF32E03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074908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0185F5A">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586205FC">
      <w:numFmt w:val="bullet"/>
      <w:lvlText w:val="•"/>
      <w:lvlJc w:val="left"/>
      <w:pPr>
        <w:ind w:left="2250" w:hanging="360"/>
      </w:pPr>
      <w:rPr>
        <w:rFonts w:hint="default"/>
        <w:lang w:val="en-US" w:eastAsia="en-US" w:bidi="ar-SA"/>
      </w:rPr>
    </w:lvl>
    <w:lvl w:ilvl="4" w:tplc="F8B4AEAA">
      <w:numFmt w:val="bullet"/>
      <w:lvlText w:val="•"/>
      <w:lvlJc w:val="left"/>
      <w:pPr>
        <w:ind w:left="3300" w:hanging="360"/>
      </w:pPr>
      <w:rPr>
        <w:rFonts w:hint="default"/>
        <w:lang w:val="en-US" w:eastAsia="en-US" w:bidi="ar-SA"/>
      </w:rPr>
    </w:lvl>
    <w:lvl w:ilvl="5" w:tplc="3FF63DF0">
      <w:numFmt w:val="bullet"/>
      <w:lvlText w:val="•"/>
      <w:lvlJc w:val="left"/>
      <w:pPr>
        <w:ind w:left="4350" w:hanging="360"/>
      </w:pPr>
      <w:rPr>
        <w:rFonts w:hint="default"/>
        <w:lang w:val="en-US" w:eastAsia="en-US" w:bidi="ar-SA"/>
      </w:rPr>
    </w:lvl>
    <w:lvl w:ilvl="6" w:tplc="AAC2521C">
      <w:numFmt w:val="bullet"/>
      <w:lvlText w:val="•"/>
      <w:lvlJc w:val="left"/>
      <w:pPr>
        <w:ind w:left="5400" w:hanging="360"/>
      </w:pPr>
      <w:rPr>
        <w:rFonts w:hint="default"/>
        <w:lang w:val="en-US" w:eastAsia="en-US" w:bidi="ar-SA"/>
      </w:rPr>
    </w:lvl>
    <w:lvl w:ilvl="7" w:tplc="95686360">
      <w:numFmt w:val="bullet"/>
      <w:lvlText w:val="•"/>
      <w:lvlJc w:val="left"/>
      <w:pPr>
        <w:ind w:left="6450" w:hanging="360"/>
      </w:pPr>
      <w:rPr>
        <w:rFonts w:hint="default"/>
        <w:lang w:val="en-US" w:eastAsia="en-US" w:bidi="ar-SA"/>
      </w:rPr>
    </w:lvl>
    <w:lvl w:ilvl="8" w:tplc="F32448AE">
      <w:numFmt w:val="bullet"/>
      <w:lvlText w:val="•"/>
      <w:lvlJc w:val="left"/>
      <w:pPr>
        <w:ind w:left="7500" w:hanging="360"/>
      </w:pPr>
      <w:rPr>
        <w:rFonts w:hint="default"/>
        <w:lang w:val="en-US" w:eastAsia="en-US" w:bidi="ar-SA"/>
      </w:rPr>
    </w:lvl>
  </w:abstractNum>
  <w:abstractNum w:abstractNumId="76" w15:restartNumberingAfterBreak="0">
    <w:nsid w:val="4CA50E1A"/>
    <w:multiLevelType w:val="hybridMultilevel"/>
    <w:tmpl w:val="582ADB22"/>
    <w:lvl w:ilvl="0" w:tplc="256E55D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A8843EB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F129606">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0004D7CE">
      <w:numFmt w:val="bullet"/>
      <w:lvlText w:val="•"/>
      <w:lvlJc w:val="left"/>
      <w:pPr>
        <w:ind w:left="2250" w:hanging="360"/>
      </w:pPr>
      <w:rPr>
        <w:rFonts w:hint="default"/>
        <w:lang w:val="en-US" w:eastAsia="en-US" w:bidi="ar-SA"/>
      </w:rPr>
    </w:lvl>
    <w:lvl w:ilvl="4" w:tplc="ADD68AAE">
      <w:numFmt w:val="bullet"/>
      <w:lvlText w:val="•"/>
      <w:lvlJc w:val="left"/>
      <w:pPr>
        <w:ind w:left="3300" w:hanging="360"/>
      </w:pPr>
      <w:rPr>
        <w:rFonts w:hint="default"/>
        <w:lang w:val="en-US" w:eastAsia="en-US" w:bidi="ar-SA"/>
      </w:rPr>
    </w:lvl>
    <w:lvl w:ilvl="5" w:tplc="A49C78AA">
      <w:numFmt w:val="bullet"/>
      <w:lvlText w:val="•"/>
      <w:lvlJc w:val="left"/>
      <w:pPr>
        <w:ind w:left="4350" w:hanging="360"/>
      </w:pPr>
      <w:rPr>
        <w:rFonts w:hint="default"/>
        <w:lang w:val="en-US" w:eastAsia="en-US" w:bidi="ar-SA"/>
      </w:rPr>
    </w:lvl>
    <w:lvl w:ilvl="6" w:tplc="8428555E">
      <w:numFmt w:val="bullet"/>
      <w:lvlText w:val="•"/>
      <w:lvlJc w:val="left"/>
      <w:pPr>
        <w:ind w:left="5400" w:hanging="360"/>
      </w:pPr>
      <w:rPr>
        <w:rFonts w:hint="default"/>
        <w:lang w:val="en-US" w:eastAsia="en-US" w:bidi="ar-SA"/>
      </w:rPr>
    </w:lvl>
    <w:lvl w:ilvl="7" w:tplc="5394D3DA">
      <w:numFmt w:val="bullet"/>
      <w:lvlText w:val="•"/>
      <w:lvlJc w:val="left"/>
      <w:pPr>
        <w:ind w:left="6450" w:hanging="360"/>
      </w:pPr>
      <w:rPr>
        <w:rFonts w:hint="default"/>
        <w:lang w:val="en-US" w:eastAsia="en-US" w:bidi="ar-SA"/>
      </w:rPr>
    </w:lvl>
    <w:lvl w:ilvl="8" w:tplc="DDACB45C">
      <w:numFmt w:val="bullet"/>
      <w:lvlText w:val="•"/>
      <w:lvlJc w:val="left"/>
      <w:pPr>
        <w:ind w:left="7500" w:hanging="360"/>
      </w:pPr>
      <w:rPr>
        <w:rFonts w:hint="default"/>
        <w:lang w:val="en-US" w:eastAsia="en-US" w:bidi="ar-SA"/>
      </w:rPr>
    </w:lvl>
  </w:abstractNum>
  <w:abstractNum w:abstractNumId="77" w15:restartNumberingAfterBreak="0">
    <w:nsid w:val="4DE645C4"/>
    <w:multiLevelType w:val="hybridMultilevel"/>
    <w:tmpl w:val="52201C76"/>
    <w:lvl w:ilvl="0" w:tplc="5BE0F2A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AD83B7A">
      <w:numFmt w:val="bullet"/>
      <w:lvlText w:val="•"/>
      <w:lvlJc w:val="left"/>
      <w:pPr>
        <w:ind w:left="1392" w:hanging="360"/>
      </w:pPr>
      <w:rPr>
        <w:rFonts w:hint="default"/>
        <w:lang w:val="en-US" w:eastAsia="en-US" w:bidi="ar-SA"/>
      </w:rPr>
    </w:lvl>
    <w:lvl w:ilvl="2" w:tplc="06344C2A">
      <w:numFmt w:val="bullet"/>
      <w:lvlText w:val="•"/>
      <w:lvlJc w:val="left"/>
      <w:pPr>
        <w:ind w:left="2304" w:hanging="360"/>
      </w:pPr>
      <w:rPr>
        <w:rFonts w:hint="default"/>
        <w:lang w:val="en-US" w:eastAsia="en-US" w:bidi="ar-SA"/>
      </w:rPr>
    </w:lvl>
    <w:lvl w:ilvl="3" w:tplc="681C81F4">
      <w:numFmt w:val="bullet"/>
      <w:lvlText w:val="•"/>
      <w:lvlJc w:val="left"/>
      <w:pPr>
        <w:ind w:left="3216" w:hanging="360"/>
      </w:pPr>
      <w:rPr>
        <w:rFonts w:hint="default"/>
        <w:lang w:val="en-US" w:eastAsia="en-US" w:bidi="ar-SA"/>
      </w:rPr>
    </w:lvl>
    <w:lvl w:ilvl="4" w:tplc="FD44D1AC">
      <w:numFmt w:val="bullet"/>
      <w:lvlText w:val="•"/>
      <w:lvlJc w:val="left"/>
      <w:pPr>
        <w:ind w:left="4128" w:hanging="360"/>
      </w:pPr>
      <w:rPr>
        <w:rFonts w:hint="default"/>
        <w:lang w:val="en-US" w:eastAsia="en-US" w:bidi="ar-SA"/>
      </w:rPr>
    </w:lvl>
    <w:lvl w:ilvl="5" w:tplc="37261E3E">
      <w:numFmt w:val="bullet"/>
      <w:lvlText w:val="•"/>
      <w:lvlJc w:val="left"/>
      <w:pPr>
        <w:ind w:left="5040" w:hanging="360"/>
      </w:pPr>
      <w:rPr>
        <w:rFonts w:hint="default"/>
        <w:lang w:val="en-US" w:eastAsia="en-US" w:bidi="ar-SA"/>
      </w:rPr>
    </w:lvl>
    <w:lvl w:ilvl="6" w:tplc="94620B70">
      <w:numFmt w:val="bullet"/>
      <w:lvlText w:val="•"/>
      <w:lvlJc w:val="left"/>
      <w:pPr>
        <w:ind w:left="5952" w:hanging="360"/>
      </w:pPr>
      <w:rPr>
        <w:rFonts w:hint="default"/>
        <w:lang w:val="en-US" w:eastAsia="en-US" w:bidi="ar-SA"/>
      </w:rPr>
    </w:lvl>
    <w:lvl w:ilvl="7" w:tplc="4B3E0FB8">
      <w:numFmt w:val="bullet"/>
      <w:lvlText w:val="•"/>
      <w:lvlJc w:val="left"/>
      <w:pPr>
        <w:ind w:left="6864" w:hanging="360"/>
      </w:pPr>
      <w:rPr>
        <w:rFonts w:hint="default"/>
        <w:lang w:val="en-US" w:eastAsia="en-US" w:bidi="ar-SA"/>
      </w:rPr>
    </w:lvl>
    <w:lvl w:ilvl="8" w:tplc="78D06A04">
      <w:numFmt w:val="bullet"/>
      <w:lvlText w:val="•"/>
      <w:lvlJc w:val="left"/>
      <w:pPr>
        <w:ind w:left="7776" w:hanging="360"/>
      </w:pPr>
      <w:rPr>
        <w:rFonts w:hint="default"/>
        <w:lang w:val="en-US" w:eastAsia="en-US" w:bidi="ar-SA"/>
      </w:rPr>
    </w:lvl>
  </w:abstractNum>
  <w:abstractNum w:abstractNumId="78" w15:restartNumberingAfterBreak="0">
    <w:nsid w:val="4E99167A"/>
    <w:multiLevelType w:val="hybridMultilevel"/>
    <w:tmpl w:val="DE66A4A0"/>
    <w:lvl w:ilvl="0" w:tplc="0534D6B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8DADE7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345AC7D2">
      <w:numFmt w:val="bullet"/>
      <w:lvlText w:val="•"/>
      <w:lvlJc w:val="left"/>
      <w:pPr>
        <w:ind w:left="1813" w:hanging="361"/>
      </w:pPr>
      <w:rPr>
        <w:rFonts w:hint="default"/>
        <w:lang w:val="en-US" w:eastAsia="en-US" w:bidi="ar-SA"/>
      </w:rPr>
    </w:lvl>
    <w:lvl w:ilvl="3" w:tplc="72A46E56">
      <w:numFmt w:val="bullet"/>
      <w:lvlText w:val="•"/>
      <w:lvlJc w:val="left"/>
      <w:pPr>
        <w:ind w:left="2786" w:hanging="361"/>
      </w:pPr>
      <w:rPr>
        <w:rFonts w:hint="default"/>
        <w:lang w:val="en-US" w:eastAsia="en-US" w:bidi="ar-SA"/>
      </w:rPr>
    </w:lvl>
    <w:lvl w:ilvl="4" w:tplc="59D6BC9E">
      <w:numFmt w:val="bullet"/>
      <w:lvlText w:val="•"/>
      <w:lvlJc w:val="left"/>
      <w:pPr>
        <w:ind w:left="3760" w:hanging="361"/>
      </w:pPr>
      <w:rPr>
        <w:rFonts w:hint="default"/>
        <w:lang w:val="en-US" w:eastAsia="en-US" w:bidi="ar-SA"/>
      </w:rPr>
    </w:lvl>
    <w:lvl w:ilvl="5" w:tplc="9B7C91E0">
      <w:numFmt w:val="bullet"/>
      <w:lvlText w:val="•"/>
      <w:lvlJc w:val="left"/>
      <w:pPr>
        <w:ind w:left="4733" w:hanging="361"/>
      </w:pPr>
      <w:rPr>
        <w:rFonts w:hint="default"/>
        <w:lang w:val="en-US" w:eastAsia="en-US" w:bidi="ar-SA"/>
      </w:rPr>
    </w:lvl>
    <w:lvl w:ilvl="6" w:tplc="B4B4E340">
      <w:numFmt w:val="bullet"/>
      <w:lvlText w:val="•"/>
      <w:lvlJc w:val="left"/>
      <w:pPr>
        <w:ind w:left="5706" w:hanging="361"/>
      </w:pPr>
      <w:rPr>
        <w:rFonts w:hint="default"/>
        <w:lang w:val="en-US" w:eastAsia="en-US" w:bidi="ar-SA"/>
      </w:rPr>
    </w:lvl>
    <w:lvl w:ilvl="7" w:tplc="CD5E2C62">
      <w:numFmt w:val="bullet"/>
      <w:lvlText w:val="•"/>
      <w:lvlJc w:val="left"/>
      <w:pPr>
        <w:ind w:left="6680" w:hanging="361"/>
      </w:pPr>
      <w:rPr>
        <w:rFonts w:hint="default"/>
        <w:lang w:val="en-US" w:eastAsia="en-US" w:bidi="ar-SA"/>
      </w:rPr>
    </w:lvl>
    <w:lvl w:ilvl="8" w:tplc="27B6B48C">
      <w:numFmt w:val="bullet"/>
      <w:lvlText w:val="•"/>
      <w:lvlJc w:val="left"/>
      <w:pPr>
        <w:ind w:left="7653" w:hanging="361"/>
      </w:pPr>
      <w:rPr>
        <w:rFonts w:hint="default"/>
        <w:lang w:val="en-US" w:eastAsia="en-US" w:bidi="ar-SA"/>
      </w:rPr>
    </w:lvl>
  </w:abstractNum>
  <w:abstractNum w:abstractNumId="79" w15:restartNumberingAfterBreak="0">
    <w:nsid w:val="4EFF547C"/>
    <w:multiLevelType w:val="hybridMultilevel"/>
    <w:tmpl w:val="AED0DF62"/>
    <w:lvl w:ilvl="0" w:tplc="5A12D80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59A274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3A875A8">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0A581CC8">
      <w:numFmt w:val="bullet"/>
      <w:lvlText w:val="•"/>
      <w:lvlJc w:val="left"/>
      <w:pPr>
        <w:ind w:left="2250" w:hanging="360"/>
      </w:pPr>
      <w:rPr>
        <w:rFonts w:hint="default"/>
        <w:lang w:val="en-US" w:eastAsia="en-US" w:bidi="ar-SA"/>
      </w:rPr>
    </w:lvl>
    <w:lvl w:ilvl="4" w:tplc="72105A4C">
      <w:numFmt w:val="bullet"/>
      <w:lvlText w:val="•"/>
      <w:lvlJc w:val="left"/>
      <w:pPr>
        <w:ind w:left="3300" w:hanging="360"/>
      </w:pPr>
      <w:rPr>
        <w:rFonts w:hint="default"/>
        <w:lang w:val="en-US" w:eastAsia="en-US" w:bidi="ar-SA"/>
      </w:rPr>
    </w:lvl>
    <w:lvl w:ilvl="5" w:tplc="8AA8D93E">
      <w:numFmt w:val="bullet"/>
      <w:lvlText w:val="•"/>
      <w:lvlJc w:val="left"/>
      <w:pPr>
        <w:ind w:left="4350" w:hanging="360"/>
      </w:pPr>
      <w:rPr>
        <w:rFonts w:hint="default"/>
        <w:lang w:val="en-US" w:eastAsia="en-US" w:bidi="ar-SA"/>
      </w:rPr>
    </w:lvl>
    <w:lvl w:ilvl="6" w:tplc="98DCBEFE">
      <w:numFmt w:val="bullet"/>
      <w:lvlText w:val="•"/>
      <w:lvlJc w:val="left"/>
      <w:pPr>
        <w:ind w:left="5400" w:hanging="360"/>
      </w:pPr>
      <w:rPr>
        <w:rFonts w:hint="default"/>
        <w:lang w:val="en-US" w:eastAsia="en-US" w:bidi="ar-SA"/>
      </w:rPr>
    </w:lvl>
    <w:lvl w:ilvl="7" w:tplc="94F29210">
      <w:numFmt w:val="bullet"/>
      <w:lvlText w:val="•"/>
      <w:lvlJc w:val="left"/>
      <w:pPr>
        <w:ind w:left="6450" w:hanging="360"/>
      </w:pPr>
      <w:rPr>
        <w:rFonts w:hint="default"/>
        <w:lang w:val="en-US" w:eastAsia="en-US" w:bidi="ar-SA"/>
      </w:rPr>
    </w:lvl>
    <w:lvl w:ilvl="8" w:tplc="0BB0C070">
      <w:numFmt w:val="bullet"/>
      <w:lvlText w:val="•"/>
      <w:lvlJc w:val="left"/>
      <w:pPr>
        <w:ind w:left="7500" w:hanging="360"/>
      </w:pPr>
      <w:rPr>
        <w:rFonts w:hint="default"/>
        <w:lang w:val="en-US" w:eastAsia="en-US" w:bidi="ar-SA"/>
      </w:rPr>
    </w:lvl>
  </w:abstractNum>
  <w:abstractNum w:abstractNumId="80" w15:restartNumberingAfterBreak="0">
    <w:nsid w:val="4FD01646"/>
    <w:multiLevelType w:val="hybridMultilevel"/>
    <w:tmpl w:val="623E608E"/>
    <w:lvl w:ilvl="0" w:tplc="AA86764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30C67B84">
      <w:numFmt w:val="bullet"/>
      <w:lvlText w:val="•"/>
      <w:lvlJc w:val="left"/>
      <w:pPr>
        <w:ind w:left="1392" w:hanging="360"/>
      </w:pPr>
      <w:rPr>
        <w:rFonts w:hint="default"/>
        <w:lang w:val="en-US" w:eastAsia="en-US" w:bidi="ar-SA"/>
      </w:rPr>
    </w:lvl>
    <w:lvl w:ilvl="2" w:tplc="1D9AF354">
      <w:numFmt w:val="bullet"/>
      <w:lvlText w:val="•"/>
      <w:lvlJc w:val="left"/>
      <w:pPr>
        <w:ind w:left="2304" w:hanging="360"/>
      </w:pPr>
      <w:rPr>
        <w:rFonts w:hint="default"/>
        <w:lang w:val="en-US" w:eastAsia="en-US" w:bidi="ar-SA"/>
      </w:rPr>
    </w:lvl>
    <w:lvl w:ilvl="3" w:tplc="95E28184">
      <w:numFmt w:val="bullet"/>
      <w:lvlText w:val="•"/>
      <w:lvlJc w:val="left"/>
      <w:pPr>
        <w:ind w:left="3216" w:hanging="360"/>
      </w:pPr>
      <w:rPr>
        <w:rFonts w:hint="default"/>
        <w:lang w:val="en-US" w:eastAsia="en-US" w:bidi="ar-SA"/>
      </w:rPr>
    </w:lvl>
    <w:lvl w:ilvl="4" w:tplc="20245128">
      <w:numFmt w:val="bullet"/>
      <w:lvlText w:val="•"/>
      <w:lvlJc w:val="left"/>
      <w:pPr>
        <w:ind w:left="4128" w:hanging="360"/>
      </w:pPr>
      <w:rPr>
        <w:rFonts w:hint="default"/>
        <w:lang w:val="en-US" w:eastAsia="en-US" w:bidi="ar-SA"/>
      </w:rPr>
    </w:lvl>
    <w:lvl w:ilvl="5" w:tplc="C94851AC">
      <w:numFmt w:val="bullet"/>
      <w:lvlText w:val="•"/>
      <w:lvlJc w:val="left"/>
      <w:pPr>
        <w:ind w:left="5040" w:hanging="360"/>
      </w:pPr>
      <w:rPr>
        <w:rFonts w:hint="default"/>
        <w:lang w:val="en-US" w:eastAsia="en-US" w:bidi="ar-SA"/>
      </w:rPr>
    </w:lvl>
    <w:lvl w:ilvl="6" w:tplc="970C20F8">
      <w:numFmt w:val="bullet"/>
      <w:lvlText w:val="•"/>
      <w:lvlJc w:val="left"/>
      <w:pPr>
        <w:ind w:left="5952" w:hanging="360"/>
      </w:pPr>
      <w:rPr>
        <w:rFonts w:hint="default"/>
        <w:lang w:val="en-US" w:eastAsia="en-US" w:bidi="ar-SA"/>
      </w:rPr>
    </w:lvl>
    <w:lvl w:ilvl="7" w:tplc="1F12591C">
      <w:numFmt w:val="bullet"/>
      <w:lvlText w:val="•"/>
      <w:lvlJc w:val="left"/>
      <w:pPr>
        <w:ind w:left="6864" w:hanging="360"/>
      </w:pPr>
      <w:rPr>
        <w:rFonts w:hint="default"/>
        <w:lang w:val="en-US" w:eastAsia="en-US" w:bidi="ar-SA"/>
      </w:rPr>
    </w:lvl>
    <w:lvl w:ilvl="8" w:tplc="103E6040">
      <w:numFmt w:val="bullet"/>
      <w:lvlText w:val="•"/>
      <w:lvlJc w:val="left"/>
      <w:pPr>
        <w:ind w:left="7776" w:hanging="360"/>
      </w:pPr>
      <w:rPr>
        <w:rFonts w:hint="default"/>
        <w:lang w:val="en-US" w:eastAsia="en-US" w:bidi="ar-SA"/>
      </w:rPr>
    </w:lvl>
  </w:abstractNum>
  <w:abstractNum w:abstractNumId="81" w15:restartNumberingAfterBreak="0">
    <w:nsid w:val="51FB5910"/>
    <w:multiLevelType w:val="hybridMultilevel"/>
    <w:tmpl w:val="2B98F120"/>
    <w:lvl w:ilvl="0" w:tplc="F580C53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AA4F43C">
      <w:numFmt w:val="bullet"/>
      <w:lvlText w:val="•"/>
      <w:lvlJc w:val="left"/>
      <w:pPr>
        <w:ind w:left="1392" w:hanging="360"/>
      </w:pPr>
      <w:rPr>
        <w:rFonts w:hint="default"/>
        <w:lang w:val="en-US" w:eastAsia="en-US" w:bidi="ar-SA"/>
      </w:rPr>
    </w:lvl>
    <w:lvl w:ilvl="2" w:tplc="4496C284">
      <w:numFmt w:val="bullet"/>
      <w:lvlText w:val="•"/>
      <w:lvlJc w:val="left"/>
      <w:pPr>
        <w:ind w:left="2304" w:hanging="360"/>
      </w:pPr>
      <w:rPr>
        <w:rFonts w:hint="default"/>
        <w:lang w:val="en-US" w:eastAsia="en-US" w:bidi="ar-SA"/>
      </w:rPr>
    </w:lvl>
    <w:lvl w:ilvl="3" w:tplc="C13221F4">
      <w:numFmt w:val="bullet"/>
      <w:lvlText w:val="•"/>
      <w:lvlJc w:val="left"/>
      <w:pPr>
        <w:ind w:left="3216" w:hanging="360"/>
      </w:pPr>
      <w:rPr>
        <w:rFonts w:hint="default"/>
        <w:lang w:val="en-US" w:eastAsia="en-US" w:bidi="ar-SA"/>
      </w:rPr>
    </w:lvl>
    <w:lvl w:ilvl="4" w:tplc="F5F4203E">
      <w:numFmt w:val="bullet"/>
      <w:lvlText w:val="•"/>
      <w:lvlJc w:val="left"/>
      <w:pPr>
        <w:ind w:left="4128" w:hanging="360"/>
      </w:pPr>
      <w:rPr>
        <w:rFonts w:hint="default"/>
        <w:lang w:val="en-US" w:eastAsia="en-US" w:bidi="ar-SA"/>
      </w:rPr>
    </w:lvl>
    <w:lvl w:ilvl="5" w:tplc="6F42CE72">
      <w:numFmt w:val="bullet"/>
      <w:lvlText w:val="•"/>
      <w:lvlJc w:val="left"/>
      <w:pPr>
        <w:ind w:left="5040" w:hanging="360"/>
      </w:pPr>
      <w:rPr>
        <w:rFonts w:hint="default"/>
        <w:lang w:val="en-US" w:eastAsia="en-US" w:bidi="ar-SA"/>
      </w:rPr>
    </w:lvl>
    <w:lvl w:ilvl="6" w:tplc="83AE2930">
      <w:numFmt w:val="bullet"/>
      <w:lvlText w:val="•"/>
      <w:lvlJc w:val="left"/>
      <w:pPr>
        <w:ind w:left="5952" w:hanging="360"/>
      </w:pPr>
      <w:rPr>
        <w:rFonts w:hint="default"/>
        <w:lang w:val="en-US" w:eastAsia="en-US" w:bidi="ar-SA"/>
      </w:rPr>
    </w:lvl>
    <w:lvl w:ilvl="7" w:tplc="79FAE588">
      <w:numFmt w:val="bullet"/>
      <w:lvlText w:val="•"/>
      <w:lvlJc w:val="left"/>
      <w:pPr>
        <w:ind w:left="6864" w:hanging="360"/>
      </w:pPr>
      <w:rPr>
        <w:rFonts w:hint="default"/>
        <w:lang w:val="en-US" w:eastAsia="en-US" w:bidi="ar-SA"/>
      </w:rPr>
    </w:lvl>
    <w:lvl w:ilvl="8" w:tplc="24CE6DD4">
      <w:numFmt w:val="bullet"/>
      <w:lvlText w:val="•"/>
      <w:lvlJc w:val="left"/>
      <w:pPr>
        <w:ind w:left="7776" w:hanging="360"/>
      </w:pPr>
      <w:rPr>
        <w:rFonts w:hint="default"/>
        <w:lang w:val="en-US" w:eastAsia="en-US" w:bidi="ar-SA"/>
      </w:rPr>
    </w:lvl>
  </w:abstractNum>
  <w:abstractNum w:abstractNumId="82" w15:restartNumberingAfterBreak="0">
    <w:nsid w:val="528634AD"/>
    <w:multiLevelType w:val="hybridMultilevel"/>
    <w:tmpl w:val="379A8370"/>
    <w:lvl w:ilvl="0" w:tplc="E88A921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EE20CA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C2DABA86">
      <w:numFmt w:val="bullet"/>
      <w:lvlText w:val="•"/>
      <w:lvlJc w:val="left"/>
      <w:pPr>
        <w:ind w:left="1813" w:hanging="361"/>
      </w:pPr>
      <w:rPr>
        <w:rFonts w:hint="default"/>
        <w:lang w:val="en-US" w:eastAsia="en-US" w:bidi="ar-SA"/>
      </w:rPr>
    </w:lvl>
    <w:lvl w:ilvl="3" w:tplc="2824671E">
      <w:numFmt w:val="bullet"/>
      <w:lvlText w:val="•"/>
      <w:lvlJc w:val="left"/>
      <w:pPr>
        <w:ind w:left="2786" w:hanging="361"/>
      </w:pPr>
      <w:rPr>
        <w:rFonts w:hint="default"/>
        <w:lang w:val="en-US" w:eastAsia="en-US" w:bidi="ar-SA"/>
      </w:rPr>
    </w:lvl>
    <w:lvl w:ilvl="4" w:tplc="8A264AB4">
      <w:numFmt w:val="bullet"/>
      <w:lvlText w:val="•"/>
      <w:lvlJc w:val="left"/>
      <w:pPr>
        <w:ind w:left="3760" w:hanging="361"/>
      </w:pPr>
      <w:rPr>
        <w:rFonts w:hint="default"/>
        <w:lang w:val="en-US" w:eastAsia="en-US" w:bidi="ar-SA"/>
      </w:rPr>
    </w:lvl>
    <w:lvl w:ilvl="5" w:tplc="6290B1D0">
      <w:numFmt w:val="bullet"/>
      <w:lvlText w:val="•"/>
      <w:lvlJc w:val="left"/>
      <w:pPr>
        <w:ind w:left="4733" w:hanging="361"/>
      </w:pPr>
      <w:rPr>
        <w:rFonts w:hint="default"/>
        <w:lang w:val="en-US" w:eastAsia="en-US" w:bidi="ar-SA"/>
      </w:rPr>
    </w:lvl>
    <w:lvl w:ilvl="6" w:tplc="F8F0D59C">
      <w:numFmt w:val="bullet"/>
      <w:lvlText w:val="•"/>
      <w:lvlJc w:val="left"/>
      <w:pPr>
        <w:ind w:left="5706" w:hanging="361"/>
      </w:pPr>
      <w:rPr>
        <w:rFonts w:hint="default"/>
        <w:lang w:val="en-US" w:eastAsia="en-US" w:bidi="ar-SA"/>
      </w:rPr>
    </w:lvl>
    <w:lvl w:ilvl="7" w:tplc="8410F16A">
      <w:numFmt w:val="bullet"/>
      <w:lvlText w:val="•"/>
      <w:lvlJc w:val="left"/>
      <w:pPr>
        <w:ind w:left="6680" w:hanging="361"/>
      </w:pPr>
      <w:rPr>
        <w:rFonts w:hint="default"/>
        <w:lang w:val="en-US" w:eastAsia="en-US" w:bidi="ar-SA"/>
      </w:rPr>
    </w:lvl>
    <w:lvl w:ilvl="8" w:tplc="29B44BB6">
      <w:numFmt w:val="bullet"/>
      <w:lvlText w:val="•"/>
      <w:lvlJc w:val="left"/>
      <w:pPr>
        <w:ind w:left="7653" w:hanging="361"/>
      </w:pPr>
      <w:rPr>
        <w:rFonts w:hint="default"/>
        <w:lang w:val="en-US" w:eastAsia="en-US" w:bidi="ar-SA"/>
      </w:rPr>
    </w:lvl>
  </w:abstractNum>
  <w:abstractNum w:abstractNumId="83" w15:restartNumberingAfterBreak="0">
    <w:nsid w:val="52E907FF"/>
    <w:multiLevelType w:val="hybridMultilevel"/>
    <w:tmpl w:val="EC1200D8"/>
    <w:lvl w:ilvl="0" w:tplc="C8BC7CE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C8C12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222EA0D2">
      <w:numFmt w:val="bullet"/>
      <w:lvlText w:val="•"/>
      <w:lvlJc w:val="left"/>
      <w:pPr>
        <w:ind w:left="1813" w:hanging="361"/>
      </w:pPr>
      <w:rPr>
        <w:rFonts w:hint="default"/>
        <w:lang w:val="en-US" w:eastAsia="en-US" w:bidi="ar-SA"/>
      </w:rPr>
    </w:lvl>
    <w:lvl w:ilvl="3" w:tplc="2436B066">
      <w:numFmt w:val="bullet"/>
      <w:lvlText w:val="•"/>
      <w:lvlJc w:val="left"/>
      <w:pPr>
        <w:ind w:left="2786" w:hanging="361"/>
      </w:pPr>
      <w:rPr>
        <w:rFonts w:hint="default"/>
        <w:lang w:val="en-US" w:eastAsia="en-US" w:bidi="ar-SA"/>
      </w:rPr>
    </w:lvl>
    <w:lvl w:ilvl="4" w:tplc="AB520930">
      <w:numFmt w:val="bullet"/>
      <w:lvlText w:val="•"/>
      <w:lvlJc w:val="left"/>
      <w:pPr>
        <w:ind w:left="3760" w:hanging="361"/>
      </w:pPr>
      <w:rPr>
        <w:rFonts w:hint="default"/>
        <w:lang w:val="en-US" w:eastAsia="en-US" w:bidi="ar-SA"/>
      </w:rPr>
    </w:lvl>
    <w:lvl w:ilvl="5" w:tplc="B2CE082C">
      <w:numFmt w:val="bullet"/>
      <w:lvlText w:val="•"/>
      <w:lvlJc w:val="left"/>
      <w:pPr>
        <w:ind w:left="4733" w:hanging="361"/>
      </w:pPr>
      <w:rPr>
        <w:rFonts w:hint="default"/>
        <w:lang w:val="en-US" w:eastAsia="en-US" w:bidi="ar-SA"/>
      </w:rPr>
    </w:lvl>
    <w:lvl w:ilvl="6" w:tplc="C6BEE0DC">
      <w:numFmt w:val="bullet"/>
      <w:lvlText w:val="•"/>
      <w:lvlJc w:val="left"/>
      <w:pPr>
        <w:ind w:left="5706" w:hanging="361"/>
      </w:pPr>
      <w:rPr>
        <w:rFonts w:hint="default"/>
        <w:lang w:val="en-US" w:eastAsia="en-US" w:bidi="ar-SA"/>
      </w:rPr>
    </w:lvl>
    <w:lvl w:ilvl="7" w:tplc="0268AB7E">
      <w:numFmt w:val="bullet"/>
      <w:lvlText w:val="•"/>
      <w:lvlJc w:val="left"/>
      <w:pPr>
        <w:ind w:left="6680" w:hanging="361"/>
      </w:pPr>
      <w:rPr>
        <w:rFonts w:hint="default"/>
        <w:lang w:val="en-US" w:eastAsia="en-US" w:bidi="ar-SA"/>
      </w:rPr>
    </w:lvl>
    <w:lvl w:ilvl="8" w:tplc="B2C01014">
      <w:numFmt w:val="bullet"/>
      <w:lvlText w:val="•"/>
      <w:lvlJc w:val="left"/>
      <w:pPr>
        <w:ind w:left="7653" w:hanging="361"/>
      </w:pPr>
      <w:rPr>
        <w:rFonts w:hint="default"/>
        <w:lang w:val="en-US" w:eastAsia="en-US" w:bidi="ar-SA"/>
      </w:rPr>
    </w:lvl>
  </w:abstractNum>
  <w:abstractNum w:abstractNumId="84" w15:restartNumberingAfterBreak="0">
    <w:nsid w:val="53DF6BAA"/>
    <w:multiLevelType w:val="hybridMultilevel"/>
    <w:tmpl w:val="52505648"/>
    <w:lvl w:ilvl="0" w:tplc="8FF64764">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3C363AAA">
      <w:start w:val="1"/>
      <w:numFmt w:val="lowerLetter"/>
      <w:lvlText w:val="%2."/>
      <w:lvlJc w:val="left"/>
      <w:pPr>
        <w:ind w:left="1199"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3988EDE">
      <w:numFmt w:val="bullet"/>
      <w:lvlText w:val="•"/>
      <w:lvlJc w:val="left"/>
      <w:pPr>
        <w:ind w:left="2172" w:hanging="361"/>
      </w:pPr>
      <w:rPr>
        <w:rFonts w:hint="default"/>
        <w:lang w:val="en-US" w:eastAsia="en-US" w:bidi="ar-SA"/>
      </w:rPr>
    </w:lvl>
    <w:lvl w:ilvl="3" w:tplc="53DA2778">
      <w:numFmt w:val="bullet"/>
      <w:lvlText w:val="•"/>
      <w:lvlJc w:val="left"/>
      <w:pPr>
        <w:ind w:left="3145" w:hanging="361"/>
      </w:pPr>
      <w:rPr>
        <w:rFonts w:hint="default"/>
        <w:lang w:val="en-US" w:eastAsia="en-US" w:bidi="ar-SA"/>
      </w:rPr>
    </w:lvl>
    <w:lvl w:ilvl="4" w:tplc="89CA7A2E">
      <w:numFmt w:val="bullet"/>
      <w:lvlText w:val="•"/>
      <w:lvlJc w:val="left"/>
      <w:pPr>
        <w:ind w:left="4119" w:hanging="361"/>
      </w:pPr>
      <w:rPr>
        <w:rFonts w:hint="default"/>
        <w:lang w:val="en-US" w:eastAsia="en-US" w:bidi="ar-SA"/>
      </w:rPr>
    </w:lvl>
    <w:lvl w:ilvl="5" w:tplc="AF8C24B6">
      <w:numFmt w:val="bullet"/>
      <w:lvlText w:val="•"/>
      <w:lvlJc w:val="left"/>
      <w:pPr>
        <w:ind w:left="5092" w:hanging="361"/>
      </w:pPr>
      <w:rPr>
        <w:rFonts w:hint="default"/>
        <w:lang w:val="en-US" w:eastAsia="en-US" w:bidi="ar-SA"/>
      </w:rPr>
    </w:lvl>
    <w:lvl w:ilvl="6" w:tplc="C88E71FA">
      <w:numFmt w:val="bullet"/>
      <w:lvlText w:val="•"/>
      <w:lvlJc w:val="left"/>
      <w:pPr>
        <w:ind w:left="6065" w:hanging="361"/>
      </w:pPr>
      <w:rPr>
        <w:rFonts w:hint="default"/>
        <w:lang w:val="en-US" w:eastAsia="en-US" w:bidi="ar-SA"/>
      </w:rPr>
    </w:lvl>
    <w:lvl w:ilvl="7" w:tplc="19645A4C">
      <w:numFmt w:val="bullet"/>
      <w:lvlText w:val="•"/>
      <w:lvlJc w:val="left"/>
      <w:pPr>
        <w:ind w:left="7039" w:hanging="361"/>
      </w:pPr>
      <w:rPr>
        <w:rFonts w:hint="default"/>
        <w:lang w:val="en-US" w:eastAsia="en-US" w:bidi="ar-SA"/>
      </w:rPr>
    </w:lvl>
    <w:lvl w:ilvl="8" w:tplc="87369B82">
      <w:numFmt w:val="bullet"/>
      <w:lvlText w:val="•"/>
      <w:lvlJc w:val="left"/>
      <w:pPr>
        <w:ind w:left="8012" w:hanging="361"/>
      </w:pPr>
      <w:rPr>
        <w:rFonts w:hint="default"/>
        <w:lang w:val="en-US" w:eastAsia="en-US" w:bidi="ar-SA"/>
      </w:rPr>
    </w:lvl>
  </w:abstractNum>
  <w:abstractNum w:abstractNumId="85" w15:restartNumberingAfterBreak="0">
    <w:nsid w:val="541577C0"/>
    <w:multiLevelType w:val="hybridMultilevel"/>
    <w:tmpl w:val="7FF8B8AC"/>
    <w:lvl w:ilvl="0" w:tplc="227E924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15433FC">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AC2A35F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7180B8C0">
      <w:numFmt w:val="bullet"/>
      <w:lvlText w:val="•"/>
      <w:lvlJc w:val="left"/>
      <w:pPr>
        <w:ind w:left="2250" w:hanging="360"/>
      </w:pPr>
      <w:rPr>
        <w:rFonts w:hint="default"/>
        <w:lang w:val="en-US" w:eastAsia="en-US" w:bidi="ar-SA"/>
      </w:rPr>
    </w:lvl>
    <w:lvl w:ilvl="4" w:tplc="2DEE5BDC">
      <w:numFmt w:val="bullet"/>
      <w:lvlText w:val="•"/>
      <w:lvlJc w:val="left"/>
      <w:pPr>
        <w:ind w:left="3300" w:hanging="360"/>
      </w:pPr>
      <w:rPr>
        <w:rFonts w:hint="default"/>
        <w:lang w:val="en-US" w:eastAsia="en-US" w:bidi="ar-SA"/>
      </w:rPr>
    </w:lvl>
    <w:lvl w:ilvl="5" w:tplc="9C2AA856">
      <w:numFmt w:val="bullet"/>
      <w:lvlText w:val="•"/>
      <w:lvlJc w:val="left"/>
      <w:pPr>
        <w:ind w:left="4350" w:hanging="360"/>
      </w:pPr>
      <w:rPr>
        <w:rFonts w:hint="default"/>
        <w:lang w:val="en-US" w:eastAsia="en-US" w:bidi="ar-SA"/>
      </w:rPr>
    </w:lvl>
    <w:lvl w:ilvl="6" w:tplc="9848886C">
      <w:numFmt w:val="bullet"/>
      <w:lvlText w:val="•"/>
      <w:lvlJc w:val="left"/>
      <w:pPr>
        <w:ind w:left="5400" w:hanging="360"/>
      </w:pPr>
      <w:rPr>
        <w:rFonts w:hint="default"/>
        <w:lang w:val="en-US" w:eastAsia="en-US" w:bidi="ar-SA"/>
      </w:rPr>
    </w:lvl>
    <w:lvl w:ilvl="7" w:tplc="10FCE890">
      <w:numFmt w:val="bullet"/>
      <w:lvlText w:val="•"/>
      <w:lvlJc w:val="left"/>
      <w:pPr>
        <w:ind w:left="6450" w:hanging="360"/>
      </w:pPr>
      <w:rPr>
        <w:rFonts w:hint="default"/>
        <w:lang w:val="en-US" w:eastAsia="en-US" w:bidi="ar-SA"/>
      </w:rPr>
    </w:lvl>
    <w:lvl w:ilvl="8" w:tplc="A416685C">
      <w:numFmt w:val="bullet"/>
      <w:lvlText w:val="•"/>
      <w:lvlJc w:val="left"/>
      <w:pPr>
        <w:ind w:left="7500" w:hanging="360"/>
      </w:pPr>
      <w:rPr>
        <w:rFonts w:hint="default"/>
        <w:lang w:val="en-US" w:eastAsia="en-US" w:bidi="ar-SA"/>
      </w:rPr>
    </w:lvl>
  </w:abstractNum>
  <w:abstractNum w:abstractNumId="86" w15:restartNumberingAfterBreak="0">
    <w:nsid w:val="565954EE"/>
    <w:multiLevelType w:val="hybridMultilevel"/>
    <w:tmpl w:val="D9C84732"/>
    <w:lvl w:ilvl="0" w:tplc="CC74FDE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69AB4FE">
      <w:numFmt w:val="bullet"/>
      <w:lvlText w:val="•"/>
      <w:lvlJc w:val="left"/>
      <w:pPr>
        <w:ind w:left="1392" w:hanging="360"/>
      </w:pPr>
      <w:rPr>
        <w:rFonts w:hint="default"/>
        <w:lang w:val="en-US" w:eastAsia="en-US" w:bidi="ar-SA"/>
      </w:rPr>
    </w:lvl>
    <w:lvl w:ilvl="2" w:tplc="26A2774E">
      <w:numFmt w:val="bullet"/>
      <w:lvlText w:val="•"/>
      <w:lvlJc w:val="left"/>
      <w:pPr>
        <w:ind w:left="2304" w:hanging="360"/>
      </w:pPr>
      <w:rPr>
        <w:rFonts w:hint="default"/>
        <w:lang w:val="en-US" w:eastAsia="en-US" w:bidi="ar-SA"/>
      </w:rPr>
    </w:lvl>
    <w:lvl w:ilvl="3" w:tplc="5158079A">
      <w:numFmt w:val="bullet"/>
      <w:lvlText w:val="•"/>
      <w:lvlJc w:val="left"/>
      <w:pPr>
        <w:ind w:left="3216" w:hanging="360"/>
      </w:pPr>
      <w:rPr>
        <w:rFonts w:hint="default"/>
        <w:lang w:val="en-US" w:eastAsia="en-US" w:bidi="ar-SA"/>
      </w:rPr>
    </w:lvl>
    <w:lvl w:ilvl="4" w:tplc="F2068C06">
      <w:numFmt w:val="bullet"/>
      <w:lvlText w:val="•"/>
      <w:lvlJc w:val="left"/>
      <w:pPr>
        <w:ind w:left="4128" w:hanging="360"/>
      </w:pPr>
      <w:rPr>
        <w:rFonts w:hint="default"/>
        <w:lang w:val="en-US" w:eastAsia="en-US" w:bidi="ar-SA"/>
      </w:rPr>
    </w:lvl>
    <w:lvl w:ilvl="5" w:tplc="62BAFEB0">
      <w:numFmt w:val="bullet"/>
      <w:lvlText w:val="•"/>
      <w:lvlJc w:val="left"/>
      <w:pPr>
        <w:ind w:left="5040" w:hanging="360"/>
      </w:pPr>
      <w:rPr>
        <w:rFonts w:hint="default"/>
        <w:lang w:val="en-US" w:eastAsia="en-US" w:bidi="ar-SA"/>
      </w:rPr>
    </w:lvl>
    <w:lvl w:ilvl="6" w:tplc="3432C18A">
      <w:numFmt w:val="bullet"/>
      <w:lvlText w:val="•"/>
      <w:lvlJc w:val="left"/>
      <w:pPr>
        <w:ind w:left="5952" w:hanging="360"/>
      </w:pPr>
      <w:rPr>
        <w:rFonts w:hint="default"/>
        <w:lang w:val="en-US" w:eastAsia="en-US" w:bidi="ar-SA"/>
      </w:rPr>
    </w:lvl>
    <w:lvl w:ilvl="7" w:tplc="653AF2B4">
      <w:numFmt w:val="bullet"/>
      <w:lvlText w:val="•"/>
      <w:lvlJc w:val="left"/>
      <w:pPr>
        <w:ind w:left="6864" w:hanging="360"/>
      </w:pPr>
      <w:rPr>
        <w:rFonts w:hint="default"/>
        <w:lang w:val="en-US" w:eastAsia="en-US" w:bidi="ar-SA"/>
      </w:rPr>
    </w:lvl>
    <w:lvl w:ilvl="8" w:tplc="87BE1DC6">
      <w:numFmt w:val="bullet"/>
      <w:lvlText w:val="•"/>
      <w:lvlJc w:val="left"/>
      <w:pPr>
        <w:ind w:left="7776" w:hanging="360"/>
      </w:pPr>
      <w:rPr>
        <w:rFonts w:hint="default"/>
        <w:lang w:val="en-US" w:eastAsia="en-US" w:bidi="ar-SA"/>
      </w:rPr>
    </w:lvl>
  </w:abstractNum>
  <w:abstractNum w:abstractNumId="87" w15:restartNumberingAfterBreak="0">
    <w:nsid w:val="57CC0891"/>
    <w:multiLevelType w:val="hybridMultilevel"/>
    <w:tmpl w:val="BB3697FC"/>
    <w:lvl w:ilvl="0" w:tplc="FFFFFFFF">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FFFFFFF">
      <w:numFmt w:val="bullet"/>
      <w:lvlText w:val="•"/>
      <w:lvlJc w:val="left"/>
      <w:pPr>
        <w:ind w:left="1813" w:hanging="361"/>
      </w:pPr>
      <w:rPr>
        <w:rFonts w:hint="default"/>
        <w:lang w:val="en-US" w:eastAsia="en-US" w:bidi="ar-SA"/>
      </w:rPr>
    </w:lvl>
    <w:lvl w:ilvl="3" w:tplc="FFFFFFFF">
      <w:numFmt w:val="bullet"/>
      <w:lvlText w:val="•"/>
      <w:lvlJc w:val="left"/>
      <w:pPr>
        <w:ind w:left="2786" w:hanging="361"/>
      </w:pPr>
      <w:rPr>
        <w:rFonts w:hint="default"/>
        <w:lang w:val="en-US" w:eastAsia="en-US" w:bidi="ar-SA"/>
      </w:rPr>
    </w:lvl>
    <w:lvl w:ilvl="4" w:tplc="FFFFFFFF">
      <w:numFmt w:val="bullet"/>
      <w:lvlText w:val="•"/>
      <w:lvlJc w:val="left"/>
      <w:pPr>
        <w:ind w:left="3760" w:hanging="361"/>
      </w:pPr>
      <w:rPr>
        <w:rFonts w:hint="default"/>
        <w:lang w:val="en-US" w:eastAsia="en-US" w:bidi="ar-SA"/>
      </w:rPr>
    </w:lvl>
    <w:lvl w:ilvl="5" w:tplc="FFFFFFFF">
      <w:numFmt w:val="bullet"/>
      <w:lvlText w:val="•"/>
      <w:lvlJc w:val="left"/>
      <w:pPr>
        <w:ind w:left="4733" w:hanging="361"/>
      </w:pPr>
      <w:rPr>
        <w:rFonts w:hint="default"/>
        <w:lang w:val="en-US" w:eastAsia="en-US" w:bidi="ar-SA"/>
      </w:rPr>
    </w:lvl>
    <w:lvl w:ilvl="6" w:tplc="FFFFFFFF">
      <w:numFmt w:val="bullet"/>
      <w:lvlText w:val="•"/>
      <w:lvlJc w:val="left"/>
      <w:pPr>
        <w:ind w:left="5706" w:hanging="361"/>
      </w:pPr>
      <w:rPr>
        <w:rFonts w:hint="default"/>
        <w:lang w:val="en-US" w:eastAsia="en-US" w:bidi="ar-SA"/>
      </w:rPr>
    </w:lvl>
    <w:lvl w:ilvl="7" w:tplc="FFFFFFFF">
      <w:numFmt w:val="bullet"/>
      <w:lvlText w:val="•"/>
      <w:lvlJc w:val="left"/>
      <w:pPr>
        <w:ind w:left="6680" w:hanging="361"/>
      </w:pPr>
      <w:rPr>
        <w:rFonts w:hint="default"/>
        <w:lang w:val="en-US" w:eastAsia="en-US" w:bidi="ar-SA"/>
      </w:rPr>
    </w:lvl>
    <w:lvl w:ilvl="8" w:tplc="FFFFFFFF">
      <w:numFmt w:val="bullet"/>
      <w:lvlText w:val="•"/>
      <w:lvlJc w:val="left"/>
      <w:pPr>
        <w:ind w:left="7653" w:hanging="361"/>
      </w:pPr>
      <w:rPr>
        <w:rFonts w:hint="default"/>
        <w:lang w:val="en-US" w:eastAsia="en-US" w:bidi="ar-SA"/>
      </w:rPr>
    </w:lvl>
  </w:abstractNum>
  <w:abstractNum w:abstractNumId="88" w15:restartNumberingAfterBreak="0">
    <w:nsid w:val="58B31AF1"/>
    <w:multiLevelType w:val="hybridMultilevel"/>
    <w:tmpl w:val="85DCF1FC"/>
    <w:lvl w:ilvl="0" w:tplc="FBDA898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34C5C9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4782A36A">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B680E3EC">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6FBCDB52">
      <w:numFmt w:val="bullet"/>
      <w:lvlText w:val="•"/>
      <w:lvlJc w:val="left"/>
      <w:pPr>
        <w:ind w:left="2708" w:hanging="360"/>
      </w:pPr>
      <w:rPr>
        <w:rFonts w:hint="default"/>
        <w:lang w:val="en-US" w:eastAsia="en-US" w:bidi="ar-SA"/>
      </w:rPr>
    </w:lvl>
    <w:lvl w:ilvl="5" w:tplc="844C000C">
      <w:numFmt w:val="bullet"/>
      <w:lvlText w:val="•"/>
      <w:lvlJc w:val="left"/>
      <w:pPr>
        <w:ind w:left="3857" w:hanging="360"/>
      </w:pPr>
      <w:rPr>
        <w:rFonts w:hint="default"/>
        <w:lang w:val="en-US" w:eastAsia="en-US" w:bidi="ar-SA"/>
      </w:rPr>
    </w:lvl>
    <w:lvl w:ilvl="6" w:tplc="482C4AB6">
      <w:numFmt w:val="bullet"/>
      <w:lvlText w:val="•"/>
      <w:lvlJc w:val="left"/>
      <w:pPr>
        <w:ind w:left="5005" w:hanging="360"/>
      </w:pPr>
      <w:rPr>
        <w:rFonts w:hint="default"/>
        <w:lang w:val="en-US" w:eastAsia="en-US" w:bidi="ar-SA"/>
      </w:rPr>
    </w:lvl>
    <w:lvl w:ilvl="7" w:tplc="C040EBAC">
      <w:numFmt w:val="bullet"/>
      <w:lvlText w:val="•"/>
      <w:lvlJc w:val="left"/>
      <w:pPr>
        <w:ind w:left="6154" w:hanging="360"/>
      </w:pPr>
      <w:rPr>
        <w:rFonts w:hint="default"/>
        <w:lang w:val="en-US" w:eastAsia="en-US" w:bidi="ar-SA"/>
      </w:rPr>
    </w:lvl>
    <w:lvl w:ilvl="8" w:tplc="C15EC012">
      <w:numFmt w:val="bullet"/>
      <w:lvlText w:val="•"/>
      <w:lvlJc w:val="left"/>
      <w:pPr>
        <w:ind w:left="7302" w:hanging="360"/>
      </w:pPr>
      <w:rPr>
        <w:rFonts w:hint="default"/>
        <w:lang w:val="en-US" w:eastAsia="en-US" w:bidi="ar-SA"/>
      </w:rPr>
    </w:lvl>
  </w:abstractNum>
  <w:abstractNum w:abstractNumId="89" w15:restartNumberingAfterBreak="0">
    <w:nsid w:val="5A79225A"/>
    <w:multiLevelType w:val="hybridMultilevel"/>
    <w:tmpl w:val="4364DDAA"/>
    <w:lvl w:ilvl="0" w:tplc="6260542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E16B11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E0FCAA3C">
      <w:numFmt w:val="bullet"/>
      <w:lvlText w:val="•"/>
      <w:lvlJc w:val="left"/>
      <w:pPr>
        <w:ind w:left="1813" w:hanging="361"/>
      </w:pPr>
      <w:rPr>
        <w:rFonts w:hint="default"/>
        <w:lang w:val="en-US" w:eastAsia="en-US" w:bidi="ar-SA"/>
      </w:rPr>
    </w:lvl>
    <w:lvl w:ilvl="3" w:tplc="2DFED5CE">
      <w:numFmt w:val="bullet"/>
      <w:lvlText w:val="•"/>
      <w:lvlJc w:val="left"/>
      <w:pPr>
        <w:ind w:left="2786" w:hanging="361"/>
      </w:pPr>
      <w:rPr>
        <w:rFonts w:hint="default"/>
        <w:lang w:val="en-US" w:eastAsia="en-US" w:bidi="ar-SA"/>
      </w:rPr>
    </w:lvl>
    <w:lvl w:ilvl="4" w:tplc="D5362854">
      <w:numFmt w:val="bullet"/>
      <w:lvlText w:val="•"/>
      <w:lvlJc w:val="left"/>
      <w:pPr>
        <w:ind w:left="3760" w:hanging="361"/>
      </w:pPr>
      <w:rPr>
        <w:rFonts w:hint="default"/>
        <w:lang w:val="en-US" w:eastAsia="en-US" w:bidi="ar-SA"/>
      </w:rPr>
    </w:lvl>
    <w:lvl w:ilvl="5" w:tplc="83C24F86">
      <w:numFmt w:val="bullet"/>
      <w:lvlText w:val="•"/>
      <w:lvlJc w:val="left"/>
      <w:pPr>
        <w:ind w:left="4733" w:hanging="361"/>
      </w:pPr>
      <w:rPr>
        <w:rFonts w:hint="default"/>
        <w:lang w:val="en-US" w:eastAsia="en-US" w:bidi="ar-SA"/>
      </w:rPr>
    </w:lvl>
    <w:lvl w:ilvl="6" w:tplc="3C36606A">
      <w:numFmt w:val="bullet"/>
      <w:lvlText w:val="•"/>
      <w:lvlJc w:val="left"/>
      <w:pPr>
        <w:ind w:left="5706" w:hanging="361"/>
      </w:pPr>
      <w:rPr>
        <w:rFonts w:hint="default"/>
        <w:lang w:val="en-US" w:eastAsia="en-US" w:bidi="ar-SA"/>
      </w:rPr>
    </w:lvl>
    <w:lvl w:ilvl="7" w:tplc="2FC2AF3E">
      <w:numFmt w:val="bullet"/>
      <w:lvlText w:val="•"/>
      <w:lvlJc w:val="left"/>
      <w:pPr>
        <w:ind w:left="6680" w:hanging="361"/>
      </w:pPr>
      <w:rPr>
        <w:rFonts w:hint="default"/>
        <w:lang w:val="en-US" w:eastAsia="en-US" w:bidi="ar-SA"/>
      </w:rPr>
    </w:lvl>
    <w:lvl w:ilvl="8" w:tplc="515EE2AC">
      <w:numFmt w:val="bullet"/>
      <w:lvlText w:val="•"/>
      <w:lvlJc w:val="left"/>
      <w:pPr>
        <w:ind w:left="7653" w:hanging="361"/>
      </w:pPr>
      <w:rPr>
        <w:rFonts w:hint="default"/>
        <w:lang w:val="en-US" w:eastAsia="en-US" w:bidi="ar-SA"/>
      </w:rPr>
    </w:lvl>
  </w:abstractNum>
  <w:abstractNum w:abstractNumId="90" w15:restartNumberingAfterBreak="0">
    <w:nsid w:val="5B2E3FD5"/>
    <w:multiLevelType w:val="hybridMultilevel"/>
    <w:tmpl w:val="00B2ECA0"/>
    <w:lvl w:ilvl="0" w:tplc="40BA8FA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934D0D0">
      <w:numFmt w:val="bullet"/>
      <w:lvlText w:val="•"/>
      <w:lvlJc w:val="left"/>
      <w:pPr>
        <w:ind w:left="1392" w:hanging="360"/>
      </w:pPr>
      <w:rPr>
        <w:rFonts w:hint="default"/>
        <w:lang w:val="en-US" w:eastAsia="en-US" w:bidi="ar-SA"/>
      </w:rPr>
    </w:lvl>
    <w:lvl w:ilvl="2" w:tplc="5128FD60">
      <w:numFmt w:val="bullet"/>
      <w:lvlText w:val="•"/>
      <w:lvlJc w:val="left"/>
      <w:pPr>
        <w:ind w:left="2304" w:hanging="360"/>
      </w:pPr>
      <w:rPr>
        <w:rFonts w:hint="default"/>
        <w:lang w:val="en-US" w:eastAsia="en-US" w:bidi="ar-SA"/>
      </w:rPr>
    </w:lvl>
    <w:lvl w:ilvl="3" w:tplc="D514D9E6">
      <w:numFmt w:val="bullet"/>
      <w:lvlText w:val="•"/>
      <w:lvlJc w:val="left"/>
      <w:pPr>
        <w:ind w:left="3216" w:hanging="360"/>
      </w:pPr>
      <w:rPr>
        <w:rFonts w:hint="default"/>
        <w:lang w:val="en-US" w:eastAsia="en-US" w:bidi="ar-SA"/>
      </w:rPr>
    </w:lvl>
    <w:lvl w:ilvl="4" w:tplc="0D480546">
      <w:numFmt w:val="bullet"/>
      <w:lvlText w:val="•"/>
      <w:lvlJc w:val="left"/>
      <w:pPr>
        <w:ind w:left="4128" w:hanging="360"/>
      </w:pPr>
      <w:rPr>
        <w:rFonts w:hint="default"/>
        <w:lang w:val="en-US" w:eastAsia="en-US" w:bidi="ar-SA"/>
      </w:rPr>
    </w:lvl>
    <w:lvl w:ilvl="5" w:tplc="A864A3A8">
      <w:numFmt w:val="bullet"/>
      <w:lvlText w:val="•"/>
      <w:lvlJc w:val="left"/>
      <w:pPr>
        <w:ind w:left="5040" w:hanging="360"/>
      </w:pPr>
      <w:rPr>
        <w:rFonts w:hint="default"/>
        <w:lang w:val="en-US" w:eastAsia="en-US" w:bidi="ar-SA"/>
      </w:rPr>
    </w:lvl>
    <w:lvl w:ilvl="6" w:tplc="EAD81974">
      <w:numFmt w:val="bullet"/>
      <w:lvlText w:val="•"/>
      <w:lvlJc w:val="left"/>
      <w:pPr>
        <w:ind w:left="5952" w:hanging="360"/>
      </w:pPr>
      <w:rPr>
        <w:rFonts w:hint="default"/>
        <w:lang w:val="en-US" w:eastAsia="en-US" w:bidi="ar-SA"/>
      </w:rPr>
    </w:lvl>
    <w:lvl w:ilvl="7" w:tplc="F31E7436">
      <w:numFmt w:val="bullet"/>
      <w:lvlText w:val="•"/>
      <w:lvlJc w:val="left"/>
      <w:pPr>
        <w:ind w:left="6864" w:hanging="360"/>
      </w:pPr>
      <w:rPr>
        <w:rFonts w:hint="default"/>
        <w:lang w:val="en-US" w:eastAsia="en-US" w:bidi="ar-SA"/>
      </w:rPr>
    </w:lvl>
    <w:lvl w:ilvl="8" w:tplc="A03E0480">
      <w:numFmt w:val="bullet"/>
      <w:lvlText w:val="•"/>
      <w:lvlJc w:val="left"/>
      <w:pPr>
        <w:ind w:left="7776" w:hanging="360"/>
      </w:pPr>
      <w:rPr>
        <w:rFonts w:hint="default"/>
        <w:lang w:val="en-US" w:eastAsia="en-US" w:bidi="ar-SA"/>
      </w:rPr>
    </w:lvl>
  </w:abstractNum>
  <w:abstractNum w:abstractNumId="91" w15:restartNumberingAfterBreak="0">
    <w:nsid w:val="5BB03E98"/>
    <w:multiLevelType w:val="hybridMultilevel"/>
    <w:tmpl w:val="164E0628"/>
    <w:lvl w:ilvl="0" w:tplc="73365F1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F1EAEB8">
      <w:numFmt w:val="bullet"/>
      <w:lvlText w:val="•"/>
      <w:lvlJc w:val="left"/>
      <w:pPr>
        <w:ind w:left="1392" w:hanging="360"/>
      </w:pPr>
      <w:rPr>
        <w:rFonts w:hint="default"/>
        <w:lang w:val="en-US" w:eastAsia="en-US" w:bidi="ar-SA"/>
      </w:rPr>
    </w:lvl>
    <w:lvl w:ilvl="2" w:tplc="5F4AF542">
      <w:numFmt w:val="bullet"/>
      <w:lvlText w:val="•"/>
      <w:lvlJc w:val="left"/>
      <w:pPr>
        <w:ind w:left="2304" w:hanging="360"/>
      </w:pPr>
      <w:rPr>
        <w:rFonts w:hint="default"/>
        <w:lang w:val="en-US" w:eastAsia="en-US" w:bidi="ar-SA"/>
      </w:rPr>
    </w:lvl>
    <w:lvl w:ilvl="3" w:tplc="753883E2">
      <w:numFmt w:val="bullet"/>
      <w:lvlText w:val="•"/>
      <w:lvlJc w:val="left"/>
      <w:pPr>
        <w:ind w:left="3216" w:hanging="360"/>
      </w:pPr>
      <w:rPr>
        <w:rFonts w:hint="default"/>
        <w:lang w:val="en-US" w:eastAsia="en-US" w:bidi="ar-SA"/>
      </w:rPr>
    </w:lvl>
    <w:lvl w:ilvl="4" w:tplc="ECCCD35E">
      <w:numFmt w:val="bullet"/>
      <w:lvlText w:val="•"/>
      <w:lvlJc w:val="left"/>
      <w:pPr>
        <w:ind w:left="4128" w:hanging="360"/>
      </w:pPr>
      <w:rPr>
        <w:rFonts w:hint="default"/>
        <w:lang w:val="en-US" w:eastAsia="en-US" w:bidi="ar-SA"/>
      </w:rPr>
    </w:lvl>
    <w:lvl w:ilvl="5" w:tplc="4000B776">
      <w:numFmt w:val="bullet"/>
      <w:lvlText w:val="•"/>
      <w:lvlJc w:val="left"/>
      <w:pPr>
        <w:ind w:left="5040" w:hanging="360"/>
      </w:pPr>
      <w:rPr>
        <w:rFonts w:hint="default"/>
        <w:lang w:val="en-US" w:eastAsia="en-US" w:bidi="ar-SA"/>
      </w:rPr>
    </w:lvl>
    <w:lvl w:ilvl="6" w:tplc="BD227B08">
      <w:numFmt w:val="bullet"/>
      <w:lvlText w:val="•"/>
      <w:lvlJc w:val="left"/>
      <w:pPr>
        <w:ind w:left="5952" w:hanging="360"/>
      </w:pPr>
      <w:rPr>
        <w:rFonts w:hint="default"/>
        <w:lang w:val="en-US" w:eastAsia="en-US" w:bidi="ar-SA"/>
      </w:rPr>
    </w:lvl>
    <w:lvl w:ilvl="7" w:tplc="70E6AC4A">
      <w:numFmt w:val="bullet"/>
      <w:lvlText w:val="•"/>
      <w:lvlJc w:val="left"/>
      <w:pPr>
        <w:ind w:left="6864" w:hanging="360"/>
      </w:pPr>
      <w:rPr>
        <w:rFonts w:hint="default"/>
        <w:lang w:val="en-US" w:eastAsia="en-US" w:bidi="ar-SA"/>
      </w:rPr>
    </w:lvl>
    <w:lvl w:ilvl="8" w:tplc="268404E6">
      <w:numFmt w:val="bullet"/>
      <w:lvlText w:val="•"/>
      <w:lvlJc w:val="left"/>
      <w:pPr>
        <w:ind w:left="7776" w:hanging="360"/>
      </w:pPr>
      <w:rPr>
        <w:rFonts w:hint="default"/>
        <w:lang w:val="en-US" w:eastAsia="en-US" w:bidi="ar-SA"/>
      </w:rPr>
    </w:lvl>
  </w:abstractNum>
  <w:abstractNum w:abstractNumId="92" w15:restartNumberingAfterBreak="0">
    <w:nsid w:val="5C462385"/>
    <w:multiLevelType w:val="hybridMultilevel"/>
    <w:tmpl w:val="CE401EE2"/>
    <w:lvl w:ilvl="0" w:tplc="2ACC23A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812C83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09AE93BC">
      <w:numFmt w:val="bullet"/>
      <w:lvlText w:val="•"/>
      <w:lvlJc w:val="left"/>
      <w:pPr>
        <w:ind w:left="1813" w:hanging="361"/>
      </w:pPr>
      <w:rPr>
        <w:rFonts w:hint="default"/>
        <w:lang w:val="en-US" w:eastAsia="en-US" w:bidi="ar-SA"/>
      </w:rPr>
    </w:lvl>
    <w:lvl w:ilvl="3" w:tplc="121C2318">
      <w:numFmt w:val="bullet"/>
      <w:lvlText w:val="•"/>
      <w:lvlJc w:val="left"/>
      <w:pPr>
        <w:ind w:left="2786" w:hanging="361"/>
      </w:pPr>
      <w:rPr>
        <w:rFonts w:hint="default"/>
        <w:lang w:val="en-US" w:eastAsia="en-US" w:bidi="ar-SA"/>
      </w:rPr>
    </w:lvl>
    <w:lvl w:ilvl="4" w:tplc="C3460FAE">
      <w:numFmt w:val="bullet"/>
      <w:lvlText w:val="•"/>
      <w:lvlJc w:val="left"/>
      <w:pPr>
        <w:ind w:left="3760" w:hanging="361"/>
      </w:pPr>
      <w:rPr>
        <w:rFonts w:hint="default"/>
        <w:lang w:val="en-US" w:eastAsia="en-US" w:bidi="ar-SA"/>
      </w:rPr>
    </w:lvl>
    <w:lvl w:ilvl="5" w:tplc="FAB6A060">
      <w:numFmt w:val="bullet"/>
      <w:lvlText w:val="•"/>
      <w:lvlJc w:val="left"/>
      <w:pPr>
        <w:ind w:left="4733" w:hanging="361"/>
      </w:pPr>
      <w:rPr>
        <w:rFonts w:hint="default"/>
        <w:lang w:val="en-US" w:eastAsia="en-US" w:bidi="ar-SA"/>
      </w:rPr>
    </w:lvl>
    <w:lvl w:ilvl="6" w:tplc="FB56AC58">
      <w:numFmt w:val="bullet"/>
      <w:lvlText w:val="•"/>
      <w:lvlJc w:val="left"/>
      <w:pPr>
        <w:ind w:left="5706" w:hanging="361"/>
      </w:pPr>
      <w:rPr>
        <w:rFonts w:hint="default"/>
        <w:lang w:val="en-US" w:eastAsia="en-US" w:bidi="ar-SA"/>
      </w:rPr>
    </w:lvl>
    <w:lvl w:ilvl="7" w:tplc="2F7ADEA0">
      <w:numFmt w:val="bullet"/>
      <w:lvlText w:val="•"/>
      <w:lvlJc w:val="left"/>
      <w:pPr>
        <w:ind w:left="6680" w:hanging="361"/>
      </w:pPr>
      <w:rPr>
        <w:rFonts w:hint="default"/>
        <w:lang w:val="en-US" w:eastAsia="en-US" w:bidi="ar-SA"/>
      </w:rPr>
    </w:lvl>
    <w:lvl w:ilvl="8" w:tplc="59C09D0E">
      <w:numFmt w:val="bullet"/>
      <w:lvlText w:val="•"/>
      <w:lvlJc w:val="left"/>
      <w:pPr>
        <w:ind w:left="7653" w:hanging="361"/>
      </w:pPr>
      <w:rPr>
        <w:rFonts w:hint="default"/>
        <w:lang w:val="en-US" w:eastAsia="en-US" w:bidi="ar-SA"/>
      </w:rPr>
    </w:lvl>
  </w:abstractNum>
  <w:abstractNum w:abstractNumId="93" w15:restartNumberingAfterBreak="0">
    <w:nsid w:val="5DC04EC0"/>
    <w:multiLevelType w:val="hybridMultilevel"/>
    <w:tmpl w:val="E53E101E"/>
    <w:lvl w:ilvl="0" w:tplc="BC38697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6BA5BE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EAD458D6">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9962DD8C">
      <w:numFmt w:val="bullet"/>
      <w:lvlText w:val="•"/>
      <w:lvlJc w:val="left"/>
      <w:pPr>
        <w:ind w:left="2250" w:hanging="360"/>
      </w:pPr>
      <w:rPr>
        <w:rFonts w:hint="default"/>
        <w:lang w:val="en-US" w:eastAsia="en-US" w:bidi="ar-SA"/>
      </w:rPr>
    </w:lvl>
    <w:lvl w:ilvl="4" w:tplc="00BEF52A">
      <w:numFmt w:val="bullet"/>
      <w:lvlText w:val="•"/>
      <w:lvlJc w:val="left"/>
      <w:pPr>
        <w:ind w:left="3300" w:hanging="360"/>
      </w:pPr>
      <w:rPr>
        <w:rFonts w:hint="default"/>
        <w:lang w:val="en-US" w:eastAsia="en-US" w:bidi="ar-SA"/>
      </w:rPr>
    </w:lvl>
    <w:lvl w:ilvl="5" w:tplc="155E3A90">
      <w:numFmt w:val="bullet"/>
      <w:lvlText w:val="•"/>
      <w:lvlJc w:val="left"/>
      <w:pPr>
        <w:ind w:left="4350" w:hanging="360"/>
      </w:pPr>
      <w:rPr>
        <w:rFonts w:hint="default"/>
        <w:lang w:val="en-US" w:eastAsia="en-US" w:bidi="ar-SA"/>
      </w:rPr>
    </w:lvl>
    <w:lvl w:ilvl="6" w:tplc="16065CCE">
      <w:numFmt w:val="bullet"/>
      <w:lvlText w:val="•"/>
      <w:lvlJc w:val="left"/>
      <w:pPr>
        <w:ind w:left="5400" w:hanging="360"/>
      </w:pPr>
      <w:rPr>
        <w:rFonts w:hint="default"/>
        <w:lang w:val="en-US" w:eastAsia="en-US" w:bidi="ar-SA"/>
      </w:rPr>
    </w:lvl>
    <w:lvl w:ilvl="7" w:tplc="E0F827F2">
      <w:numFmt w:val="bullet"/>
      <w:lvlText w:val="•"/>
      <w:lvlJc w:val="left"/>
      <w:pPr>
        <w:ind w:left="6450" w:hanging="360"/>
      </w:pPr>
      <w:rPr>
        <w:rFonts w:hint="default"/>
        <w:lang w:val="en-US" w:eastAsia="en-US" w:bidi="ar-SA"/>
      </w:rPr>
    </w:lvl>
    <w:lvl w:ilvl="8" w:tplc="DC346BDC">
      <w:numFmt w:val="bullet"/>
      <w:lvlText w:val="•"/>
      <w:lvlJc w:val="left"/>
      <w:pPr>
        <w:ind w:left="7500" w:hanging="360"/>
      </w:pPr>
      <w:rPr>
        <w:rFonts w:hint="default"/>
        <w:lang w:val="en-US" w:eastAsia="en-US" w:bidi="ar-SA"/>
      </w:rPr>
    </w:lvl>
  </w:abstractNum>
  <w:abstractNum w:abstractNumId="94" w15:restartNumberingAfterBreak="0">
    <w:nsid w:val="5E12202D"/>
    <w:multiLevelType w:val="hybridMultilevel"/>
    <w:tmpl w:val="343C6E9A"/>
    <w:lvl w:ilvl="0" w:tplc="814CDA5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9C66902">
      <w:numFmt w:val="bullet"/>
      <w:lvlText w:val="•"/>
      <w:lvlJc w:val="left"/>
      <w:pPr>
        <w:ind w:left="1392" w:hanging="360"/>
      </w:pPr>
      <w:rPr>
        <w:rFonts w:hint="default"/>
        <w:lang w:val="en-US" w:eastAsia="en-US" w:bidi="ar-SA"/>
      </w:rPr>
    </w:lvl>
    <w:lvl w:ilvl="2" w:tplc="EA6AACF4">
      <w:numFmt w:val="bullet"/>
      <w:lvlText w:val="•"/>
      <w:lvlJc w:val="left"/>
      <w:pPr>
        <w:ind w:left="2304" w:hanging="360"/>
      </w:pPr>
      <w:rPr>
        <w:rFonts w:hint="default"/>
        <w:lang w:val="en-US" w:eastAsia="en-US" w:bidi="ar-SA"/>
      </w:rPr>
    </w:lvl>
    <w:lvl w:ilvl="3" w:tplc="7F2AFD50">
      <w:numFmt w:val="bullet"/>
      <w:lvlText w:val="•"/>
      <w:lvlJc w:val="left"/>
      <w:pPr>
        <w:ind w:left="3216" w:hanging="360"/>
      </w:pPr>
      <w:rPr>
        <w:rFonts w:hint="default"/>
        <w:lang w:val="en-US" w:eastAsia="en-US" w:bidi="ar-SA"/>
      </w:rPr>
    </w:lvl>
    <w:lvl w:ilvl="4" w:tplc="904E91EA">
      <w:numFmt w:val="bullet"/>
      <w:lvlText w:val="•"/>
      <w:lvlJc w:val="left"/>
      <w:pPr>
        <w:ind w:left="4128" w:hanging="360"/>
      </w:pPr>
      <w:rPr>
        <w:rFonts w:hint="default"/>
        <w:lang w:val="en-US" w:eastAsia="en-US" w:bidi="ar-SA"/>
      </w:rPr>
    </w:lvl>
    <w:lvl w:ilvl="5" w:tplc="6032BACA">
      <w:numFmt w:val="bullet"/>
      <w:lvlText w:val="•"/>
      <w:lvlJc w:val="left"/>
      <w:pPr>
        <w:ind w:left="5040" w:hanging="360"/>
      </w:pPr>
      <w:rPr>
        <w:rFonts w:hint="default"/>
        <w:lang w:val="en-US" w:eastAsia="en-US" w:bidi="ar-SA"/>
      </w:rPr>
    </w:lvl>
    <w:lvl w:ilvl="6" w:tplc="6B88DF2A">
      <w:numFmt w:val="bullet"/>
      <w:lvlText w:val="•"/>
      <w:lvlJc w:val="left"/>
      <w:pPr>
        <w:ind w:left="5952" w:hanging="360"/>
      </w:pPr>
      <w:rPr>
        <w:rFonts w:hint="default"/>
        <w:lang w:val="en-US" w:eastAsia="en-US" w:bidi="ar-SA"/>
      </w:rPr>
    </w:lvl>
    <w:lvl w:ilvl="7" w:tplc="D8E2149E">
      <w:numFmt w:val="bullet"/>
      <w:lvlText w:val="•"/>
      <w:lvlJc w:val="left"/>
      <w:pPr>
        <w:ind w:left="6864" w:hanging="360"/>
      </w:pPr>
      <w:rPr>
        <w:rFonts w:hint="default"/>
        <w:lang w:val="en-US" w:eastAsia="en-US" w:bidi="ar-SA"/>
      </w:rPr>
    </w:lvl>
    <w:lvl w:ilvl="8" w:tplc="3132BDEE">
      <w:numFmt w:val="bullet"/>
      <w:lvlText w:val="•"/>
      <w:lvlJc w:val="left"/>
      <w:pPr>
        <w:ind w:left="7776" w:hanging="360"/>
      </w:pPr>
      <w:rPr>
        <w:rFonts w:hint="default"/>
        <w:lang w:val="en-US" w:eastAsia="en-US" w:bidi="ar-SA"/>
      </w:rPr>
    </w:lvl>
  </w:abstractNum>
  <w:abstractNum w:abstractNumId="95" w15:restartNumberingAfterBreak="0">
    <w:nsid w:val="609631DB"/>
    <w:multiLevelType w:val="hybridMultilevel"/>
    <w:tmpl w:val="BC78EEA4"/>
    <w:lvl w:ilvl="0" w:tplc="97205420">
      <w:start w:val="1"/>
      <w:numFmt w:val="decimal"/>
      <w:lvlText w:val="%1."/>
      <w:lvlJc w:val="left"/>
      <w:pPr>
        <w:ind w:left="480" w:hanging="370"/>
      </w:pPr>
      <w:rPr>
        <w:rFonts w:ascii="Times New Roman" w:eastAsia="Times New Roman" w:hAnsi="Times New Roman" w:cs="Times New Roman" w:hint="default"/>
        <w:b w:val="0"/>
        <w:bCs w:val="0"/>
        <w:i w:val="0"/>
        <w:iCs w:val="0"/>
        <w:spacing w:val="0"/>
        <w:w w:val="99"/>
        <w:sz w:val="22"/>
        <w:szCs w:val="22"/>
        <w:lang w:val="en-US" w:eastAsia="en-US" w:bidi="ar-SA"/>
      </w:rPr>
    </w:lvl>
    <w:lvl w:ilvl="1" w:tplc="B4A49AB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F606E000">
      <w:numFmt w:val="bullet"/>
      <w:lvlText w:val="•"/>
      <w:lvlJc w:val="left"/>
      <w:pPr>
        <w:ind w:left="1813" w:hanging="361"/>
      </w:pPr>
      <w:rPr>
        <w:rFonts w:hint="default"/>
        <w:lang w:val="en-US" w:eastAsia="en-US" w:bidi="ar-SA"/>
      </w:rPr>
    </w:lvl>
    <w:lvl w:ilvl="3" w:tplc="008C580C">
      <w:numFmt w:val="bullet"/>
      <w:lvlText w:val="•"/>
      <w:lvlJc w:val="left"/>
      <w:pPr>
        <w:ind w:left="2786" w:hanging="361"/>
      </w:pPr>
      <w:rPr>
        <w:rFonts w:hint="default"/>
        <w:lang w:val="en-US" w:eastAsia="en-US" w:bidi="ar-SA"/>
      </w:rPr>
    </w:lvl>
    <w:lvl w:ilvl="4" w:tplc="5E02F326">
      <w:numFmt w:val="bullet"/>
      <w:lvlText w:val="•"/>
      <w:lvlJc w:val="left"/>
      <w:pPr>
        <w:ind w:left="3760" w:hanging="361"/>
      </w:pPr>
      <w:rPr>
        <w:rFonts w:hint="default"/>
        <w:lang w:val="en-US" w:eastAsia="en-US" w:bidi="ar-SA"/>
      </w:rPr>
    </w:lvl>
    <w:lvl w:ilvl="5" w:tplc="B46033FA">
      <w:numFmt w:val="bullet"/>
      <w:lvlText w:val="•"/>
      <w:lvlJc w:val="left"/>
      <w:pPr>
        <w:ind w:left="4733" w:hanging="361"/>
      </w:pPr>
      <w:rPr>
        <w:rFonts w:hint="default"/>
        <w:lang w:val="en-US" w:eastAsia="en-US" w:bidi="ar-SA"/>
      </w:rPr>
    </w:lvl>
    <w:lvl w:ilvl="6" w:tplc="61BCCB86">
      <w:numFmt w:val="bullet"/>
      <w:lvlText w:val="•"/>
      <w:lvlJc w:val="left"/>
      <w:pPr>
        <w:ind w:left="5706" w:hanging="361"/>
      </w:pPr>
      <w:rPr>
        <w:rFonts w:hint="default"/>
        <w:lang w:val="en-US" w:eastAsia="en-US" w:bidi="ar-SA"/>
      </w:rPr>
    </w:lvl>
    <w:lvl w:ilvl="7" w:tplc="57282BBE">
      <w:numFmt w:val="bullet"/>
      <w:lvlText w:val="•"/>
      <w:lvlJc w:val="left"/>
      <w:pPr>
        <w:ind w:left="6680" w:hanging="361"/>
      </w:pPr>
      <w:rPr>
        <w:rFonts w:hint="default"/>
        <w:lang w:val="en-US" w:eastAsia="en-US" w:bidi="ar-SA"/>
      </w:rPr>
    </w:lvl>
    <w:lvl w:ilvl="8" w:tplc="809C8942">
      <w:numFmt w:val="bullet"/>
      <w:lvlText w:val="•"/>
      <w:lvlJc w:val="left"/>
      <w:pPr>
        <w:ind w:left="7653" w:hanging="361"/>
      </w:pPr>
      <w:rPr>
        <w:rFonts w:hint="default"/>
        <w:lang w:val="en-US" w:eastAsia="en-US" w:bidi="ar-SA"/>
      </w:rPr>
    </w:lvl>
  </w:abstractNum>
  <w:abstractNum w:abstractNumId="96" w15:restartNumberingAfterBreak="0">
    <w:nsid w:val="630D3A5C"/>
    <w:multiLevelType w:val="hybridMultilevel"/>
    <w:tmpl w:val="37CAC150"/>
    <w:lvl w:ilvl="0" w:tplc="8B301C6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88AED6A">
      <w:numFmt w:val="bullet"/>
      <w:lvlText w:val="•"/>
      <w:lvlJc w:val="left"/>
      <w:pPr>
        <w:ind w:left="1392" w:hanging="360"/>
      </w:pPr>
      <w:rPr>
        <w:rFonts w:hint="default"/>
        <w:lang w:val="en-US" w:eastAsia="en-US" w:bidi="ar-SA"/>
      </w:rPr>
    </w:lvl>
    <w:lvl w:ilvl="2" w:tplc="84BCB75C">
      <w:numFmt w:val="bullet"/>
      <w:lvlText w:val="•"/>
      <w:lvlJc w:val="left"/>
      <w:pPr>
        <w:ind w:left="2304" w:hanging="360"/>
      </w:pPr>
      <w:rPr>
        <w:rFonts w:hint="default"/>
        <w:lang w:val="en-US" w:eastAsia="en-US" w:bidi="ar-SA"/>
      </w:rPr>
    </w:lvl>
    <w:lvl w:ilvl="3" w:tplc="C4B4DF7A">
      <w:numFmt w:val="bullet"/>
      <w:lvlText w:val="•"/>
      <w:lvlJc w:val="left"/>
      <w:pPr>
        <w:ind w:left="3216" w:hanging="360"/>
      </w:pPr>
      <w:rPr>
        <w:rFonts w:hint="default"/>
        <w:lang w:val="en-US" w:eastAsia="en-US" w:bidi="ar-SA"/>
      </w:rPr>
    </w:lvl>
    <w:lvl w:ilvl="4" w:tplc="D7960F04">
      <w:numFmt w:val="bullet"/>
      <w:lvlText w:val="•"/>
      <w:lvlJc w:val="left"/>
      <w:pPr>
        <w:ind w:left="4128" w:hanging="360"/>
      </w:pPr>
      <w:rPr>
        <w:rFonts w:hint="default"/>
        <w:lang w:val="en-US" w:eastAsia="en-US" w:bidi="ar-SA"/>
      </w:rPr>
    </w:lvl>
    <w:lvl w:ilvl="5" w:tplc="6684560C">
      <w:numFmt w:val="bullet"/>
      <w:lvlText w:val="•"/>
      <w:lvlJc w:val="left"/>
      <w:pPr>
        <w:ind w:left="5040" w:hanging="360"/>
      </w:pPr>
      <w:rPr>
        <w:rFonts w:hint="default"/>
        <w:lang w:val="en-US" w:eastAsia="en-US" w:bidi="ar-SA"/>
      </w:rPr>
    </w:lvl>
    <w:lvl w:ilvl="6" w:tplc="9BE41214">
      <w:numFmt w:val="bullet"/>
      <w:lvlText w:val="•"/>
      <w:lvlJc w:val="left"/>
      <w:pPr>
        <w:ind w:left="5952" w:hanging="360"/>
      </w:pPr>
      <w:rPr>
        <w:rFonts w:hint="default"/>
        <w:lang w:val="en-US" w:eastAsia="en-US" w:bidi="ar-SA"/>
      </w:rPr>
    </w:lvl>
    <w:lvl w:ilvl="7" w:tplc="FF2AB414">
      <w:numFmt w:val="bullet"/>
      <w:lvlText w:val="•"/>
      <w:lvlJc w:val="left"/>
      <w:pPr>
        <w:ind w:left="6864" w:hanging="360"/>
      </w:pPr>
      <w:rPr>
        <w:rFonts w:hint="default"/>
        <w:lang w:val="en-US" w:eastAsia="en-US" w:bidi="ar-SA"/>
      </w:rPr>
    </w:lvl>
    <w:lvl w:ilvl="8" w:tplc="04EC4D92">
      <w:numFmt w:val="bullet"/>
      <w:lvlText w:val="•"/>
      <w:lvlJc w:val="left"/>
      <w:pPr>
        <w:ind w:left="7776" w:hanging="360"/>
      </w:pPr>
      <w:rPr>
        <w:rFonts w:hint="default"/>
        <w:lang w:val="en-US" w:eastAsia="en-US" w:bidi="ar-SA"/>
      </w:rPr>
    </w:lvl>
  </w:abstractNum>
  <w:abstractNum w:abstractNumId="97" w15:restartNumberingAfterBreak="0">
    <w:nsid w:val="63446828"/>
    <w:multiLevelType w:val="hybridMultilevel"/>
    <w:tmpl w:val="5650C8C6"/>
    <w:lvl w:ilvl="0" w:tplc="E5B4EF9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25EECAE">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BB8D8D6">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02E0BFB0">
      <w:start w:val="1"/>
      <w:numFmt w:val="upperLetter"/>
      <w:lvlText w:val="(%4)"/>
      <w:lvlJc w:val="left"/>
      <w:pPr>
        <w:ind w:left="1560" w:hanging="360"/>
      </w:pPr>
      <w:rPr>
        <w:rFonts w:ascii="Times New Roman" w:eastAsia="Times New Roman" w:hAnsi="Times New Roman" w:cs="Times New Roman" w:hint="default"/>
        <w:b w:val="0"/>
        <w:bCs w:val="0"/>
        <w:i w:val="0"/>
        <w:iCs w:val="0"/>
        <w:spacing w:val="-4"/>
        <w:w w:val="99"/>
        <w:sz w:val="22"/>
        <w:szCs w:val="22"/>
        <w:lang w:val="en-US" w:eastAsia="en-US" w:bidi="ar-SA"/>
      </w:rPr>
    </w:lvl>
    <w:lvl w:ilvl="4" w:tplc="5CB2B036">
      <w:numFmt w:val="bullet"/>
      <w:lvlText w:val="•"/>
      <w:lvlJc w:val="left"/>
      <w:pPr>
        <w:ind w:left="2708" w:hanging="360"/>
      </w:pPr>
      <w:rPr>
        <w:rFonts w:hint="default"/>
        <w:lang w:val="en-US" w:eastAsia="en-US" w:bidi="ar-SA"/>
      </w:rPr>
    </w:lvl>
    <w:lvl w:ilvl="5" w:tplc="A10232D2">
      <w:numFmt w:val="bullet"/>
      <w:lvlText w:val="•"/>
      <w:lvlJc w:val="left"/>
      <w:pPr>
        <w:ind w:left="3857" w:hanging="360"/>
      </w:pPr>
      <w:rPr>
        <w:rFonts w:hint="default"/>
        <w:lang w:val="en-US" w:eastAsia="en-US" w:bidi="ar-SA"/>
      </w:rPr>
    </w:lvl>
    <w:lvl w:ilvl="6" w:tplc="01EAC91A">
      <w:numFmt w:val="bullet"/>
      <w:lvlText w:val="•"/>
      <w:lvlJc w:val="left"/>
      <w:pPr>
        <w:ind w:left="5005" w:hanging="360"/>
      </w:pPr>
      <w:rPr>
        <w:rFonts w:hint="default"/>
        <w:lang w:val="en-US" w:eastAsia="en-US" w:bidi="ar-SA"/>
      </w:rPr>
    </w:lvl>
    <w:lvl w:ilvl="7" w:tplc="9C7A92EA">
      <w:numFmt w:val="bullet"/>
      <w:lvlText w:val="•"/>
      <w:lvlJc w:val="left"/>
      <w:pPr>
        <w:ind w:left="6154" w:hanging="360"/>
      </w:pPr>
      <w:rPr>
        <w:rFonts w:hint="default"/>
        <w:lang w:val="en-US" w:eastAsia="en-US" w:bidi="ar-SA"/>
      </w:rPr>
    </w:lvl>
    <w:lvl w:ilvl="8" w:tplc="A4FAA3CA">
      <w:numFmt w:val="bullet"/>
      <w:lvlText w:val="•"/>
      <w:lvlJc w:val="left"/>
      <w:pPr>
        <w:ind w:left="7302" w:hanging="360"/>
      </w:pPr>
      <w:rPr>
        <w:rFonts w:hint="default"/>
        <w:lang w:val="en-US" w:eastAsia="en-US" w:bidi="ar-SA"/>
      </w:rPr>
    </w:lvl>
  </w:abstractNum>
  <w:abstractNum w:abstractNumId="98" w15:restartNumberingAfterBreak="0">
    <w:nsid w:val="64682CBE"/>
    <w:multiLevelType w:val="hybridMultilevel"/>
    <w:tmpl w:val="7102CD2C"/>
    <w:lvl w:ilvl="0" w:tplc="AB4C0C9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0781534">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DE5E7310">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90D0F462">
      <w:numFmt w:val="bullet"/>
      <w:lvlText w:val="•"/>
      <w:lvlJc w:val="left"/>
      <w:pPr>
        <w:ind w:left="2250" w:hanging="360"/>
      </w:pPr>
      <w:rPr>
        <w:rFonts w:hint="default"/>
        <w:lang w:val="en-US" w:eastAsia="en-US" w:bidi="ar-SA"/>
      </w:rPr>
    </w:lvl>
    <w:lvl w:ilvl="4" w:tplc="1AA6D35E">
      <w:numFmt w:val="bullet"/>
      <w:lvlText w:val="•"/>
      <w:lvlJc w:val="left"/>
      <w:pPr>
        <w:ind w:left="3300" w:hanging="360"/>
      </w:pPr>
      <w:rPr>
        <w:rFonts w:hint="default"/>
        <w:lang w:val="en-US" w:eastAsia="en-US" w:bidi="ar-SA"/>
      </w:rPr>
    </w:lvl>
    <w:lvl w:ilvl="5" w:tplc="55E22C5C">
      <w:numFmt w:val="bullet"/>
      <w:lvlText w:val="•"/>
      <w:lvlJc w:val="left"/>
      <w:pPr>
        <w:ind w:left="4350" w:hanging="360"/>
      </w:pPr>
      <w:rPr>
        <w:rFonts w:hint="default"/>
        <w:lang w:val="en-US" w:eastAsia="en-US" w:bidi="ar-SA"/>
      </w:rPr>
    </w:lvl>
    <w:lvl w:ilvl="6" w:tplc="26308BEE">
      <w:numFmt w:val="bullet"/>
      <w:lvlText w:val="•"/>
      <w:lvlJc w:val="left"/>
      <w:pPr>
        <w:ind w:left="5400" w:hanging="360"/>
      </w:pPr>
      <w:rPr>
        <w:rFonts w:hint="default"/>
        <w:lang w:val="en-US" w:eastAsia="en-US" w:bidi="ar-SA"/>
      </w:rPr>
    </w:lvl>
    <w:lvl w:ilvl="7" w:tplc="9032614A">
      <w:numFmt w:val="bullet"/>
      <w:lvlText w:val="•"/>
      <w:lvlJc w:val="left"/>
      <w:pPr>
        <w:ind w:left="6450" w:hanging="360"/>
      </w:pPr>
      <w:rPr>
        <w:rFonts w:hint="default"/>
        <w:lang w:val="en-US" w:eastAsia="en-US" w:bidi="ar-SA"/>
      </w:rPr>
    </w:lvl>
    <w:lvl w:ilvl="8" w:tplc="B60A55CE">
      <w:numFmt w:val="bullet"/>
      <w:lvlText w:val="•"/>
      <w:lvlJc w:val="left"/>
      <w:pPr>
        <w:ind w:left="7500" w:hanging="360"/>
      </w:pPr>
      <w:rPr>
        <w:rFonts w:hint="default"/>
        <w:lang w:val="en-US" w:eastAsia="en-US" w:bidi="ar-SA"/>
      </w:rPr>
    </w:lvl>
  </w:abstractNum>
  <w:abstractNum w:abstractNumId="99" w15:restartNumberingAfterBreak="0">
    <w:nsid w:val="64B952B9"/>
    <w:multiLevelType w:val="hybridMultilevel"/>
    <w:tmpl w:val="8724E0C8"/>
    <w:lvl w:ilvl="0" w:tplc="1BB42E8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B7E2EF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04E87B9C">
      <w:numFmt w:val="bullet"/>
      <w:lvlText w:val="•"/>
      <w:lvlJc w:val="left"/>
      <w:pPr>
        <w:ind w:left="1813" w:hanging="361"/>
      </w:pPr>
      <w:rPr>
        <w:rFonts w:hint="default"/>
        <w:lang w:val="en-US" w:eastAsia="en-US" w:bidi="ar-SA"/>
      </w:rPr>
    </w:lvl>
    <w:lvl w:ilvl="3" w:tplc="9ABA51D4">
      <w:numFmt w:val="bullet"/>
      <w:lvlText w:val="•"/>
      <w:lvlJc w:val="left"/>
      <w:pPr>
        <w:ind w:left="2786" w:hanging="361"/>
      </w:pPr>
      <w:rPr>
        <w:rFonts w:hint="default"/>
        <w:lang w:val="en-US" w:eastAsia="en-US" w:bidi="ar-SA"/>
      </w:rPr>
    </w:lvl>
    <w:lvl w:ilvl="4" w:tplc="B98A8360">
      <w:numFmt w:val="bullet"/>
      <w:lvlText w:val="•"/>
      <w:lvlJc w:val="left"/>
      <w:pPr>
        <w:ind w:left="3760" w:hanging="361"/>
      </w:pPr>
      <w:rPr>
        <w:rFonts w:hint="default"/>
        <w:lang w:val="en-US" w:eastAsia="en-US" w:bidi="ar-SA"/>
      </w:rPr>
    </w:lvl>
    <w:lvl w:ilvl="5" w:tplc="91EE0378">
      <w:numFmt w:val="bullet"/>
      <w:lvlText w:val="•"/>
      <w:lvlJc w:val="left"/>
      <w:pPr>
        <w:ind w:left="4733" w:hanging="361"/>
      </w:pPr>
      <w:rPr>
        <w:rFonts w:hint="default"/>
        <w:lang w:val="en-US" w:eastAsia="en-US" w:bidi="ar-SA"/>
      </w:rPr>
    </w:lvl>
    <w:lvl w:ilvl="6" w:tplc="735C212E">
      <w:numFmt w:val="bullet"/>
      <w:lvlText w:val="•"/>
      <w:lvlJc w:val="left"/>
      <w:pPr>
        <w:ind w:left="5706" w:hanging="361"/>
      </w:pPr>
      <w:rPr>
        <w:rFonts w:hint="default"/>
        <w:lang w:val="en-US" w:eastAsia="en-US" w:bidi="ar-SA"/>
      </w:rPr>
    </w:lvl>
    <w:lvl w:ilvl="7" w:tplc="54442F52">
      <w:numFmt w:val="bullet"/>
      <w:lvlText w:val="•"/>
      <w:lvlJc w:val="left"/>
      <w:pPr>
        <w:ind w:left="6680" w:hanging="361"/>
      </w:pPr>
      <w:rPr>
        <w:rFonts w:hint="default"/>
        <w:lang w:val="en-US" w:eastAsia="en-US" w:bidi="ar-SA"/>
      </w:rPr>
    </w:lvl>
    <w:lvl w:ilvl="8" w:tplc="BE98785E">
      <w:numFmt w:val="bullet"/>
      <w:lvlText w:val="•"/>
      <w:lvlJc w:val="left"/>
      <w:pPr>
        <w:ind w:left="7653" w:hanging="361"/>
      </w:pPr>
      <w:rPr>
        <w:rFonts w:hint="default"/>
        <w:lang w:val="en-US" w:eastAsia="en-US" w:bidi="ar-SA"/>
      </w:rPr>
    </w:lvl>
  </w:abstractNum>
  <w:abstractNum w:abstractNumId="100" w15:restartNumberingAfterBreak="0">
    <w:nsid w:val="652E6A01"/>
    <w:multiLevelType w:val="hybridMultilevel"/>
    <w:tmpl w:val="F4E8004A"/>
    <w:lvl w:ilvl="0" w:tplc="5772262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80C1580">
      <w:numFmt w:val="bullet"/>
      <w:lvlText w:val="•"/>
      <w:lvlJc w:val="left"/>
      <w:pPr>
        <w:ind w:left="1392" w:hanging="360"/>
      </w:pPr>
      <w:rPr>
        <w:rFonts w:hint="default"/>
        <w:lang w:val="en-US" w:eastAsia="en-US" w:bidi="ar-SA"/>
      </w:rPr>
    </w:lvl>
    <w:lvl w:ilvl="2" w:tplc="1B08430C">
      <w:numFmt w:val="bullet"/>
      <w:lvlText w:val="•"/>
      <w:lvlJc w:val="left"/>
      <w:pPr>
        <w:ind w:left="2304" w:hanging="360"/>
      </w:pPr>
      <w:rPr>
        <w:rFonts w:hint="default"/>
        <w:lang w:val="en-US" w:eastAsia="en-US" w:bidi="ar-SA"/>
      </w:rPr>
    </w:lvl>
    <w:lvl w:ilvl="3" w:tplc="A30EBFCA">
      <w:numFmt w:val="bullet"/>
      <w:lvlText w:val="•"/>
      <w:lvlJc w:val="left"/>
      <w:pPr>
        <w:ind w:left="3216" w:hanging="360"/>
      </w:pPr>
      <w:rPr>
        <w:rFonts w:hint="default"/>
        <w:lang w:val="en-US" w:eastAsia="en-US" w:bidi="ar-SA"/>
      </w:rPr>
    </w:lvl>
    <w:lvl w:ilvl="4" w:tplc="39DC3CB0">
      <w:numFmt w:val="bullet"/>
      <w:lvlText w:val="•"/>
      <w:lvlJc w:val="left"/>
      <w:pPr>
        <w:ind w:left="4128" w:hanging="360"/>
      </w:pPr>
      <w:rPr>
        <w:rFonts w:hint="default"/>
        <w:lang w:val="en-US" w:eastAsia="en-US" w:bidi="ar-SA"/>
      </w:rPr>
    </w:lvl>
    <w:lvl w:ilvl="5" w:tplc="A398822C">
      <w:numFmt w:val="bullet"/>
      <w:lvlText w:val="•"/>
      <w:lvlJc w:val="left"/>
      <w:pPr>
        <w:ind w:left="5040" w:hanging="360"/>
      </w:pPr>
      <w:rPr>
        <w:rFonts w:hint="default"/>
        <w:lang w:val="en-US" w:eastAsia="en-US" w:bidi="ar-SA"/>
      </w:rPr>
    </w:lvl>
    <w:lvl w:ilvl="6" w:tplc="6AA6D032">
      <w:numFmt w:val="bullet"/>
      <w:lvlText w:val="•"/>
      <w:lvlJc w:val="left"/>
      <w:pPr>
        <w:ind w:left="5952" w:hanging="360"/>
      </w:pPr>
      <w:rPr>
        <w:rFonts w:hint="default"/>
        <w:lang w:val="en-US" w:eastAsia="en-US" w:bidi="ar-SA"/>
      </w:rPr>
    </w:lvl>
    <w:lvl w:ilvl="7" w:tplc="A0649252">
      <w:numFmt w:val="bullet"/>
      <w:lvlText w:val="•"/>
      <w:lvlJc w:val="left"/>
      <w:pPr>
        <w:ind w:left="6864" w:hanging="360"/>
      </w:pPr>
      <w:rPr>
        <w:rFonts w:hint="default"/>
        <w:lang w:val="en-US" w:eastAsia="en-US" w:bidi="ar-SA"/>
      </w:rPr>
    </w:lvl>
    <w:lvl w:ilvl="8" w:tplc="D5BE63E2">
      <w:numFmt w:val="bullet"/>
      <w:lvlText w:val="•"/>
      <w:lvlJc w:val="left"/>
      <w:pPr>
        <w:ind w:left="7776" w:hanging="360"/>
      </w:pPr>
      <w:rPr>
        <w:rFonts w:hint="default"/>
        <w:lang w:val="en-US" w:eastAsia="en-US" w:bidi="ar-SA"/>
      </w:rPr>
    </w:lvl>
  </w:abstractNum>
  <w:abstractNum w:abstractNumId="101" w15:restartNumberingAfterBreak="0">
    <w:nsid w:val="65D6113B"/>
    <w:multiLevelType w:val="hybridMultilevel"/>
    <w:tmpl w:val="664AAD38"/>
    <w:lvl w:ilvl="0" w:tplc="A968A97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CF56C67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D4BCC8B4">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270A23CE">
      <w:numFmt w:val="bullet"/>
      <w:lvlText w:val="•"/>
      <w:lvlJc w:val="left"/>
      <w:pPr>
        <w:ind w:left="2250" w:hanging="360"/>
      </w:pPr>
      <w:rPr>
        <w:rFonts w:hint="default"/>
        <w:lang w:val="en-US" w:eastAsia="en-US" w:bidi="ar-SA"/>
      </w:rPr>
    </w:lvl>
    <w:lvl w:ilvl="4" w:tplc="10945278">
      <w:numFmt w:val="bullet"/>
      <w:lvlText w:val="•"/>
      <w:lvlJc w:val="left"/>
      <w:pPr>
        <w:ind w:left="3300" w:hanging="360"/>
      </w:pPr>
      <w:rPr>
        <w:rFonts w:hint="default"/>
        <w:lang w:val="en-US" w:eastAsia="en-US" w:bidi="ar-SA"/>
      </w:rPr>
    </w:lvl>
    <w:lvl w:ilvl="5" w:tplc="44EC93EC">
      <w:numFmt w:val="bullet"/>
      <w:lvlText w:val="•"/>
      <w:lvlJc w:val="left"/>
      <w:pPr>
        <w:ind w:left="4350" w:hanging="360"/>
      </w:pPr>
      <w:rPr>
        <w:rFonts w:hint="default"/>
        <w:lang w:val="en-US" w:eastAsia="en-US" w:bidi="ar-SA"/>
      </w:rPr>
    </w:lvl>
    <w:lvl w:ilvl="6" w:tplc="6F9AEB1E">
      <w:numFmt w:val="bullet"/>
      <w:lvlText w:val="•"/>
      <w:lvlJc w:val="left"/>
      <w:pPr>
        <w:ind w:left="5400" w:hanging="360"/>
      </w:pPr>
      <w:rPr>
        <w:rFonts w:hint="default"/>
        <w:lang w:val="en-US" w:eastAsia="en-US" w:bidi="ar-SA"/>
      </w:rPr>
    </w:lvl>
    <w:lvl w:ilvl="7" w:tplc="7452E32A">
      <w:numFmt w:val="bullet"/>
      <w:lvlText w:val="•"/>
      <w:lvlJc w:val="left"/>
      <w:pPr>
        <w:ind w:left="6450" w:hanging="360"/>
      </w:pPr>
      <w:rPr>
        <w:rFonts w:hint="default"/>
        <w:lang w:val="en-US" w:eastAsia="en-US" w:bidi="ar-SA"/>
      </w:rPr>
    </w:lvl>
    <w:lvl w:ilvl="8" w:tplc="59A69886">
      <w:numFmt w:val="bullet"/>
      <w:lvlText w:val="•"/>
      <w:lvlJc w:val="left"/>
      <w:pPr>
        <w:ind w:left="7500" w:hanging="360"/>
      </w:pPr>
      <w:rPr>
        <w:rFonts w:hint="default"/>
        <w:lang w:val="en-US" w:eastAsia="en-US" w:bidi="ar-SA"/>
      </w:rPr>
    </w:lvl>
  </w:abstractNum>
  <w:abstractNum w:abstractNumId="102" w15:restartNumberingAfterBreak="0">
    <w:nsid w:val="66D11BCD"/>
    <w:multiLevelType w:val="hybridMultilevel"/>
    <w:tmpl w:val="8AF2F272"/>
    <w:lvl w:ilvl="0" w:tplc="CA3845D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1F44F4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A240E2B0">
      <w:numFmt w:val="bullet"/>
      <w:lvlText w:val="•"/>
      <w:lvlJc w:val="left"/>
      <w:pPr>
        <w:ind w:left="1813" w:hanging="361"/>
      </w:pPr>
      <w:rPr>
        <w:rFonts w:hint="default"/>
        <w:lang w:val="en-US" w:eastAsia="en-US" w:bidi="ar-SA"/>
      </w:rPr>
    </w:lvl>
    <w:lvl w:ilvl="3" w:tplc="0B5053C0">
      <w:numFmt w:val="bullet"/>
      <w:lvlText w:val="•"/>
      <w:lvlJc w:val="left"/>
      <w:pPr>
        <w:ind w:left="2786" w:hanging="361"/>
      </w:pPr>
      <w:rPr>
        <w:rFonts w:hint="default"/>
        <w:lang w:val="en-US" w:eastAsia="en-US" w:bidi="ar-SA"/>
      </w:rPr>
    </w:lvl>
    <w:lvl w:ilvl="4" w:tplc="56FC7BA2">
      <w:numFmt w:val="bullet"/>
      <w:lvlText w:val="•"/>
      <w:lvlJc w:val="left"/>
      <w:pPr>
        <w:ind w:left="3760" w:hanging="361"/>
      </w:pPr>
      <w:rPr>
        <w:rFonts w:hint="default"/>
        <w:lang w:val="en-US" w:eastAsia="en-US" w:bidi="ar-SA"/>
      </w:rPr>
    </w:lvl>
    <w:lvl w:ilvl="5" w:tplc="5D2E3B96">
      <w:numFmt w:val="bullet"/>
      <w:lvlText w:val="•"/>
      <w:lvlJc w:val="left"/>
      <w:pPr>
        <w:ind w:left="4733" w:hanging="361"/>
      </w:pPr>
      <w:rPr>
        <w:rFonts w:hint="default"/>
        <w:lang w:val="en-US" w:eastAsia="en-US" w:bidi="ar-SA"/>
      </w:rPr>
    </w:lvl>
    <w:lvl w:ilvl="6" w:tplc="6D98FA1A">
      <w:numFmt w:val="bullet"/>
      <w:lvlText w:val="•"/>
      <w:lvlJc w:val="left"/>
      <w:pPr>
        <w:ind w:left="5706" w:hanging="361"/>
      </w:pPr>
      <w:rPr>
        <w:rFonts w:hint="default"/>
        <w:lang w:val="en-US" w:eastAsia="en-US" w:bidi="ar-SA"/>
      </w:rPr>
    </w:lvl>
    <w:lvl w:ilvl="7" w:tplc="6C94F3B6">
      <w:numFmt w:val="bullet"/>
      <w:lvlText w:val="•"/>
      <w:lvlJc w:val="left"/>
      <w:pPr>
        <w:ind w:left="6680" w:hanging="361"/>
      </w:pPr>
      <w:rPr>
        <w:rFonts w:hint="default"/>
        <w:lang w:val="en-US" w:eastAsia="en-US" w:bidi="ar-SA"/>
      </w:rPr>
    </w:lvl>
    <w:lvl w:ilvl="8" w:tplc="2FFE6F2C">
      <w:numFmt w:val="bullet"/>
      <w:lvlText w:val="•"/>
      <w:lvlJc w:val="left"/>
      <w:pPr>
        <w:ind w:left="7653" w:hanging="361"/>
      </w:pPr>
      <w:rPr>
        <w:rFonts w:hint="default"/>
        <w:lang w:val="en-US" w:eastAsia="en-US" w:bidi="ar-SA"/>
      </w:rPr>
    </w:lvl>
  </w:abstractNum>
  <w:abstractNum w:abstractNumId="103" w15:restartNumberingAfterBreak="0">
    <w:nsid w:val="66E36F6C"/>
    <w:multiLevelType w:val="hybridMultilevel"/>
    <w:tmpl w:val="C584EE80"/>
    <w:lvl w:ilvl="0" w:tplc="2864FDC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69CC8E8">
      <w:numFmt w:val="bullet"/>
      <w:lvlText w:val="•"/>
      <w:lvlJc w:val="left"/>
      <w:pPr>
        <w:ind w:left="1392" w:hanging="360"/>
      </w:pPr>
      <w:rPr>
        <w:rFonts w:hint="default"/>
        <w:lang w:val="en-US" w:eastAsia="en-US" w:bidi="ar-SA"/>
      </w:rPr>
    </w:lvl>
    <w:lvl w:ilvl="2" w:tplc="0510B78C">
      <w:numFmt w:val="bullet"/>
      <w:lvlText w:val="•"/>
      <w:lvlJc w:val="left"/>
      <w:pPr>
        <w:ind w:left="2304" w:hanging="360"/>
      </w:pPr>
      <w:rPr>
        <w:rFonts w:hint="default"/>
        <w:lang w:val="en-US" w:eastAsia="en-US" w:bidi="ar-SA"/>
      </w:rPr>
    </w:lvl>
    <w:lvl w:ilvl="3" w:tplc="F002148C">
      <w:numFmt w:val="bullet"/>
      <w:lvlText w:val="•"/>
      <w:lvlJc w:val="left"/>
      <w:pPr>
        <w:ind w:left="3216" w:hanging="360"/>
      </w:pPr>
      <w:rPr>
        <w:rFonts w:hint="default"/>
        <w:lang w:val="en-US" w:eastAsia="en-US" w:bidi="ar-SA"/>
      </w:rPr>
    </w:lvl>
    <w:lvl w:ilvl="4" w:tplc="B5089720">
      <w:numFmt w:val="bullet"/>
      <w:lvlText w:val="•"/>
      <w:lvlJc w:val="left"/>
      <w:pPr>
        <w:ind w:left="4128" w:hanging="360"/>
      </w:pPr>
      <w:rPr>
        <w:rFonts w:hint="default"/>
        <w:lang w:val="en-US" w:eastAsia="en-US" w:bidi="ar-SA"/>
      </w:rPr>
    </w:lvl>
    <w:lvl w:ilvl="5" w:tplc="17D810AA">
      <w:numFmt w:val="bullet"/>
      <w:lvlText w:val="•"/>
      <w:lvlJc w:val="left"/>
      <w:pPr>
        <w:ind w:left="5040" w:hanging="360"/>
      </w:pPr>
      <w:rPr>
        <w:rFonts w:hint="default"/>
        <w:lang w:val="en-US" w:eastAsia="en-US" w:bidi="ar-SA"/>
      </w:rPr>
    </w:lvl>
    <w:lvl w:ilvl="6" w:tplc="A71EC2D8">
      <w:numFmt w:val="bullet"/>
      <w:lvlText w:val="•"/>
      <w:lvlJc w:val="left"/>
      <w:pPr>
        <w:ind w:left="5952" w:hanging="360"/>
      </w:pPr>
      <w:rPr>
        <w:rFonts w:hint="default"/>
        <w:lang w:val="en-US" w:eastAsia="en-US" w:bidi="ar-SA"/>
      </w:rPr>
    </w:lvl>
    <w:lvl w:ilvl="7" w:tplc="6F72D942">
      <w:numFmt w:val="bullet"/>
      <w:lvlText w:val="•"/>
      <w:lvlJc w:val="left"/>
      <w:pPr>
        <w:ind w:left="6864" w:hanging="360"/>
      </w:pPr>
      <w:rPr>
        <w:rFonts w:hint="default"/>
        <w:lang w:val="en-US" w:eastAsia="en-US" w:bidi="ar-SA"/>
      </w:rPr>
    </w:lvl>
    <w:lvl w:ilvl="8" w:tplc="7172BBF6">
      <w:numFmt w:val="bullet"/>
      <w:lvlText w:val="•"/>
      <w:lvlJc w:val="left"/>
      <w:pPr>
        <w:ind w:left="7776" w:hanging="360"/>
      </w:pPr>
      <w:rPr>
        <w:rFonts w:hint="default"/>
        <w:lang w:val="en-US" w:eastAsia="en-US" w:bidi="ar-SA"/>
      </w:rPr>
    </w:lvl>
  </w:abstractNum>
  <w:abstractNum w:abstractNumId="104" w15:restartNumberingAfterBreak="0">
    <w:nsid w:val="685E2ABE"/>
    <w:multiLevelType w:val="hybridMultilevel"/>
    <w:tmpl w:val="F85212B0"/>
    <w:lvl w:ilvl="0" w:tplc="4804329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38E4E1C">
      <w:numFmt w:val="bullet"/>
      <w:lvlText w:val="•"/>
      <w:lvlJc w:val="left"/>
      <w:pPr>
        <w:ind w:left="1392" w:hanging="360"/>
      </w:pPr>
      <w:rPr>
        <w:rFonts w:hint="default"/>
        <w:lang w:val="en-US" w:eastAsia="en-US" w:bidi="ar-SA"/>
      </w:rPr>
    </w:lvl>
    <w:lvl w:ilvl="2" w:tplc="DBC6D73E">
      <w:numFmt w:val="bullet"/>
      <w:lvlText w:val="•"/>
      <w:lvlJc w:val="left"/>
      <w:pPr>
        <w:ind w:left="2304" w:hanging="360"/>
      </w:pPr>
      <w:rPr>
        <w:rFonts w:hint="default"/>
        <w:lang w:val="en-US" w:eastAsia="en-US" w:bidi="ar-SA"/>
      </w:rPr>
    </w:lvl>
    <w:lvl w:ilvl="3" w:tplc="E4E6EC8A">
      <w:numFmt w:val="bullet"/>
      <w:lvlText w:val="•"/>
      <w:lvlJc w:val="left"/>
      <w:pPr>
        <w:ind w:left="3216" w:hanging="360"/>
      </w:pPr>
      <w:rPr>
        <w:rFonts w:hint="default"/>
        <w:lang w:val="en-US" w:eastAsia="en-US" w:bidi="ar-SA"/>
      </w:rPr>
    </w:lvl>
    <w:lvl w:ilvl="4" w:tplc="1AE060C8">
      <w:numFmt w:val="bullet"/>
      <w:lvlText w:val="•"/>
      <w:lvlJc w:val="left"/>
      <w:pPr>
        <w:ind w:left="4128" w:hanging="360"/>
      </w:pPr>
      <w:rPr>
        <w:rFonts w:hint="default"/>
        <w:lang w:val="en-US" w:eastAsia="en-US" w:bidi="ar-SA"/>
      </w:rPr>
    </w:lvl>
    <w:lvl w:ilvl="5" w:tplc="394A5C04">
      <w:numFmt w:val="bullet"/>
      <w:lvlText w:val="•"/>
      <w:lvlJc w:val="left"/>
      <w:pPr>
        <w:ind w:left="5040" w:hanging="360"/>
      </w:pPr>
      <w:rPr>
        <w:rFonts w:hint="default"/>
        <w:lang w:val="en-US" w:eastAsia="en-US" w:bidi="ar-SA"/>
      </w:rPr>
    </w:lvl>
    <w:lvl w:ilvl="6" w:tplc="80223DB2">
      <w:numFmt w:val="bullet"/>
      <w:lvlText w:val="•"/>
      <w:lvlJc w:val="left"/>
      <w:pPr>
        <w:ind w:left="5952" w:hanging="360"/>
      </w:pPr>
      <w:rPr>
        <w:rFonts w:hint="default"/>
        <w:lang w:val="en-US" w:eastAsia="en-US" w:bidi="ar-SA"/>
      </w:rPr>
    </w:lvl>
    <w:lvl w:ilvl="7" w:tplc="415A7316">
      <w:numFmt w:val="bullet"/>
      <w:lvlText w:val="•"/>
      <w:lvlJc w:val="left"/>
      <w:pPr>
        <w:ind w:left="6864" w:hanging="360"/>
      </w:pPr>
      <w:rPr>
        <w:rFonts w:hint="default"/>
        <w:lang w:val="en-US" w:eastAsia="en-US" w:bidi="ar-SA"/>
      </w:rPr>
    </w:lvl>
    <w:lvl w:ilvl="8" w:tplc="B00C5082">
      <w:numFmt w:val="bullet"/>
      <w:lvlText w:val="•"/>
      <w:lvlJc w:val="left"/>
      <w:pPr>
        <w:ind w:left="7776" w:hanging="360"/>
      </w:pPr>
      <w:rPr>
        <w:rFonts w:hint="default"/>
        <w:lang w:val="en-US" w:eastAsia="en-US" w:bidi="ar-SA"/>
      </w:rPr>
    </w:lvl>
  </w:abstractNum>
  <w:abstractNum w:abstractNumId="105" w15:restartNumberingAfterBreak="0">
    <w:nsid w:val="69DD21B6"/>
    <w:multiLevelType w:val="hybridMultilevel"/>
    <w:tmpl w:val="D3BEDBEA"/>
    <w:lvl w:ilvl="0" w:tplc="37A0817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BF189BDC">
      <w:numFmt w:val="bullet"/>
      <w:lvlText w:val="•"/>
      <w:lvlJc w:val="left"/>
      <w:pPr>
        <w:ind w:left="1392" w:hanging="360"/>
      </w:pPr>
      <w:rPr>
        <w:rFonts w:hint="default"/>
        <w:lang w:val="en-US" w:eastAsia="en-US" w:bidi="ar-SA"/>
      </w:rPr>
    </w:lvl>
    <w:lvl w:ilvl="2" w:tplc="F814CCBA">
      <w:numFmt w:val="bullet"/>
      <w:lvlText w:val="•"/>
      <w:lvlJc w:val="left"/>
      <w:pPr>
        <w:ind w:left="2304" w:hanging="360"/>
      </w:pPr>
      <w:rPr>
        <w:rFonts w:hint="default"/>
        <w:lang w:val="en-US" w:eastAsia="en-US" w:bidi="ar-SA"/>
      </w:rPr>
    </w:lvl>
    <w:lvl w:ilvl="3" w:tplc="7C206E96">
      <w:numFmt w:val="bullet"/>
      <w:lvlText w:val="•"/>
      <w:lvlJc w:val="left"/>
      <w:pPr>
        <w:ind w:left="3216" w:hanging="360"/>
      </w:pPr>
      <w:rPr>
        <w:rFonts w:hint="default"/>
        <w:lang w:val="en-US" w:eastAsia="en-US" w:bidi="ar-SA"/>
      </w:rPr>
    </w:lvl>
    <w:lvl w:ilvl="4" w:tplc="DC2E5E74">
      <w:numFmt w:val="bullet"/>
      <w:lvlText w:val="•"/>
      <w:lvlJc w:val="left"/>
      <w:pPr>
        <w:ind w:left="4128" w:hanging="360"/>
      </w:pPr>
      <w:rPr>
        <w:rFonts w:hint="default"/>
        <w:lang w:val="en-US" w:eastAsia="en-US" w:bidi="ar-SA"/>
      </w:rPr>
    </w:lvl>
    <w:lvl w:ilvl="5" w:tplc="FACC0664">
      <w:numFmt w:val="bullet"/>
      <w:lvlText w:val="•"/>
      <w:lvlJc w:val="left"/>
      <w:pPr>
        <w:ind w:left="5040" w:hanging="360"/>
      </w:pPr>
      <w:rPr>
        <w:rFonts w:hint="default"/>
        <w:lang w:val="en-US" w:eastAsia="en-US" w:bidi="ar-SA"/>
      </w:rPr>
    </w:lvl>
    <w:lvl w:ilvl="6" w:tplc="85FC9A28">
      <w:numFmt w:val="bullet"/>
      <w:lvlText w:val="•"/>
      <w:lvlJc w:val="left"/>
      <w:pPr>
        <w:ind w:left="5952" w:hanging="360"/>
      </w:pPr>
      <w:rPr>
        <w:rFonts w:hint="default"/>
        <w:lang w:val="en-US" w:eastAsia="en-US" w:bidi="ar-SA"/>
      </w:rPr>
    </w:lvl>
    <w:lvl w:ilvl="7" w:tplc="70A4D662">
      <w:numFmt w:val="bullet"/>
      <w:lvlText w:val="•"/>
      <w:lvlJc w:val="left"/>
      <w:pPr>
        <w:ind w:left="6864" w:hanging="360"/>
      </w:pPr>
      <w:rPr>
        <w:rFonts w:hint="default"/>
        <w:lang w:val="en-US" w:eastAsia="en-US" w:bidi="ar-SA"/>
      </w:rPr>
    </w:lvl>
    <w:lvl w:ilvl="8" w:tplc="1A84ABDC">
      <w:numFmt w:val="bullet"/>
      <w:lvlText w:val="•"/>
      <w:lvlJc w:val="left"/>
      <w:pPr>
        <w:ind w:left="7776" w:hanging="360"/>
      </w:pPr>
      <w:rPr>
        <w:rFonts w:hint="default"/>
        <w:lang w:val="en-US" w:eastAsia="en-US" w:bidi="ar-SA"/>
      </w:rPr>
    </w:lvl>
  </w:abstractNum>
  <w:abstractNum w:abstractNumId="106" w15:restartNumberingAfterBreak="0">
    <w:nsid w:val="6BAC619D"/>
    <w:multiLevelType w:val="hybridMultilevel"/>
    <w:tmpl w:val="1F22D10A"/>
    <w:lvl w:ilvl="0" w:tplc="E448650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090E7B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7BD892C8">
      <w:numFmt w:val="bullet"/>
      <w:lvlText w:val="•"/>
      <w:lvlJc w:val="left"/>
      <w:pPr>
        <w:ind w:left="1813" w:hanging="361"/>
      </w:pPr>
      <w:rPr>
        <w:rFonts w:hint="default"/>
        <w:lang w:val="en-US" w:eastAsia="en-US" w:bidi="ar-SA"/>
      </w:rPr>
    </w:lvl>
    <w:lvl w:ilvl="3" w:tplc="8CC83942">
      <w:numFmt w:val="bullet"/>
      <w:lvlText w:val="•"/>
      <w:lvlJc w:val="left"/>
      <w:pPr>
        <w:ind w:left="2786" w:hanging="361"/>
      </w:pPr>
      <w:rPr>
        <w:rFonts w:hint="default"/>
        <w:lang w:val="en-US" w:eastAsia="en-US" w:bidi="ar-SA"/>
      </w:rPr>
    </w:lvl>
    <w:lvl w:ilvl="4" w:tplc="1138EDDC">
      <w:numFmt w:val="bullet"/>
      <w:lvlText w:val="•"/>
      <w:lvlJc w:val="left"/>
      <w:pPr>
        <w:ind w:left="3760" w:hanging="361"/>
      </w:pPr>
      <w:rPr>
        <w:rFonts w:hint="default"/>
        <w:lang w:val="en-US" w:eastAsia="en-US" w:bidi="ar-SA"/>
      </w:rPr>
    </w:lvl>
    <w:lvl w:ilvl="5" w:tplc="C18E0520">
      <w:numFmt w:val="bullet"/>
      <w:lvlText w:val="•"/>
      <w:lvlJc w:val="left"/>
      <w:pPr>
        <w:ind w:left="4733" w:hanging="361"/>
      </w:pPr>
      <w:rPr>
        <w:rFonts w:hint="default"/>
        <w:lang w:val="en-US" w:eastAsia="en-US" w:bidi="ar-SA"/>
      </w:rPr>
    </w:lvl>
    <w:lvl w:ilvl="6" w:tplc="FF702020">
      <w:numFmt w:val="bullet"/>
      <w:lvlText w:val="•"/>
      <w:lvlJc w:val="left"/>
      <w:pPr>
        <w:ind w:left="5706" w:hanging="361"/>
      </w:pPr>
      <w:rPr>
        <w:rFonts w:hint="default"/>
        <w:lang w:val="en-US" w:eastAsia="en-US" w:bidi="ar-SA"/>
      </w:rPr>
    </w:lvl>
    <w:lvl w:ilvl="7" w:tplc="C9F8D682">
      <w:numFmt w:val="bullet"/>
      <w:lvlText w:val="•"/>
      <w:lvlJc w:val="left"/>
      <w:pPr>
        <w:ind w:left="6680" w:hanging="361"/>
      </w:pPr>
      <w:rPr>
        <w:rFonts w:hint="default"/>
        <w:lang w:val="en-US" w:eastAsia="en-US" w:bidi="ar-SA"/>
      </w:rPr>
    </w:lvl>
    <w:lvl w:ilvl="8" w:tplc="DF7AC4D8">
      <w:numFmt w:val="bullet"/>
      <w:lvlText w:val="•"/>
      <w:lvlJc w:val="left"/>
      <w:pPr>
        <w:ind w:left="7653" w:hanging="361"/>
      </w:pPr>
      <w:rPr>
        <w:rFonts w:hint="default"/>
        <w:lang w:val="en-US" w:eastAsia="en-US" w:bidi="ar-SA"/>
      </w:rPr>
    </w:lvl>
  </w:abstractNum>
  <w:abstractNum w:abstractNumId="107" w15:restartNumberingAfterBreak="0">
    <w:nsid w:val="6BEB5B7C"/>
    <w:multiLevelType w:val="hybridMultilevel"/>
    <w:tmpl w:val="FCFABEAC"/>
    <w:lvl w:ilvl="0" w:tplc="5AF6225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EAA579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1DCEE79C">
      <w:numFmt w:val="bullet"/>
      <w:lvlText w:val="•"/>
      <w:lvlJc w:val="left"/>
      <w:pPr>
        <w:ind w:left="1813" w:hanging="361"/>
      </w:pPr>
      <w:rPr>
        <w:rFonts w:hint="default"/>
        <w:lang w:val="en-US" w:eastAsia="en-US" w:bidi="ar-SA"/>
      </w:rPr>
    </w:lvl>
    <w:lvl w:ilvl="3" w:tplc="FC7A715A">
      <w:numFmt w:val="bullet"/>
      <w:lvlText w:val="•"/>
      <w:lvlJc w:val="left"/>
      <w:pPr>
        <w:ind w:left="2786" w:hanging="361"/>
      </w:pPr>
      <w:rPr>
        <w:rFonts w:hint="default"/>
        <w:lang w:val="en-US" w:eastAsia="en-US" w:bidi="ar-SA"/>
      </w:rPr>
    </w:lvl>
    <w:lvl w:ilvl="4" w:tplc="EB26D8A0">
      <w:numFmt w:val="bullet"/>
      <w:lvlText w:val="•"/>
      <w:lvlJc w:val="left"/>
      <w:pPr>
        <w:ind w:left="3760" w:hanging="361"/>
      </w:pPr>
      <w:rPr>
        <w:rFonts w:hint="default"/>
        <w:lang w:val="en-US" w:eastAsia="en-US" w:bidi="ar-SA"/>
      </w:rPr>
    </w:lvl>
    <w:lvl w:ilvl="5" w:tplc="1E1EED2C">
      <w:numFmt w:val="bullet"/>
      <w:lvlText w:val="•"/>
      <w:lvlJc w:val="left"/>
      <w:pPr>
        <w:ind w:left="4733" w:hanging="361"/>
      </w:pPr>
      <w:rPr>
        <w:rFonts w:hint="default"/>
        <w:lang w:val="en-US" w:eastAsia="en-US" w:bidi="ar-SA"/>
      </w:rPr>
    </w:lvl>
    <w:lvl w:ilvl="6" w:tplc="3370C906">
      <w:numFmt w:val="bullet"/>
      <w:lvlText w:val="•"/>
      <w:lvlJc w:val="left"/>
      <w:pPr>
        <w:ind w:left="5706" w:hanging="361"/>
      </w:pPr>
      <w:rPr>
        <w:rFonts w:hint="default"/>
        <w:lang w:val="en-US" w:eastAsia="en-US" w:bidi="ar-SA"/>
      </w:rPr>
    </w:lvl>
    <w:lvl w:ilvl="7" w:tplc="9A0099C0">
      <w:numFmt w:val="bullet"/>
      <w:lvlText w:val="•"/>
      <w:lvlJc w:val="left"/>
      <w:pPr>
        <w:ind w:left="6680" w:hanging="361"/>
      </w:pPr>
      <w:rPr>
        <w:rFonts w:hint="default"/>
        <w:lang w:val="en-US" w:eastAsia="en-US" w:bidi="ar-SA"/>
      </w:rPr>
    </w:lvl>
    <w:lvl w:ilvl="8" w:tplc="E55C762C">
      <w:numFmt w:val="bullet"/>
      <w:lvlText w:val="•"/>
      <w:lvlJc w:val="left"/>
      <w:pPr>
        <w:ind w:left="7653" w:hanging="361"/>
      </w:pPr>
      <w:rPr>
        <w:rFonts w:hint="default"/>
        <w:lang w:val="en-US" w:eastAsia="en-US" w:bidi="ar-SA"/>
      </w:rPr>
    </w:lvl>
  </w:abstractNum>
  <w:abstractNum w:abstractNumId="108" w15:restartNumberingAfterBreak="0">
    <w:nsid w:val="6CA843CC"/>
    <w:multiLevelType w:val="hybridMultilevel"/>
    <w:tmpl w:val="352C36F8"/>
    <w:lvl w:ilvl="0" w:tplc="136803C8">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FD6924A">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9124915A">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AF029514">
      <w:numFmt w:val="bullet"/>
      <w:lvlText w:val="•"/>
      <w:lvlJc w:val="left"/>
      <w:pPr>
        <w:ind w:left="2250" w:hanging="360"/>
      </w:pPr>
      <w:rPr>
        <w:rFonts w:hint="default"/>
        <w:lang w:val="en-US" w:eastAsia="en-US" w:bidi="ar-SA"/>
      </w:rPr>
    </w:lvl>
    <w:lvl w:ilvl="4" w:tplc="A3C08808">
      <w:numFmt w:val="bullet"/>
      <w:lvlText w:val="•"/>
      <w:lvlJc w:val="left"/>
      <w:pPr>
        <w:ind w:left="3300" w:hanging="360"/>
      </w:pPr>
      <w:rPr>
        <w:rFonts w:hint="default"/>
        <w:lang w:val="en-US" w:eastAsia="en-US" w:bidi="ar-SA"/>
      </w:rPr>
    </w:lvl>
    <w:lvl w:ilvl="5" w:tplc="FE1E4D2C">
      <w:numFmt w:val="bullet"/>
      <w:lvlText w:val="•"/>
      <w:lvlJc w:val="left"/>
      <w:pPr>
        <w:ind w:left="4350" w:hanging="360"/>
      </w:pPr>
      <w:rPr>
        <w:rFonts w:hint="default"/>
        <w:lang w:val="en-US" w:eastAsia="en-US" w:bidi="ar-SA"/>
      </w:rPr>
    </w:lvl>
    <w:lvl w:ilvl="6" w:tplc="ECDA0FF8">
      <w:numFmt w:val="bullet"/>
      <w:lvlText w:val="•"/>
      <w:lvlJc w:val="left"/>
      <w:pPr>
        <w:ind w:left="5400" w:hanging="360"/>
      </w:pPr>
      <w:rPr>
        <w:rFonts w:hint="default"/>
        <w:lang w:val="en-US" w:eastAsia="en-US" w:bidi="ar-SA"/>
      </w:rPr>
    </w:lvl>
    <w:lvl w:ilvl="7" w:tplc="123E5074">
      <w:numFmt w:val="bullet"/>
      <w:lvlText w:val="•"/>
      <w:lvlJc w:val="left"/>
      <w:pPr>
        <w:ind w:left="6450" w:hanging="360"/>
      </w:pPr>
      <w:rPr>
        <w:rFonts w:hint="default"/>
        <w:lang w:val="en-US" w:eastAsia="en-US" w:bidi="ar-SA"/>
      </w:rPr>
    </w:lvl>
    <w:lvl w:ilvl="8" w:tplc="08E451F2">
      <w:numFmt w:val="bullet"/>
      <w:lvlText w:val="•"/>
      <w:lvlJc w:val="left"/>
      <w:pPr>
        <w:ind w:left="7500" w:hanging="360"/>
      </w:pPr>
      <w:rPr>
        <w:rFonts w:hint="default"/>
        <w:lang w:val="en-US" w:eastAsia="en-US" w:bidi="ar-SA"/>
      </w:rPr>
    </w:lvl>
  </w:abstractNum>
  <w:abstractNum w:abstractNumId="109" w15:restartNumberingAfterBreak="0">
    <w:nsid w:val="6CD730C7"/>
    <w:multiLevelType w:val="hybridMultilevel"/>
    <w:tmpl w:val="228E1B92"/>
    <w:lvl w:ilvl="0" w:tplc="1DFEFA3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6F6EB08">
      <w:numFmt w:val="bullet"/>
      <w:lvlText w:val="•"/>
      <w:lvlJc w:val="left"/>
      <w:pPr>
        <w:ind w:left="1392" w:hanging="360"/>
      </w:pPr>
      <w:rPr>
        <w:rFonts w:hint="default"/>
        <w:lang w:val="en-US" w:eastAsia="en-US" w:bidi="ar-SA"/>
      </w:rPr>
    </w:lvl>
    <w:lvl w:ilvl="2" w:tplc="2CDA1A9C">
      <w:numFmt w:val="bullet"/>
      <w:lvlText w:val="•"/>
      <w:lvlJc w:val="left"/>
      <w:pPr>
        <w:ind w:left="2304" w:hanging="360"/>
      </w:pPr>
      <w:rPr>
        <w:rFonts w:hint="default"/>
        <w:lang w:val="en-US" w:eastAsia="en-US" w:bidi="ar-SA"/>
      </w:rPr>
    </w:lvl>
    <w:lvl w:ilvl="3" w:tplc="2C24CD56">
      <w:numFmt w:val="bullet"/>
      <w:lvlText w:val="•"/>
      <w:lvlJc w:val="left"/>
      <w:pPr>
        <w:ind w:left="3216" w:hanging="360"/>
      </w:pPr>
      <w:rPr>
        <w:rFonts w:hint="default"/>
        <w:lang w:val="en-US" w:eastAsia="en-US" w:bidi="ar-SA"/>
      </w:rPr>
    </w:lvl>
    <w:lvl w:ilvl="4" w:tplc="DA5A62DE">
      <w:numFmt w:val="bullet"/>
      <w:lvlText w:val="•"/>
      <w:lvlJc w:val="left"/>
      <w:pPr>
        <w:ind w:left="4128" w:hanging="360"/>
      </w:pPr>
      <w:rPr>
        <w:rFonts w:hint="default"/>
        <w:lang w:val="en-US" w:eastAsia="en-US" w:bidi="ar-SA"/>
      </w:rPr>
    </w:lvl>
    <w:lvl w:ilvl="5" w:tplc="6D32AC2A">
      <w:numFmt w:val="bullet"/>
      <w:lvlText w:val="•"/>
      <w:lvlJc w:val="left"/>
      <w:pPr>
        <w:ind w:left="5040" w:hanging="360"/>
      </w:pPr>
      <w:rPr>
        <w:rFonts w:hint="default"/>
        <w:lang w:val="en-US" w:eastAsia="en-US" w:bidi="ar-SA"/>
      </w:rPr>
    </w:lvl>
    <w:lvl w:ilvl="6" w:tplc="48EE2528">
      <w:numFmt w:val="bullet"/>
      <w:lvlText w:val="•"/>
      <w:lvlJc w:val="left"/>
      <w:pPr>
        <w:ind w:left="5952" w:hanging="360"/>
      </w:pPr>
      <w:rPr>
        <w:rFonts w:hint="default"/>
        <w:lang w:val="en-US" w:eastAsia="en-US" w:bidi="ar-SA"/>
      </w:rPr>
    </w:lvl>
    <w:lvl w:ilvl="7" w:tplc="D8CA4F18">
      <w:numFmt w:val="bullet"/>
      <w:lvlText w:val="•"/>
      <w:lvlJc w:val="left"/>
      <w:pPr>
        <w:ind w:left="6864" w:hanging="360"/>
      </w:pPr>
      <w:rPr>
        <w:rFonts w:hint="default"/>
        <w:lang w:val="en-US" w:eastAsia="en-US" w:bidi="ar-SA"/>
      </w:rPr>
    </w:lvl>
    <w:lvl w:ilvl="8" w:tplc="BA2EF5A6">
      <w:numFmt w:val="bullet"/>
      <w:lvlText w:val="•"/>
      <w:lvlJc w:val="left"/>
      <w:pPr>
        <w:ind w:left="7776" w:hanging="360"/>
      </w:pPr>
      <w:rPr>
        <w:rFonts w:hint="default"/>
        <w:lang w:val="en-US" w:eastAsia="en-US" w:bidi="ar-SA"/>
      </w:rPr>
    </w:lvl>
  </w:abstractNum>
  <w:abstractNum w:abstractNumId="110" w15:restartNumberingAfterBreak="0">
    <w:nsid w:val="6F5D2218"/>
    <w:multiLevelType w:val="hybridMultilevel"/>
    <w:tmpl w:val="467A1AD6"/>
    <w:lvl w:ilvl="0" w:tplc="0670700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AD09AB6">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A352276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AC6E6728">
      <w:numFmt w:val="bullet"/>
      <w:lvlText w:val="•"/>
      <w:lvlJc w:val="left"/>
      <w:pPr>
        <w:ind w:left="2250" w:hanging="360"/>
      </w:pPr>
      <w:rPr>
        <w:rFonts w:hint="default"/>
        <w:lang w:val="en-US" w:eastAsia="en-US" w:bidi="ar-SA"/>
      </w:rPr>
    </w:lvl>
    <w:lvl w:ilvl="4" w:tplc="0164BCAE">
      <w:numFmt w:val="bullet"/>
      <w:lvlText w:val="•"/>
      <w:lvlJc w:val="left"/>
      <w:pPr>
        <w:ind w:left="3300" w:hanging="360"/>
      </w:pPr>
      <w:rPr>
        <w:rFonts w:hint="default"/>
        <w:lang w:val="en-US" w:eastAsia="en-US" w:bidi="ar-SA"/>
      </w:rPr>
    </w:lvl>
    <w:lvl w:ilvl="5" w:tplc="0F545E8C">
      <w:numFmt w:val="bullet"/>
      <w:lvlText w:val="•"/>
      <w:lvlJc w:val="left"/>
      <w:pPr>
        <w:ind w:left="4350" w:hanging="360"/>
      </w:pPr>
      <w:rPr>
        <w:rFonts w:hint="default"/>
        <w:lang w:val="en-US" w:eastAsia="en-US" w:bidi="ar-SA"/>
      </w:rPr>
    </w:lvl>
    <w:lvl w:ilvl="6" w:tplc="7CB46F24">
      <w:numFmt w:val="bullet"/>
      <w:lvlText w:val="•"/>
      <w:lvlJc w:val="left"/>
      <w:pPr>
        <w:ind w:left="5400" w:hanging="360"/>
      </w:pPr>
      <w:rPr>
        <w:rFonts w:hint="default"/>
        <w:lang w:val="en-US" w:eastAsia="en-US" w:bidi="ar-SA"/>
      </w:rPr>
    </w:lvl>
    <w:lvl w:ilvl="7" w:tplc="5AEEB7E0">
      <w:numFmt w:val="bullet"/>
      <w:lvlText w:val="•"/>
      <w:lvlJc w:val="left"/>
      <w:pPr>
        <w:ind w:left="6450" w:hanging="360"/>
      </w:pPr>
      <w:rPr>
        <w:rFonts w:hint="default"/>
        <w:lang w:val="en-US" w:eastAsia="en-US" w:bidi="ar-SA"/>
      </w:rPr>
    </w:lvl>
    <w:lvl w:ilvl="8" w:tplc="88F245AA">
      <w:numFmt w:val="bullet"/>
      <w:lvlText w:val="•"/>
      <w:lvlJc w:val="left"/>
      <w:pPr>
        <w:ind w:left="7500" w:hanging="360"/>
      </w:pPr>
      <w:rPr>
        <w:rFonts w:hint="default"/>
        <w:lang w:val="en-US" w:eastAsia="en-US" w:bidi="ar-SA"/>
      </w:rPr>
    </w:lvl>
  </w:abstractNum>
  <w:abstractNum w:abstractNumId="111" w15:restartNumberingAfterBreak="0">
    <w:nsid w:val="6F7E7755"/>
    <w:multiLevelType w:val="hybridMultilevel"/>
    <w:tmpl w:val="A60ED7B0"/>
    <w:lvl w:ilvl="0" w:tplc="32AECED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7EAB90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049E618C">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B41ABB62">
      <w:numFmt w:val="bullet"/>
      <w:lvlText w:val="•"/>
      <w:lvlJc w:val="left"/>
      <w:pPr>
        <w:ind w:left="2250" w:hanging="360"/>
      </w:pPr>
      <w:rPr>
        <w:rFonts w:hint="default"/>
        <w:lang w:val="en-US" w:eastAsia="en-US" w:bidi="ar-SA"/>
      </w:rPr>
    </w:lvl>
    <w:lvl w:ilvl="4" w:tplc="1780E30C">
      <w:numFmt w:val="bullet"/>
      <w:lvlText w:val="•"/>
      <w:lvlJc w:val="left"/>
      <w:pPr>
        <w:ind w:left="3300" w:hanging="360"/>
      </w:pPr>
      <w:rPr>
        <w:rFonts w:hint="default"/>
        <w:lang w:val="en-US" w:eastAsia="en-US" w:bidi="ar-SA"/>
      </w:rPr>
    </w:lvl>
    <w:lvl w:ilvl="5" w:tplc="C0D687AE">
      <w:numFmt w:val="bullet"/>
      <w:lvlText w:val="•"/>
      <w:lvlJc w:val="left"/>
      <w:pPr>
        <w:ind w:left="4350" w:hanging="360"/>
      </w:pPr>
      <w:rPr>
        <w:rFonts w:hint="default"/>
        <w:lang w:val="en-US" w:eastAsia="en-US" w:bidi="ar-SA"/>
      </w:rPr>
    </w:lvl>
    <w:lvl w:ilvl="6" w:tplc="AE06A93A">
      <w:numFmt w:val="bullet"/>
      <w:lvlText w:val="•"/>
      <w:lvlJc w:val="left"/>
      <w:pPr>
        <w:ind w:left="5400" w:hanging="360"/>
      </w:pPr>
      <w:rPr>
        <w:rFonts w:hint="default"/>
        <w:lang w:val="en-US" w:eastAsia="en-US" w:bidi="ar-SA"/>
      </w:rPr>
    </w:lvl>
    <w:lvl w:ilvl="7" w:tplc="802A2EBA">
      <w:numFmt w:val="bullet"/>
      <w:lvlText w:val="•"/>
      <w:lvlJc w:val="left"/>
      <w:pPr>
        <w:ind w:left="6450" w:hanging="360"/>
      </w:pPr>
      <w:rPr>
        <w:rFonts w:hint="default"/>
        <w:lang w:val="en-US" w:eastAsia="en-US" w:bidi="ar-SA"/>
      </w:rPr>
    </w:lvl>
    <w:lvl w:ilvl="8" w:tplc="EF9A8C42">
      <w:numFmt w:val="bullet"/>
      <w:lvlText w:val="•"/>
      <w:lvlJc w:val="left"/>
      <w:pPr>
        <w:ind w:left="7500" w:hanging="360"/>
      </w:pPr>
      <w:rPr>
        <w:rFonts w:hint="default"/>
        <w:lang w:val="en-US" w:eastAsia="en-US" w:bidi="ar-SA"/>
      </w:rPr>
    </w:lvl>
  </w:abstractNum>
  <w:abstractNum w:abstractNumId="112" w15:restartNumberingAfterBreak="0">
    <w:nsid w:val="7098595C"/>
    <w:multiLevelType w:val="hybridMultilevel"/>
    <w:tmpl w:val="EDD8F730"/>
    <w:lvl w:ilvl="0" w:tplc="8824482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F56B5B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BB2E617C">
      <w:numFmt w:val="bullet"/>
      <w:lvlText w:val="•"/>
      <w:lvlJc w:val="left"/>
      <w:pPr>
        <w:ind w:left="1813" w:hanging="361"/>
      </w:pPr>
      <w:rPr>
        <w:rFonts w:hint="default"/>
        <w:lang w:val="en-US" w:eastAsia="en-US" w:bidi="ar-SA"/>
      </w:rPr>
    </w:lvl>
    <w:lvl w:ilvl="3" w:tplc="64CA1540">
      <w:numFmt w:val="bullet"/>
      <w:lvlText w:val="•"/>
      <w:lvlJc w:val="left"/>
      <w:pPr>
        <w:ind w:left="2786" w:hanging="361"/>
      </w:pPr>
      <w:rPr>
        <w:rFonts w:hint="default"/>
        <w:lang w:val="en-US" w:eastAsia="en-US" w:bidi="ar-SA"/>
      </w:rPr>
    </w:lvl>
    <w:lvl w:ilvl="4" w:tplc="8696B912">
      <w:numFmt w:val="bullet"/>
      <w:lvlText w:val="•"/>
      <w:lvlJc w:val="left"/>
      <w:pPr>
        <w:ind w:left="3760" w:hanging="361"/>
      </w:pPr>
      <w:rPr>
        <w:rFonts w:hint="default"/>
        <w:lang w:val="en-US" w:eastAsia="en-US" w:bidi="ar-SA"/>
      </w:rPr>
    </w:lvl>
    <w:lvl w:ilvl="5" w:tplc="8A30F668">
      <w:numFmt w:val="bullet"/>
      <w:lvlText w:val="•"/>
      <w:lvlJc w:val="left"/>
      <w:pPr>
        <w:ind w:left="4733" w:hanging="361"/>
      </w:pPr>
      <w:rPr>
        <w:rFonts w:hint="default"/>
        <w:lang w:val="en-US" w:eastAsia="en-US" w:bidi="ar-SA"/>
      </w:rPr>
    </w:lvl>
    <w:lvl w:ilvl="6" w:tplc="B4B89FA0">
      <w:numFmt w:val="bullet"/>
      <w:lvlText w:val="•"/>
      <w:lvlJc w:val="left"/>
      <w:pPr>
        <w:ind w:left="5706" w:hanging="361"/>
      </w:pPr>
      <w:rPr>
        <w:rFonts w:hint="default"/>
        <w:lang w:val="en-US" w:eastAsia="en-US" w:bidi="ar-SA"/>
      </w:rPr>
    </w:lvl>
    <w:lvl w:ilvl="7" w:tplc="2C66C360">
      <w:numFmt w:val="bullet"/>
      <w:lvlText w:val="•"/>
      <w:lvlJc w:val="left"/>
      <w:pPr>
        <w:ind w:left="6680" w:hanging="361"/>
      </w:pPr>
      <w:rPr>
        <w:rFonts w:hint="default"/>
        <w:lang w:val="en-US" w:eastAsia="en-US" w:bidi="ar-SA"/>
      </w:rPr>
    </w:lvl>
    <w:lvl w:ilvl="8" w:tplc="D220C2F4">
      <w:numFmt w:val="bullet"/>
      <w:lvlText w:val="•"/>
      <w:lvlJc w:val="left"/>
      <w:pPr>
        <w:ind w:left="7653" w:hanging="361"/>
      </w:pPr>
      <w:rPr>
        <w:rFonts w:hint="default"/>
        <w:lang w:val="en-US" w:eastAsia="en-US" w:bidi="ar-SA"/>
      </w:rPr>
    </w:lvl>
  </w:abstractNum>
  <w:abstractNum w:abstractNumId="113" w15:restartNumberingAfterBreak="0">
    <w:nsid w:val="726D066D"/>
    <w:multiLevelType w:val="hybridMultilevel"/>
    <w:tmpl w:val="7144D0F8"/>
    <w:lvl w:ilvl="0" w:tplc="7250022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92B8148C">
      <w:numFmt w:val="bullet"/>
      <w:lvlText w:val="•"/>
      <w:lvlJc w:val="left"/>
      <w:pPr>
        <w:ind w:left="1392" w:hanging="360"/>
      </w:pPr>
      <w:rPr>
        <w:rFonts w:hint="default"/>
        <w:lang w:val="en-US" w:eastAsia="en-US" w:bidi="ar-SA"/>
      </w:rPr>
    </w:lvl>
    <w:lvl w:ilvl="2" w:tplc="C6148530">
      <w:numFmt w:val="bullet"/>
      <w:lvlText w:val="•"/>
      <w:lvlJc w:val="left"/>
      <w:pPr>
        <w:ind w:left="2304" w:hanging="360"/>
      </w:pPr>
      <w:rPr>
        <w:rFonts w:hint="default"/>
        <w:lang w:val="en-US" w:eastAsia="en-US" w:bidi="ar-SA"/>
      </w:rPr>
    </w:lvl>
    <w:lvl w:ilvl="3" w:tplc="076628F4">
      <w:numFmt w:val="bullet"/>
      <w:lvlText w:val="•"/>
      <w:lvlJc w:val="left"/>
      <w:pPr>
        <w:ind w:left="3216" w:hanging="360"/>
      </w:pPr>
      <w:rPr>
        <w:rFonts w:hint="default"/>
        <w:lang w:val="en-US" w:eastAsia="en-US" w:bidi="ar-SA"/>
      </w:rPr>
    </w:lvl>
    <w:lvl w:ilvl="4" w:tplc="A2FE877A">
      <w:numFmt w:val="bullet"/>
      <w:lvlText w:val="•"/>
      <w:lvlJc w:val="left"/>
      <w:pPr>
        <w:ind w:left="4128" w:hanging="360"/>
      </w:pPr>
      <w:rPr>
        <w:rFonts w:hint="default"/>
        <w:lang w:val="en-US" w:eastAsia="en-US" w:bidi="ar-SA"/>
      </w:rPr>
    </w:lvl>
    <w:lvl w:ilvl="5" w:tplc="EBFE26A8">
      <w:numFmt w:val="bullet"/>
      <w:lvlText w:val="•"/>
      <w:lvlJc w:val="left"/>
      <w:pPr>
        <w:ind w:left="5040" w:hanging="360"/>
      </w:pPr>
      <w:rPr>
        <w:rFonts w:hint="default"/>
        <w:lang w:val="en-US" w:eastAsia="en-US" w:bidi="ar-SA"/>
      </w:rPr>
    </w:lvl>
    <w:lvl w:ilvl="6" w:tplc="6694A2FC">
      <w:numFmt w:val="bullet"/>
      <w:lvlText w:val="•"/>
      <w:lvlJc w:val="left"/>
      <w:pPr>
        <w:ind w:left="5952" w:hanging="360"/>
      </w:pPr>
      <w:rPr>
        <w:rFonts w:hint="default"/>
        <w:lang w:val="en-US" w:eastAsia="en-US" w:bidi="ar-SA"/>
      </w:rPr>
    </w:lvl>
    <w:lvl w:ilvl="7" w:tplc="44B8BF0C">
      <w:numFmt w:val="bullet"/>
      <w:lvlText w:val="•"/>
      <w:lvlJc w:val="left"/>
      <w:pPr>
        <w:ind w:left="6864" w:hanging="360"/>
      </w:pPr>
      <w:rPr>
        <w:rFonts w:hint="default"/>
        <w:lang w:val="en-US" w:eastAsia="en-US" w:bidi="ar-SA"/>
      </w:rPr>
    </w:lvl>
    <w:lvl w:ilvl="8" w:tplc="B5AC0D24">
      <w:numFmt w:val="bullet"/>
      <w:lvlText w:val="•"/>
      <w:lvlJc w:val="left"/>
      <w:pPr>
        <w:ind w:left="7776" w:hanging="360"/>
      </w:pPr>
      <w:rPr>
        <w:rFonts w:hint="default"/>
        <w:lang w:val="en-US" w:eastAsia="en-US" w:bidi="ar-SA"/>
      </w:rPr>
    </w:lvl>
  </w:abstractNum>
  <w:abstractNum w:abstractNumId="114" w15:restartNumberingAfterBreak="0">
    <w:nsid w:val="727667D4"/>
    <w:multiLevelType w:val="hybridMultilevel"/>
    <w:tmpl w:val="FA8A3ACA"/>
    <w:lvl w:ilvl="0" w:tplc="E4DEB34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EAA41F0">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1D0A62F8">
      <w:numFmt w:val="bullet"/>
      <w:lvlText w:val="•"/>
      <w:lvlJc w:val="left"/>
      <w:pPr>
        <w:ind w:left="1813" w:hanging="361"/>
      </w:pPr>
      <w:rPr>
        <w:rFonts w:hint="default"/>
        <w:lang w:val="en-US" w:eastAsia="en-US" w:bidi="ar-SA"/>
      </w:rPr>
    </w:lvl>
    <w:lvl w:ilvl="3" w:tplc="37FAC90A">
      <w:numFmt w:val="bullet"/>
      <w:lvlText w:val="•"/>
      <w:lvlJc w:val="left"/>
      <w:pPr>
        <w:ind w:left="2786" w:hanging="361"/>
      </w:pPr>
      <w:rPr>
        <w:rFonts w:hint="default"/>
        <w:lang w:val="en-US" w:eastAsia="en-US" w:bidi="ar-SA"/>
      </w:rPr>
    </w:lvl>
    <w:lvl w:ilvl="4" w:tplc="168E895A">
      <w:numFmt w:val="bullet"/>
      <w:lvlText w:val="•"/>
      <w:lvlJc w:val="left"/>
      <w:pPr>
        <w:ind w:left="3760" w:hanging="361"/>
      </w:pPr>
      <w:rPr>
        <w:rFonts w:hint="default"/>
        <w:lang w:val="en-US" w:eastAsia="en-US" w:bidi="ar-SA"/>
      </w:rPr>
    </w:lvl>
    <w:lvl w:ilvl="5" w:tplc="BF5484FC">
      <w:numFmt w:val="bullet"/>
      <w:lvlText w:val="•"/>
      <w:lvlJc w:val="left"/>
      <w:pPr>
        <w:ind w:left="4733" w:hanging="361"/>
      </w:pPr>
      <w:rPr>
        <w:rFonts w:hint="default"/>
        <w:lang w:val="en-US" w:eastAsia="en-US" w:bidi="ar-SA"/>
      </w:rPr>
    </w:lvl>
    <w:lvl w:ilvl="6" w:tplc="5F2209C6">
      <w:numFmt w:val="bullet"/>
      <w:lvlText w:val="•"/>
      <w:lvlJc w:val="left"/>
      <w:pPr>
        <w:ind w:left="5706" w:hanging="361"/>
      </w:pPr>
      <w:rPr>
        <w:rFonts w:hint="default"/>
        <w:lang w:val="en-US" w:eastAsia="en-US" w:bidi="ar-SA"/>
      </w:rPr>
    </w:lvl>
    <w:lvl w:ilvl="7" w:tplc="3D1E1AAA">
      <w:numFmt w:val="bullet"/>
      <w:lvlText w:val="•"/>
      <w:lvlJc w:val="left"/>
      <w:pPr>
        <w:ind w:left="6680" w:hanging="361"/>
      </w:pPr>
      <w:rPr>
        <w:rFonts w:hint="default"/>
        <w:lang w:val="en-US" w:eastAsia="en-US" w:bidi="ar-SA"/>
      </w:rPr>
    </w:lvl>
    <w:lvl w:ilvl="8" w:tplc="3D6E15AC">
      <w:numFmt w:val="bullet"/>
      <w:lvlText w:val="•"/>
      <w:lvlJc w:val="left"/>
      <w:pPr>
        <w:ind w:left="7653" w:hanging="361"/>
      </w:pPr>
      <w:rPr>
        <w:rFonts w:hint="default"/>
        <w:lang w:val="en-US" w:eastAsia="en-US" w:bidi="ar-SA"/>
      </w:rPr>
    </w:lvl>
  </w:abstractNum>
  <w:abstractNum w:abstractNumId="115" w15:restartNumberingAfterBreak="0">
    <w:nsid w:val="767959B9"/>
    <w:multiLevelType w:val="hybridMultilevel"/>
    <w:tmpl w:val="980A2300"/>
    <w:lvl w:ilvl="0" w:tplc="291C9DF6">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76D082DA">
      <w:numFmt w:val="bullet"/>
      <w:lvlText w:val="•"/>
      <w:lvlJc w:val="left"/>
      <w:pPr>
        <w:ind w:left="1392" w:hanging="360"/>
      </w:pPr>
      <w:rPr>
        <w:rFonts w:hint="default"/>
        <w:lang w:val="en-US" w:eastAsia="en-US" w:bidi="ar-SA"/>
      </w:rPr>
    </w:lvl>
    <w:lvl w:ilvl="2" w:tplc="76B4638E">
      <w:numFmt w:val="bullet"/>
      <w:lvlText w:val="•"/>
      <w:lvlJc w:val="left"/>
      <w:pPr>
        <w:ind w:left="2304" w:hanging="360"/>
      </w:pPr>
      <w:rPr>
        <w:rFonts w:hint="default"/>
        <w:lang w:val="en-US" w:eastAsia="en-US" w:bidi="ar-SA"/>
      </w:rPr>
    </w:lvl>
    <w:lvl w:ilvl="3" w:tplc="B0A4327C">
      <w:numFmt w:val="bullet"/>
      <w:lvlText w:val="•"/>
      <w:lvlJc w:val="left"/>
      <w:pPr>
        <w:ind w:left="3216" w:hanging="360"/>
      </w:pPr>
      <w:rPr>
        <w:rFonts w:hint="default"/>
        <w:lang w:val="en-US" w:eastAsia="en-US" w:bidi="ar-SA"/>
      </w:rPr>
    </w:lvl>
    <w:lvl w:ilvl="4" w:tplc="23BA22EE">
      <w:numFmt w:val="bullet"/>
      <w:lvlText w:val="•"/>
      <w:lvlJc w:val="left"/>
      <w:pPr>
        <w:ind w:left="4128" w:hanging="360"/>
      </w:pPr>
      <w:rPr>
        <w:rFonts w:hint="default"/>
        <w:lang w:val="en-US" w:eastAsia="en-US" w:bidi="ar-SA"/>
      </w:rPr>
    </w:lvl>
    <w:lvl w:ilvl="5" w:tplc="8A36E164">
      <w:numFmt w:val="bullet"/>
      <w:lvlText w:val="•"/>
      <w:lvlJc w:val="left"/>
      <w:pPr>
        <w:ind w:left="5040" w:hanging="360"/>
      </w:pPr>
      <w:rPr>
        <w:rFonts w:hint="default"/>
        <w:lang w:val="en-US" w:eastAsia="en-US" w:bidi="ar-SA"/>
      </w:rPr>
    </w:lvl>
    <w:lvl w:ilvl="6" w:tplc="3EB639A4">
      <w:numFmt w:val="bullet"/>
      <w:lvlText w:val="•"/>
      <w:lvlJc w:val="left"/>
      <w:pPr>
        <w:ind w:left="5952" w:hanging="360"/>
      </w:pPr>
      <w:rPr>
        <w:rFonts w:hint="default"/>
        <w:lang w:val="en-US" w:eastAsia="en-US" w:bidi="ar-SA"/>
      </w:rPr>
    </w:lvl>
    <w:lvl w:ilvl="7" w:tplc="DBF4A694">
      <w:numFmt w:val="bullet"/>
      <w:lvlText w:val="•"/>
      <w:lvlJc w:val="left"/>
      <w:pPr>
        <w:ind w:left="6864" w:hanging="360"/>
      </w:pPr>
      <w:rPr>
        <w:rFonts w:hint="default"/>
        <w:lang w:val="en-US" w:eastAsia="en-US" w:bidi="ar-SA"/>
      </w:rPr>
    </w:lvl>
    <w:lvl w:ilvl="8" w:tplc="25CEB662">
      <w:numFmt w:val="bullet"/>
      <w:lvlText w:val="•"/>
      <w:lvlJc w:val="left"/>
      <w:pPr>
        <w:ind w:left="7776" w:hanging="360"/>
      </w:pPr>
      <w:rPr>
        <w:rFonts w:hint="default"/>
        <w:lang w:val="en-US" w:eastAsia="en-US" w:bidi="ar-SA"/>
      </w:rPr>
    </w:lvl>
  </w:abstractNum>
  <w:abstractNum w:abstractNumId="116" w15:restartNumberingAfterBreak="0">
    <w:nsid w:val="782739C7"/>
    <w:multiLevelType w:val="hybridMultilevel"/>
    <w:tmpl w:val="A44EC342"/>
    <w:lvl w:ilvl="0" w:tplc="3F2CFC2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3A4F8D2">
      <w:numFmt w:val="bullet"/>
      <w:lvlText w:val="•"/>
      <w:lvlJc w:val="left"/>
      <w:pPr>
        <w:ind w:left="1392" w:hanging="360"/>
      </w:pPr>
      <w:rPr>
        <w:rFonts w:hint="default"/>
        <w:lang w:val="en-US" w:eastAsia="en-US" w:bidi="ar-SA"/>
      </w:rPr>
    </w:lvl>
    <w:lvl w:ilvl="2" w:tplc="363CFF80">
      <w:numFmt w:val="bullet"/>
      <w:lvlText w:val="•"/>
      <w:lvlJc w:val="left"/>
      <w:pPr>
        <w:ind w:left="2304" w:hanging="360"/>
      </w:pPr>
      <w:rPr>
        <w:rFonts w:hint="default"/>
        <w:lang w:val="en-US" w:eastAsia="en-US" w:bidi="ar-SA"/>
      </w:rPr>
    </w:lvl>
    <w:lvl w:ilvl="3" w:tplc="70362DA8">
      <w:numFmt w:val="bullet"/>
      <w:lvlText w:val="•"/>
      <w:lvlJc w:val="left"/>
      <w:pPr>
        <w:ind w:left="3216" w:hanging="360"/>
      </w:pPr>
      <w:rPr>
        <w:rFonts w:hint="default"/>
        <w:lang w:val="en-US" w:eastAsia="en-US" w:bidi="ar-SA"/>
      </w:rPr>
    </w:lvl>
    <w:lvl w:ilvl="4" w:tplc="0F325076">
      <w:numFmt w:val="bullet"/>
      <w:lvlText w:val="•"/>
      <w:lvlJc w:val="left"/>
      <w:pPr>
        <w:ind w:left="4128" w:hanging="360"/>
      </w:pPr>
      <w:rPr>
        <w:rFonts w:hint="default"/>
        <w:lang w:val="en-US" w:eastAsia="en-US" w:bidi="ar-SA"/>
      </w:rPr>
    </w:lvl>
    <w:lvl w:ilvl="5" w:tplc="43E64AC4">
      <w:numFmt w:val="bullet"/>
      <w:lvlText w:val="•"/>
      <w:lvlJc w:val="left"/>
      <w:pPr>
        <w:ind w:left="5040" w:hanging="360"/>
      </w:pPr>
      <w:rPr>
        <w:rFonts w:hint="default"/>
        <w:lang w:val="en-US" w:eastAsia="en-US" w:bidi="ar-SA"/>
      </w:rPr>
    </w:lvl>
    <w:lvl w:ilvl="6" w:tplc="D1D20E0E">
      <w:numFmt w:val="bullet"/>
      <w:lvlText w:val="•"/>
      <w:lvlJc w:val="left"/>
      <w:pPr>
        <w:ind w:left="5952" w:hanging="360"/>
      </w:pPr>
      <w:rPr>
        <w:rFonts w:hint="default"/>
        <w:lang w:val="en-US" w:eastAsia="en-US" w:bidi="ar-SA"/>
      </w:rPr>
    </w:lvl>
    <w:lvl w:ilvl="7" w:tplc="7A688D4A">
      <w:numFmt w:val="bullet"/>
      <w:lvlText w:val="•"/>
      <w:lvlJc w:val="left"/>
      <w:pPr>
        <w:ind w:left="6864" w:hanging="360"/>
      </w:pPr>
      <w:rPr>
        <w:rFonts w:hint="default"/>
        <w:lang w:val="en-US" w:eastAsia="en-US" w:bidi="ar-SA"/>
      </w:rPr>
    </w:lvl>
    <w:lvl w:ilvl="8" w:tplc="BA060E18">
      <w:numFmt w:val="bullet"/>
      <w:lvlText w:val="•"/>
      <w:lvlJc w:val="left"/>
      <w:pPr>
        <w:ind w:left="7776" w:hanging="360"/>
      </w:pPr>
      <w:rPr>
        <w:rFonts w:hint="default"/>
        <w:lang w:val="en-US" w:eastAsia="en-US" w:bidi="ar-SA"/>
      </w:rPr>
    </w:lvl>
  </w:abstractNum>
  <w:abstractNum w:abstractNumId="117" w15:restartNumberingAfterBreak="0">
    <w:nsid w:val="785B7CE0"/>
    <w:multiLevelType w:val="hybridMultilevel"/>
    <w:tmpl w:val="072695C8"/>
    <w:lvl w:ilvl="0" w:tplc="80244F7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92A41CE">
      <w:numFmt w:val="bullet"/>
      <w:lvlText w:val="•"/>
      <w:lvlJc w:val="left"/>
      <w:pPr>
        <w:ind w:left="1392" w:hanging="360"/>
      </w:pPr>
      <w:rPr>
        <w:rFonts w:hint="default"/>
        <w:lang w:val="en-US" w:eastAsia="en-US" w:bidi="ar-SA"/>
      </w:rPr>
    </w:lvl>
    <w:lvl w:ilvl="2" w:tplc="ECA407A0">
      <w:numFmt w:val="bullet"/>
      <w:lvlText w:val="•"/>
      <w:lvlJc w:val="left"/>
      <w:pPr>
        <w:ind w:left="2304" w:hanging="360"/>
      </w:pPr>
      <w:rPr>
        <w:rFonts w:hint="default"/>
        <w:lang w:val="en-US" w:eastAsia="en-US" w:bidi="ar-SA"/>
      </w:rPr>
    </w:lvl>
    <w:lvl w:ilvl="3" w:tplc="EFD676DC">
      <w:numFmt w:val="bullet"/>
      <w:lvlText w:val="•"/>
      <w:lvlJc w:val="left"/>
      <w:pPr>
        <w:ind w:left="3216" w:hanging="360"/>
      </w:pPr>
      <w:rPr>
        <w:rFonts w:hint="default"/>
        <w:lang w:val="en-US" w:eastAsia="en-US" w:bidi="ar-SA"/>
      </w:rPr>
    </w:lvl>
    <w:lvl w:ilvl="4" w:tplc="7A86D4B8">
      <w:numFmt w:val="bullet"/>
      <w:lvlText w:val="•"/>
      <w:lvlJc w:val="left"/>
      <w:pPr>
        <w:ind w:left="4128" w:hanging="360"/>
      </w:pPr>
      <w:rPr>
        <w:rFonts w:hint="default"/>
        <w:lang w:val="en-US" w:eastAsia="en-US" w:bidi="ar-SA"/>
      </w:rPr>
    </w:lvl>
    <w:lvl w:ilvl="5" w:tplc="36907A7A">
      <w:numFmt w:val="bullet"/>
      <w:lvlText w:val="•"/>
      <w:lvlJc w:val="left"/>
      <w:pPr>
        <w:ind w:left="5040" w:hanging="360"/>
      </w:pPr>
      <w:rPr>
        <w:rFonts w:hint="default"/>
        <w:lang w:val="en-US" w:eastAsia="en-US" w:bidi="ar-SA"/>
      </w:rPr>
    </w:lvl>
    <w:lvl w:ilvl="6" w:tplc="081A3BDC">
      <w:numFmt w:val="bullet"/>
      <w:lvlText w:val="•"/>
      <w:lvlJc w:val="left"/>
      <w:pPr>
        <w:ind w:left="5952" w:hanging="360"/>
      </w:pPr>
      <w:rPr>
        <w:rFonts w:hint="default"/>
        <w:lang w:val="en-US" w:eastAsia="en-US" w:bidi="ar-SA"/>
      </w:rPr>
    </w:lvl>
    <w:lvl w:ilvl="7" w:tplc="F7587F90">
      <w:numFmt w:val="bullet"/>
      <w:lvlText w:val="•"/>
      <w:lvlJc w:val="left"/>
      <w:pPr>
        <w:ind w:left="6864" w:hanging="360"/>
      </w:pPr>
      <w:rPr>
        <w:rFonts w:hint="default"/>
        <w:lang w:val="en-US" w:eastAsia="en-US" w:bidi="ar-SA"/>
      </w:rPr>
    </w:lvl>
    <w:lvl w:ilvl="8" w:tplc="3A8A1048">
      <w:numFmt w:val="bullet"/>
      <w:lvlText w:val="•"/>
      <w:lvlJc w:val="left"/>
      <w:pPr>
        <w:ind w:left="7776" w:hanging="360"/>
      </w:pPr>
      <w:rPr>
        <w:rFonts w:hint="default"/>
        <w:lang w:val="en-US" w:eastAsia="en-US" w:bidi="ar-SA"/>
      </w:rPr>
    </w:lvl>
  </w:abstractNum>
  <w:abstractNum w:abstractNumId="118" w15:restartNumberingAfterBreak="0">
    <w:nsid w:val="791319FE"/>
    <w:multiLevelType w:val="hybridMultilevel"/>
    <w:tmpl w:val="C1161392"/>
    <w:lvl w:ilvl="0" w:tplc="4992D00E">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262BCE4">
      <w:numFmt w:val="bullet"/>
      <w:lvlText w:val="•"/>
      <w:lvlJc w:val="left"/>
      <w:pPr>
        <w:ind w:left="1392" w:hanging="360"/>
      </w:pPr>
      <w:rPr>
        <w:rFonts w:hint="default"/>
        <w:lang w:val="en-US" w:eastAsia="en-US" w:bidi="ar-SA"/>
      </w:rPr>
    </w:lvl>
    <w:lvl w:ilvl="2" w:tplc="01162040">
      <w:numFmt w:val="bullet"/>
      <w:lvlText w:val="•"/>
      <w:lvlJc w:val="left"/>
      <w:pPr>
        <w:ind w:left="2304" w:hanging="360"/>
      </w:pPr>
      <w:rPr>
        <w:rFonts w:hint="default"/>
        <w:lang w:val="en-US" w:eastAsia="en-US" w:bidi="ar-SA"/>
      </w:rPr>
    </w:lvl>
    <w:lvl w:ilvl="3" w:tplc="B8308C84">
      <w:numFmt w:val="bullet"/>
      <w:lvlText w:val="•"/>
      <w:lvlJc w:val="left"/>
      <w:pPr>
        <w:ind w:left="3216" w:hanging="360"/>
      </w:pPr>
      <w:rPr>
        <w:rFonts w:hint="default"/>
        <w:lang w:val="en-US" w:eastAsia="en-US" w:bidi="ar-SA"/>
      </w:rPr>
    </w:lvl>
    <w:lvl w:ilvl="4" w:tplc="09648AE0">
      <w:numFmt w:val="bullet"/>
      <w:lvlText w:val="•"/>
      <w:lvlJc w:val="left"/>
      <w:pPr>
        <w:ind w:left="4128" w:hanging="360"/>
      </w:pPr>
      <w:rPr>
        <w:rFonts w:hint="default"/>
        <w:lang w:val="en-US" w:eastAsia="en-US" w:bidi="ar-SA"/>
      </w:rPr>
    </w:lvl>
    <w:lvl w:ilvl="5" w:tplc="229C3014">
      <w:numFmt w:val="bullet"/>
      <w:lvlText w:val="•"/>
      <w:lvlJc w:val="left"/>
      <w:pPr>
        <w:ind w:left="5040" w:hanging="360"/>
      </w:pPr>
      <w:rPr>
        <w:rFonts w:hint="default"/>
        <w:lang w:val="en-US" w:eastAsia="en-US" w:bidi="ar-SA"/>
      </w:rPr>
    </w:lvl>
    <w:lvl w:ilvl="6" w:tplc="FA842CAC">
      <w:numFmt w:val="bullet"/>
      <w:lvlText w:val="•"/>
      <w:lvlJc w:val="left"/>
      <w:pPr>
        <w:ind w:left="5952" w:hanging="360"/>
      </w:pPr>
      <w:rPr>
        <w:rFonts w:hint="default"/>
        <w:lang w:val="en-US" w:eastAsia="en-US" w:bidi="ar-SA"/>
      </w:rPr>
    </w:lvl>
    <w:lvl w:ilvl="7" w:tplc="3488A8C6">
      <w:numFmt w:val="bullet"/>
      <w:lvlText w:val="•"/>
      <w:lvlJc w:val="left"/>
      <w:pPr>
        <w:ind w:left="6864" w:hanging="360"/>
      </w:pPr>
      <w:rPr>
        <w:rFonts w:hint="default"/>
        <w:lang w:val="en-US" w:eastAsia="en-US" w:bidi="ar-SA"/>
      </w:rPr>
    </w:lvl>
    <w:lvl w:ilvl="8" w:tplc="5F98B434">
      <w:numFmt w:val="bullet"/>
      <w:lvlText w:val="•"/>
      <w:lvlJc w:val="left"/>
      <w:pPr>
        <w:ind w:left="7776" w:hanging="360"/>
      </w:pPr>
      <w:rPr>
        <w:rFonts w:hint="default"/>
        <w:lang w:val="en-US" w:eastAsia="en-US" w:bidi="ar-SA"/>
      </w:rPr>
    </w:lvl>
  </w:abstractNum>
  <w:abstractNum w:abstractNumId="119" w15:restartNumberingAfterBreak="0">
    <w:nsid w:val="7A5B553C"/>
    <w:multiLevelType w:val="hybridMultilevel"/>
    <w:tmpl w:val="5E28948E"/>
    <w:lvl w:ilvl="0" w:tplc="AEBE589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82FC741A">
      <w:numFmt w:val="bullet"/>
      <w:lvlText w:val="•"/>
      <w:lvlJc w:val="left"/>
      <w:pPr>
        <w:ind w:left="1392" w:hanging="360"/>
      </w:pPr>
      <w:rPr>
        <w:rFonts w:hint="default"/>
        <w:lang w:val="en-US" w:eastAsia="en-US" w:bidi="ar-SA"/>
      </w:rPr>
    </w:lvl>
    <w:lvl w:ilvl="2" w:tplc="AE00BC04">
      <w:numFmt w:val="bullet"/>
      <w:lvlText w:val="•"/>
      <w:lvlJc w:val="left"/>
      <w:pPr>
        <w:ind w:left="2304" w:hanging="360"/>
      </w:pPr>
      <w:rPr>
        <w:rFonts w:hint="default"/>
        <w:lang w:val="en-US" w:eastAsia="en-US" w:bidi="ar-SA"/>
      </w:rPr>
    </w:lvl>
    <w:lvl w:ilvl="3" w:tplc="771A7AC8">
      <w:numFmt w:val="bullet"/>
      <w:lvlText w:val="•"/>
      <w:lvlJc w:val="left"/>
      <w:pPr>
        <w:ind w:left="3216" w:hanging="360"/>
      </w:pPr>
      <w:rPr>
        <w:rFonts w:hint="default"/>
        <w:lang w:val="en-US" w:eastAsia="en-US" w:bidi="ar-SA"/>
      </w:rPr>
    </w:lvl>
    <w:lvl w:ilvl="4" w:tplc="C0C8325E">
      <w:numFmt w:val="bullet"/>
      <w:lvlText w:val="•"/>
      <w:lvlJc w:val="left"/>
      <w:pPr>
        <w:ind w:left="4128" w:hanging="360"/>
      </w:pPr>
      <w:rPr>
        <w:rFonts w:hint="default"/>
        <w:lang w:val="en-US" w:eastAsia="en-US" w:bidi="ar-SA"/>
      </w:rPr>
    </w:lvl>
    <w:lvl w:ilvl="5" w:tplc="A13AD7D2">
      <w:numFmt w:val="bullet"/>
      <w:lvlText w:val="•"/>
      <w:lvlJc w:val="left"/>
      <w:pPr>
        <w:ind w:left="5040" w:hanging="360"/>
      </w:pPr>
      <w:rPr>
        <w:rFonts w:hint="default"/>
        <w:lang w:val="en-US" w:eastAsia="en-US" w:bidi="ar-SA"/>
      </w:rPr>
    </w:lvl>
    <w:lvl w:ilvl="6" w:tplc="1ACA0084">
      <w:numFmt w:val="bullet"/>
      <w:lvlText w:val="•"/>
      <w:lvlJc w:val="left"/>
      <w:pPr>
        <w:ind w:left="5952" w:hanging="360"/>
      </w:pPr>
      <w:rPr>
        <w:rFonts w:hint="default"/>
        <w:lang w:val="en-US" w:eastAsia="en-US" w:bidi="ar-SA"/>
      </w:rPr>
    </w:lvl>
    <w:lvl w:ilvl="7" w:tplc="277868B6">
      <w:numFmt w:val="bullet"/>
      <w:lvlText w:val="•"/>
      <w:lvlJc w:val="left"/>
      <w:pPr>
        <w:ind w:left="6864" w:hanging="360"/>
      </w:pPr>
      <w:rPr>
        <w:rFonts w:hint="default"/>
        <w:lang w:val="en-US" w:eastAsia="en-US" w:bidi="ar-SA"/>
      </w:rPr>
    </w:lvl>
    <w:lvl w:ilvl="8" w:tplc="67FE00A8">
      <w:numFmt w:val="bullet"/>
      <w:lvlText w:val="•"/>
      <w:lvlJc w:val="left"/>
      <w:pPr>
        <w:ind w:left="7776" w:hanging="360"/>
      </w:pPr>
      <w:rPr>
        <w:rFonts w:hint="default"/>
        <w:lang w:val="en-US" w:eastAsia="en-US" w:bidi="ar-SA"/>
      </w:rPr>
    </w:lvl>
  </w:abstractNum>
  <w:abstractNum w:abstractNumId="120" w15:restartNumberingAfterBreak="0">
    <w:nsid w:val="7AE0259C"/>
    <w:multiLevelType w:val="hybridMultilevel"/>
    <w:tmpl w:val="06A8D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B2054C2"/>
    <w:multiLevelType w:val="hybridMultilevel"/>
    <w:tmpl w:val="DB2E21AE"/>
    <w:lvl w:ilvl="0" w:tplc="5A700454">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6C50CA38">
      <w:numFmt w:val="bullet"/>
      <w:lvlText w:val="•"/>
      <w:lvlJc w:val="left"/>
      <w:pPr>
        <w:ind w:left="1392" w:hanging="360"/>
      </w:pPr>
      <w:rPr>
        <w:rFonts w:hint="default"/>
        <w:lang w:val="en-US" w:eastAsia="en-US" w:bidi="ar-SA"/>
      </w:rPr>
    </w:lvl>
    <w:lvl w:ilvl="2" w:tplc="3B8E4768">
      <w:numFmt w:val="bullet"/>
      <w:lvlText w:val="•"/>
      <w:lvlJc w:val="left"/>
      <w:pPr>
        <w:ind w:left="2304" w:hanging="360"/>
      </w:pPr>
      <w:rPr>
        <w:rFonts w:hint="default"/>
        <w:lang w:val="en-US" w:eastAsia="en-US" w:bidi="ar-SA"/>
      </w:rPr>
    </w:lvl>
    <w:lvl w:ilvl="3" w:tplc="EBCA5C88">
      <w:numFmt w:val="bullet"/>
      <w:lvlText w:val="•"/>
      <w:lvlJc w:val="left"/>
      <w:pPr>
        <w:ind w:left="3216" w:hanging="360"/>
      </w:pPr>
      <w:rPr>
        <w:rFonts w:hint="default"/>
        <w:lang w:val="en-US" w:eastAsia="en-US" w:bidi="ar-SA"/>
      </w:rPr>
    </w:lvl>
    <w:lvl w:ilvl="4" w:tplc="25AA67F4">
      <w:numFmt w:val="bullet"/>
      <w:lvlText w:val="•"/>
      <w:lvlJc w:val="left"/>
      <w:pPr>
        <w:ind w:left="4128" w:hanging="360"/>
      </w:pPr>
      <w:rPr>
        <w:rFonts w:hint="default"/>
        <w:lang w:val="en-US" w:eastAsia="en-US" w:bidi="ar-SA"/>
      </w:rPr>
    </w:lvl>
    <w:lvl w:ilvl="5" w:tplc="553065EC">
      <w:numFmt w:val="bullet"/>
      <w:lvlText w:val="•"/>
      <w:lvlJc w:val="left"/>
      <w:pPr>
        <w:ind w:left="5040" w:hanging="360"/>
      </w:pPr>
      <w:rPr>
        <w:rFonts w:hint="default"/>
        <w:lang w:val="en-US" w:eastAsia="en-US" w:bidi="ar-SA"/>
      </w:rPr>
    </w:lvl>
    <w:lvl w:ilvl="6" w:tplc="AD3ED9CA">
      <w:numFmt w:val="bullet"/>
      <w:lvlText w:val="•"/>
      <w:lvlJc w:val="left"/>
      <w:pPr>
        <w:ind w:left="5952" w:hanging="360"/>
      </w:pPr>
      <w:rPr>
        <w:rFonts w:hint="default"/>
        <w:lang w:val="en-US" w:eastAsia="en-US" w:bidi="ar-SA"/>
      </w:rPr>
    </w:lvl>
    <w:lvl w:ilvl="7" w:tplc="C5B8D852">
      <w:numFmt w:val="bullet"/>
      <w:lvlText w:val="•"/>
      <w:lvlJc w:val="left"/>
      <w:pPr>
        <w:ind w:left="6864" w:hanging="360"/>
      </w:pPr>
      <w:rPr>
        <w:rFonts w:hint="default"/>
        <w:lang w:val="en-US" w:eastAsia="en-US" w:bidi="ar-SA"/>
      </w:rPr>
    </w:lvl>
    <w:lvl w:ilvl="8" w:tplc="56988A80">
      <w:numFmt w:val="bullet"/>
      <w:lvlText w:val="•"/>
      <w:lvlJc w:val="left"/>
      <w:pPr>
        <w:ind w:left="7776" w:hanging="360"/>
      </w:pPr>
      <w:rPr>
        <w:rFonts w:hint="default"/>
        <w:lang w:val="en-US" w:eastAsia="en-US" w:bidi="ar-SA"/>
      </w:rPr>
    </w:lvl>
  </w:abstractNum>
  <w:abstractNum w:abstractNumId="122" w15:restartNumberingAfterBreak="0">
    <w:nsid w:val="7B553DEF"/>
    <w:multiLevelType w:val="hybridMultilevel"/>
    <w:tmpl w:val="614E7000"/>
    <w:lvl w:ilvl="0" w:tplc="2660903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DBE6A14">
      <w:numFmt w:val="bullet"/>
      <w:lvlText w:val="•"/>
      <w:lvlJc w:val="left"/>
      <w:pPr>
        <w:ind w:left="1392" w:hanging="360"/>
      </w:pPr>
      <w:rPr>
        <w:rFonts w:hint="default"/>
        <w:lang w:val="en-US" w:eastAsia="en-US" w:bidi="ar-SA"/>
      </w:rPr>
    </w:lvl>
    <w:lvl w:ilvl="2" w:tplc="0C00DC44">
      <w:numFmt w:val="bullet"/>
      <w:lvlText w:val="•"/>
      <w:lvlJc w:val="left"/>
      <w:pPr>
        <w:ind w:left="2304" w:hanging="360"/>
      </w:pPr>
      <w:rPr>
        <w:rFonts w:hint="default"/>
        <w:lang w:val="en-US" w:eastAsia="en-US" w:bidi="ar-SA"/>
      </w:rPr>
    </w:lvl>
    <w:lvl w:ilvl="3" w:tplc="D812A31A">
      <w:numFmt w:val="bullet"/>
      <w:lvlText w:val="•"/>
      <w:lvlJc w:val="left"/>
      <w:pPr>
        <w:ind w:left="3216" w:hanging="360"/>
      </w:pPr>
      <w:rPr>
        <w:rFonts w:hint="default"/>
        <w:lang w:val="en-US" w:eastAsia="en-US" w:bidi="ar-SA"/>
      </w:rPr>
    </w:lvl>
    <w:lvl w:ilvl="4" w:tplc="B9569BB8">
      <w:numFmt w:val="bullet"/>
      <w:lvlText w:val="•"/>
      <w:lvlJc w:val="left"/>
      <w:pPr>
        <w:ind w:left="4128" w:hanging="360"/>
      </w:pPr>
      <w:rPr>
        <w:rFonts w:hint="default"/>
        <w:lang w:val="en-US" w:eastAsia="en-US" w:bidi="ar-SA"/>
      </w:rPr>
    </w:lvl>
    <w:lvl w:ilvl="5" w:tplc="742417E2">
      <w:numFmt w:val="bullet"/>
      <w:lvlText w:val="•"/>
      <w:lvlJc w:val="left"/>
      <w:pPr>
        <w:ind w:left="5040" w:hanging="360"/>
      </w:pPr>
      <w:rPr>
        <w:rFonts w:hint="default"/>
        <w:lang w:val="en-US" w:eastAsia="en-US" w:bidi="ar-SA"/>
      </w:rPr>
    </w:lvl>
    <w:lvl w:ilvl="6" w:tplc="7A74398E">
      <w:numFmt w:val="bullet"/>
      <w:lvlText w:val="•"/>
      <w:lvlJc w:val="left"/>
      <w:pPr>
        <w:ind w:left="5952" w:hanging="360"/>
      </w:pPr>
      <w:rPr>
        <w:rFonts w:hint="default"/>
        <w:lang w:val="en-US" w:eastAsia="en-US" w:bidi="ar-SA"/>
      </w:rPr>
    </w:lvl>
    <w:lvl w:ilvl="7" w:tplc="8A8ED5E6">
      <w:numFmt w:val="bullet"/>
      <w:lvlText w:val="•"/>
      <w:lvlJc w:val="left"/>
      <w:pPr>
        <w:ind w:left="6864" w:hanging="360"/>
      </w:pPr>
      <w:rPr>
        <w:rFonts w:hint="default"/>
        <w:lang w:val="en-US" w:eastAsia="en-US" w:bidi="ar-SA"/>
      </w:rPr>
    </w:lvl>
    <w:lvl w:ilvl="8" w:tplc="8B3C1316">
      <w:numFmt w:val="bullet"/>
      <w:lvlText w:val="•"/>
      <w:lvlJc w:val="left"/>
      <w:pPr>
        <w:ind w:left="7776" w:hanging="360"/>
      </w:pPr>
      <w:rPr>
        <w:rFonts w:hint="default"/>
        <w:lang w:val="en-US" w:eastAsia="en-US" w:bidi="ar-SA"/>
      </w:rPr>
    </w:lvl>
  </w:abstractNum>
  <w:abstractNum w:abstractNumId="123" w15:restartNumberingAfterBreak="0">
    <w:nsid w:val="7C5E6E1A"/>
    <w:multiLevelType w:val="hybridMultilevel"/>
    <w:tmpl w:val="75FE179C"/>
    <w:lvl w:ilvl="0" w:tplc="1876EB42">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3A6DC7A">
      <w:numFmt w:val="bullet"/>
      <w:lvlText w:val="•"/>
      <w:lvlJc w:val="left"/>
      <w:pPr>
        <w:ind w:left="1392" w:hanging="360"/>
      </w:pPr>
      <w:rPr>
        <w:rFonts w:hint="default"/>
        <w:lang w:val="en-US" w:eastAsia="en-US" w:bidi="ar-SA"/>
      </w:rPr>
    </w:lvl>
    <w:lvl w:ilvl="2" w:tplc="C97E9C44">
      <w:numFmt w:val="bullet"/>
      <w:lvlText w:val="•"/>
      <w:lvlJc w:val="left"/>
      <w:pPr>
        <w:ind w:left="2304" w:hanging="360"/>
      </w:pPr>
      <w:rPr>
        <w:rFonts w:hint="default"/>
        <w:lang w:val="en-US" w:eastAsia="en-US" w:bidi="ar-SA"/>
      </w:rPr>
    </w:lvl>
    <w:lvl w:ilvl="3" w:tplc="67FCBA56">
      <w:numFmt w:val="bullet"/>
      <w:lvlText w:val="•"/>
      <w:lvlJc w:val="left"/>
      <w:pPr>
        <w:ind w:left="3216" w:hanging="360"/>
      </w:pPr>
      <w:rPr>
        <w:rFonts w:hint="default"/>
        <w:lang w:val="en-US" w:eastAsia="en-US" w:bidi="ar-SA"/>
      </w:rPr>
    </w:lvl>
    <w:lvl w:ilvl="4" w:tplc="0DCA7BF4">
      <w:numFmt w:val="bullet"/>
      <w:lvlText w:val="•"/>
      <w:lvlJc w:val="left"/>
      <w:pPr>
        <w:ind w:left="4128" w:hanging="360"/>
      </w:pPr>
      <w:rPr>
        <w:rFonts w:hint="default"/>
        <w:lang w:val="en-US" w:eastAsia="en-US" w:bidi="ar-SA"/>
      </w:rPr>
    </w:lvl>
    <w:lvl w:ilvl="5" w:tplc="A4C6CE38">
      <w:numFmt w:val="bullet"/>
      <w:lvlText w:val="•"/>
      <w:lvlJc w:val="left"/>
      <w:pPr>
        <w:ind w:left="5040" w:hanging="360"/>
      </w:pPr>
      <w:rPr>
        <w:rFonts w:hint="default"/>
        <w:lang w:val="en-US" w:eastAsia="en-US" w:bidi="ar-SA"/>
      </w:rPr>
    </w:lvl>
    <w:lvl w:ilvl="6" w:tplc="F7A04DF0">
      <w:numFmt w:val="bullet"/>
      <w:lvlText w:val="•"/>
      <w:lvlJc w:val="left"/>
      <w:pPr>
        <w:ind w:left="5952" w:hanging="360"/>
      </w:pPr>
      <w:rPr>
        <w:rFonts w:hint="default"/>
        <w:lang w:val="en-US" w:eastAsia="en-US" w:bidi="ar-SA"/>
      </w:rPr>
    </w:lvl>
    <w:lvl w:ilvl="7" w:tplc="690EA6D8">
      <w:numFmt w:val="bullet"/>
      <w:lvlText w:val="•"/>
      <w:lvlJc w:val="left"/>
      <w:pPr>
        <w:ind w:left="6864" w:hanging="360"/>
      </w:pPr>
      <w:rPr>
        <w:rFonts w:hint="default"/>
        <w:lang w:val="en-US" w:eastAsia="en-US" w:bidi="ar-SA"/>
      </w:rPr>
    </w:lvl>
    <w:lvl w:ilvl="8" w:tplc="3848A19A">
      <w:numFmt w:val="bullet"/>
      <w:lvlText w:val="•"/>
      <w:lvlJc w:val="left"/>
      <w:pPr>
        <w:ind w:left="7776" w:hanging="360"/>
      </w:pPr>
      <w:rPr>
        <w:rFonts w:hint="default"/>
        <w:lang w:val="en-US" w:eastAsia="en-US" w:bidi="ar-SA"/>
      </w:rPr>
    </w:lvl>
  </w:abstractNum>
  <w:abstractNum w:abstractNumId="124" w15:restartNumberingAfterBreak="0">
    <w:nsid w:val="7D7965A2"/>
    <w:multiLevelType w:val="hybridMultilevel"/>
    <w:tmpl w:val="86806CD4"/>
    <w:lvl w:ilvl="0" w:tplc="9256699A">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D39EDED8">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BF1C2454">
      <w:start w:val="1"/>
      <w:numFmt w:val="lowerRoman"/>
      <w:lvlText w:val="%3."/>
      <w:lvlJc w:val="left"/>
      <w:pPr>
        <w:ind w:left="120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3" w:tplc="0E961018">
      <w:numFmt w:val="bullet"/>
      <w:lvlText w:val="•"/>
      <w:lvlJc w:val="left"/>
      <w:pPr>
        <w:ind w:left="2250" w:hanging="360"/>
      </w:pPr>
      <w:rPr>
        <w:rFonts w:hint="default"/>
        <w:lang w:val="en-US" w:eastAsia="en-US" w:bidi="ar-SA"/>
      </w:rPr>
    </w:lvl>
    <w:lvl w:ilvl="4" w:tplc="DE54FA6A">
      <w:numFmt w:val="bullet"/>
      <w:lvlText w:val="•"/>
      <w:lvlJc w:val="left"/>
      <w:pPr>
        <w:ind w:left="3300" w:hanging="360"/>
      </w:pPr>
      <w:rPr>
        <w:rFonts w:hint="default"/>
        <w:lang w:val="en-US" w:eastAsia="en-US" w:bidi="ar-SA"/>
      </w:rPr>
    </w:lvl>
    <w:lvl w:ilvl="5" w:tplc="4FA6F6A2">
      <w:numFmt w:val="bullet"/>
      <w:lvlText w:val="•"/>
      <w:lvlJc w:val="left"/>
      <w:pPr>
        <w:ind w:left="4350" w:hanging="360"/>
      </w:pPr>
      <w:rPr>
        <w:rFonts w:hint="default"/>
        <w:lang w:val="en-US" w:eastAsia="en-US" w:bidi="ar-SA"/>
      </w:rPr>
    </w:lvl>
    <w:lvl w:ilvl="6" w:tplc="3E8C0A3C">
      <w:numFmt w:val="bullet"/>
      <w:lvlText w:val="•"/>
      <w:lvlJc w:val="left"/>
      <w:pPr>
        <w:ind w:left="5400" w:hanging="360"/>
      </w:pPr>
      <w:rPr>
        <w:rFonts w:hint="default"/>
        <w:lang w:val="en-US" w:eastAsia="en-US" w:bidi="ar-SA"/>
      </w:rPr>
    </w:lvl>
    <w:lvl w:ilvl="7" w:tplc="192ACD40">
      <w:numFmt w:val="bullet"/>
      <w:lvlText w:val="•"/>
      <w:lvlJc w:val="left"/>
      <w:pPr>
        <w:ind w:left="6450" w:hanging="360"/>
      </w:pPr>
      <w:rPr>
        <w:rFonts w:hint="default"/>
        <w:lang w:val="en-US" w:eastAsia="en-US" w:bidi="ar-SA"/>
      </w:rPr>
    </w:lvl>
    <w:lvl w:ilvl="8" w:tplc="A120F016">
      <w:numFmt w:val="bullet"/>
      <w:lvlText w:val="•"/>
      <w:lvlJc w:val="left"/>
      <w:pPr>
        <w:ind w:left="7500" w:hanging="360"/>
      </w:pPr>
      <w:rPr>
        <w:rFonts w:hint="default"/>
        <w:lang w:val="en-US" w:eastAsia="en-US" w:bidi="ar-SA"/>
      </w:rPr>
    </w:lvl>
  </w:abstractNum>
  <w:abstractNum w:abstractNumId="125" w15:restartNumberingAfterBreak="0">
    <w:nsid w:val="7DD51F6C"/>
    <w:multiLevelType w:val="hybridMultilevel"/>
    <w:tmpl w:val="570E4DDC"/>
    <w:lvl w:ilvl="0" w:tplc="8438F95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9864762">
      <w:start w:val="1"/>
      <w:numFmt w:val="lowerLetter"/>
      <w:lvlText w:val="%2."/>
      <w:lvlJc w:val="left"/>
      <w:pPr>
        <w:ind w:left="840" w:hanging="361"/>
      </w:pPr>
      <w:rPr>
        <w:rFonts w:ascii="Times New Roman" w:eastAsia="Times New Roman" w:hAnsi="Times New Roman" w:cs="Times New Roman" w:hint="default"/>
        <w:b w:val="0"/>
        <w:bCs w:val="0"/>
        <w:i w:val="0"/>
        <w:iCs w:val="0"/>
        <w:spacing w:val="-1"/>
        <w:w w:val="99"/>
        <w:sz w:val="22"/>
        <w:szCs w:val="22"/>
        <w:lang w:val="en-US" w:eastAsia="en-US" w:bidi="ar-SA"/>
      </w:rPr>
    </w:lvl>
    <w:lvl w:ilvl="2" w:tplc="0110089E">
      <w:numFmt w:val="bullet"/>
      <w:lvlText w:val="•"/>
      <w:lvlJc w:val="left"/>
      <w:pPr>
        <w:ind w:left="1813" w:hanging="361"/>
      </w:pPr>
      <w:rPr>
        <w:rFonts w:hint="default"/>
        <w:lang w:val="en-US" w:eastAsia="en-US" w:bidi="ar-SA"/>
      </w:rPr>
    </w:lvl>
    <w:lvl w:ilvl="3" w:tplc="FF064B88">
      <w:numFmt w:val="bullet"/>
      <w:lvlText w:val="•"/>
      <w:lvlJc w:val="left"/>
      <w:pPr>
        <w:ind w:left="2786" w:hanging="361"/>
      </w:pPr>
      <w:rPr>
        <w:rFonts w:hint="default"/>
        <w:lang w:val="en-US" w:eastAsia="en-US" w:bidi="ar-SA"/>
      </w:rPr>
    </w:lvl>
    <w:lvl w:ilvl="4" w:tplc="EE90B460">
      <w:numFmt w:val="bullet"/>
      <w:lvlText w:val="•"/>
      <w:lvlJc w:val="left"/>
      <w:pPr>
        <w:ind w:left="3760" w:hanging="361"/>
      </w:pPr>
      <w:rPr>
        <w:rFonts w:hint="default"/>
        <w:lang w:val="en-US" w:eastAsia="en-US" w:bidi="ar-SA"/>
      </w:rPr>
    </w:lvl>
    <w:lvl w:ilvl="5" w:tplc="6980B77A">
      <w:numFmt w:val="bullet"/>
      <w:lvlText w:val="•"/>
      <w:lvlJc w:val="left"/>
      <w:pPr>
        <w:ind w:left="4733" w:hanging="361"/>
      </w:pPr>
      <w:rPr>
        <w:rFonts w:hint="default"/>
        <w:lang w:val="en-US" w:eastAsia="en-US" w:bidi="ar-SA"/>
      </w:rPr>
    </w:lvl>
    <w:lvl w:ilvl="6" w:tplc="5B9CCAF0">
      <w:numFmt w:val="bullet"/>
      <w:lvlText w:val="•"/>
      <w:lvlJc w:val="left"/>
      <w:pPr>
        <w:ind w:left="5706" w:hanging="361"/>
      </w:pPr>
      <w:rPr>
        <w:rFonts w:hint="default"/>
        <w:lang w:val="en-US" w:eastAsia="en-US" w:bidi="ar-SA"/>
      </w:rPr>
    </w:lvl>
    <w:lvl w:ilvl="7" w:tplc="130E8022">
      <w:numFmt w:val="bullet"/>
      <w:lvlText w:val="•"/>
      <w:lvlJc w:val="left"/>
      <w:pPr>
        <w:ind w:left="6680" w:hanging="361"/>
      </w:pPr>
      <w:rPr>
        <w:rFonts w:hint="default"/>
        <w:lang w:val="en-US" w:eastAsia="en-US" w:bidi="ar-SA"/>
      </w:rPr>
    </w:lvl>
    <w:lvl w:ilvl="8" w:tplc="3322F63A">
      <w:numFmt w:val="bullet"/>
      <w:lvlText w:val="•"/>
      <w:lvlJc w:val="left"/>
      <w:pPr>
        <w:ind w:left="7653" w:hanging="361"/>
      </w:pPr>
      <w:rPr>
        <w:rFonts w:hint="default"/>
        <w:lang w:val="en-US" w:eastAsia="en-US" w:bidi="ar-SA"/>
      </w:rPr>
    </w:lvl>
  </w:abstractNum>
  <w:abstractNum w:abstractNumId="126" w15:restartNumberingAfterBreak="0">
    <w:nsid w:val="7F2B6A45"/>
    <w:multiLevelType w:val="hybridMultilevel"/>
    <w:tmpl w:val="3C200316"/>
    <w:lvl w:ilvl="0" w:tplc="A680F6BC">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352C357C">
      <w:numFmt w:val="bullet"/>
      <w:lvlText w:val="•"/>
      <w:lvlJc w:val="left"/>
      <w:pPr>
        <w:ind w:left="1392" w:hanging="360"/>
      </w:pPr>
      <w:rPr>
        <w:rFonts w:hint="default"/>
        <w:lang w:val="en-US" w:eastAsia="en-US" w:bidi="ar-SA"/>
      </w:rPr>
    </w:lvl>
    <w:lvl w:ilvl="2" w:tplc="660EC2B4">
      <w:numFmt w:val="bullet"/>
      <w:lvlText w:val="•"/>
      <w:lvlJc w:val="left"/>
      <w:pPr>
        <w:ind w:left="2304" w:hanging="360"/>
      </w:pPr>
      <w:rPr>
        <w:rFonts w:hint="default"/>
        <w:lang w:val="en-US" w:eastAsia="en-US" w:bidi="ar-SA"/>
      </w:rPr>
    </w:lvl>
    <w:lvl w:ilvl="3" w:tplc="058E850E">
      <w:numFmt w:val="bullet"/>
      <w:lvlText w:val="•"/>
      <w:lvlJc w:val="left"/>
      <w:pPr>
        <w:ind w:left="3216" w:hanging="360"/>
      </w:pPr>
      <w:rPr>
        <w:rFonts w:hint="default"/>
        <w:lang w:val="en-US" w:eastAsia="en-US" w:bidi="ar-SA"/>
      </w:rPr>
    </w:lvl>
    <w:lvl w:ilvl="4" w:tplc="D0F87B5C">
      <w:numFmt w:val="bullet"/>
      <w:lvlText w:val="•"/>
      <w:lvlJc w:val="left"/>
      <w:pPr>
        <w:ind w:left="4128" w:hanging="360"/>
      </w:pPr>
      <w:rPr>
        <w:rFonts w:hint="default"/>
        <w:lang w:val="en-US" w:eastAsia="en-US" w:bidi="ar-SA"/>
      </w:rPr>
    </w:lvl>
    <w:lvl w:ilvl="5" w:tplc="DB32A92A">
      <w:numFmt w:val="bullet"/>
      <w:lvlText w:val="•"/>
      <w:lvlJc w:val="left"/>
      <w:pPr>
        <w:ind w:left="5040" w:hanging="360"/>
      </w:pPr>
      <w:rPr>
        <w:rFonts w:hint="default"/>
        <w:lang w:val="en-US" w:eastAsia="en-US" w:bidi="ar-SA"/>
      </w:rPr>
    </w:lvl>
    <w:lvl w:ilvl="6" w:tplc="39284724">
      <w:numFmt w:val="bullet"/>
      <w:lvlText w:val="•"/>
      <w:lvlJc w:val="left"/>
      <w:pPr>
        <w:ind w:left="5952" w:hanging="360"/>
      </w:pPr>
      <w:rPr>
        <w:rFonts w:hint="default"/>
        <w:lang w:val="en-US" w:eastAsia="en-US" w:bidi="ar-SA"/>
      </w:rPr>
    </w:lvl>
    <w:lvl w:ilvl="7" w:tplc="AC104FC0">
      <w:numFmt w:val="bullet"/>
      <w:lvlText w:val="•"/>
      <w:lvlJc w:val="left"/>
      <w:pPr>
        <w:ind w:left="6864" w:hanging="360"/>
      </w:pPr>
      <w:rPr>
        <w:rFonts w:hint="default"/>
        <w:lang w:val="en-US" w:eastAsia="en-US" w:bidi="ar-SA"/>
      </w:rPr>
    </w:lvl>
    <w:lvl w:ilvl="8" w:tplc="DB3C4D0C">
      <w:numFmt w:val="bullet"/>
      <w:lvlText w:val="•"/>
      <w:lvlJc w:val="left"/>
      <w:pPr>
        <w:ind w:left="7776" w:hanging="360"/>
      </w:pPr>
      <w:rPr>
        <w:rFonts w:hint="default"/>
        <w:lang w:val="en-US" w:eastAsia="en-US" w:bidi="ar-SA"/>
      </w:rPr>
    </w:lvl>
  </w:abstractNum>
  <w:abstractNum w:abstractNumId="127" w15:restartNumberingAfterBreak="0">
    <w:nsid w:val="7F7740F3"/>
    <w:multiLevelType w:val="hybridMultilevel"/>
    <w:tmpl w:val="FC5E4704"/>
    <w:lvl w:ilvl="0" w:tplc="D4CC2D60">
      <w:start w:val="1"/>
      <w:numFmt w:val="decimal"/>
      <w:lvlText w:val="%1."/>
      <w:lvlJc w:val="left"/>
      <w:pPr>
        <w:ind w:left="48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48D0DC90">
      <w:numFmt w:val="bullet"/>
      <w:lvlText w:val="•"/>
      <w:lvlJc w:val="left"/>
      <w:pPr>
        <w:ind w:left="1392" w:hanging="360"/>
      </w:pPr>
      <w:rPr>
        <w:rFonts w:hint="default"/>
        <w:lang w:val="en-US" w:eastAsia="en-US" w:bidi="ar-SA"/>
      </w:rPr>
    </w:lvl>
    <w:lvl w:ilvl="2" w:tplc="07BC1D22">
      <w:numFmt w:val="bullet"/>
      <w:lvlText w:val="•"/>
      <w:lvlJc w:val="left"/>
      <w:pPr>
        <w:ind w:left="2304" w:hanging="360"/>
      </w:pPr>
      <w:rPr>
        <w:rFonts w:hint="default"/>
        <w:lang w:val="en-US" w:eastAsia="en-US" w:bidi="ar-SA"/>
      </w:rPr>
    </w:lvl>
    <w:lvl w:ilvl="3" w:tplc="E3445214">
      <w:numFmt w:val="bullet"/>
      <w:lvlText w:val="•"/>
      <w:lvlJc w:val="left"/>
      <w:pPr>
        <w:ind w:left="3216" w:hanging="360"/>
      </w:pPr>
      <w:rPr>
        <w:rFonts w:hint="default"/>
        <w:lang w:val="en-US" w:eastAsia="en-US" w:bidi="ar-SA"/>
      </w:rPr>
    </w:lvl>
    <w:lvl w:ilvl="4" w:tplc="45BCB024">
      <w:numFmt w:val="bullet"/>
      <w:lvlText w:val="•"/>
      <w:lvlJc w:val="left"/>
      <w:pPr>
        <w:ind w:left="4128" w:hanging="360"/>
      </w:pPr>
      <w:rPr>
        <w:rFonts w:hint="default"/>
        <w:lang w:val="en-US" w:eastAsia="en-US" w:bidi="ar-SA"/>
      </w:rPr>
    </w:lvl>
    <w:lvl w:ilvl="5" w:tplc="FAEA817E">
      <w:numFmt w:val="bullet"/>
      <w:lvlText w:val="•"/>
      <w:lvlJc w:val="left"/>
      <w:pPr>
        <w:ind w:left="5040" w:hanging="360"/>
      </w:pPr>
      <w:rPr>
        <w:rFonts w:hint="default"/>
        <w:lang w:val="en-US" w:eastAsia="en-US" w:bidi="ar-SA"/>
      </w:rPr>
    </w:lvl>
    <w:lvl w:ilvl="6" w:tplc="47B4157A">
      <w:numFmt w:val="bullet"/>
      <w:lvlText w:val="•"/>
      <w:lvlJc w:val="left"/>
      <w:pPr>
        <w:ind w:left="5952" w:hanging="360"/>
      </w:pPr>
      <w:rPr>
        <w:rFonts w:hint="default"/>
        <w:lang w:val="en-US" w:eastAsia="en-US" w:bidi="ar-SA"/>
      </w:rPr>
    </w:lvl>
    <w:lvl w:ilvl="7" w:tplc="460C8606">
      <w:numFmt w:val="bullet"/>
      <w:lvlText w:val="•"/>
      <w:lvlJc w:val="left"/>
      <w:pPr>
        <w:ind w:left="6864" w:hanging="360"/>
      </w:pPr>
      <w:rPr>
        <w:rFonts w:hint="default"/>
        <w:lang w:val="en-US" w:eastAsia="en-US" w:bidi="ar-SA"/>
      </w:rPr>
    </w:lvl>
    <w:lvl w:ilvl="8" w:tplc="1B5C14DC">
      <w:numFmt w:val="bullet"/>
      <w:lvlText w:val="•"/>
      <w:lvlJc w:val="left"/>
      <w:pPr>
        <w:ind w:left="7776" w:hanging="360"/>
      </w:pPr>
      <w:rPr>
        <w:rFonts w:hint="default"/>
        <w:lang w:val="en-US" w:eastAsia="en-US" w:bidi="ar-SA"/>
      </w:rPr>
    </w:lvl>
  </w:abstractNum>
  <w:num w:numId="1" w16cid:durableId="2034571630">
    <w:abstractNumId w:val="32"/>
  </w:num>
  <w:num w:numId="2" w16cid:durableId="284582206">
    <w:abstractNumId w:val="55"/>
  </w:num>
  <w:num w:numId="3" w16cid:durableId="1910076760">
    <w:abstractNumId w:val="61"/>
  </w:num>
  <w:num w:numId="4" w16cid:durableId="857350753">
    <w:abstractNumId w:val="125"/>
  </w:num>
  <w:num w:numId="5" w16cid:durableId="1913391228">
    <w:abstractNumId w:val="103"/>
  </w:num>
  <w:num w:numId="6" w16cid:durableId="672027788">
    <w:abstractNumId w:val="98"/>
  </w:num>
  <w:num w:numId="7" w16cid:durableId="851724999">
    <w:abstractNumId w:val="76"/>
  </w:num>
  <w:num w:numId="8" w16cid:durableId="1623724674">
    <w:abstractNumId w:val="8"/>
  </w:num>
  <w:num w:numId="9" w16cid:durableId="1310750892">
    <w:abstractNumId w:val="84"/>
  </w:num>
  <w:num w:numId="10" w16cid:durableId="2108765633">
    <w:abstractNumId w:val="54"/>
  </w:num>
  <w:num w:numId="11" w16cid:durableId="377433292">
    <w:abstractNumId w:val="114"/>
  </w:num>
  <w:num w:numId="12" w16cid:durableId="434907408">
    <w:abstractNumId w:val="53"/>
  </w:num>
  <w:num w:numId="13" w16cid:durableId="993753534">
    <w:abstractNumId w:val="41"/>
  </w:num>
  <w:num w:numId="14" w16cid:durableId="2066905388">
    <w:abstractNumId w:val="122"/>
  </w:num>
  <w:num w:numId="15" w16cid:durableId="1032341315">
    <w:abstractNumId w:val="40"/>
  </w:num>
  <w:num w:numId="16" w16cid:durableId="960762510">
    <w:abstractNumId w:val="27"/>
  </w:num>
  <w:num w:numId="17" w16cid:durableId="867260970">
    <w:abstractNumId w:val="109"/>
  </w:num>
  <w:num w:numId="18" w16cid:durableId="1938059275">
    <w:abstractNumId w:val="69"/>
  </w:num>
  <w:num w:numId="19" w16cid:durableId="1468084347">
    <w:abstractNumId w:val="17"/>
  </w:num>
  <w:num w:numId="20" w16cid:durableId="250168727">
    <w:abstractNumId w:val="26"/>
  </w:num>
  <w:num w:numId="21" w16cid:durableId="555749483">
    <w:abstractNumId w:val="34"/>
  </w:num>
  <w:num w:numId="22" w16cid:durableId="1373187956">
    <w:abstractNumId w:val="107"/>
  </w:num>
  <w:num w:numId="23" w16cid:durableId="699479363">
    <w:abstractNumId w:val="105"/>
  </w:num>
  <w:num w:numId="24" w16cid:durableId="832186881">
    <w:abstractNumId w:val="60"/>
  </w:num>
  <w:num w:numId="25" w16cid:durableId="2090730179">
    <w:abstractNumId w:val="4"/>
  </w:num>
  <w:num w:numId="26" w16cid:durableId="2135363421">
    <w:abstractNumId w:val="57"/>
  </w:num>
  <w:num w:numId="27" w16cid:durableId="638925693">
    <w:abstractNumId w:val="23"/>
  </w:num>
  <w:num w:numId="28" w16cid:durableId="1725985526">
    <w:abstractNumId w:val="2"/>
  </w:num>
  <w:num w:numId="29" w16cid:durableId="2083481159">
    <w:abstractNumId w:val="59"/>
  </w:num>
  <w:num w:numId="30" w16cid:durableId="250087285">
    <w:abstractNumId w:val="6"/>
  </w:num>
  <w:num w:numId="31" w16cid:durableId="2021924841">
    <w:abstractNumId w:val="64"/>
  </w:num>
  <w:num w:numId="32" w16cid:durableId="227691934">
    <w:abstractNumId w:val="44"/>
  </w:num>
  <w:num w:numId="33" w16cid:durableId="1902860908">
    <w:abstractNumId w:val="85"/>
  </w:num>
  <w:num w:numId="34" w16cid:durableId="707492169">
    <w:abstractNumId w:val="94"/>
  </w:num>
  <w:num w:numId="35" w16cid:durableId="1660501051">
    <w:abstractNumId w:val="102"/>
  </w:num>
  <w:num w:numId="36" w16cid:durableId="2104523725">
    <w:abstractNumId w:val="118"/>
  </w:num>
  <w:num w:numId="37" w16cid:durableId="1808620177">
    <w:abstractNumId w:val="70"/>
  </w:num>
  <w:num w:numId="38" w16cid:durableId="911739636">
    <w:abstractNumId w:val="19"/>
  </w:num>
  <w:num w:numId="39" w16cid:durableId="1163810938">
    <w:abstractNumId w:val="123"/>
  </w:num>
  <w:num w:numId="40" w16cid:durableId="233704514">
    <w:abstractNumId w:val="63"/>
  </w:num>
  <w:num w:numId="41" w16cid:durableId="785273383">
    <w:abstractNumId w:val="86"/>
  </w:num>
  <w:num w:numId="42" w16cid:durableId="1309750775">
    <w:abstractNumId w:val="75"/>
  </w:num>
  <w:num w:numId="43" w16cid:durableId="1193616993">
    <w:abstractNumId w:val="43"/>
  </w:num>
  <w:num w:numId="44" w16cid:durableId="1895923653">
    <w:abstractNumId w:val="101"/>
  </w:num>
  <w:num w:numId="45" w16cid:durableId="177745252">
    <w:abstractNumId w:val="13"/>
  </w:num>
  <w:num w:numId="46" w16cid:durableId="601452988">
    <w:abstractNumId w:val="15"/>
  </w:num>
  <w:num w:numId="47" w16cid:durableId="1358458868">
    <w:abstractNumId w:val="11"/>
  </w:num>
  <w:num w:numId="48" w16cid:durableId="1843007324">
    <w:abstractNumId w:val="104"/>
  </w:num>
  <w:num w:numId="49" w16cid:durableId="1532304124">
    <w:abstractNumId w:val="115"/>
  </w:num>
  <w:num w:numId="50" w16cid:durableId="2027057963">
    <w:abstractNumId w:val="99"/>
  </w:num>
  <w:num w:numId="51" w16cid:durableId="1501579758">
    <w:abstractNumId w:val="80"/>
  </w:num>
  <w:num w:numId="52" w16cid:durableId="1773041976">
    <w:abstractNumId w:val="24"/>
  </w:num>
  <w:num w:numId="53" w16cid:durableId="758134350">
    <w:abstractNumId w:val="96"/>
  </w:num>
  <w:num w:numId="54" w16cid:durableId="1151559223">
    <w:abstractNumId w:val="66"/>
  </w:num>
  <w:num w:numId="55" w16cid:durableId="2116747500">
    <w:abstractNumId w:val="117"/>
  </w:num>
  <w:num w:numId="56" w16cid:durableId="937256005">
    <w:abstractNumId w:val="31"/>
  </w:num>
  <w:num w:numId="57" w16cid:durableId="1225484680">
    <w:abstractNumId w:val="91"/>
  </w:num>
  <w:num w:numId="58" w16cid:durableId="2016229116">
    <w:abstractNumId w:val="71"/>
  </w:num>
  <w:num w:numId="59" w16cid:durableId="1329364755">
    <w:abstractNumId w:val="90"/>
  </w:num>
  <w:num w:numId="60" w16cid:durableId="1735617178">
    <w:abstractNumId w:val="78"/>
  </w:num>
  <w:num w:numId="61" w16cid:durableId="375740779">
    <w:abstractNumId w:val="108"/>
  </w:num>
  <w:num w:numId="62" w16cid:durableId="468790275">
    <w:abstractNumId w:val="74"/>
  </w:num>
  <w:num w:numId="63" w16cid:durableId="490370791">
    <w:abstractNumId w:val="124"/>
  </w:num>
  <w:num w:numId="64" w16cid:durableId="42297187">
    <w:abstractNumId w:val="10"/>
  </w:num>
  <w:num w:numId="65" w16cid:durableId="1144929846">
    <w:abstractNumId w:val="62"/>
  </w:num>
  <w:num w:numId="66" w16cid:durableId="1690986428">
    <w:abstractNumId w:val="116"/>
  </w:num>
  <w:num w:numId="67" w16cid:durableId="1192568259">
    <w:abstractNumId w:val="16"/>
  </w:num>
  <w:num w:numId="68" w16cid:durableId="1540822385">
    <w:abstractNumId w:val="88"/>
  </w:num>
  <w:num w:numId="69" w16cid:durableId="544223122">
    <w:abstractNumId w:val="68"/>
  </w:num>
  <w:num w:numId="70" w16cid:durableId="1431008532">
    <w:abstractNumId w:val="113"/>
  </w:num>
  <w:num w:numId="71" w16cid:durableId="1108620874">
    <w:abstractNumId w:val="33"/>
  </w:num>
  <w:num w:numId="72" w16cid:durableId="1242562562">
    <w:abstractNumId w:val="49"/>
  </w:num>
  <w:num w:numId="73" w16cid:durableId="19816042">
    <w:abstractNumId w:val="100"/>
  </w:num>
  <w:num w:numId="74" w16cid:durableId="1408073174">
    <w:abstractNumId w:val="50"/>
  </w:num>
  <w:num w:numId="75" w16cid:durableId="481583685">
    <w:abstractNumId w:val="82"/>
  </w:num>
  <w:num w:numId="76" w16cid:durableId="1150905268">
    <w:abstractNumId w:val="81"/>
  </w:num>
  <w:num w:numId="77" w16cid:durableId="2021157518">
    <w:abstractNumId w:val="126"/>
  </w:num>
  <w:num w:numId="78" w16cid:durableId="34472952">
    <w:abstractNumId w:val="20"/>
  </w:num>
  <w:num w:numId="79" w16cid:durableId="1010063998">
    <w:abstractNumId w:val="83"/>
  </w:num>
  <w:num w:numId="80" w16cid:durableId="1500971737">
    <w:abstractNumId w:val="79"/>
  </w:num>
  <w:num w:numId="81" w16cid:durableId="341012228">
    <w:abstractNumId w:val="121"/>
  </w:num>
  <w:num w:numId="82" w16cid:durableId="1525904533">
    <w:abstractNumId w:val="30"/>
  </w:num>
  <w:num w:numId="83" w16cid:durableId="428740514">
    <w:abstractNumId w:val="106"/>
  </w:num>
  <w:num w:numId="84" w16cid:durableId="904413333">
    <w:abstractNumId w:val="89"/>
  </w:num>
  <w:num w:numId="85" w16cid:durableId="425226138">
    <w:abstractNumId w:val="42"/>
  </w:num>
  <w:num w:numId="86" w16cid:durableId="1803112446">
    <w:abstractNumId w:val="3"/>
  </w:num>
  <w:num w:numId="87" w16cid:durableId="1061094930">
    <w:abstractNumId w:val="14"/>
  </w:num>
  <w:num w:numId="88" w16cid:durableId="2065252137">
    <w:abstractNumId w:val="29"/>
  </w:num>
  <w:num w:numId="89" w16cid:durableId="304700696">
    <w:abstractNumId w:val="12"/>
  </w:num>
  <w:num w:numId="90" w16cid:durableId="1793471849">
    <w:abstractNumId w:val="9"/>
  </w:num>
  <w:num w:numId="91" w16cid:durableId="1352994480">
    <w:abstractNumId w:val="37"/>
  </w:num>
  <w:num w:numId="92" w16cid:durableId="947195786">
    <w:abstractNumId w:val="77"/>
  </w:num>
  <w:num w:numId="93" w16cid:durableId="652871755">
    <w:abstractNumId w:val="46"/>
  </w:num>
  <w:num w:numId="94" w16cid:durableId="119224244">
    <w:abstractNumId w:val="21"/>
  </w:num>
  <w:num w:numId="95" w16cid:durableId="766853789">
    <w:abstractNumId w:val="112"/>
  </w:num>
  <w:num w:numId="96" w16cid:durableId="804153644">
    <w:abstractNumId w:val="92"/>
  </w:num>
  <w:num w:numId="97" w16cid:durableId="1394038982">
    <w:abstractNumId w:val="111"/>
  </w:num>
  <w:num w:numId="98" w16cid:durableId="15691923">
    <w:abstractNumId w:val="0"/>
  </w:num>
  <w:num w:numId="99" w16cid:durableId="211967057">
    <w:abstractNumId w:val="58"/>
  </w:num>
  <w:num w:numId="100" w16cid:durableId="1159541626">
    <w:abstractNumId w:val="119"/>
  </w:num>
  <w:num w:numId="101" w16cid:durableId="478500542">
    <w:abstractNumId w:val="67"/>
  </w:num>
  <w:num w:numId="102" w16cid:durableId="474180419">
    <w:abstractNumId w:val="72"/>
  </w:num>
  <w:num w:numId="103" w16cid:durableId="1767579426">
    <w:abstractNumId w:val="35"/>
  </w:num>
  <w:num w:numId="104" w16cid:durableId="887952268">
    <w:abstractNumId w:val="97"/>
  </w:num>
  <w:num w:numId="105" w16cid:durableId="1430194267">
    <w:abstractNumId w:val="18"/>
  </w:num>
  <w:num w:numId="106" w16cid:durableId="867334336">
    <w:abstractNumId w:val="52"/>
  </w:num>
  <w:num w:numId="107" w16cid:durableId="748816962">
    <w:abstractNumId w:val="51"/>
  </w:num>
  <w:num w:numId="108" w16cid:durableId="1037582729">
    <w:abstractNumId w:val="1"/>
  </w:num>
  <w:num w:numId="109" w16cid:durableId="401176683">
    <w:abstractNumId w:val="65"/>
  </w:num>
  <w:num w:numId="110" w16cid:durableId="1333685577">
    <w:abstractNumId w:val="47"/>
  </w:num>
  <w:num w:numId="111" w16cid:durableId="315381579">
    <w:abstractNumId w:val="110"/>
  </w:num>
  <w:num w:numId="112" w16cid:durableId="167643798">
    <w:abstractNumId w:val="7"/>
  </w:num>
  <w:num w:numId="113" w16cid:durableId="227766972">
    <w:abstractNumId w:val="22"/>
  </w:num>
  <w:num w:numId="114" w16cid:durableId="1836339609">
    <w:abstractNumId w:val="95"/>
  </w:num>
  <w:num w:numId="115" w16cid:durableId="205219692">
    <w:abstractNumId w:val="39"/>
  </w:num>
  <w:num w:numId="116" w16cid:durableId="687563258">
    <w:abstractNumId w:val="28"/>
  </w:num>
  <w:num w:numId="117" w16cid:durableId="398410008">
    <w:abstractNumId w:val="93"/>
  </w:num>
  <w:num w:numId="118" w16cid:durableId="193082954">
    <w:abstractNumId w:val="25"/>
  </w:num>
  <w:num w:numId="119" w16cid:durableId="634530869">
    <w:abstractNumId w:val="48"/>
  </w:num>
  <w:num w:numId="120" w16cid:durableId="1047989245">
    <w:abstractNumId w:val="127"/>
  </w:num>
  <w:num w:numId="121" w16cid:durableId="114255720">
    <w:abstractNumId w:val="38"/>
  </w:num>
  <w:num w:numId="122" w16cid:durableId="1275794980">
    <w:abstractNumId w:val="73"/>
  </w:num>
  <w:num w:numId="123" w16cid:durableId="20931614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4" w16cid:durableId="1019240807">
    <w:abstractNumId w:val="5"/>
  </w:num>
  <w:num w:numId="125" w16cid:durableId="1316229282">
    <w:abstractNumId w:val="120"/>
  </w:num>
  <w:num w:numId="126" w16cid:durableId="1058212274">
    <w:abstractNumId w:val="56"/>
  </w:num>
  <w:num w:numId="127" w16cid:durableId="1521353394">
    <w:abstractNumId w:val="45"/>
  </w:num>
  <w:num w:numId="128" w16cid:durableId="1332291136">
    <w:abstractNumId w:val="87"/>
  </w:num>
  <w:num w:numId="129" w16cid:durableId="39669812">
    <w:abstractNumId w:val="3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07"/>
    <w:rsid w:val="001221E5"/>
    <w:rsid w:val="00142C0B"/>
    <w:rsid w:val="001F3267"/>
    <w:rsid w:val="00201911"/>
    <w:rsid w:val="0020216E"/>
    <w:rsid w:val="002349E9"/>
    <w:rsid w:val="00276F3D"/>
    <w:rsid w:val="002F1AD5"/>
    <w:rsid w:val="00311687"/>
    <w:rsid w:val="00317EF0"/>
    <w:rsid w:val="003A757B"/>
    <w:rsid w:val="003B6AEA"/>
    <w:rsid w:val="003C590A"/>
    <w:rsid w:val="00475E92"/>
    <w:rsid w:val="0048353A"/>
    <w:rsid w:val="005737CB"/>
    <w:rsid w:val="00607B9F"/>
    <w:rsid w:val="00611118"/>
    <w:rsid w:val="006A380D"/>
    <w:rsid w:val="006A5C83"/>
    <w:rsid w:val="006A7275"/>
    <w:rsid w:val="006F5695"/>
    <w:rsid w:val="00706953"/>
    <w:rsid w:val="0072279D"/>
    <w:rsid w:val="007F74B8"/>
    <w:rsid w:val="0085731D"/>
    <w:rsid w:val="008F32AB"/>
    <w:rsid w:val="00922951"/>
    <w:rsid w:val="009448E7"/>
    <w:rsid w:val="00991FBD"/>
    <w:rsid w:val="009E61EA"/>
    <w:rsid w:val="00A46EE9"/>
    <w:rsid w:val="00A517DC"/>
    <w:rsid w:val="00A71541"/>
    <w:rsid w:val="00A93F57"/>
    <w:rsid w:val="00AA1CC9"/>
    <w:rsid w:val="00AA43C0"/>
    <w:rsid w:val="00AA731D"/>
    <w:rsid w:val="00AA7BE5"/>
    <w:rsid w:val="00AE7CB5"/>
    <w:rsid w:val="00AF7860"/>
    <w:rsid w:val="00B353CB"/>
    <w:rsid w:val="00B857E1"/>
    <w:rsid w:val="00BC34C3"/>
    <w:rsid w:val="00BD2EFB"/>
    <w:rsid w:val="00C23CA8"/>
    <w:rsid w:val="00C475A3"/>
    <w:rsid w:val="00C52EBE"/>
    <w:rsid w:val="00C66607"/>
    <w:rsid w:val="00C85B7C"/>
    <w:rsid w:val="00CB1E56"/>
    <w:rsid w:val="00CE6E19"/>
    <w:rsid w:val="00DA1DD3"/>
    <w:rsid w:val="00DA4559"/>
    <w:rsid w:val="00DC6C1F"/>
    <w:rsid w:val="00E32DEE"/>
    <w:rsid w:val="00F27BF1"/>
    <w:rsid w:val="00F32E66"/>
    <w:rsid w:val="00F41769"/>
    <w:rsid w:val="00F532DC"/>
    <w:rsid w:val="00F91D1B"/>
    <w:rsid w:val="00FD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8197"/>
  <w15:docId w15:val="{6064B389-C378-4D78-8F93-7F874D65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156" w:right="2154"/>
      <w:jc w:val="center"/>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b/>
      <w:bCs/>
    </w:rPr>
  </w:style>
  <w:style w:type="paragraph" w:styleId="Heading4">
    <w:name w:val="heading 4"/>
    <w:basedOn w:val="Normal"/>
    <w:next w:val="Normal"/>
    <w:link w:val="Heading4Char"/>
    <w:uiPriority w:val="9"/>
    <w:unhideWhenUsed/>
    <w:qFormat/>
    <w:rsid w:val="003B6AE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B6AE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1"/>
      <w:ind w:left="264"/>
    </w:pPr>
    <w:rPr>
      <w:b/>
      <w:bCs/>
      <w:sz w:val="24"/>
      <w:szCs w:val="24"/>
    </w:rPr>
  </w:style>
  <w:style w:type="paragraph" w:styleId="TOC2">
    <w:name w:val="toc 2"/>
    <w:basedOn w:val="Normal"/>
    <w:uiPriority w:val="39"/>
    <w:qFormat/>
    <w:pPr>
      <w:spacing w:before="159"/>
      <w:ind w:left="264"/>
    </w:pPr>
  </w:style>
  <w:style w:type="paragraph" w:styleId="TOC3">
    <w:name w:val="toc 3"/>
    <w:basedOn w:val="Normal"/>
    <w:uiPriority w:val="39"/>
    <w:qFormat/>
    <w:pPr>
      <w:spacing w:before="37"/>
      <w:ind w:left="681"/>
    </w:pPr>
  </w:style>
  <w:style w:type="paragraph" w:styleId="TOC4">
    <w:name w:val="toc 4"/>
    <w:basedOn w:val="Normal"/>
    <w:uiPriority w:val="39"/>
    <w:qFormat/>
    <w:pPr>
      <w:spacing w:before="39"/>
      <w:ind w:left="722"/>
    </w:pPr>
  </w:style>
  <w:style w:type="paragraph" w:styleId="BodyText">
    <w:name w:val="Body Text"/>
    <w:basedOn w:val="Normal"/>
    <w:uiPriority w:val="1"/>
    <w:qFormat/>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1F3267"/>
    <w:pPr>
      <w:widowControl/>
      <w:autoSpaceDE/>
      <w:autoSpaceDN/>
    </w:pPr>
    <w:rPr>
      <w:rFonts w:ascii="Times New Roman" w:eastAsia="Times New Roman" w:hAnsi="Times New Roman" w:cs="Times New Roman"/>
    </w:rPr>
  </w:style>
  <w:style w:type="character" w:customStyle="1" w:styleId="normaltextrun">
    <w:name w:val="normaltextrun"/>
    <w:basedOn w:val="DefaultParagraphFont"/>
    <w:rsid w:val="00C85B7C"/>
  </w:style>
  <w:style w:type="character" w:styleId="CommentReference">
    <w:name w:val="annotation reference"/>
    <w:basedOn w:val="DefaultParagraphFont"/>
    <w:uiPriority w:val="99"/>
    <w:semiHidden/>
    <w:unhideWhenUsed/>
    <w:rsid w:val="00C85B7C"/>
    <w:rPr>
      <w:sz w:val="16"/>
      <w:szCs w:val="16"/>
    </w:rPr>
  </w:style>
  <w:style w:type="paragraph" w:styleId="CommentText">
    <w:name w:val="annotation text"/>
    <w:basedOn w:val="Normal"/>
    <w:link w:val="CommentTextChar"/>
    <w:uiPriority w:val="99"/>
    <w:unhideWhenUsed/>
    <w:rsid w:val="00C85B7C"/>
    <w:rPr>
      <w:sz w:val="20"/>
      <w:szCs w:val="20"/>
    </w:rPr>
  </w:style>
  <w:style w:type="character" w:customStyle="1" w:styleId="CommentTextChar">
    <w:name w:val="Comment Text Char"/>
    <w:basedOn w:val="DefaultParagraphFont"/>
    <w:link w:val="CommentText"/>
    <w:uiPriority w:val="99"/>
    <w:rsid w:val="00C85B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5B7C"/>
    <w:rPr>
      <w:b/>
      <w:bCs/>
    </w:rPr>
  </w:style>
  <w:style w:type="character" w:customStyle="1" w:styleId="CommentSubjectChar">
    <w:name w:val="Comment Subject Char"/>
    <w:basedOn w:val="CommentTextChar"/>
    <w:link w:val="CommentSubject"/>
    <w:uiPriority w:val="99"/>
    <w:semiHidden/>
    <w:rsid w:val="00C85B7C"/>
    <w:rPr>
      <w:rFonts w:ascii="Times New Roman" w:eastAsia="Times New Roman" w:hAnsi="Times New Roman" w:cs="Times New Roman"/>
      <w:b/>
      <w:bCs/>
      <w:sz w:val="20"/>
      <w:szCs w:val="20"/>
    </w:rPr>
  </w:style>
  <w:style w:type="character" w:customStyle="1" w:styleId="eop">
    <w:name w:val="eop"/>
    <w:basedOn w:val="DefaultParagraphFont"/>
    <w:rsid w:val="009448E7"/>
  </w:style>
  <w:style w:type="paragraph" w:customStyle="1" w:styleId="paragraph">
    <w:name w:val="paragraph"/>
    <w:basedOn w:val="Normal"/>
    <w:rsid w:val="00A46EE9"/>
    <w:pPr>
      <w:widowControl/>
      <w:autoSpaceDE/>
      <w:autoSpaceDN/>
      <w:spacing w:before="100" w:beforeAutospacing="1" w:after="100" w:afterAutospacing="1"/>
    </w:pPr>
    <w:rPr>
      <w:sz w:val="24"/>
      <w:szCs w:val="24"/>
      <w14:ligatures w14:val="standardContextual"/>
    </w:rPr>
  </w:style>
  <w:style w:type="paragraph" w:styleId="TOCHeading">
    <w:name w:val="TOC Heading"/>
    <w:basedOn w:val="Heading1"/>
    <w:next w:val="Normal"/>
    <w:uiPriority w:val="39"/>
    <w:unhideWhenUsed/>
    <w:qFormat/>
    <w:rsid w:val="00607B9F"/>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607B9F"/>
    <w:pPr>
      <w:widowControl/>
      <w:autoSpaceDE/>
      <w:autoSpaceDN/>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607B9F"/>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607B9F"/>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607B9F"/>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607B9F"/>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character" w:styleId="Hyperlink">
    <w:name w:val="Hyperlink"/>
    <w:basedOn w:val="DefaultParagraphFont"/>
    <w:uiPriority w:val="99"/>
    <w:unhideWhenUsed/>
    <w:rsid w:val="00607B9F"/>
    <w:rPr>
      <w:color w:val="0000FF" w:themeColor="hyperlink"/>
      <w:u w:val="single"/>
    </w:rPr>
  </w:style>
  <w:style w:type="character" w:styleId="UnresolvedMention">
    <w:name w:val="Unresolved Mention"/>
    <w:basedOn w:val="DefaultParagraphFont"/>
    <w:uiPriority w:val="99"/>
    <w:semiHidden/>
    <w:unhideWhenUsed/>
    <w:rsid w:val="00607B9F"/>
    <w:rPr>
      <w:color w:val="605E5C"/>
      <w:shd w:val="clear" w:color="auto" w:fill="E1DFDD"/>
    </w:rPr>
  </w:style>
  <w:style w:type="paragraph" w:styleId="Header">
    <w:name w:val="header"/>
    <w:basedOn w:val="Normal"/>
    <w:link w:val="HeaderChar"/>
    <w:uiPriority w:val="99"/>
    <w:unhideWhenUsed/>
    <w:rsid w:val="00607B9F"/>
    <w:pPr>
      <w:tabs>
        <w:tab w:val="center" w:pos="4680"/>
        <w:tab w:val="right" w:pos="9360"/>
      </w:tabs>
    </w:pPr>
  </w:style>
  <w:style w:type="character" w:customStyle="1" w:styleId="HeaderChar">
    <w:name w:val="Header Char"/>
    <w:basedOn w:val="DefaultParagraphFont"/>
    <w:link w:val="Header"/>
    <w:uiPriority w:val="99"/>
    <w:rsid w:val="00607B9F"/>
    <w:rPr>
      <w:rFonts w:ascii="Times New Roman" w:eastAsia="Times New Roman" w:hAnsi="Times New Roman" w:cs="Times New Roman"/>
    </w:rPr>
  </w:style>
  <w:style w:type="paragraph" w:styleId="Footer">
    <w:name w:val="footer"/>
    <w:basedOn w:val="Normal"/>
    <w:link w:val="FooterChar"/>
    <w:uiPriority w:val="99"/>
    <w:unhideWhenUsed/>
    <w:rsid w:val="00607B9F"/>
    <w:pPr>
      <w:tabs>
        <w:tab w:val="center" w:pos="4680"/>
        <w:tab w:val="right" w:pos="9360"/>
      </w:tabs>
    </w:pPr>
  </w:style>
  <w:style w:type="character" w:customStyle="1" w:styleId="FooterChar">
    <w:name w:val="Footer Char"/>
    <w:basedOn w:val="DefaultParagraphFont"/>
    <w:link w:val="Footer"/>
    <w:uiPriority w:val="99"/>
    <w:rsid w:val="00607B9F"/>
    <w:rPr>
      <w:rFonts w:ascii="Times New Roman" w:eastAsia="Times New Roman" w:hAnsi="Times New Roman" w:cs="Times New Roman"/>
    </w:rPr>
  </w:style>
  <w:style w:type="character" w:customStyle="1" w:styleId="Heading4Char">
    <w:name w:val="Heading 4 Char"/>
    <w:basedOn w:val="DefaultParagraphFont"/>
    <w:link w:val="Heading4"/>
    <w:uiPriority w:val="9"/>
    <w:rsid w:val="003B6AE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B6AE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5132">
      <w:bodyDiv w:val="1"/>
      <w:marLeft w:val="0"/>
      <w:marRight w:val="0"/>
      <w:marTop w:val="0"/>
      <w:marBottom w:val="0"/>
      <w:divBdr>
        <w:top w:val="none" w:sz="0" w:space="0" w:color="auto"/>
        <w:left w:val="none" w:sz="0" w:space="0" w:color="auto"/>
        <w:bottom w:val="none" w:sz="0" w:space="0" w:color="auto"/>
        <w:right w:val="none" w:sz="0" w:space="0" w:color="auto"/>
      </w:divBdr>
      <w:divsChild>
        <w:div w:id="906187080">
          <w:marLeft w:val="0"/>
          <w:marRight w:val="0"/>
          <w:marTop w:val="0"/>
          <w:marBottom w:val="0"/>
          <w:divBdr>
            <w:top w:val="none" w:sz="0" w:space="0" w:color="auto"/>
            <w:left w:val="none" w:sz="0" w:space="0" w:color="auto"/>
            <w:bottom w:val="none" w:sz="0" w:space="0" w:color="auto"/>
            <w:right w:val="none" w:sz="0" w:space="0" w:color="auto"/>
          </w:divBdr>
        </w:div>
        <w:div w:id="1447189966">
          <w:marLeft w:val="0"/>
          <w:marRight w:val="0"/>
          <w:marTop w:val="0"/>
          <w:marBottom w:val="0"/>
          <w:divBdr>
            <w:top w:val="none" w:sz="0" w:space="0" w:color="auto"/>
            <w:left w:val="none" w:sz="0" w:space="0" w:color="auto"/>
            <w:bottom w:val="none" w:sz="0" w:space="0" w:color="auto"/>
            <w:right w:val="none" w:sz="0" w:space="0" w:color="auto"/>
          </w:divBdr>
        </w:div>
        <w:div w:id="1061708543">
          <w:marLeft w:val="0"/>
          <w:marRight w:val="0"/>
          <w:marTop w:val="0"/>
          <w:marBottom w:val="0"/>
          <w:divBdr>
            <w:top w:val="none" w:sz="0" w:space="0" w:color="auto"/>
            <w:left w:val="none" w:sz="0" w:space="0" w:color="auto"/>
            <w:bottom w:val="none" w:sz="0" w:space="0" w:color="auto"/>
            <w:right w:val="none" w:sz="0" w:space="0" w:color="auto"/>
          </w:divBdr>
        </w:div>
        <w:div w:id="1727027170">
          <w:marLeft w:val="0"/>
          <w:marRight w:val="0"/>
          <w:marTop w:val="0"/>
          <w:marBottom w:val="0"/>
          <w:divBdr>
            <w:top w:val="none" w:sz="0" w:space="0" w:color="auto"/>
            <w:left w:val="none" w:sz="0" w:space="0" w:color="auto"/>
            <w:bottom w:val="none" w:sz="0" w:space="0" w:color="auto"/>
            <w:right w:val="none" w:sz="0" w:space="0" w:color="auto"/>
          </w:divBdr>
        </w:div>
        <w:div w:id="3668049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m.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r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po.gov/fdsys/browse/collection.action?collectionCod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rs.gov/" TargetMode="External"/><Relationship Id="rId5" Type="http://schemas.openxmlformats.org/officeDocument/2006/relationships/webSettings" Target="webSettings.xml"/><Relationship Id="rId15" Type="http://schemas.openxmlformats.org/officeDocument/2006/relationships/hyperlink" Target="https://pms.psc.gov/grant-recipients/returning-funds-interest.html" TargetMode="External"/><Relationship Id="rId10" Type="http://schemas.openxmlformats.org/officeDocument/2006/relationships/hyperlink" Target="https://pms.psc.gov/grant-recipients/returning-funds-interest.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8CB54-D3B8-4EBF-9286-07353956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36243</Words>
  <Characters>206589</Characters>
  <Application>Microsoft Office Word</Application>
  <DocSecurity>0</DocSecurity>
  <Lines>1721</Lines>
  <Paragraphs>484</Paragraphs>
  <ScaleCrop>false</ScaleCrop>
  <HeadingPairs>
    <vt:vector size="2" baseType="variant">
      <vt:variant>
        <vt:lpstr>Title</vt:lpstr>
      </vt:variant>
      <vt:variant>
        <vt:i4>1</vt:i4>
      </vt:variant>
    </vt:vector>
  </HeadingPairs>
  <TitlesOfParts>
    <vt:vector size="1" baseType="lpstr">
      <vt:lpstr/>
    </vt:vector>
  </TitlesOfParts>
  <Company>Defense Information Systems Agency</Company>
  <LinksUpToDate>false</LinksUpToDate>
  <CharactersWithSpaces>242348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Zickel, Brian T CTR OSD OUSD R-E (USA)</dc:creator>
  <cp:lastModifiedBy>Zickel, Brian T CTR OSD OUSD R-E (USA)</cp:lastModifiedBy>
  <cp:revision>4</cp:revision>
  <dcterms:created xsi:type="dcterms:W3CDTF">2024-10-01T21:57:00Z</dcterms:created>
  <dcterms:modified xsi:type="dcterms:W3CDTF">2024-10-02T16:17:00Z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LastSaved">
    <vt:filetime>2023-10-10T00:00:00Z</vt:filetime>
  </property>
</Properties>
</file>