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B9BA5" w14:textId="77777777" w:rsidR="00D3093C" w:rsidRPr="00EB46CA" w:rsidRDefault="005B63DD" w:rsidP="00F06254">
      <w:pPr>
        <w:pStyle w:val="Heading1"/>
        <w:ind w:right="208"/>
        <w:jc w:val="center"/>
        <w:rPr>
          <w:rFonts w:cs="Times New Roman"/>
          <w:b w:val="0"/>
          <w:bCs w:val="0"/>
          <w:sz w:val="28"/>
          <w:szCs w:val="28"/>
        </w:rPr>
      </w:pPr>
      <w:r w:rsidRPr="00EB46CA">
        <w:rPr>
          <w:rFonts w:cs="Times New Roman"/>
          <w:sz w:val="28"/>
          <w:szCs w:val="28"/>
        </w:rPr>
        <w:t>SECTION K</w:t>
      </w:r>
      <w:r w:rsidRPr="00EB46CA">
        <w:rPr>
          <w:rFonts w:cs="Times New Roman"/>
          <w:spacing w:val="-2"/>
          <w:sz w:val="28"/>
          <w:szCs w:val="28"/>
        </w:rPr>
        <w:t xml:space="preserve"> </w:t>
      </w:r>
      <w:r w:rsidRPr="00EB46CA">
        <w:rPr>
          <w:rFonts w:cs="Times New Roman"/>
          <w:sz w:val="28"/>
          <w:szCs w:val="28"/>
        </w:rPr>
        <w:t>-</w:t>
      </w:r>
      <w:r w:rsidRPr="00EB46CA">
        <w:rPr>
          <w:rFonts w:cs="Times New Roman"/>
          <w:spacing w:val="-1"/>
          <w:sz w:val="28"/>
          <w:szCs w:val="28"/>
        </w:rPr>
        <w:t xml:space="preserve"> </w:t>
      </w:r>
      <w:r w:rsidRPr="00EB46CA">
        <w:rPr>
          <w:rFonts w:cs="Times New Roman"/>
          <w:sz w:val="28"/>
          <w:szCs w:val="28"/>
        </w:rPr>
        <w:t xml:space="preserve">REPRESENTATIONS, </w:t>
      </w:r>
      <w:r w:rsidRPr="00EB46CA">
        <w:rPr>
          <w:rFonts w:cs="Times New Roman"/>
          <w:spacing w:val="-1"/>
          <w:sz w:val="28"/>
          <w:szCs w:val="28"/>
        </w:rPr>
        <w:t>CERTIFICATIONS</w:t>
      </w:r>
      <w:r w:rsidRPr="00EB46CA">
        <w:rPr>
          <w:rFonts w:cs="Times New Roman"/>
          <w:sz w:val="28"/>
          <w:szCs w:val="28"/>
        </w:rPr>
        <w:t xml:space="preserve"> </w:t>
      </w:r>
      <w:r w:rsidRPr="00EB46CA">
        <w:rPr>
          <w:rFonts w:cs="Times New Roman"/>
          <w:spacing w:val="-1"/>
          <w:sz w:val="28"/>
          <w:szCs w:val="28"/>
        </w:rPr>
        <w:t>AND</w:t>
      </w:r>
      <w:r w:rsidRPr="00EB46CA">
        <w:rPr>
          <w:rFonts w:cs="Times New Roman"/>
          <w:sz w:val="28"/>
          <w:szCs w:val="28"/>
        </w:rPr>
        <w:t xml:space="preserve"> OTHER </w:t>
      </w:r>
      <w:r w:rsidRPr="00EB46CA">
        <w:rPr>
          <w:rFonts w:cs="Times New Roman"/>
          <w:spacing w:val="-1"/>
          <w:sz w:val="28"/>
          <w:szCs w:val="28"/>
        </w:rPr>
        <w:t>STATEMENTS</w:t>
      </w:r>
      <w:r w:rsidRPr="00EB46CA">
        <w:rPr>
          <w:rFonts w:cs="Times New Roman"/>
          <w:spacing w:val="37"/>
          <w:sz w:val="28"/>
          <w:szCs w:val="28"/>
        </w:rPr>
        <w:t xml:space="preserve"> </w:t>
      </w:r>
      <w:r w:rsidRPr="00EB46CA">
        <w:rPr>
          <w:rFonts w:cs="Times New Roman"/>
          <w:sz w:val="28"/>
          <w:szCs w:val="28"/>
        </w:rPr>
        <w:t>OF</w:t>
      </w:r>
      <w:r w:rsidRPr="00EB46CA">
        <w:rPr>
          <w:rFonts w:cs="Times New Roman"/>
          <w:spacing w:val="-3"/>
          <w:sz w:val="28"/>
          <w:szCs w:val="28"/>
        </w:rPr>
        <w:t xml:space="preserve"> </w:t>
      </w:r>
      <w:r w:rsidRPr="00EB46CA">
        <w:rPr>
          <w:rFonts w:cs="Times New Roman"/>
          <w:spacing w:val="-1"/>
          <w:sz w:val="28"/>
          <w:szCs w:val="28"/>
        </w:rPr>
        <w:t>OFFERORS</w:t>
      </w:r>
    </w:p>
    <w:p w14:paraId="3CDED645" w14:textId="77777777" w:rsidR="00D3093C" w:rsidRPr="00EB46CA" w:rsidRDefault="00D3093C" w:rsidP="00F06254">
      <w:pPr>
        <w:rPr>
          <w:rFonts w:ascii="Times New Roman" w:eastAsia="Times New Roman" w:hAnsi="Times New Roman" w:cs="Times New Roman"/>
          <w:b/>
          <w:bCs/>
          <w:sz w:val="24"/>
          <w:szCs w:val="24"/>
        </w:rPr>
      </w:pPr>
    </w:p>
    <w:p w14:paraId="01083914" w14:textId="77777777" w:rsidR="00F83C1C" w:rsidRPr="00EB46CA" w:rsidRDefault="00F83C1C" w:rsidP="00F06254">
      <w:pPr>
        <w:rPr>
          <w:rFonts w:ascii="Times New Roman" w:eastAsia="Times New Roman" w:hAnsi="Times New Roman" w:cs="Times New Roman"/>
          <w:b/>
          <w:bCs/>
          <w:sz w:val="24"/>
          <w:szCs w:val="24"/>
        </w:rPr>
      </w:pPr>
    </w:p>
    <w:p w14:paraId="4BCED9ED" w14:textId="77777777" w:rsidR="00D3093C" w:rsidRPr="00EB46CA" w:rsidRDefault="005B63DD" w:rsidP="00F06254">
      <w:pPr>
        <w:pStyle w:val="BodyText"/>
        <w:tabs>
          <w:tab w:val="left" w:pos="9517"/>
        </w:tabs>
        <w:rPr>
          <w:rFonts w:cs="Times New Roman"/>
        </w:rPr>
      </w:pPr>
      <w:proofErr w:type="gramStart"/>
      <w:r w:rsidRPr="00EB46CA">
        <w:rPr>
          <w:rFonts w:cs="Times New Roman"/>
          <w:spacing w:val="-1"/>
        </w:rPr>
        <w:t>NAME</w:t>
      </w:r>
      <w:r w:rsidRPr="00EB46CA">
        <w:rPr>
          <w:rFonts w:cs="Times New Roman"/>
        </w:rPr>
        <w:t xml:space="preserve"> OF</w:t>
      </w:r>
      <w:proofErr w:type="gramEnd"/>
      <w:r w:rsidRPr="00EB46CA">
        <w:rPr>
          <w:rFonts w:cs="Times New Roman"/>
        </w:rPr>
        <w:t xml:space="preserve"> </w:t>
      </w:r>
      <w:r w:rsidRPr="00EB46CA">
        <w:rPr>
          <w:rFonts w:cs="Times New Roman"/>
          <w:spacing w:val="-1"/>
        </w:rPr>
        <w:t>OFFEROR</w:t>
      </w:r>
      <w:r w:rsidRPr="00EB46CA">
        <w:rPr>
          <w:rFonts w:cs="Times New Roman"/>
        </w:rPr>
        <w:t xml:space="preserve"> </w:t>
      </w:r>
      <w:r w:rsidRPr="00EB46CA">
        <w:rPr>
          <w:rFonts w:cs="Times New Roman"/>
          <w:spacing w:val="-1"/>
        </w:rPr>
        <w:t>(Firm</w:t>
      </w:r>
      <w:r w:rsidRPr="00EB46CA">
        <w:rPr>
          <w:rFonts w:cs="Times New Roman"/>
        </w:rPr>
        <w:t xml:space="preserve"> or </w:t>
      </w:r>
      <w:r w:rsidRPr="00EB46CA">
        <w:rPr>
          <w:rFonts w:cs="Times New Roman"/>
          <w:spacing w:val="-1"/>
        </w:rPr>
        <w:t>Organization)</w:t>
      </w:r>
      <w:r w:rsidRPr="00EB46CA">
        <w:rPr>
          <w:rFonts w:cs="Times New Roman"/>
        </w:rPr>
        <w:t xml:space="preserve"> </w:t>
      </w:r>
      <w:sdt>
        <w:sdtPr>
          <w:rPr>
            <w:rFonts w:cs="Times New Roman"/>
          </w:rPr>
          <w:id w:val="-276950442"/>
          <w:placeholder>
            <w:docPart w:val="1794C5B88A8A4A278D16BB4B1280AD4B"/>
          </w:placeholder>
          <w:showingPlcHdr/>
        </w:sdtPr>
        <w:sdtEndPr/>
        <w:sdtContent>
          <w:r w:rsidR="00A428B2" w:rsidRPr="00EB46CA">
            <w:rPr>
              <w:rStyle w:val="PlaceholderText"/>
              <w:rFonts w:cs="Times New Roman"/>
            </w:rPr>
            <w:t>Click or tap here to enter text.</w:t>
          </w:r>
        </w:sdtContent>
      </w:sdt>
    </w:p>
    <w:p w14:paraId="598B302A" w14:textId="77777777" w:rsidR="00D3093C" w:rsidRPr="00EB46CA" w:rsidRDefault="00D3093C" w:rsidP="00F06254">
      <w:pPr>
        <w:rPr>
          <w:rFonts w:ascii="Times New Roman" w:eastAsia="Times New Roman" w:hAnsi="Times New Roman" w:cs="Times New Roman"/>
          <w:sz w:val="24"/>
          <w:szCs w:val="24"/>
        </w:rPr>
      </w:pPr>
    </w:p>
    <w:p w14:paraId="4BC397A5" w14:textId="77777777" w:rsidR="00D3093C" w:rsidRPr="00EB46CA" w:rsidRDefault="005B63DD" w:rsidP="00F06254">
      <w:pPr>
        <w:pStyle w:val="BodyText"/>
        <w:tabs>
          <w:tab w:val="left" w:pos="9487"/>
        </w:tabs>
        <w:rPr>
          <w:rFonts w:cs="Times New Roman"/>
        </w:rPr>
      </w:pPr>
      <w:r w:rsidRPr="00EB46CA">
        <w:rPr>
          <w:rFonts w:cs="Times New Roman"/>
          <w:spacing w:val="-1"/>
        </w:rPr>
        <w:t>OFFEROR</w:t>
      </w:r>
      <w:r w:rsidRPr="00EB46CA">
        <w:rPr>
          <w:rFonts w:cs="Times New Roman"/>
        </w:rPr>
        <w:t xml:space="preserve"> </w:t>
      </w:r>
      <w:r w:rsidRPr="00EB46CA">
        <w:rPr>
          <w:rFonts w:cs="Times New Roman"/>
          <w:spacing w:val="-1"/>
        </w:rPr>
        <w:t>DUNS</w:t>
      </w:r>
      <w:r w:rsidRPr="00EB46CA">
        <w:rPr>
          <w:rFonts w:cs="Times New Roman"/>
        </w:rPr>
        <w:t xml:space="preserve"> </w:t>
      </w:r>
      <w:r w:rsidRPr="00EB46CA">
        <w:rPr>
          <w:rFonts w:cs="Times New Roman"/>
          <w:spacing w:val="-1"/>
        </w:rPr>
        <w:t>NUMBER</w:t>
      </w:r>
      <w:r w:rsidRPr="00EB46CA">
        <w:rPr>
          <w:rFonts w:cs="Times New Roman"/>
        </w:rPr>
        <w:t xml:space="preserve"> </w:t>
      </w:r>
      <w:sdt>
        <w:sdtPr>
          <w:rPr>
            <w:rFonts w:cs="Times New Roman"/>
          </w:rPr>
          <w:id w:val="-1187062929"/>
          <w:placeholder>
            <w:docPart w:val="979FEEC6E25F4A7985F1F1AE27C7A108"/>
          </w:placeholder>
          <w:showingPlcHdr/>
        </w:sdtPr>
        <w:sdtEndPr/>
        <w:sdtContent>
          <w:r w:rsidR="00AD02D8" w:rsidRPr="00EB46CA">
            <w:rPr>
              <w:rStyle w:val="PlaceholderText"/>
              <w:rFonts w:cs="Times New Roman"/>
            </w:rPr>
            <w:t>Click or tap here to enter text.</w:t>
          </w:r>
        </w:sdtContent>
      </w:sdt>
    </w:p>
    <w:p w14:paraId="299D6D5C" w14:textId="77777777" w:rsidR="00D3093C" w:rsidRPr="00EB46CA" w:rsidRDefault="005B63DD" w:rsidP="00F06254">
      <w:pPr>
        <w:pStyle w:val="BodyText"/>
        <w:tabs>
          <w:tab w:val="left" w:pos="9518"/>
        </w:tabs>
        <w:rPr>
          <w:rFonts w:cs="Times New Roman"/>
        </w:rPr>
      </w:pPr>
      <w:r w:rsidRPr="00EB46CA">
        <w:rPr>
          <w:rFonts w:cs="Times New Roman"/>
          <w:spacing w:val="-1"/>
        </w:rPr>
        <w:t>Proposal</w:t>
      </w:r>
      <w:r w:rsidRPr="00EB46CA">
        <w:rPr>
          <w:rFonts w:cs="Times New Roman"/>
        </w:rPr>
        <w:t xml:space="preserve"> Title</w:t>
      </w:r>
      <w:r w:rsidRPr="00EB46CA">
        <w:rPr>
          <w:rFonts w:cs="Times New Roman"/>
          <w:spacing w:val="-1"/>
        </w:rPr>
        <w:t xml:space="preserve"> </w:t>
      </w:r>
      <w:sdt>
        <w:sdtPr>
          <w:rPr>
            <w:rFonts w:cs="Times New Roman"/>
            <w:spacing w:val="-1"/>
          </w:rPr>
          <w:id w:val="-1533346485"/>
          <w:placeholder>
            <w:docPart w:val="E53B0D3C85114CCBA4746B57A6C9832B"/>
          </w:placeholder>
          <w:showingPlcHdr/>
        </w:sdtPr>
        <w:sdtEndPr/>
        <w:sdtContent>
          <w:r w:rsidR="005B6797" w:rsidRPr="00EB46CA">
            <w:rPr>
              <w:rStyle w:val="PlaceholderText"/>
              <w:rFonts w:cs="Times New Roman"/>
            </w:rPr>
            <w:t>Click or tap here to enter text.</w:t>
          </w:r>
        </w:sdtContent>
      </w:sdt>
    </w:p>
    <w:p w14:paraId="177922CA" w14:textId="77777777" w:rsidR="00D3093C" w:rsidRPr="00EB46CA" w:rsidRDefault="00D3093C" w:rsidP="00F06254">
      <w:pPr>
        <w:rPr>
          <w:rFonts w:ascii="Times New Roman" w:eastAsia="Times New Roman" w:hAnsi="Times New Roman" w:cs="Times New Roman"/>
          <w:sz w:val="24"/>
          <w:szCs w:val="24"/>
        </w:rPr>
      </w:pPr>
    </w:p>
    <w:p w14:paraId="1D3853FC" w14:textId="77777777" w:rsidR="00D3093C" w:rsidRPr="00EB46CA" w:rsidRDefault="00042DFB" w:rsidP="00F06254">
      <w:pPr>
        <w:ind w:left="12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7999492A" wp14:editId="0898CAB2">
                <wp:extent cx="5873750" cy="6350"/>
                <wp:effectExtent l="3175" t="8890" r="9525" b="3810"/>
                <wp:docPr id="157"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3750" cy="6350"/>
                          <a:chOff x="0" y="0"/>
                          <a:chExt cx="9250" cy="10"/>
                        </a:xfrm>
                      </wpg:grpSpPr>
                      <wpg:grpSp>
                        <wpg:cNvPr id="158" name="Group 159"/>
                        <wpg:cNvGrpSpPr>
                          <a:grpSpLocks/>
                        </wpg:cNvGrpSpPr>
                        <wpg:grpSpPr bwMode="auto">
                          <a:xfrm>
                            <a:off x="5" y="5"/>
                            <a:ext cx="9240" cy="2"/>
                            <a:chOff x="5" y="5"/>
                            <a:chExt cx="9240" cy="2"/>
                          </a:xfrm>
                        </wpg:grpSpPr>
                        <wps:wsp>
                          <wps:cNvPr id="159" name="Freeform 160"/>
                          <wps:cNvSpPr>
                            <a:spLocks/>
                          </wps:cNvSpPr>
                          <wps:spPr bwMode="auto">
                            <a:xfrm>
                              <a:off x="5" y="5"/>
                              <a:ext cx="9240" cy="2"/>
                            </a:xfrm>
                            <a:custGeom>
                              <a:avLst/>
                              <a:gdLst>
                                <a:gd name="T0" fmla="+- 0 5 5"/>
                                <a:gd name="T1" fmla="*/ T0 w 9240"/>
                                <a:gd name="T2" fmla="+- 0 9245 5"/>
                                <a:gd name="T3" fmla="*/ T2 w 9240"/>
                              </a:gdLst>
                              <a:ahLst/>
                              <a:cxnLst>
                                <a:cxn ang="0">
                                  <a:pos x="T1" y="0"/>
                                </a:cxn>
                                <a:cxn ang="0">
                                  <a:pos x="T3" y="0"/>
                                </a:cxn>
                              </a:cxnLst>
                              <a:rect l="0" t="0" r="r" b="b"/>
                              <a:pathLst>
                                <a:path w="9240">
                                  <a:moveTo>
                                    <a:pt x="0" y="0"/>
                                  </a:moveTo>
                                  <a:lnTo>
                                    <a:pt x="92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196D951" id="Group 158" o:spid="_x0000_s1026" style="width:462.5pt;height:.5pt;mso-position-horizontal-relative:char;mso-position-vertical-relative:line" coordsize="92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">
                <v:group id="Group 159" o:spid="_x0000_s1027" style="position:absolute;left:5;top:5;width:9240;height:2" coordorigin="5,5"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60" o:spid="_x0000_s1028" style="position:absolute;left:5;top:5;width:9240;height:2;visibility:visible;mso-wrap-style:square;v-text-anchor:top" coordsize="92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" path="m,l9240,e" filled="f" strokeweight=".48pt">
                    <v:path arrowok="t" o:connecttype="custom" o:connectlocs="0,0;9240,0" o:connectangles="0,0"/>
                  </v:shape>
                </v:group>
                <w10:anchorlock/>
              </v:group>
            </w:pict>
          </mc:Fallback>
        </mc:AlternateContent>
      </w:r>
    </w:p>
    <w:p w14:paraId="14FAB1A8" w14:textId="77777777" w:rsidR="00D3093C" w:rsidRPr="00EB46CA" w:rsidRDefault="00D3093C" w:rsidP="00F06254">
      <w:pPr>
        <w:rPr>
          <w:rFonts w:ascii="Times New Roman" w:eastAsia="Times New Roman" w:hAnsi="Times New Roman" w:cs="Times New Roman"/>
          <w:sz w:val="24"/>
          <w:szCs w:val="24"/>
        </w:rPr>
      </w:pPr>
    </w:p>
    <w:p w14:paraId="707E3BF7" w14:textId="77777777" w:rsidR="00D3093C" w:rsidRPr="00EB46CA" w:rsidRDefault="005B63DD" w:rsidP="00F06254">
      <w:pPr>
        <w:pStyle w:val="BodyText"/>
        <w:rPr>
          <w:rFonts w:cs="Times New Roman"/>
        </w:rPr>
      </w:pPr>
      <w:r w:rsidRPr="00EB46CA">
        <w:rPr>
          <w:rFonts w:cs="Times New Roman"/>
          <w:spacing w:val="-1"/>
        </w:rPr>
        <w:t>Proposal</w:t>
      </w:r>
      <w:r w:rsidRPr="00EB46CA">
        <w:rPr>
          <w:rFonts w:cs="Times New Roman"/>
        </w:rPr>
        <w:t xml:space="preserve"> Number</w:t>
      </w:r>
      <w:r w:rsidRPr="00EB46CA">
        <w:rPr>
          <w:rFonts w:cs="Times New Roman"/>
          <w:spacing w:val="-2"/>
        </w:rPr>
        <w:t xml:space="preserve"> </w:t>
      </w:r>
      <w:r w:rsidRPr="00EB46CA">
        <w:rPr>
          <w:rFonts w:cs="Times New Roman"/>
          <w:spacing w:val="-1"/>
        </w:rPr>
        <w:t>and/or</w:t>
      </w:r>
      <w:r w:rsidRPr="00EB46CA">
        <w:rPr>
          <w:rFonts w:cs="Times New Roman"/>
          <w:spacing w:val="1"/>
        </w:rPr>
        <w:t xml:space="preserve"> </w:t>
      </w:r>
      <w:r w:rsidRPr="00EB46CA">
        <w:rPr>
          <w:rFonts w:cs="Times New Roman"/>
          <w:spacing w:val="-1"/>
        </w:rPr>
        <w:t>Date</w:t>
      </w:r>
      <w:r w:rsidR="00BC44AB" w:rsidRPr="00EB46CA">
        <w:rPr>
          <w:rFonts w:cs="Times New Roman"/>
          <w:spacing w:val="-1"/>
        </w:rPr>
        <w:t xml:space="preserve"> </w:t>
      </w:r>
      <w:sdt>
        <w:sdtPr>
          <w:rPr>
            <w:rFonts w:cs="Times New Roman"/>
            <w:spacing w:val="-1"/>
          </w:rPr>
          <w:id w:val="-1775247053"/>
          <w:placeholder>
            <w:docPart w:val="BA26BDDC64BF4D4C8B61DA64AAB875BE"/>
          </w:placeholder>
          <w:showingPlcHdr/>
        </w:sdtPr>
        <w:sdtEndPr/>
        <w:sdtContent>
          <w:r w:rsidR="005B6797" w:rsidRPr="00EB46CA">
            <w:rPr>
              <w:rStyle w:val="PlaceholderText"/>
              <w:rFonts w:cs="Times New Roman"/>
            </w:rPr>
            <w:t>Click or tap here to enter text.</w:t>
          </w:r>
        </w:sdtContent>
      </w:sdt>
    </w:p>
    <w:p w14:paraId="35CF6CF1" w14:textId="77777777" w:rsidR="00D3093C" w:rsidRPr="00EB46CA" w:rsidRDefault="00042DFB" w:rsidP="00F06254">
      <w:pPr>
        <w:ind w:left="3057"/>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68A4BAA5" wp14:editId="12993DB0">
                <wp:extent cx="4046220" cy="6350"/>
                <wp:effectExtent l="3175" t="2540" r="8255" b="10160"/>
                <wp:docPr id="154"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6220" cy="6350"/>
                          <a:chOff x="0" y="0"/>
                          <a:chExt cx="6372" cy="10"/>
                        </a:xfrm>
                      </wpg:grpSpPr>
                      <wpg:grpSp>
                        <wpg:cNvPr id="155" name="Group 156"/>
                        <wpg:cNvGrpSpPr>
                          <a:grpSpLocks/>
                        </wpg:cNvGrpSpPr>
                        <wpg:grpSpPr bwMode="auto">
                          <a:xfrm>
                            <a:off x="5" y="5"/>
                            <a:ext cx="6362" cy="2"/>
                            <a:chOff x="5" y="5"/>
                            <a:chExt cx="6362" cy="2"/>
                          </a:xfrm>
                        </wpg:grpSpPr>
                        <wps:wsp>
                          <wps:cNvPr id="156" name="Freeform 157"/>
                          <wps:cNvSpPr>
                            <a:spLocks/>
                          </wps:cNvSpPr>
                          <wps:spPr bwMode="auto">
                            <a:xfrm>
                              <a:off x="5" y="5"/>
                              <a:ext cx="6362" cy="2"/>
                            </a:xfrm>
                            <a:custGeom>
                              <a:avLst/>
                              <a:gdLst>
                                <a:gd name="T0" fmla="+- 0 5 5"/>
                                <a:gd name="T1" fmla="*/ T0 w 6362"/>
                                <a:gd name="T2" fmla="+- 0 6366 5"/>
                                <a:gd name="T3" fmla="*/ T2 w 6362"/>
                              </a:gdLst>
                              <a:ahLst/>
                              <a:cxnLst>
                                <a:cxn ang="0">
                                  <a:pos x="T1" y="0"/>
                                </a:cxn>
                                <a:cxn ang="0">
                                  <a:pos x="T3" y="0"/>
                                </a:cxn>
                              </a:cxnLst>
                              <a:rect l="0" t="0" r="r" b="b"/>
                              <a:pathLst>
                                <a:path w="6362">
                                  <a:moveTo>
                                    <a:pt x="0" y="0"/>
                                  </a:moveTo>
                                  <a:lnTo>
                                    <a:pt x="63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742DD9D" id="Group 155" o:spid="_x0000_s1026" style="width:318.6pt;height:.5pt;mso-position-horizontal-relative:char;mso-position-vertical-relative:line" coordsize="63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">
                <v:group id="Group 156" o:spid="_x0000_s1027" style="position:absolute;left:5;top:5;width:6362;height:2" coordorigin="5,5" coordsize="6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57" o:spid="_x0000_s1028" style="position:absolute;left:5;top:5;width:6362;height:2;visibility:visible;mso-wrap-style:square;v-text-anchor:top" coordsize="6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" path="m,l6361,e" filled="f" strokeweight=".48pt">
                    <v:path arrowok="t" o:connecttype="custom" o:connectlocs="0,0;6361,0" o:connectangles="0,0"/>
                  </v:shape>
                </v:group>
                <w10:anchorlock/>
              </v:group>
            </w:pict>
          </mc:Fallback>
        </mc:AlternateContent>
      </w:r>
    </w:p>
    <w:p w14:paraId="719316EA" w14:textId="77777777" w:rsidR="00D3093C" w:rsidRPr="00EB46CA" w:rsidRDefault="00D3093C" w:rsidP="00F06254">
      <w:pPr>
        <w:rPr>
          <w:rFonts w:ascii="Times New Roman" w:eastAsia="Times New Roman" w:hAnsi="Times New Roman" w:cs="Times New Roman"/>
          <w:sz w:val="24"/>
          <w:szCs w:val="24"/>
        </w:rPr>
      </w:pPr>
    </w:p>
    <w:p w14:paraId="32E30625" w14:textId="087C4DBE" w:rsidR="00D3093C" w:rsidRPr="00EB46CA" w:rsidRDefault="005B63DD" w:rsidP="00F06254">
      <w:pPr>
        <w:pStyle w:val="BodyText"/>
        <w:rPr>
          <w:rFonts w:cs="Times New Roman"/>
        </w:rPr>
      </w:pPr>
      <w:r w:rsidRPr="00EB46CA">
        <w:rPr>
          <w:rFonts w:cs="Times New Roman"/>
        </w:rPr>
        <w:t>The</w:t>
      </w:r>
      <w:r w:rsidRPr="00EB46CA">
        <w:rPr>
          <w:rFonts w:cs="Times New Roman"/>
          <w:spacing w:val="-2"/>
        </w:rPr>
        <w:t xml:space="preserve"> </w:t>
      </w:r>
      <w:r w:rsidR="000F7D6D" w:rsidRPr="00EB46CA">
        <w:rPr>
          <w:rFonts w:cs="Times New Roman"/>
          <w:spacing w:val="-1"/>
        </w:rPr>
        <w:t>above</w:t>
      </w:r>
      <w:r w:rsidR="000F7D6D" w:rsidRPr="00EB46CA">
        <w:rPr>
          <w:rFonts w:cs="Times New Roman"/>
          <w:spacing w:val="1"/>
        </w:rPr>
        <w:t>-mentioned</w:t>
      </w:r>
      <w:r w:rsidRPr="00EB46CA">
        <w:rPr>
          <w:rFonts w:cs="Times New Roman"/>
        </w:rPr>
        <w:t xml:space="preserve"> proposal </w:t>
      </w:r>
      <w:r w:rsidRPr="00EB46CA">
        <w:rPr>
          <w:rFonts w:cs="Times New Roman"/>
          <w:spacing w:val="-1"/>
        </w:rPr>
        <w:t>was</w:t>
      </w:r>
      <w:r w:rsidRPr="00EB46CA">
        <w:rPr>
          <w:rFonts w:cs="Times New Roman"/>
        </w:rPr>
        <w:t xml:space="preserve"> submitted in </w:t>
      </w:r>
      <w:r w:rsidRPr="00EB46CA">
        <w:rPr>
          <w:rFonts w:cs="Times New Roman"/>
          <w:spacing w:val="-1"/>
        </w:rPr>
        <w:t>response</w:t>
      </w:r>
      <w:r w:rsidRPr="00EB46CA">
        <w:rPr>
          <w:rFonts w:cs="Times New Roman"/>
        </w:rPr>
        <w:t xml:space="preserve"> to: </w:t>
      </w:r>
      <w:r w:rsidRPr="00EB46CA">
        <w:rPr>
          <w:rFonts w:cs="Times New Roman"/>
          <w:spacing w:val="-1"/>
        </w:rPr>
        <w:t>(select</w:t>
      </w:r>
      <w:r w:rsidRPr="00EB46CA">
        <w:rPr>
          <w:rFonts w:cs="Times New Roman"/>
        </w:rPr>
        <w:t xml:space="preserve"> one)</w:t>
      </w:r>
    </w:p>
    <w:p w14:paraId="4A6F8C16" w14:textId="77777777" w:rsidR="00D3093C" w:rsidRPr="00EB46CA" w:rsidRDefault="00D3093C" w:rsidP="00F06254">
      <w:pPr>
        <w:rPr>
          <w:rFonts w:ascii="Times New Roman" w:eastAsia="Times New Roman" w:hAnsi="Times New Roman" w:cs="Times New Roman"/>
          <w:sz w:val="24"/>
          <w:szCs w:val="24"/>
        </w:rPr>
      </w:pPr>
    </w:p>
    <w:p w14:paraId="345E0F3F" w14:textId="426F0AB4" w:rsidR="00D3093C" w:rsidRPr="00EB46CA" w:rsidRDefault="005B6797" w:rsidP="00F06254">
      <w:pPr>
        <w:pStyle w:val="BodyText"/>
        <w:tabs>
          <w:tab w:val="left" w:pos="1155"/>
        </w:tabs>
        <w:ind w:left="500" w:right="208"/>
        <w:rPr>
          <w:rFonts w:cs="Times New Roman"/>
        </w:rPr>
      </w:pPr>
      <w:r w:rsidRPr="00EB46CA">
        <w:rPr>
          <w:rFonts w:cs="Times New Roman"/>
          <w:u w:val="single" w:color="000000"/>
        </w:rPr>
        <w:fldChar w:fldCharType="begin">
          <w:ffData>
            <w:name w:val="Text3"/>
            <w:enabled/>
            <w:calcOnExit w:val="0"/>
            <w:textInput/>
          </w:ffData>
        </w:fldChar>
      </w:r>
      <w:bookmarkStart w:id="0" w:name="Text3"/>
      <w:r w:rsidRPr="00EB46CA">
        <w:rPr>
          <w:rFonts w:cs="Times New Roman"/>
          <w:u w:val="single" w:color="000000"/>
        </w:rPr>
        <w:instrText xml:space="preserve"> FORMTEXT </w:instrText>
      </w:r>
      <w:r w:rsidRPr="00EB46CA">
        <w:rPr>
          <w:rFonts w:cs="Times New Roman"/>
          <w:u w:val="single" w:color="000000"/>
        </w:rPr>
      </w:r>
      <w:r w:rsidRPr="00EB46CA">
        <w:rPr>
          <w:rFonts w:cs="Times New Roman"/>
          <w:u w:val="single" w:color="000000"/>
        </w:rPr>
        <w:fldChar w:fldCharType="separate"/>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u w:val="single" w:color="000000"/>
        </w:rPr>
        <w:fldChar w:fldCharType="end"/>
      </w:r>
      <w:bookmarkEnd w:id="0"/>
      <w:r w:rsidR="005B63DD" w:rsidRPr="00EB46CA">
        <w:rPr>
          <w:rFonts w:cs="Times New Roman"/>
          <w:spacing w:val="-1"/>
        </w:rPr>
        <w:t>ONR</w:t>
      </w:r>
      <w:r w:rsidR="005B63DD" w:rsidRPr="00EB46CA">
        <w:rPr>
          <w:rFonts w:cs="Times New Roman"/>
          <w:spacing w:val="2"/>
        </w:rPr>
        <w:t xml:space="preserve"> </w:t>
      </w:r>
      <w:r w:rsidR="005B63DD" w:rsidRPr="00EB46CA">
        <w:rPr>
          <w:rFonts w:cs="Times New Roman"/>
          <w:spacing w:val="-1"/>
        </w:rPr>
        <w:t>Long</w:t>
      </w:r>
      <w:r w:rsidR="005B63DD" w:rsidRPr="00EB46CA">
        <w:rPr>
          <w:rFonts w:cs="Times New Roman"/>
          <w:spacing w:val="-3"/>
        </w:rPr>
        <w:t xml:space="preserve"> </w:t>
      </w:r>
      <w:r w:rsidR="005B63DD" w:rsidRPr="00EB46CA">
        <w:rPr>
          <w:rFonts w:cs="Times New Roman"/>
        </w:rPr>
        <w:t>Range</w:t>
      </w:r>
      <w:r w:rsidR="005B63DD" w:rsidRPr="00EB46CA">
        <w:rPr>
          <w:rFonts w:cs="Times New Roman"/>
          <w:spacing w:val="1"/>
        </w:rPr>
        <w:t xml:space="preserve"> </w:t>
      </w:r>
      <w:r w:rsidR="005B63DD" w:rsidRPr="00EB46CA">
        <w:rPr>
          <w:rFonts w:cs="Times New Roman"/>
          <w:spacing w:val="-1"/>
        </w:rPr>
        <w:t>Broad</w:t>
      </w:r>
      <w:r w:rsidR="005B63DD" w:rsidRPr="00EB46CA">
        <w:rPr>
          <w:rFonts w:cs="Times New Roman"/>
          <w:spacing w:val="2"/>
        </w:rPr>
        <w:t xml:space="preserve"> </w:t>
      </w:r>
      <w:r w:rsidR="005B63DD" w:rsidRPr="00EB46CA">
        <w:rPr>
          <w:rFonts w:cs="Times New Roman"/>
        </w:rPr>
        <w:t>Agency</w:t>
      </w:r>
      <w:r w:rsidR="005B63DD" w:rsidRPr="00EB46CA">
        <w:rPr>
          <w:rFonts w:cs="Times New Roman"/>
          <w:spacing w:val="-3"/>
        </w:rPr>
        <w:t xml:space="preserve"> </w:t>
      </w:r>
      <w:r w:rsidR="005B63DD" w:rsidRPr="00EB46CA">
        <w:rPr>
          <w:rFonts w:cs="Times New Roman"/>
          <w:spacing w:val="-1"/>
        </w:rPr>
        <w:t>Announcement</w:t>
      </w:r>
      <w:r w:rsidR="005B63DD" w:rsidRPr="00EB46CA">
        <w:rPr>
          <w:rFonts w:cs="Times New Roman"/>
        </w:rPr>
        <w:t xml:space="preserve"> </w:t>
      </w:r>
      <w:r w:rsidR="005B63DD" w:rsidRPr="00EB46CA">
        <w:rPr>
          <w:rFonts w:cs="Times New Roman"/>
          <w:spacing w:val="-1"/>
        </w:rPr>
        <w:t>(BAA)</w:t>
      </w:r>
      <w:r w:rsidR="005B63DD" w:rsidRPr="00EB46CA">
        <w:rPr>
          <w:rFonts w:cs="Times New Roman"/>
        </w:rPr>
        <w:t xml:space="preserve"> </w:t>
      </w:r>
      <w:r w:rsidR="00B90C5E" w:rsidRPr="00EB46CA">
        <w:rPr>
          <w:rFonts w:cs="Times New Roman"/>
        </w:rPr>
        <w:t>N00014-2</w:t>
      </w:r>
      <w:r w:rsidR="006F7DE6" w:rsidRPr="00EB46CA">
        <w:rPr>
          <w:rFonts w:cs="Times New Roman"/>
        </w:rPr>
        <w:t>5</w:t>
      </w:r>
      <w:r w:rsidR="00B90C5E" w:rsidRPr="00EB46CA">
        <w:rPr>
          <w:rFonts w:cs="Times New Roman"/>
        </w:rPr>
        <w:t>-S-</w:t>
      </w:r>
      <w:r w:rsidR="001D0275" w:rsidRPr="00EB46CA">
        <w:rPr>
          <w:rFonts w:cs="Times New Roman"/>
        </w:rPr>
        <w:t>B</w:t>
      </w:r>
      <w:r w:rsidR="00B90C5E" w:rsidRPr="00EB46CA">
        <w:rPr>
          <w:rFonts w:cs="Times New Roman"/>
        </w:rPr>
        <w:t>0</w:t>
      </w:r>
      <w:r w:rsidR="0095264F" w:rsidRPr="00EB46CA">
        <w:rPr>
          <w:rFonts w:cs="Times New Roman"/>
        </w:rPr>
        <w:t>01</w:t>
      </w:r>
      <w:r w:rsidR="005B63DD" w:rsidRPr="00EB46CA">
        <w:rPr>
          <w:rFonts w:cs="Times New Roman"/>
        </w:rPr>
        <w:t xml:space="preserve"> for Navy</w:t>
      </w:r>
      <w:r w:rsidR="005B63DD" w:rsidRPr="00EB46CA">
        <w:rPr>
          <w:rFonts w:cs="Times New Roman"/>
          <w:spacing w:val="43"/>
        </w:rPr>
        <w:t xml:space="preserve"> </w:t>
      </w:r>
      <w:r w:rsidR="005B63DD" w:rsidRPr="00EB46CA">
        <w:rPr>
          <w:rFonts w:cs="Times New Roman"/>
          <w:spacing w:val="-1"/>
        </w:rPr>
        <w:t>and</w:t>
      </w:r>
      <w:r w:rsidR="005B63DD" w:rsidRPr="00EB46CA">
        <w:rPr>
          <w:rFonts w:cs="Times New Roman"/>
        </w:rPr>
        <w:t xml:space="preserve"> </w:t>
      </w:r>
      <w:r w:rsidR="005B63DD" w:rsidRPr="00EB46CA">
        <w:rPr>
          <w:rFonts w:cs="Times New Roman"/>
          <w:spacing w:val="-1"/>
        </w:rPr>
        <w:t>Marine</w:t>
      </w:r>
      <w:r w:rsidR="005B63DD" w:rsidRPr="00EB46CA">
        <w:rPr>
          <w:rFonts w:cs="Times New Roman"/>
          <w:spacing w:val="-2"/>
        </w:rPr>
        <w:t xml:space="preserve"> </w:t>
      </w:r>
      <w:r w:rsidR="005B63DD" w:rsidRPr="00EB46CA">
        <w:rPr>
          <w:rFonts w:cs="Times New Roman"/>
        </w:rPr>
        <w:t>Corps Science</w:t>
      </w:r>
      <w:r w:rsidR="005B63DD" w:rsidRPr="00EB46CA">
        <w:rPr>
          <w:rFonts w:cs="Times New Roman"/>
          <w:spacing w:val="-1"/>
        </w:rPr>
        <w:t xml:space="preserve"> and</w:t>
      </w:r>
      <w:r w:rsidR="005B63DD" w:rsidRPr="00EB46CA">
        <w:rPr>
          <w:rFonts w:cs="Times New Roman"/>
        </w:rPr>
        <w:t xml:space="preserve"> Technology</w:t>
      </w:r>
      <w:r w:rsidR="005B63DD" w:rsidRPr="00EB46CA">
        <w:rPr>
          <w:rFonts w:cs="Times New Roman"/>
          <w:spacing w:val="-5"/>
        </w:rPr>
        <w:t xml:space="preserve"> </w:t>
      </w:r>
      <w:r w:rsidR="005B63DD" w:rsidRPr="00EB46CA">
        <w:rPr>
          <w:rFonts w:cs="Times New Roman"/>
        </w:rPr>
        <w:t xml:space="preserve">published in </w:t>
      </w:r>
      <w:r w:rsidR="004466D5" w:rsidRPr="00EB46CA">
        <w:rPr>
          <w:rFonts w:cs="Times New Roman"/>
        </w:rPr>
        <w:t xml:space="preserve">SAM.Gov Contract </w:t>
      </w:r>
      <w:r w:rsidR="002748DE" w:rsidRPr="00EB46CA">
        <w:rPr>
          <w:rFonts w:cs="Times New Roman"/>
        </w:rPr>
        <w:t>Opportunities on</w:t>
      </w:r>
      <w:r w:rsidR="005B63DD" w:rsidRPr="00EB46CA">
        <w:rPr>
          <w:rFonts w:cs="Times New Roman"/>
        </w:rPr>
        <w:t xml:space="preserve"> </w:t>
      </w:r>
      <w:r w:rsidR="001955CA" w:rsidRPr="00EB46CA">
        <w:rPr>
          <w:rFonts w:cs="Times New Roman"/>
        </w:rPr>
        <w:t>30 September 2026</w:t>
      </w:r>
      <w:r w:rsidR="005B63DD" w:rsidRPr="00EB46CA">
        <w:rPr>
          <w:rFonts w:cs="Times New Roman"/>
          <w:spacing w:val="-1"/>
        </w:rPr>
        <w:t>,</w:t>
      </w:r>
      <w:r w:rsidR="005B63DD" w:rsidRPr="00EB46CA">
        <w:rPr>
          <w:rFonts w:cs="Times New Roman"/>
          <w:spacing w:val="66"/>
        </w:rPr>
        <w:t xml:space="preserve"> </w:t>
      </w:r>
      <w:r w:rsidR="005B63DD" w:rsidRPr="00EB46CA">
        <w:rPr>
          <w:rFonts w:cs="Times New Roman"/>
          <w:spacing w:val="-1"/>
        </w:rPr>
        <w:t>as</w:t>
      </w:r>
      <w:r w:rsidR="005B63DD" w:rsidRPr="00EB46CA">
        <w:rPr>
          <w:rFonts w:cs="Times New Roman"/>
        </w:rPr>
        <w:t xml:space="preserve"> </w:t>
      </w:r>
      <w:r w:rsidR="005B63DD" w:rsidRPr="00EB46CA">
        <w:rPr>
          <w:rFonts w:cs="Times New Roman"/>
          <w:spacing w:val="-1"/>
        </w:rPr>
        <w:t>amended</w:t>
      </w:r>
    </w:p>
    <w:p w14:paraId="177BA2E7" w14:textId="77777777" w:rsidR="00D3093C" w:rsidRPr="00EB46CA" w:rsidRDefault="00D3093C" w:rsidP="00F06254">
      <w:pPr>
        <w:rPr>
          <w:rFonts w:ascii="Times New Roman" w:eastAsia="Times New Roman" w:hAnsi="Times New Roman" w:cs="Times New Roman"/>
          <w:sz w:val="24"/>
          <w:szCs w:val="24"/>
        </w:rPr>
      </w:pPr>
    </w:p>
    <w:p w14:paraId="7D25488A" w14:textId="77777777" w:rsidR="00D3093C" w:rsidRPr="00EB46CA" w:rsidRDefault="005B6797" w:rsidP="00F06254">
      <w:pPr>
        <w:pStyle w:val="BodyText"/>
        <w:tabs>
          <w:tab w:val="left" w:pos="1155"/>
        </w:tabs>
        <w:ind w:left="500" w:right="1122"/>
        <w:rPr>
          <w:rFonts w:cs="Times New Roman"/>
        </w:rPr>
      </w:pPr>
      <w:r w:rsidRPr="00EB46CA">
        <w:rPr>
          <w:rFonts w:cs="Times New Roman"/>
          <w:u w:val="single" w:color="000000"/>
        </w:rPr>
        <w:fldChar w:fldCharType="begin">
          <w:ffData>
            <w:name w:val="Text2"/>
            <w:enabled/>
            <w:calcOnExit w:val="0"/>
            <w:textInput/>
          </w:ffData>
        </w:fldChar>
      </w:r>
      <w:bookmarkStart w:id="1" w:name="Text2"/>
      <w:r w:rsidRPr="00EB46CA">
        <w:rPr>
          <w:rFonts w:cs="Times New Roman"/>
          <w:u w:val="single" w:color="000000"/>
        </w:rPr>
        <w:instrText xml:space="preserve"> FORMTEXT </w:instrText>
      </w:r>
      <w:r w:rsidRPr="00EB46CA">
        <w:rPr>
          <w:rFonts w:cs="Times New Roman"/>
          <w:u w:val="single" w:color="000000"/>
        </w:rPr>
      </w:r>
      <w:r w:rsidRPr="00EB46CA">
        <w:rPr>
          <w:rFonts w:cs="Times New Roman"/>
          <w:u w:val="single" w:color="000000"/>
        </w:rPr>
        <w:fldChar w:fldCharType="separate"/>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noProof/>
          <w:u w:val="single" w:color="000000"/>
        </w:rPr>
        <w:t> </w:t>
      </w:r>
      <w:r w:rsidRPr="00EB46CA">
        <w:rPr>
          <w:rFonts w:cs="Times New Roman"/>
          <w:u w:val="single" w:color="000000"/>
        </w:rPr>
        <w:fldChar w:fldCharType="end"/>
      </w:r>
      <w:bookmarkEnd w:id="1"/>
      <w:r w:rsidR="005B63DD" w:rsidRPr="00EB46CA">
        <w:rPr>
          <w:rFonts w:cs="Times New Roman"/>
          <w:spacing w:val="-1"/>
        </w:rPr>
        <w:t>Other</w:t>
      </w:r>
      <w:r w:rsidR="005B63DD" w:rsidRPr="00EB46CA">
        <w:rPr>
          <w:rFonts w:cs="Times New Roman"/>
        </w:rPr>
        <w:t xml:space="preserve"> </w:t>
      </w:r>
      <w:r w:rsidR="005B63DD" w:rsidRPr="00EB46CA">
        <w:rPr>
          <w:rFonts w:cs="Times New Roman"/>
          <w:spacing w:val="-1"/>
        </w:rPr>
        <w:t>BAA/Solicitation/Announcement</w:t>
      </w:r>
      <w:r w:rsidR="005B63DD" w:rsidRPr="00EB46CA">
        <w:rPr>
          <w:rFonts w:cs="Times New Roman"/>
        </w:rPr>
        <w:t xml:space="preserve"> </w:t>
      </w:r>
      <w:r w:rsidR="005B63DD" w:rsidRPr="00EB46CA">
        <w:rPr>
          <w:rFonts w:cs="Times New Roman"/>
          <w:spacing w:val="-1"/>
        </w:rPr>
        <w:t>(list</w:t>
      </w:r>
      <w:r w:rsidR="005B63DD" w:rsidRPr="00EB46CA">
        <w:rPr>
          <w:rFonts w:cs="Times New Roman"/>
        </w:rPr>
        <w:t xml:space="preserve"> </w:t>
      </w:r>
      <w:r w:rsidR="005B63DD" w:rsidRPr="00EB46CA">
        <w:rPr>
          <w:rFonts w:cs="Times New Roman"/>
          <w:spacing w:val="-1"/>
        </w:rPr>
        <w:t>solicitation</w:t>
      </w:r>
      <w:r w:rsidR="005B63DD" w:rsidRPr="00EB46CA">
        <w:rPr>
          <w:rFonts w:cs="Times New Roman"/>
        </w:rPr>
        <w:t xml:space="preserve"> no., </w:t>
      </w:r>
      <w:r w:rsidR="005B63DD" w:rsidRPr="00EB46CA">
        <w:rPr>
          <w:rFonts w:cs="Times New Roman"/>
          <w:spacing w:val="-1"/>
        </w:rPr>
        <w:t>title,</w:t>
      </w:r>
      <w:r w:rsidR="005B63DD" w:rsidRPr="00EB46CA">
        <w:rPr>
          <w:rFonts w:cs="Times New Roman"/>
        </w:rPr>
        <w:t xml:space="preserve"> </w:t>
      </w:r>
      <w:r w:rsidR="005B63DD" w:rsidRPr="00EB46CA">
        <w:rPr>
          <w:rFonts w:cs="Times New Roman"/>
          <w:spacing w:val="-1"/>
        </w:rPr>
        <w:t>and</w:t>
      </w:r>
      <w:r w:rsidR="005B63DD" w:rsidRPr="00EB46CA">
        <w:rPr>
          <w:rFonts w:cs="Times New Roman"/>
        </w:rPr>
        <w:t xml:space="preserve"> </w:t>
      </w:r>
      <w:r w:rsidR="005B63DD" w:rsidRPr="00EB46CA">
        <w:rPr>
          <w:rFonts w:cs="Times New Roman"/>
          <w:spacing w:val="-1"/>
        </w:rPr>
        <w:t>data</w:t>
      </w:r>
      <w:r w:rsidR="005B63DD" w:rsidRPr="00EB46CA">
        <w:rPr>
          <w:rFonts w:cs="Times New Roman"/>
        </w:rPr>
        <w:t xml:space="preserve"> of</w:t>
      </w:r>
      <w:r w:rsidR="005B63DD" w:rsidRPr="00EB46CA">
        <w:rPr>
          <w:rFonts w:cs="Times New Roman"/>
          <w:spacing w:val="103"/>
        </w:rPr>
        <w:t xml:space="preserve"> </w:t>
      </w:r>
      <w:r w:rsidR="005B63DD" w:rsidRPr="00EB46CA">
        <w:rPr>
          <w:rFonts w:cs="Times New Roman"/>
          <w:spacing w:val="-1"/>
        </w:rPr>
        <w:t>issuance):</w:t>
      </w:r>
    </w:p>
    <w:p w14:paraId="1A5CC10F" w14:textId="77777777" w:rsidR="00D3093C" w:rsidRPr="00EB46CA" w:rsidRDefault="005B6797" w:rsidP="00F06254">
      <w:pP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ab/>
      </w:r>
    </w:p>
    <w:p w14:paraId="736717B7" w14:textId="77777777" w:rsidR="00D3093C" w:rsidRPr="00EB46CA" w:rsidRDefault="00042DFB" w:rsidP="00F06254">
      <w:pPr>
        <w:ind w:left="52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1BE03213" wp14:editId="02EDD208">
                <wp:extent cx="5721350" cy="6350"/>
                <wp:effectExtent l="6350" t="8255" r="6350" b="4445"/>
                <wp:docPr id="151"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0" cy="6350"/>
                          <a:chOff x="0" y="0"/>
                          <a:chExt cx="9010" cy="10"/>
                        </a:xfrm>
                      </wpg:grpSpPr>
                      <wpg:grpSp>
                        <wpg:cNvPr id="152" name="Group 153"/>
                        <wpg:cNvGrpSpPr>
                          <a:grpSpLocks/>
                        </wpg:cNvGrpSpPr>
                        <wpg:grpSpPr bwMode="auto">
                          <a:xfrm>
                            <a:off x="5" y="5"/>
                            <a:ext cx="9000" cy="2"/>
                            <a:chOff x="5" y="5"/>
                            <a:chExt cx="9000" cy="2"/>
                          </a:xfrm>
                        </wpg:grpSpPr>
                        <wps:wsp>
                          <wps:cNvPr id="153" name="Freeform 154"/>
                          <wps:cNvSpPr>
                            <a:spLocks/>
                          </wps:cNvSpPr>
                          <wps:spPr bwMode="auto">
                            <a:xfrm>
                              <a:off x="5" y="5"/>
                              <a:ext cx="9000" cy="2"/>
                            </a:xfrm>
                            <a:custGeom>
                              <a:avLst/>
                              <a:gdLst>
                                <a:gd name="T0" fmla="+- 0 5 5"/>
                                <a:gd name="T1" fmla="*/ T0 w 9000"/>
                                <a:gd name="T2" fmla="+- 0 9005 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2F012F" id="Group 152" o:spid="_x0000_s1026" style="width:450.5pt;height:.5pt;mso-position-horizontal-relative:char;mso-position-vertical-relative:line" coordsize="9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">
                <v:group id="Group 153" o:spid="_x0000_s1027" style="position:absolute;left:5;top:5;width:9000;height:2" coordorigin="5,5"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54" o:spid="_x0000_s1028" style="position:absolute;left:5;top:5;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" path="m,l9000,e" filled="f" strokeweight=".48pt">
                    <v:path arrowok="t" o:connecttype="custom" o:connectlocs="0,0;9000,0" o:connectangles="0,0"/>
                  </v:shape>
                </v:group>
                <w10:anchorlock/>
              </v:group>
            </w:pict>
          </mc:Fallback>
        </mc:AlternateContent>
      </w:r>
    </w:p>
    <w:p w14:paraId="5505BB52" w14:textId="77777777" w:rsidR="00D3093C" w:rsidRPr="00EB46CA" w:rsidRDefault="00D3093C" w:rsidP="00F06254">
      <w:pPr>
        <w:rPr>
          <w:rFonts w:ascii="Times New Roman" w:eastAsia="Times New Roman" w:hAnsi="Times New Roman" w:cs="Times New Roman"/>
          <w:sz w:val="24"/>
          <w:szCs w:val="24"/>
        </w:rPr>
      </w:pPr>
    </w:p>
    <w:p w14:paraId="57F00BBC" w14:textId="77777777" w:rsidR="00D3093C" w:rsidRPr="00EB46CA" w:rsidRDefault="00042DFB" w:rsidP="00F06254">
      <w:pPr>
        <w:ind w:left="52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789F2930" wp14:editId="0CFBFDB2">
                <wp:extent cx="5721350" cy="6350"/>
                <wp:effectExtent l="6350" t="5715" r="6350" b="6985"/>
                <wp:docPr id="148"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0" cy="6350"/>
                          <a:chOff x="0" y="0"/>
                          <a:chExt cx="9010" cy="10"/>
                        </a:xfrm>
                      </wpg:grpSpPr>
                      <wpg:grpSp>
                        <wpg:cNvPr id="149" name="Group 150"/>
                        <wpg:cNvGrpSpPr>
                          <a:grpSpLocks/>
                        </wpg:cNvGrpSpPr>
                        <wpg:grpSpPr bwMode="auto">
                          <a:xfrm>
                            <a:off x="5" y="5"/>
                            <a:ext cx="9000" cy="2"/>
                            <a:chOff x="5" y="5"/>
                            <a:chExt cx="9000" cy="2"/>
                          </a:xfrm>
                        </wpg:grpSpPr>
                        <wps:wsp>
                          <wps:cNvPr id="150" name="Freeform 151"/>
                          <wps:cNvSpPr>
                            <a:spLocks/>
                          </wps:cNvSpPr>
                          <wps:spPr bwMode="auto">
                            <a:xfrm>
                              <a:off x="5" y="5"/>
                              <a:ext cx="9000" cy="2"/>
                            </a:xfrm>
                            <a:custGeom>
                              <a:avLst/>
                              <a:gdLst>
                                <a:gd name="T0" fmla="+- 0 5 5"/>
                                <a:gd name="T1" fmla="*/ T0 w 9000"/>
                                <a:gd name="T2" fmla="+- 0 9005 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3771AA9" id="Group 149" o:spid="_x0000_s1026" style="width:450.5pt;height:.5pt;mso-position-horizontal-relative:char;mso-position-vertical-relative:line" coordsize="9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">
                <v:group id="Group 150" o:spid="_x0000_s1027" style="position:absolute;left:5;top:5;width:9000;height:2" coordorigin="5,5"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51" o:spid="_x0000_s1028" style="position:absolute;left:5;top:5;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" path="m,l9000,e" filled="f" strokeweight=".48pt">
                    <v:path arrowok="t" o:connecttype="custom" o:connectlocs="0,0;9000,0" o:connectangles="0,0"/>
                  </v:shape>
                </v:group>
                <w10:anchorlock/>
              </v:group>
            </w:pict>
          </mc:Fallback>
        </mc:AlternateContent>
      </w:r>
    </w:p>
    <w:p w14:paraId="41B3BCA6" w14:textId="77777777" w:rsidR="00BE1F81" w:rsidRPr="00EB46CA" w:rsidRDefault="00BE1F81" w:rsidP="00F06254">
      <w:pPr>
        <w:pStyle w:val="Heading1"/>
        <w:tabs>
          <w:tab w:val="left" w:pos="537"/>
        </w:tabs>
        <w:ind w:left="-227" w:right="200"/>
        <w:rPr>
          <w:rFonts w:cs="Times New Roman"/>
          <w:b w:val="0"/>
          <w:bCs w:val="0"/>
        </w:rPr>
      </w:pPr>
    </w:p>
    <w:p w14:paraId="3689D466" w14:textId="77777777" w:rsidR="004D5EA4" w:rsidRPr="00EB46CA" w:rsidRDefault="004D5EA4" w:rsidP="00F06254">
      <w:pPr>
        <w:pStyle w:val="Heading1"/>
        <w:tabs>
          <w:tab w:val="left" w:pos="537"/>
        </w:tabs>
        <w:ind w:left="-227" w:right="200"/>
        <w:rPr>
          <w:rFonts w:cs="Times New Roman"/>
          <w:b w:val="0"/>
          <w:bCs w:val="0"/>
        </w:rPr>
      </w:pPr>
    </w:p>
    <w:p w14:paraId="7C60F08D" w14:textId="3FB75A46" w:rsidR="00046BC7" w:rsidRPr="00EB46CA" w:rsidRDefault="004A2635" w:rsidP="00FD0EED">
      <w:pPr>
        <w:pStyle w:val="Heading1"/>
        <w:tabs>
          <w:tab w:val="left" w:pos="537"/>
        </w:tabs>
        <w:ind w:left="-227" w:right="200"/>
        <w:jc w:val="center"/>
        <w:rPr>
          <w:rFonts w:cs="Times New Roman"/>
          <w:b w:val="0"/>
          <w:bCs w:val="0"/>
        </w:rPr>
      </w:pPr>
      <w:r w:rsidRPr="00EB46CA">
        <w:rPr>
          <w:rFonts w:cs="Times New Roman"/>
        </w:rPr>
        <w:t xml:space="preserve">K.1  </w:t>
      </w:r>
      <w:r w:rsidR="005B63DD" w:rsidRPr="00EB46CA">
        <w:rPr>
          <w:rFonts w:cs="Times New Roman"/>
          <w:spacing w:val="-1"/>
        </w:rPr>
        <w:t xml:space="preserve">FAR </w:t>
      </w:r>
      <w:r w:rsidR="005B63DD" w:rsidRPr="00EB46CA">
        <w:rPr>
          <w:rFonts w:cs="Times New Roman"/>
        </w:rPr>
        <w:t xml:space="preserve">52.209-7 </w:t>
      </w:r>
      <w:r w:rsidRPr="00EB46CA">
        <w:rPr>
          <w:rFonts w:cs="Times New Roman"/>
        </w:rPr>
        <w:t>–</w:t>
      </w:r>
      <w:r w:rsidR="005B63DD" w:rsidRPr="00EB46CA">
        <w:rPr>
          <w:rFonts w:cs="Times New Roman"/>
          <w:spacing w:val="-1"/>
        </w:rPr>
        <w:t xml:space="preserve"> INFORMATION</w:t>
      </w:r>
      <w:r w:rsidR="005B63DD" w:rsidRPr="00EB46CA">
        <w:rPr>
          <w:rFonts w:cs="Times New Roman"/>
        </w:rPr>
        <w:t xml:space="preserve"> </w:t>
      </w:r>
      <w:r w:rsidR="005B63DD" w:rsidRPr="00EB46CA">
        <w:rPr>
          <w:rFonts w:cs="Times New Roman"/>
          <w:spacing w:val="-1"/>
        </w:rPr>
        <w:t>REGARDING</w:t>
      </w:r>
      <w:r w:rsidR="005B63DD" w:rsidRPr="00EB46CA">
        <w:rPr>
          <w:rFonts w:cs="Times New Roman"/>
          <w:spacing w:val="-2"/>
        </w:rPr>
        <w:t xml:space="preserve"> </w:t>
      </w:r>
      <w:r w:rsidR="005B63DD" w:rsidRPr="00EB46CA">
        <w:rPr>
          <w:rFonts w:cs="Times New Roman"/>
        </w:rPr>
        <w:t xml:space="preserve">RESPONSIBILITY </w:t>
      </w:r>
      <w:r w:rsidR="005B63DD" w:rsidRPr="00EB46CA">
        <w:rPr>
          <w:rFonts w:cs="Times New Roman"/>
          <w:spacing w:val="-1"/>
        </w:rPr>
        <w:t>MATTERS</w:t>
      </w:r>
    </w:p>
    <w:p w14:paraId="3D3767EF" w14:textId="48F884C6" w:rsidR="00D3093C" w:rsidRPr="00EB46CA" w:rsidRDefault="005B63DD" w:rsidP="00F06254">
      <w:pPr>
        <w:pStyle w:val="Heading1"/>
        <w:tabs>
          <w:tab w:val="left" w:pos="537"/>
        </w:tabs>
        <w:ind w:left="200" w:right="200"/>
        <w:jc w:val="center"/>
        <w:rPr>
          <w:rFonts w:cs="Times New Roman"/>
          <w:b w:val="0"/>
          <w:bCs w:val="0"/>
        </w:rPr>
      </w:pPr>
      <w:r w:rsidRPr="00EB46CA">
        <w:rPr>
          <w:rFonts w:cs="Times New Roman"/>
          <w:spacing w:val="-1"/>
        </w:rPr>
        <w:t>(</w:t>
      </w:r>
      <w:r w:rsidR="00DC2ADE" w:rsidRPr="00EB46CA">
        <w:rPr>
          <w:rFonts w:cs="Times New Roman"/>
          <w:spacing w:val="-1"/>
        </w:rPr>
        <w:t>FEB 2026</w:t>
      </w:r>
      <w:r w:rsidRPr="00EB46CA">
        <w:rPr>
          <w:rFonts w:cs="Times New Roman"/>
          <w:spacing w:val="-1"/>
        </w:rPr>
        <w:t>)</w:t>
      </w:r>
    </w:p>
    <w:p w14:paraId="119B0961" w14:textId="77777777" w:rsidR="00D3093C" w:rsidRPr="00EB46CA" w:rsidRDefault="00D3093C" w:rsidP="00F06254">
      <w:pPr>
        <w:rPr>
          <w:rFonts w:ascii="Times New Roman" w:eastAsia="Times New Roman" w:hAnsi="Times New Roman" w:cs="Times New Roman"/>
          <w:b/>
          <w:bCs/>
          <w:sz w:val="24"/>
          <w:szCs w:val="24"/>
        </w:rPr>
      </w:pPr>
    </w:p>
    <w:p w14:paraId="03C381A5" w14:textId="5F22D64B" w:rsidR="00D3093C" w:rsidRPr="00EB46CA" w:rsidRDefault="005B63DD" w:rsidP="00F06254">
      <w:pPr>
        <w:tabs>
          <w:tab w:val="left" w:pos="723"/>
        </w:tabs>
        <w:ind w:left="723" w:hanging="723"/>
        <w:rPr>
          <w:rFonts w:ascii="Times New Roman" w:eastAsia="Times New Roman" w:hAnsi="Times New Roman" w:cs="Times New Roman"/>
          <w:sz w:val="24"/>
          <w:szCs w:val="24"/>
        </w:rPr>
      </w:pPr>
      <w:r w:rsidRPr="00EB46CA">
        <w:rPr>
          <w:rFonts w:ascii="Times New Roman" w:eastAsia="Times New Roman" w:hAnsi="Times New Roman" w:cs="Times New Roman"/>
          <w:spacing w:val="-1"/>
          <w:sz w:val="24"/>
          <w:szCs w:val="24"/>
        </w:rPr>
        <w:t>a</w:t>
      </w:r>
      <w:r w:rsidR="00755BF7" w:rsidRPr="00EB46CA">
        <w:rPr>
          <w:rFonts w:ascii="Times New Roman" w:eastAsia="Times New Roman" w:hAnsi="Times New Roman" w:cs="Times New Roman"/>
          <w:spacing w:val="-1"/>
          <w:sz w:val="24"/>
          <w:szCs w:val="24"/>
        </w:rPr>
        <w:t>.</w:t>
      </w:r>
      <w:r w:rsidRPr="00EB46CA">
        <w:rPr>
          <w:rFonts w:ascii="Times New Roman" w:eastAsia="Times New Roman" w:hAnsi="Times New Roman" w:cs="Times New Roman"/>
          <w:spacing w:val="-1"/>
          <w:sz w:val="24"/>
          <w:szCs w:val="24"/>
        </w:rPr>
        <w:t xml:space="preserve"> </w:t>
      </w:r>
      <w:r w:rsidRPr="00EB46CA">
        <w:rPr>
          <w:rFonts w:ascii="Times New Roman" w:eastAsia="Times New Roman" w:hAnsi="Times New Roman" w:cs="Times New Roman"/>
          <w:i/>
          <w:sz w:val="24"/>
          <w:szCs w:val="24"/>
        </w:rPr>
        <w:t>Definitions</w:t>
      </w:r>
      <w:r w:rsidRPr="00EB46CA">
        <w:rPr>
          <w:rFonts w:ascii="Times New Roman" w:eastAsia="Times New Roman" w:hAnsi="Times New Roman" w:cs="Times New Roman"/>
          <w:sz w:val="24"/>
          <w:szCs w:val="24"/>
        </w:rPr>
        <w:t xml:space="preserve">. As </w:t>
      </w:r>
      <w:r w:rsidRPr="00EB46CA">
        <w:rPr>
          <w:rFonts w:ascii="Times New Roman" w:eastAsia="Times New Roman" w:hAnsi="Times New Roman" w:cs="Times New Roman"/>
          <w:spacing w:val="-1"/>
          <w:sz w:val="24"/>
          <w:szCs w:val="24"/>
        </w:rPr>
        <w:t>used</w:t>
      </w:r>
      <w:r w:rsidRPr="00EB46CA">
        <w:rPr>
          <w:rFonts w:ascii="Times New Roman" w:eastAsia="Times New Roman" w:hAnsi="Times New Roman" w:cs="Times New Roman"/>
          <w:sz w:val="24"/>
          <w:szCs w:val="24"/>
        </w:rPr>
        <w:t xml:space="preserve"> in this provision—</w:t>
      </w:r>
    </w:p>
    <w:p w14:paraId="7E513B47" w14:textId="77777777" w:rsidR="00D3093C" w:rsidRPr="00EB46CA" w:rsidRDefault="00D3093C" w:rsidP="00F06254">
      <w:pPr>
        <w:rPr>
          <w:rFonts w:ascii="Times New Roman" w:eastAsia="Times New Roman" w:hAnsi="Times New Roman" w:cs="Times New Roman"/>
          <w:sz w:val="24"/>
          <w:szCs w:val="24"/>
        </w:rPr>
      </w:pPr>
    </w:p>
    <w:p w14:paraId="0D5C16AC" w14:textId="77777777" w:rsidR="00D3093C" w:rsidRPr="00EB46CA" w:rsidRDefault="005B63DD" w:rsidP="00F06254">
      <w:pPr>
        <w:pStyle w:val="BodyText"/>
        <w:ind w:left="0" w:right="222" w:firstLine="464"/>
        <w:rPr>
          <w:rFonts w:cs="Times New Roman"/>
          <w:spacing w:val="-1"/>
        </w:rPr>
      </w:pPr>
      <w:r w:rsidRPr="00EB46CA">
        <w:rPr>
          <w:rFonts w:cs="Times New Roman"/>
          <w:spacing w:val="-1"/>
        </w:rPr>
        <w:t>“</w:t>
      </w:r>
      <w:r w:rsidRPr="00EB46CA">
        <w:rPr>
          <w:rFonts w:cs="Times New Roman"/>
          <w:i/>
          <w:iCs/>
          <w:spacing w:val="-1"/>
        </w:rPr>
        <w:t>Administrative proceeding</w:t>
      </w:r>
      <w:r w:rsidRPr="00EB46CA">
        <w:rPr>
          <w:rFonts w:cs="Times New Roman"/>
          <w:spacing w:val="-1"/>
        </w:rPr>
        <w:t xml:space="preserve">” </w:t>
      </w:r>
      <w:r w:rsidRPr="00EB46CA">
        <w:rPr>
          <w:rFonts w:cs="Times New Roman"/>
        </w:rPr>
        <w:t>means a</w:t>
      </w:r>
      <w:r w:rsidRPr="00EB46CA">
        <w:rPr>
          <w:rFonts w:cs="Times New Roman"/>
          <w:spacing w:val="-1"/>
        </w:rPr>
        <w:t xml:space="preserve"> </w:t>
      </w:r>
      <w:r w:rsidRPr="00EB46CA">
        <w:rPr>
          <w:rFonts w:cs="Times New Roman"/>
        </w:rPr>
        <w:t>non-judicial</w:t>
      </w:r>
      <w:r w:rsidRPr="00EB46CA">
        <w:rPr>
          <w:rFonts w:cs="Times New Roman"/>
          <w:spacing w:val="2"/>
        </w:rPr>
        <w:t xml:space="preserve"> </w:t>
      </w:r>
      <w:r w:rsidRPr="00EB46CA">
        <w:rPr>
          <w:rFonts w:cs="Times New Roman"/>
          <w:spacing w:val="-1"/>
        </w:rPr>
        <w:t>process</w:t>
      </w:r>
      <w:r w:rsidRPr="00EB46CA">
        <w:rPr>
          <w:rFonts w:cs="Times New Roman"/>
        </w:rPr>
        <w:t xml:space="preserve"> </w:t>
      </w:r>
      <w:r w:rsidRPr="00EB46CA">
        <w:rPr>
          <w:rFonts w:cs="Times New Roman"/>
          <w:spacing w:val="-1"/>
        </w:rPr>
        <w:t>that</w:t>
      </w:r>
      <w:r w:rsidRPr="00EB46CA">
        <w:rPr>
          <w:rFonts w:cs="Times New Roman"/>
        </w:rPr>
        <w:t xml:space="preserve"> is adjudicatory</w:t>
      </w:r>
      <w:r w:rsidRPr="00EB46CA">
        <w:rPr>
          <w:rFonts w:cs="Times New Roman"/>
          <w:spacing w:val="-5"/>
        </w:rPr>
        <w:t xml:space="preserve"> </w:t>
      </w:r>
      <w:r w:rsidRPr="00EB46CA">
        <w:rPr>
          <w:rFonts w:cs="Times New Roman"/>
        </w:rPr>
        <w:t>in nature</w:t>
      </w:r>
      <w:r w:rsidRPr="00EB46CA">
        <w:rPr>
          <w:rFonts w:cs="Times New Roman"/>
          <w:spacing w:val="-2"/>
        </w:rPr>
        <w:t xml:space="preserve"> </w:t>
      </w:r>
      <w:r w:rsidRPr="00EB46CA">
        <w:rPr>
          <w:rFonts w:cs="Times New Roman"/>
        </w:rPr>
        <w:t>in</w:t>
      </w:r>
      <w:r w:rsidRPr="00EB46CA">
        <w:rPr>
          <w:rFonts w:cs="Times New Roman"/>
          <w:spacing w:val="65"/>
        </w:rPr>
        <w:t xml:space="preserve"> </w:t>
      </w:r>
      <w:r w:rsidRPr="00EB46CA">
        <w:rPr>
          <w:rFonts w:cs="Times New Roman"/>
          <w:spacing w:val="-1"/>
        </w:rPr>
        <w:t>order</w:t>
      </w:r>
      <w:r w:rsidRPr="00EB46CA">
        <w:rPr>
          <w:rFonts w:cs="Times New Roman"/>
        </w:rPr>
        <w:t xml:space="preserve"> to </w:t>
      </w:r>
      <w:proofErr w:type="gramStart"/>
      <w:r w:rsidRPr="00EB46CA">
        <w:rPr>
          <w:rFonts w:cs="Times New Roman"/>
          <w:spacing w:val="-1"/>
        </w:rPr>
        <w:t>make</w:t>
      </w:r>
      <w:r w:rsidRPr="00EB46CA">
        <w:rPr>
          <w:rFonts w:cs="Times New Roman"/>
          <w:spacing w:val="1"/>
        </w:rPr>
        <w:t xml:space="preserve"> </w:t>
      </w:r>
      <w:r w:rsidRPr="00EB46CA">
        <w:rPr>
          <w:rFonts w:cs="Times New Roman"/>
        </w:rPr>
        <w:t>a</w:t>
      </w:r>
      <w:r w:rsidRPr="00EB46CA">
        <w:rPr>
          <w:rFonts w:cs="Times New Roman"/>
          <w:spacing w:val="-1"/>
        </w:rPr>
        <w:t xml:space="preserve"> determination</w:t>
      </w:r>
      <w:proofErr w:type="gramEnd"/>
      <w:r w:rsidRPr="00EB46CA">
        <w:rPr>
          <w:rFonts w:cs="Times New Roman"/>
        </w:rPr>
        <w:t xml:space="preserve"> of</w:t>
      </w:r>
      <w:r w:rsidRPr="00EB46CA">
        <w:rPr>
          <w:rFonts w:cs="Times New Roman"/>
          <w:spacing w:val="-1"/>
        </w:rPr>
        <w:t xml:space="preserve"> fault</w:t>
      </w:r>
      <w:r w:rsidRPr="00EB46CA">
        <w:rPr>
          <w:rFonts w:cs="Times New Roman"/>
        </w:rPr>
        <w:t xml:space="preserve"> or liability</w:t>
      </w:r>
      <w:r w:rsidRPr="00EB46CA">
        <w:rPr>
          <w:rFonts w:cs="Times New Roman"/>
          <w:spacing w:val="-5"/>
        </w:rPr>
        <w:t xml:space="preserve"> </w:t>
      </w:r>
      <w:r w:rsidRPr="00EB46CA">
        <w:rPr>
          <w:rFonts w:cs="Times New Roman"/>
        </w:rPr>
        <w:t>(</w:t>
      </w:r>
      <w:r w:rsidRPr="00EB46CA">
        <w:rPr>
          <w:rFonts w:cs="Times New Roman"/>
          <w:i/>
        </w:rPr>
        <w:t>e.g.</w:t>
      </w:r>
      <w:r w:rsidRPr="00EB46CA">
        <w:rPr>
          <w:rFonts w:cs="Times New Roman"/>
        </w:rPr>
        <w:t xml:space="preserve">, </w:t>
      </w:r>
      <w:r w:rsidRPr="00EB46CA">
        <w:rPr>
          <w:rFonts w:cs="Times New Roman"/>
          <w:spacing w:val="-1"/>
        </w:rPr>
        <w:t>Securities</w:t>
      </w:r>
      <w:r w:rsidRPr="00EB46CA">
        <w:rPr>
          <w:rFonts w:cs="Times New Roman"/>
        </w:rPr>
        <w:t xml:space="preserve"> </w:t>
      </w:r>
      <w:r w:rsidRPr="00EB46CA">
        <w:rPr>
          <w:rFonts w:cs="Times New Roman"/>
          <w:spacing w:val="-1"/>
        </w:rPr>
        <w:t>and</w:t>
      </w:r>
      <w:r w:rsidRPr="00EB46CA">
        <w:rPr>
          <w:rFonts w:cs="Times New Roman"/>
        </w:rPr>
        <w:t xml:space="preserve"> Exchange</w:t>
      </w:r>
      <w:r w:rsidRPr="00EB46CA">
        <w:rPr>
          <w:rFonts w:cs="Times New Roman"/>
          <w:spacing w:val="-1"/>
        </w:rPr>
        <w:t xml:space="preserve"> </w:t>
      </w:r>
      <w:r w:rsidRPr="00EB46CA">
        <w:rPr>
          <w:rFonts w:cs="Times New Roman"/>
        </w:rPr>
        <w:t>Commission</w:t>
      </w:r>
      <w:r w:rsidRPr="00EB46CA">
        <w:rPr>
          <w:rFonts w:cs="Times New Roman"/>
          <w:spacing w:val="75"/>
        </w:rPr>
        <w:t xml:space="preserve"> </w:t>
      </w:r>
      <w:r w:rsidRPr="00EB46CA">
        <w:rPr>
          <w:rFonts w:cs="Times New Roman"/>
          <w:spacing w:val="-1"/>
        </w:rPr>
        <w:t>Administrative Proceedings,</w:t>
      </w:r>
      <w:r w:rsidRPr="00EB46CA">
        <w:rPr>
          <w:rFonts w:cs="Times New Roman"/>
        </w:rPr>
        <w:t xml:space="preserve"> </w:t>
      </w:r>
      <w:r w:rsidRPr="00EB46CA">
        <w:rPr>
          <w:rFonts w:cs="Times New Roman"/>
          <w:spacing w:val="-1"/>
        </w:rPr>
        <w:t>Civilian</w:t>
      </w:r>
      <w:r w:rsidRPr="00EB46CA">
        <w:rPr>
          <w:rFonts w:cs="Times New Roman"/>
        </w:rPr>
        <w:t xml:space="preserve"> </w:t>
      </w:r>
      <w:r w:rsidRPr="00EB46CA">
        <w:rPr>
          <w:rFonts w:cs="Times New Roman"/>
          <w:spacing w:val="-1"/>
        </w:rPr>
        <w:t>Board</w:t>
      </w:r>
      <w:r w:rsidRPr="00EB46CA">
        <w:rPr>
          <w:rFonts w:cs="Times New Roman"/>
        </w:rPr>
        <w:t xml:space="preserve"> of</w:t>
      </w:r>
      <w:r w:rsidRPr="00EB46CA">
        <w:rPr>
          <w:rFonts w:cs="Times New Roman"/>
          <w:spacing w:val="-2"/>
        </w:rPr>
        <w:t xml:space="preserve"> </w:t>
      </w:r>
      <w:r w:rsidRPr="00EB46CA">
        <w:rPr>
          <w:rFonts w:cs="Times New Roman"/>
          <w:spacing w:val="-1"/>
        </w:rPr>
        <w:t>Contract</w:t>
      </w:r>
      <w:r w:rsidRPr="00EB46CA">
        <w:rPr>
          <w:rFonts w:cs="Times New Roman"/>
        </w:rPr>
        <w:t xml:space="preserve"> Appeals </w:t>
      </w:r>
      <w:r w:rsidRPr="00EB46CA">
        <w:rPr>
          <w:rFonts w:cs="Times New Roman"/>
          <w:spacing w:val="-1"/>
        </w:rPr>
        <w:t>Proceedings,</w:t>
      </w:r>
      <w:r w:rsidRPr="00EB46CA">
        <w:rPr>
          <w:rFonts w:cs="Times New Roman"/>
        </w:rPr>
        <w:t xml:space="preserve"> </w:t>
      </w:r>
      <w:r w:rsidRPr="00EB46CA">
        <w:rPr>
          <w:rFonts w:cs="Times New Roman"/>
          <w:spacing w:val="-1"/>
        </w:rPr>
        <w:t>and</w:t>
      </w:r>
      <w:r w:rsidRPr="00EB46CA">
        <w:rPr>
          <w:rFonts w:cs="Times New Roman"/>
          <w:spacing w:val="2"/>
        </w:rPr>
        <w:t xml:space="preserve"> </w:t>
      </w:r>
      <w:r w:rsidRPr="00EB46CA">
        <w:rPr>
          <w:rFonts w:cs="Times New Roman"/>
          <w:spacing w:val="-1"/>
        </w:rPr>
        <w:t>Armed</w:t>
      </w:r>
      <w:r w:rsidRPr="00EB46CA">
        <w:rPr>
          <w:rFonts w:cs="Times New Roman"/>
          <w:spacing w:val="103"/>
        </w:rPr>
        <w:t xml:space="preserve"> </w:t>
      </w:r>
      <w:r w:rsidRPr="00EB46CA">
        <w:rPr>
          <w:rFonts w:cs="Times New Roman"/>
          <w:spacing w:val="-1"/>
        </w:rPr>
        <w:t>Services</w:t>
      </w:r>
      <w:r w:rsidRPr="00EB46CA">
        <w:rPr>
          <w:rFonts w:cs="Times New Roman"/>
          <w:spacing w:val="2"/>
        </w:rPr>
        <w:t xml:space="preserve"> </w:t>
      </w:r>
      <w:r w:rsidRPr="00EB46CA">
        <w:rPr>
          <w:rFonts w:cs="Times New Roman"/>
          <w:spacing w:val="-1"/>
        </w:rPr>
        <w:t>Board</w:t>
      </w:r>
      <w:r w:rsidRPr="00EB46CA">
        <w:rPr>
          <w:rFonts w:cs="Times New Roman"/>
        </w:rPr>
        <w:t xml:space="preserve"> of </w:t>
      </w:r>
      <w:r w:rsidRPr="00EB46CA">
        <w:rPr>
          <w:rFonts w:cs="Times New Roman"/>
          <w:spacing w:val="-1"/>
        </w:rPr>
        <w:t>Contract</w:t>
      </w:r>
      <w:r w:rsidRPr="00EB46CA">
        <w:rPr>
          <w:rFonts w:cs="Times New Roman"/>
        </w:rPr>
        <w:t xml:space="preserve"> </w:t>
      </w:r>
      <w:r w:rsidRPr="00EB46CA">
        <w:rPr>
          <w:rFonts w:cs="Times New Roman"/>
          <w:spacing w:val="-1"/>
        </w:rPr>
        <w:t>Appeals</w:t>
      </w:r>
      <w:r w:rsidRPr="00EB46CA">
        <w:rPr>
          <w:rFonts w:cs="Times New Roman"/>
        </w:rPr>
        <w:t xml:space="preserve"> </w:t>
      </w:r>
      <w:r w:rsidRPr="00EB46CA">
        <w:rPr>
          <w:rFonts w:cs="Times New Roman"/>
          <w:spacing w:val="-1"/>
        </w:rPr>
        <w:t>Proceedings).</w:t>
      </w:r>
      <w:r w:rsidRPr="00EB46CA">
        <w:rPr>
          <w:rFonts w:cs="Times New Roman"/>
          <w:spacing w:val="1"/>
        </w:rPr>
        <w:t xml:space="preserve"> </w:t>
      </w:r>
      <w:r w:rsidRPr="00EB46CA">
        <w:rPr>
          <w:rFonts w:cs="Times New Roman"/>
        </w:rPr>
        <w:t xml:space="preserve">This </w:t>
      </w:r>
      <w:r w:rsidRPr="00EB46CA">
        <w:rPr>
          <w:rFonts w:cs="Times New Roman"/>
          <w:spacing w:val="-1"/>
        </w:rPr>
        <w:t>includes</w:t>
      </w:r>
      <w:r w:rsidRPr="00EB46CA">
        <w:rPr>
          <w:rFonts w:cs="Times New Roman"/>
        </w:rPr>
        <w:t xml:space="preserve"> </w:t>
      </w:r>
      <w:r w:rsidRPr="00EB46CA">
        <w:rPr>
          <w:rFonts w:cs="Times New Roman"/>
          <w:spacing w:val="-1"/>
        </w:rPr>
        <w:t>administrative proceedings</w:t>
      </w:r>
      <w:r w:rsidRPr="00EB46CA">
        <w:rPr>
          <w:rFonts w:cs="Times New Roman"/>
          <w:spacing w:val="109"/>
        </w:rPr>
        <w:t xml:space="preserve"> </w:t>
      </w:r>
      <w:r w:rsidRPr="00EB46CA">
        <w:rPr>
          <w:rFonts w:cs="Times New Roman"/>
          <w:spacing w:val="-1"/>
        </w:rPr>
        <w:t>at</w:t>
      </w:r>
      <w:r w:rsidRPr="00EB46CA">
        <w:rPr>
          <w:rFonts w:cs="Times New Roman"/>
        </w:rPr>
        <w:t xml:space="preserve"> the</w:t>
      </w:r>
      <w:r w:rsidRPr="00EB46CA">
        <w:rPr>
          <w:rFonts w:cs="Times New Roman"/>
          <w:spacing w:val="-1"/>
        </w:rPr>
        <w:t xml:space="preserve"> Federal</w:t>
      </w:r>
      <w:r w:rsidRPr="00EB46CA">
        <w:rPr>
          <w:rFonts w:cs="Times New Roman"/>
          <w:spacing w:val="2"/>
        </w:rPr>
        <w:t xml:space="preserve"> </w:t>
      </w:r>
      <w:r w:rsidRPr="00EB46CA">
        <w:rPr>
          <w:rFonts w:cs="Times New Roman"/>
          <w:spacing w:val="-1"/>
        </w:rPr>
        <w:t>and</w:t>
      </w:r>
      <w:r w:rsidRPr="00EB46CA">
        <w:rPr>
          <w:rFonts w:cs="Times New Roman"/>
        </w:rPr>
        <w:t xml:space="preserve"> State</w:t>
      </w:r>
      <w:r w:rsidRPr="00EB46CA">
        <w:rPr>
          <w:rFonts w:cs="Times New Roman"/>
          <w:spacing w:val="-1"/>
        </w:rPr>
        <w:t xml:space="preserve"> level</w:t>
      </w:r>
      <w:r w:rsidRPr="00EB46CA">
        <w:rPr>
          <w:rFonts w:cs="Times New Roman"/>
        </w:rPr>
        <w:t xml:space="preserve"> but only</w:t>
      </w:r>
      <w:r w:rsidRPr="00EB46CA">
        <w:rPr>
          <w:rFonts w:cs="Times New Roman"/>
          <w:spacing w:val="-5"/>
        </w:rPr>
        <w:t xml:space="preserve"> </w:t>
      </w:r>
      <w:r w:rsidRPr="00EB46CA">
        <w:rPr>
          <w:rFonts w:cs="Times New Roman"/>
        </w:rPr>
        <w:t xml:space="preserve">in connection with </w:t>
      </w:r>
      <w:r w:rsidRPr="00EB46CA">
        <w:rPr>
          <w:rFonts w:cs="Times New Roman"/>
          <w:spacing w:val="-1"/>
        </w:rPr>
        <w:t xml:space="preserve">performance </w:t>
      </w:r>
      <w:r w:rsidRPr="00EB46CA">
        <w:rPr>
          <w:rFonts w:cs="Times New Roman"/>
        </w:rPr>
        <w:t>of</w:t>
      </w:r>
      <w:r w:rsidRPr="00EB46CA">
        <w:rPr>
          <w:rFonts w:cs="Times New Roman"/>
          <w:spacing w:val="1"/>
        </w:rPr>
        <w:t xml:space="preserve"> </w:t>
      </w:r>
      <w:r w:rsidRPr="00EB46CA">
        <w:rPr>
          <w:rFonts w:cs="Times New Roman"/>
        </w:rPr>
        <w:t>a</w:t>
      </w:r>
      <w:r w:rsidRPr="00EB46CA">
        <w:rPr>
          <w:rFonts w:cs="Times New Roman"/>
          <w:spacing w:val="1"/>
        </w:rPr>
        <w:t xml:space="preserve"> </w:t>
      </w:r>
      <w:proofErr w:type="gramStart"/>
      <w:r w:rsidRPr="00EB46CA">
        <w:rPr>
          <w:rFonts w:cs="Times New Roman"/>
          <w:spacing w:val="-1"/>
        </w:rPr>
        <w:t>Federal</w:t>
      </w:r>
      <w:proofErr w:type="gramEnd"/>
      <w:r w:rsidRPr="00EB46CA">
        <w:rPr>
          <w:rFonts w:cs="Times New Roman"/>
        </w:rPr>
        <w:t xml:space="preserve"> </w:t>
      </w:r>
      <w:r w:rsidRPr="00EB46CA">
        <w:rPr>
          <w:rFonts w:cs="Times New Roman"/>
          <w:spacing w:val="-1"/>
        </w:rPr>
        <w:t>contract</w:t>
      </w:r>
      <w:r w:rsidRPr="00EB46CA">
        <w:rPr>
          <w:rFonts w:cs="Times New Roman"/>
          <w:spacing w:val="65"/>
        </w:rPr>
        <w:t xml:space="preserve"> </w:t>
      </w:r>
      <w:r w:rsidRPr="00EB46CA">
        <w:rPr>
          <w:rFonts w:cs="Times New Roman"/>
        </w:rPr>
        <w:t xml:space="preserve">or </w:t>
      </w:r>
      <w:r w:rsidRPr="00EB46CA">
        <w:rPr>
          <w:rFonts w:cs="Times New Roman"/>
          <w:spacing w:val="-1"/>
        </w:rPr>
        <w:t>grant.</w:t>
      </w:r>
      <w:r w:rsidRPr="00EB46CA">
        <w:rPr>
          <w:rFonts w:cs="Times New Roman"/>
          <w:spacing w:val="2"/>
        </w:rPr>
        <w:t xml:space="preserve"> </w:t>
      </w:r>
      <w:r w:rsidRPr="00EB46CA">
        <w:rPr>
          <w:rFonts w:cs="Times New Roman"/>
          <w:spacing w:val="-2"/>
        </w:rPr>
        <w:t>It</w:t>
      </w:r>
      <w:r w:rsidRPr="00EB46CA">
        <w:rPr>
          <w:rFonts w:cs="Times New Roman"/>
        </w:rPr>
        <w:t xml:space="preserve"> does not include</w:t>
      </w:r>
      <w:r w:rsidRPr="00EB46CA">
        <w:rPr>
          <w:rFonts w:cs="Times New Roman"/>
          <w:spacing w:val="-1"/>
        </w:rPr>
        <w:t xml:space="preserve"> </w:t>
      </w:r>
      <w:r w:rsidRPr="00EB46CA">
        <w:rPr>
          <w:rFonts w:cs="Times New Roman"/>
        </w:rPr>
        <w:t>agency</w:t>
      </w:r>
      <w:r w:rsidRPr="00EB46CA">
        <w:rPr>
          <w:rFonts w:cs="Times New Roman"/>
          <w:spacing w:val="-5"/>
        </w:rPr>
        <w:t xml:space="preserve"> </w:t>
      </w:r>
      <w:r w:rsidRPr="00EB46CA">
        <w:rPr>
          <w:rFonts w:cs="Times New Roman"/>
          <w:spacing w:val="-1"/>
        </w:rPr>
        <w:t>actions</w:t>
      </w:r>
      <w:r w:rsidRPr="00EB46CA">
        <w:rPr>
          <w:rFonts w:cs="Times New Roman"/>
        </w:rPr>
        <w:t xml:space="preserve"> such</w:t>
      </w:r>
      <w:r w:rsidRPr="00EB46CA">
        <w:rPr>
          <w:rFonts w:cs="Times New Roman"/>
          <w:spacing w:val="1"/>
        </w:rPr>
        <w:t xml:space="preserve"> </w:t>
      </w:r>
      <w:r w:rsidRPr="00EB46CA">
        <w:rPr>
          <w:rFonts w:cs="Times New Roman"/>
        </w:rPr>
        <w:t xml:space="preserve">as </w:t>
      </w:r>
      <w:r w:rsidRPr="00EB46CA">
        <w:rPr>
          <w:rFonts w:cs="Times New Roman"/>
          <w:spacing w:val="-1"/>
        </w:rPr>
        <w:t>contract</w:t>
      </w:r>
      <w:r w:rsidRPr="00EB46CA">
        <w:rPr>
          <w:rFonts w:cs="Times New Roman"/>
        </w:rPr>
        <w:t xml:space="preserve"> audits, site</w:t>
      </w:r>
      <w:r w:rsidRPr="00EB46CA">
        <w:rPr>
          <w:rFonts w:cs="Times New Roman"/>
          <w:spacing w:val="-1"/>
        </w:rPr>
        <w:t xml:space="preserve"> </w:t>
      </w:r>
      <w:r w:rsidRPr="00EB46CA">
        <w:rPr>
          <w:rFonts w:cs="Times New Roman"/>
        </w:rPr>
        <w:t xml:space="preserve">visits, </w:t>
      </w:r>
      <w:r w:rsidRPr="00EB46CA">
        <w:rPr>
          <w:rFonts w:cs="Times New Roman"/>
          <w:spacing w:val="-1"/>
        </w:rPr>
        <w:t>corrective</w:t>
      </w:r>
      <w:r w:rsidRPr="00EB46CA">
        <w:rPr>
          <w:rFonts w:cs="Times New Roman"/>
          <w:spacing w:val="45"/>
        </w:rPr>
        <w:t xml:space="preserve"> </w:t>
      </w:r>
      <w:r w:rsidRPr="00EB46CA">
        <w:rPr>
          <w:rFonts w:cs="Times New Roman"/>
        </w:rPr>
        <w:t>plans, or</w:t>
      </w:r>
      <w:r w:rsidRPr="00EB46CA">
        <w:rPr>
          <w:rFonts w:cs="Times New Roman"/>
          <w:spacing w:val="-1"/>
        </w:rPr>
        <w:t xml:space="preserve"> inspection</w:t>
      </w:r>
      <w:r w:rsidRPr="00EB46CA">
        <w:rPr>
          <w:rFonts w:cs="Times New Roman"/>
        </w:rPr>
        <w:t xml:space="preserve"> of</w:t>
      </w:r>
      <w:r w:rsidRPr="00EB46CA">
        <w:rPr>
          <w:rFonts w:cs="Times New Roman"/>
          <w:spacing w:val="-1"/>
        </w:rPr>
        <w:t xml:space="preserve"> deliverables.</w:t>
      </w:r>
    </w:p>
    <w:p w14:paraId="0F02EE11" w14:textId="77777777" w:rsidR="007959C6" w:rsidRPr="00EB46CA" w:rsidRDefault="007959C6" w:rsidP="00F06254">
      <w:pPr>
        <w:pStyle w:val="BodyText"/>
        <w:ind w:left="0" w:right="222" w:firstLine="464"/>
        <w:rPr>
          <w:rFonts w:cs="Times New Roman"/>
        </w:rPr>
      </w:pPr>
    </w:p>
    <w:p w14:paraId="0FE0FEBC" w14:textId="77777777" w:rsidR="00D3093C" w:rsidRDefault="005B63DD" w:rsidP="00F06254">
      <w:pPr>
        <w:pStyle w:val="BodyText"/>
        <w:ind w:left="464"/>
        <w:rPr>
          <w:rFonts w:cs="Times New Roman"/>
        </w:rPr>
      </w:pPr>
      <w:r w:rsidRPr="00EB46CA">
        <w:rPr>
          <w:rFonts w:cs="Times New Roman"/>
          <w:spacing w:val="-1"/>
        </w:rPr>
        <w:t>“</w:t>
      </w:r>
      <w:r w:rsidRPr="00EB46CA">
        <w:rPr>
          <w:rFonts w:cs="Times New Roman"/>
          <w:i/>
          <w:iCs/>
          <w:spacing w:val="-1"/>
        </w:rPr>
        <w:t>Federal</w:t>
      </w:r>
      <w:r w:rsidRPr="00EB46CA">
        <w:rPr>
          <w:rFonts w:cs="Times New Roman"/>
          <w:i/>
          <w:iCs/>
          <w:spacing w:val="2"/>
        </w:rPr>
        <w:t xml:space="preserve"> </w:t>
      </w:r>
      <w:r w:rsidRPr="00EB46CA">
        <w:rPr>
          <w:rFonts w:cs="Times New Roman"/>
          <w:i/>
          <w:iCs/>
          <w:spacing w:val="-1"/>
        </w:rPr>
        <w:t>contracts</w:t>
      </w:r>
      <w:r w:rsidRPr="00EB46CA">
        <w:rPr>
          <w:rFonts w:cs="Times New Roman"/>
          <w:i/>
          <w:iCs/>
        </w:rPr>
        <w:t xml:space="preserve"> and</w:t>
      </w:r>
      <w:r w:rsidRPr="00EB46CA">
        <w:rPr>
          <w:rFonts w:cs="Times New Roman"/>
          <w:i/>
          <w:iCs/>
          <w:spacing w:val="1"/>
        </w:rPr>
        <w:t xml:space="preserve"> </w:t>
      </w:r>
      <w:r w:rsidRPr="00EB46CA">
        <w:rPr>
          <w:rFonts w:cs="Times New Roman"/>
          <w:i/>
          <w:iCs/>
          <w:spacing w:val="-1"/>
        </w:rPr>
        <w:t>grants</w:t>
      </w:r>
      <w:r w:rsidRPr="00EB46CA">
        <w:rPr>
          <w:rFonts w:cs="Times New Roman"/>
          <w:i/>
          <w:iCs/>
        </w:rPr>
        <w:t xml:space="preserve"> with total </w:t>
      </w:r>
      <w:r w:rsidRPr="00EB46CA">
        <w:rPr>
          <w:rFonts w:cs="Times New Roman"/>
          <w:i/>
          <w:iCs/>
          <w:spacing w:val="-1"/>
        </w:rPr>
        <w:t>value</w:t>
      </w:r>
      <w:r w:rsidRPr="00EB46CA">
        <w:rPr>
          <w:rFonts w:cs="Times New Roman"/>
          <w:i/>
          <w:iCs/>
        </w:rPr>
        <w:t xml:space="preserve"> </w:t>
      </w:r>
      <w:r w:rsidRPr="00EB46CA">
        <w:rPr>
          <w:rFonts w:cs="Times New Roman"/>
          <w:i/>
          <w:iCs/>
          <w:spacing w:val="-1"/>
        </w:rPr>
        <w:t>greater</w:t>
      </w:r>
      <w:r w:rsidRPr="00EB46CA">
        <w:rPr>
          <w:rFonts w:cs="Times New Roman"/>
          <w:i/>
          <w:iCs/>
          <w:spacing w:val="-2"/>
        </w:rPr>
        <w:t xml:space="preserve"> </w:t>
      </w:r>
      <w:r w:rsidRPr="00EB46CA">
        <w:rPr>
          <w:rFonts w:cs="Times New Roman"/>
          <w:i/>
          <w:iCs/>
        </w:rPr>
        <w:t>than $10,000,000</w:t>
      </w:r>
      <w:r w:rsidRPr="00EB46CA">
        <w:rPr>
          <w:rFonts w:cs="Times New Roman"/>
        </w:rPr>
        <w:t>”</w:t>
      </w:r>
      <w:r w:rsidRPr="00EB46CA">
        <w:rPr>
          <w:rFonts w:cs="Times New Roman"/>
          <w:spacing w:val="-2"/>
        </w:rPr>
        <w:t xml:space="preserve"> </w:t>
      </w:r>
      <w:r w:rsidRPr="00EB46CA">
        <w:rPr>
          <w:rFonts w:cs="Times New Roman"/>
        </w:rPr>
        <w:t>means—</w:t>
      </w:r>
    </w:p>
    <w:p w14:paraId="2F7F9C00" w14:textId="77777777" w:rsidR="008F673A" w:rsidRPr="00EB46CA" w:rsidRDefault="008F673A" w:rsidP="00F06254">
      <w:pPr>
        <w:pStyle w:val="BodyText"/>
        <w:ind w:left="464"/>
        <w:rPr>
          <w:rFonts w:cs="Times New Roman"/>
        </w:rPr>
      </w:pPr>
    </w:p>
    <w:p w14:paraId="204DA2F7" w14:textId="77777777" w:rsidR="00D3093C" w:rsidRPr="00EB46CA" w:rsidRDefault="005B63DD" w:rsidP="00F06254">
      <w:pPr>
        <w:pStyle w:val="BodyText"/>
        <w:numPr>
          <w:ilvl w:val="0"/>
          <w:numId w:val="19"/>
        </w:numPr>
        <w:ind w:left="450" w:firstLine="180"/>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total</w:t>
      </w:r>
      <w:r w:rsidRPr="00EB46CA">
        <w:rPr>
          <w:rFonts w:cs="Times New Roman"/>
        </w:rPr>
        <w:t xml:space="preserve"> value</w:t>
      </w:r>
      <w:r w:rsidRPr="00EB46CA">
        <w:rPr>
          <w:rFonts w:cs="Times New Roman"/>
          <w:spacing w:val="-1"/>
        </w:rPr>
        <w:t xml:space="preserve"> </w:t>
      </w:r>
      <w:r w:rsidRPr="00EB46CA">
        <w:rPr>
          <w:rFonts w:cs="Times New Roman"/>
        </w:rPr>
        <w:t>of</w:t>
      </w:r>
      <w:r w:rsidRPr="00EB46CA">
        <w:rPr>
          <w:rFonts w:cs="Times New Roman"/>
          <w:spacing w:val="1"/>
        </w:rPr>
        <w:t xml:space="preserve"> </w:t>
      </w:r>
      <w:r w:rsidRPr="00EB46CA">
        <w:rPr>
          <w:rFonts w:cs="Times New Roman"/>
          <w:spacing w:val="-1"/>
        </w:rPr>
        <w:t>all</w:t>
      </w:r>
      <w:r w:rsidRPr="00EB46CA">
        <w:rPr>
          <w:rFonts w:cs="Times New Roman"/>
        </w:rPr>
        <w:t xml:space="preserve"> </w:t>
      </w:r>
      <w:r w:rsidRPr="00EB46CA">
        <w:rPr>
          <w:rFonts w:cs="Times New Roman"/>
          <w:spacing w:val="-1"/>
        </w:rPr>
        <w:t>current,</w:t>
      </w:r>
      <w:r w:rsidRPr="00EB46CA">
        <w:rPr>
          <w:rFonts w:cs="Times New Roman"/>
        </w:rPr>
        <w:t xml:space="preserve"> </w:t>
      </w:r>
      <w:r w:rsidRPr="00EB46CA">
        <w:rPr>
          <w:rFonts w:cs="Times New Roman"/>
          <w:spacing w:val="-1"/>
        </w:rPr>
        <w:t>active contracts</w:t>
      </w:r>
      <w:r w:rsidRPr="00EB46CA">
        <w:rPr>
          <w:rFonts w:cs="Times New Roman"/>
        </w:rPr>
        <w:t xml:space="preserve"> and</w:t>
      </w:r>
      <w:r w:rsidRPr="00EB46CA">
        <w:rPr>
          <w:rFonts w:cs="Times New Roman"/>
          <w:spacing w:val="1"/>
        </w:rPr>
        <w:t xml:space="preserve"> </w:t>
      </w:r>
      <w:r w:rsidRPr="00EB46CA">
        <w:rPr>
          <w:rFonts w:cs="Times New Roman"/>
          <w:spacing w:val="-1"/>
        </w:rPr>
        <w:t>grants,</w:t>
      </w:r>
      <w:r w:rsidRPr="00EB46CA">
        <w:rPr>
          <w:rFonts w:cs="Times New Roman"/>
        </w:rPr>
        <w:t xml:space="preserve"> </w:t>
      </w:r>
      <w:r w:rsidRPr="00EB46CA">
        <w:rPr>
          <w:rFonts w:cs="Times New Roman"/>
          <w:spacing w:val="-1"/>
        </w:rPr>
        <w:t>including all</w:t>
      </w:r>
      <w:r w:rsidRPr="00EB46CA">
        <w:rPr>
          <w:rFonts w:cs="Times New Roman"/>
        </w:rPr>
        <w:t xml:space="preserve"> </w:t>
      </w:r>
      <w:r w:rsidRPr="00EB46CA">
        <w:rPr>
          <w:rFonts w:cs="Times New Roman"/>
          <w:spacing w:val="-1"/>
        </w:rPr>
        <w:t>priced</w:t>
      </w:r>
      <w:r w:rsidRPr="00EB46CA">
        <w:rPr>
          <w:rFonts w:cs="Times New Roman"/>
        </w:rPr>
        <w:t xml:space="preserve"> options; </w:t>
      </w:r>
      <w:r w:rsidRPr="00EB46CA">
        <w:rPr>
          <w:rFonts w:cs="Times New Roman"/>
          <w:spacing w:val="-1"/>
        </w:rPr>
        <w:t>and</w:t>
      </w:r>
    </w:p>
    <w:p w14:paraId="5D719D7E" w14:textId="77777777" w:rsidR="00A40DA1" w:rsidRPr="00EB46CA" w:rsidRDefault="00A40DA1" w:rsidP="00F06254">
      <w:pPr>
        <w:pStyle w:val="BodyText"/>
        <w:tabs>
          <w:tab w:val="left" w:pos="467"/>
        </w:tabs>
        <w:ind w:left="466"/>
        <w:rPr>
          <w:rFonts w:cs="Times New Roman"/>
        </w:rPr>
      </w:pPr>
    </w:p>
    <w:p w14:paraId="6AB3DAB7" w14:textId="77777777" w:rsidR="00D3093C" w:rsidRPr="00EB46CA" w:rsidRDefault="005B63DD" w:rsidP="00F06254">
      <w:pPr>
        <w:pStyle w:val="BodyText"/>
        <w:numPr>
          <w:ilvl w:val="0"/>
          <w:numId w:val="19"/>
        </w:numPr>
        <w:ind w:left="0" w:right="654" w:firstLine="630"/>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total</w:t>
      </w:r>
      <w:r w:rsidRPr="00EB46CA">
        <w:rPr>
          <w:rFonts w:cs="Times New Roman"/>
        </w:rPr>
        <w:t xml:space="preserve"> value</w:t>
      </w:r>
      <w:r w:rsidRPr="00EB46CA">
        <w:rPr>
          <w:rFonts w:cs="Times New Roman"/>
          <w:spacing w:val="-1"/>
        </w:rPr>
        <w:t xml:space="preserve"> </w:t>
      </w:r>
      <w:r w:rsidRPr="00EB46CA">
        <w:rPr>
          <w:rFonts w:cs="Times New Roman"/>
        </w:rPr>
        <w:t>of</w:t>
      </w:r>
      <w:r w:rsidRPr="00EB46CA">
        <w:rPr>
          <w:rFonts w:cs="Times New Roman"/>
          <w:spacing w:val="1"/>
        </w:rPr>
        <w:t xml:space="preserve"> </w:t>
      </w:r>
      <w:r w:rsidRPr="00EB46CA">
        <w:rPr>
          <w:rFonts w:cs="Times New Roman"/>
          <w:spacing w:val="-1"/>
        </w:rPr>
        <w:t>all</w:t>
      </w:r>
      <w:r w:rsidRPr="00EB46CA">
        <w:rPr>
          <w:rFonts w:cs="Times New Roman"/>
        </w:rPr>
        <w:t xml:space="preserve"> </w:t>
      </w:r>
      <w:r w:rsidRPr="00EB46CA">
        <w:rPr>
          <w:rFonts w:cs="Times New Roman"/>
          <w:spacing w:val="-1"/>
        </w:rPr>
        <w:t>current,</w:t>
      </w:r>
      <w:r w:rsidRPr="00EB46CA">
        <w:rPr>
          <w:rFonts w:cs="Times New Roman"/>
        </w:rPr>
        <w:t xml:space="preserve"> </w:t>
      </w:r>
      <w:r w:rsidRPr="00EB46CA">
        <w:rPr>
          <w:rFonts w:cs="Times New Roman"/>
          <w:spacing w:val="-1"/>
        </w:rPr>
        <w:t xml:space="preserve">active </w:t>
      </w:r>
      <w:r w:rsidRPr="00EB46CA">
        <w:rPr>
          <w:rFonts w:cs="Times New Roman"/>
        </w:rPr>
        <w:t>orders including</w:t>
      </w:r>
      <w:r w:rsidRPr="00EB46CA">
        <w:rPr>
          <w:rFonts w:cs="Times New Roman"/>
          <w:spacing w:val="-3"/>
        </w:rPr>
        <w:t xml:space="preserve"> </w:t>
      </w:r>
      <w:r w:rsidRPr="00EB46CA">
        <w:rPr>
          <w:rFonts w:cs="Times New Roman"/>
          <w:spacing w:val="-1"/>
        </w:rPr>
        <w:t>all</w:t>
      </w:r>
      <w:r w:rsidRPr="00EB46CA">
        <w:rPr>
          <w:rFonts w:cs="Times New Roman"/>
        </w:rPr>
        <w:t xml:space="preserve"> </w:t>
      </w:r>
      <w:r w:rsidRPr="00EB46CA">
        <w:rPr>
          <w:rFonts w:cs="Times New Roman"/>
          <w:spacing w:val="-1"/>
        </w:rPr>
        <w:t>priced</w:t>
      </w:r>
      <w:r w:rsidRPr="00EB46CA">
        <w:rPr>
          <w:rFonts w:cs="Times New Roman"/>
        </w:rPr>
        <w:t xml:space="preserve"> options </w:t>
      </w:r>
      <w:r w:rsidRPr="00EB46CA">
        <w:rPr>
          <w:rFonts w:cs="Times New Roman"/>
          <w:spacing w:val="-1"/>
        </w:rPr>
        <w:t>under</w:t>
      </w:r>
      <w:r w:rsidRPr="00EB46CA">
        <w:rPr>
          <w:rFonts w:cs="Times New Roman"/>
          <w:spacing w:val="59"/>
        </w:rPr>
        <w:t xml:space="preserve"> </w:t>
      </w:r>
      <w:r w:rsidRPr="00EB46CA">
        <w:rPr>
          <w:rFonts w:cs="Times New Roman"/>
          <w:spacing w:val="-1"/>
        </w:rPr>
        <w:t>indefinite</w:t>
      </w:r>
      <w:r w:rsidR="00A40DA1" w:rsidRPr="00EB46CA">
        <w:rPr>
          <w:rFonts w:cs="Times New Roman"/>
          <w:spacing w:val="-1"/>
        </w:rPr>
        <w:t xml:space="preserve"> </w:t>
      </w:r>
      <w:r w:rsidRPr="00EB46CA">
        <w:rPr>
          <w:rFonts w:cs="Times New Roman"/>
          <w:spacing w:val="-1"/>
        </w:rPr>
        <w:t>delivery,</w:t>
      </w:r>
      <w:r w:rsidRPr="00EB46CA">
        <w:rPr>
          <w:rFonts w:cs="Times New Roman"/>
        </w:rPr>
        <w:t xml:space="preserve"> </w:t>
      </w:r>
      <w:r w:rsidRPr="00EB46CA">
        <w:rPr>
          <w:rFonts w:cs="Times New Roman"/>
          <w:spacing w:val="-1"/>
        </w:rPr>
        <w:t>indefinite-quantity,</w:t>
      </w:r>
      <w:r w:rsidRPr="00EB46CA">
        <w:rPr>
          <w:rFonts w:cs="Times New Roman"/>
        </w:rPr>
        <w:t xml:space="preserve"> 8(a), or </w:t>
      </w:r>
      <w:r w:rsidRPr="00EB46CA">
        <w:rPr>
          <w:rFonts w:cs="Times New Roman"/>
          <w:spacing w:val="-1"/>
        </w:rPr>
        <w:t>requirements</w:t>
      </w:r>
      <w:r w:rsidRPr="00EB46CA">
        <w:rPr>
          <w:rFonts w:cs="Times New Roman"/>
        </w:rPr>
        <w:t xml:space="preserve"> </w:t>
      </w:r>
      <w:r w:rsidRPr="00EB46CA">
        <w:rPr>
          <w:rFonts w:cs="Times New Roman"/>
          <w:spacing w:val="-1"/>
        </w:rPr>
        <w:t>contracts</w:t>
      </w:r>
      <w:r w:rsidRPr="00EB46CA">
        <w:rPr>
          <w:rFonts w:cs="Times New Roman"/>
        </w:rPr>
        <w:t xml:space="preserve"> (including</w:t>
      </w:r>
      <w:r w:rsidRPr="00EB46CA">
        <w:rPr>
          <w:rFonts w:cs="Times New Roman"/>
          <w:spacing w:val="-3"/>
        </w:rPr>
        <w:t xml:space="preserve"> </w:t>
      </w:r>
      <w:r w:rsidRPr="00EB46CA">
        <w:rPr>
          <w:rFonts w:cs="Times New Roman"/>
        </w:rPr>
        <w:t xml:space="preserve">task </w:t>
      </w:r>
      <w:r w:rsidRPr="00EB46CA">
        <w:rPr>
          <w:rFonts w:cs="Times New Roman"/>
          <w:spacing w:val="-1"/>
        </w:rPr>
        <w:t>and</w:t>
      </w:r>
      <w:r w:rsidRPr="00EB46CA">
        <w:rPr>
          <w:rFonts w:cs="Times New Roman"/>
          <w:spacing w:val="101"/>
        </w:rPr>
        <w:t xml:space="preserve"> </w:t>
      </w:r>
      <w:r w:rsidRPr="00EB46CA">
        <w:rPr>
          <w:rFonts w:cs="Times New Roman"/>
        </w:rPr>
        <w:t>delivery</w:t>
      </w:r>
      <w:r w:rsidRPr="00EB46CA">
        <w:rPr>
          <w:rFonts w:cs="Times New Roman"/>
          <w:spacing w:val="-5"/>
        </w:rPr>
        <w:t xml:space="preserve"> </w:t>
      </w:r>
      <w:r w:rsidRPr="00EB46CA">
        <w:rPr>
          <w:rFonts w:cs="Times New Roman"/>
          <w:spacing w:val="-1"/>
        </w:rPr>
        <w:t>and</w:t>
      </w:r>
      <w:r w:rsidRPr="00EB46CA">
        <w:rPr>
          <w:rFonts w:cs="Times New Roman"/>
        </w:rPr>
        <w:t xml:space="preserve"> </w:t>
      </w:r>
      <w:r w:rsidRPr="00EB46CA">
        <w:rPr>
          <w:rFonts w:cs="Times New Roman"/>
          <w:spacing w:val="-1"/>
        </w:rPr>
        <w:t>multiple-award</w:t>
      </w:r>
      <w:r w:rsidRPr="00EB46CA">
        <w:rPr>
          <w:rFonts w:cs="Times New Roman"/>
        </w:rPr>
        <w:t xml:space="preserve"> </w:t>
      </w:r>
      <w:r w:rsidRPr="00EB46CA">
        <w:rPr>
          <w:rFonts w:cs="Times New Roman"/>
          <w:spacing w:val="-1"/>
        </w:rPr>
        <w:t>Schedules).</w:t>
      </w:r>
    </w:p>
    <w:p w14:paraId="10DA868F" w14:textId="77777777" w:rsidR="00D3093C" w:rsidRPr="00EB46CA" w:rsidRDefault="00D3093C" w:rsidP="00F06254">
      <w:pPr>
        <w:rPr>
          <w:rFonts w:ascii="Times New Roman" w:eastAsia="Times New Roman" w:hAnsi="Times New Roman" w:cs="Times New Roman"/>
          <w:sz w:val="24"/>
          <w:szCs w:val="24"/>
        </w:rPr>
      </w:pPr>
    </w:p>
    <w:p w14:paraId="2A68DAE4" w14:textId="77777777" w:rsidR="00D3093C" w:rsidRPr="00EB46CA" w:rsidRDefault="005B63DD" w:rsidP="00F06254">
      <w:pPr>
        <w:pStyle w:val="BodyText"/>
        <w:ind w:left="0" w:firstLine="464"/>
        <w:rPr>
          <w:rFonts w:cs="Times New Roman"/>
        </w:rPr>
      </w:pPr>
      <w:r w:rsidRPr="00EB46CA">
        <w:rPr>
          <w:rFonts w:cs="Times New Roman"/>
          <w:spacing w:val="-1"/>
        </w:rPr>
        <w:t>“</w:t>
      </w:r>
      <w:r w:rsidRPr="00EB46CA">
        <w:rPr>
          <w:rFonts w:cs="Times New Roman"/>
          <w:i/>
          <w:iCs/>
          <w:spacing w:val="-1"/>
        </w:rPr>
        <w:t>Principa</w:t>
      </w:r>
      <w:r w:rsidRPr="00EB46CA">
        <w:rPr>
          <w:rFonts w:cs="Times New Roman"/>
          <w:spacing w:val="-1"/>
        </w:rPr>
        <w:t>l” means</w:t>
      </w:r>
      <w:r w:rsidRPr="00EB46CA">
        <w:rPr>
          <w:rFonts w:cs="Times New Roman"/>
          <w:spacing w:val="2"/>
        </w:rPr>
        <w:t xml:space="preserve"> </w:t>
      </w:r>
      <w:r w:rsidRPr="00EB46CA">
        <w:rPr>
          <w:rFonts w:cs="Times New Roman"/>
          <w:spacing w:val="-1"/>
        </w:rPr>
        <w:t>an</w:t>
      </w:r>
      <w:r w:rsidRPr="00EB46CA">
        <w:rPr>
          <w:rFonts w:cs="Times New Roman"/>
        </w:rPr>
        <w:t xml:space="preserve"> </w:t>
      </w:r>
      <w:r w:rsidRPr="00EB46CA">
        <w:rPr>
          <w:rFonts w:cs="Times New Roman"/>
          <w:spacing w:val="-1"/>
        </w:rPr>
        <w:t>officer,</w:t>
      </w:r>
      <w:r w:rsidRPr="00EB46CA">
        <w:rPr>
          <w:rFonts w:cs="Times New Roman"/>
        </w:rPr>
        <w:t xml:space="preserve"> </w:t>
      </w:r>
      <w:r w:rsidRPr="00EB46CA">
        <w:rPr>
          <w:rFonts w:cs="Times New Roman"/>
          <w:spacing w:val="-1"/>
        </w:rPr>
        <w:t>director,</w:t>
      </w:r>
      <w:r w:rsidRPr="00EB46CA">
        <w:rPr>
          <w:rFonts w:cs="Times New Roman"/>
        </w:rPr>
        <w:t xml:space="preserve"> owner, </w:t>
      </w:r>
      <w:r w:rsidRPr="00EB46CA">
        <w:rPr>
          <w:rFonts w:cs="Times New Roman"/>
          <w:spacing w:val="-1"/>
        </w:rPr>
        <w:t>partner,</w:t>
      </w:r>
      <w:r w:rsidRPr="00EB46CA">
        <w:rPr>
          <w:rFonts w:cs="Times New Roman"/>
        </w:rPr>
        <w:t xml:space="preserve"> or</w:t>
      </w:r>
      <w:r w:rsidRPr="00EB46CA">
        <w:rPr>
          <w:rFonts w:cs="Times New Roman"/>
          <w:spacing w:val="-2"/>
        </w:rPr>
        <w:t xml:space="preserve"> </w:t>
      </w:r>
      <w:r w:rsidRPr="00EB46CA">
        <w:rPr>
          <w:rFonts w:cs="Times New Roman"/>
        </w:rPr>
        <w:t>a</w:t>
      </w:r>
      <w:r w:rsidRPr="00EB46CA">
        <w:rPr>
          <w:rFonts w:cs="Times New Roman"/>
          <w:spacing w:val="-1"/>
        </w:rPr>
        <w:t xml:space="preserve"> </w:t>
      </w:r>
      <w:r w:rsidRPr="00EB46CA">
        <w:rPr>
          <w:rFonts w:cs="Times New Roman"/>
        </w:rPr>
        <w:t>person having</w:t>
      </w:r>
      <w:r w:rsidRPr="00EB46CA">
        <w:rPr>
          <w:rFonts w:cs="Times New Roman"/>
          <w:spacing w:val="-3"/>
        </w:rPr>
        <w:t xml:space="preserve"> </w:t>
      </w:r>
      <w:r w:rsidRPr="00EB46CA">
        <w:rPr>
          <w:rFonts w:cs="Times New Roman"/>
        </w:rPr>
        <w:t>primary</w:t>
      </w:r>
      <w:r w:rsidRPr="00EB46CA">
        <w:rPr>
          <w:rFonts w:cs="Times New Roman"/>
          <w:spacing w:val="-5"/>
        </w:rPr>
        <w:t xml:space="preserve"> </w:t>
      </w:r>
      <w:r w:rsidRPr="00EB46CA">
        <w:rPr>
          <w:rFonts w:cs="Times New Roman"/>
          <w:spacing w:val="-1"/>
        </w:rPr>
        <w:t>management</w:t>
      </w:r>
      <w:r w:rsidRPr="00EB46CA">
        <w:rPr>
          <w:rFonts w:cs="Times New Roman"/>
          <w:spacing w:val="93"/>
        </w:rPr>
        <w:t xml:space="preserve"> </w:t>
      </w:r>
      <w:r w:rsidRPr="00EB46CA">
        <w:rPr>
          <w:rFonts w:cs="Times New Roman"/>
        </w:rPr>
        <w:t>or supervisory</w:t>
      </w:r>
      <w:r w:rsidRPr="00EB46CA">
        <w:rPr>
          <w:rFonts w:cs="Times New Roman"/>
          <w:spacing w:val="-5"/>
        </w:rPr>
        <w:t xml:space="preserve"> </w:t>
      </w:r>
      <w:r w:rsidRPr="00EB46CA">
        <w:rPr>
          <w:rFonts w:cs="Times New Roman"/>
        </w:rPr>
        <w:t xml:space="preserve">responsibilities </w:t>
      </w:r>
      <w:r w:rsidRPr="00EB46CA">
        <w:rPr>
          <w:rFonts w:cs="Times New Roman"/>
          <w:spacing w:val="-1"/>
        </w:rPr>
        <w:t>within</w:t>
      </w:r>
      <w:r w:rsidRPr="00EB46CA">
        <w:rPr>
          <w:rFonts w:cs="Times New Roman"/>
        </w:rPr>
        <w:t xml:space="preserve"> a </w:t>
      </w:r>
      <w:r w:rsidRPr="00EB46CA">
        <w:rPr>
          <w:rFonts w:cs="Times New Roman"/>
          <w:spacing w:val="-1"/>
        </w:rPr>
        <w:t>business</w:t>
      </w:r>
      <w:r w:rsidRPr="00EB46CA">
        <w:rPr>
          <w:rFonts w:cs="Times New Roman"/>
        </w:rPr>
        <w:t xml:space="preserve"> entity</w:t>
      </w:r>
      <w:r w:rsidRPr="00EB46CA">
        <w:rPr>
          <w:rFonts w:cs="Times New Roman"/>
          <w:spacing w:val="-6"/>
        </w:rPr>
        <w:t xml:space="preserve"> </w:t>
      </w:r>
      <w:r w:rsidRPr="00EB46CA">
        <w:rPr>
          <w:rFonts w:cs="Times New Roman"/>
        </w:rPr>
        <w:t>(</w:t>
      </w:r>
      <w:r w:rsidRPr="00EB46CA">
        <w:rPr>
          <w:rFonts w:cs="Times New Roman"/>
          <w:i/>
        </w:rPr>
        <w:t>e.g.</w:t>
      </w:r>
      <w:r w:rsidRPr="00EB46CA">
        <w:rPr>
          <w:rFonts w:cs="Times New Roman"/>
        </w:rPr>
        <w:t>,</w:t>
      </w:r>
      <w:r w:rsidRPr="00EB46CA">
        <w:rPr>
          <w:rFonts w:cs="Times New Roman"/>
          <w:spacing w:val="2"/>
        </w:rPr>
        <w:t xml:space="preserve"> </w:t>
      </w:r>
      <w:r w:rsidRPr="00EB46CA">
        <w:rPr>
          <w:rFonts w:cs="Times New Roman"/>
          <w:spacing w:val="-1"/>
        </w:rPr>
        <w:t>general</w:t>
      </w:r>
      <w:r w:rsidRPr="00EB46CA">
        <w:rPr>
          <w:rFonts w:cs="Times New Roman"/>
        </w:rPr>
        <w:t xml:space="preserve"> </w:t>
      </w:r>
      <w:r w:rsidRPr="00EB46CA">
        <w:rPr>
          <w:rFonts w:cs="Times New Roman"/>
          <w:spacing w:val="-1"/>
        </w:rPr>
        <w:t>manager;</w:t>
      </w:r>
      <w:r w:rsidRPr="00EB46CA">
        <w:rPr>
          <w:rFonts w:cs="Times New Roman"/>
        </w:rPr>
        <w:t xml:space="preserve"> </w:t>
      </w:r>
      <w:r w:rsidRPr="00EB46CA">
        <w:rPr>
          <w:rFonts w:cs="Times New Roman"/>
          <w:spacing w:val="-1"/>
        </w:rPr>
        <w:t>plant</w:t>
      </w:r>
      <w:r w:rsidRPr="00EB46CA">
        <w:rPr>
          <w:rFonts w:cs="Times New Roman"/>
        </w:rPr>
        <w:t xml:space="preserve"> </w:t>
      </w:r>
      <w:r w:rsidRPr="00EB46CA">
        <w:rPr>
          <w:rFonts w:cs="Times New Roman"/>
          <w:spacing w:val="-1"/>
        </w:rPr>
        <w:t>manager;</w:t>
      </w:r>
      <w:r w:rsidRPr="00EB46CA">
        <w:rPr>
          <w:rFonts w:cs="Times New Roman"/>
          <w:spacing w:val="77"/>
        </w:rPr>
        <w:t xml:space="preserve"> </w:t>
      </w:r>
      <w:r w:rsidRPr="00EB46CA">
        <w:rPr>
          <w:rFonts w:cs="Times New Roman"/>
          <w:spacing w:val="-1"/>
        </w:rPr>
        <w:t>head</w:t>
      </w:r>
      <w:r w:rsidRPr="00EB46CA">
        <w:rPr>
          <w:rFonts w:cs="Times New Roman"/>
        </w:rPr>
        <w:t xml:space="preserve"> of a</w:t>
      </w:r>
      <w:r w:rsidRPr="00EB46CA">
        <w:rPr>
          <w:rFonts w:cs="Times New Roman"/>
          <w:spacing w:val="-2"/>
        </w:rPr>
        <w:t xml:space="preserve"> </w:t>
      </w:r>
      <w:r w:rsidRPr="00EB46CA">
        <w:rPr>
          <w:rFonts w:cs="Times New Roman"/>
        </w:rPr>
        <w:t xml:space="preserve">division or business </w:t>
      </w:r>
      <w:r w:rsidRPr="00EB46CA">
        <w:rPr>
          <w:rFonts w:cs="Times New Roman"/>
          <w:spacing w:val="-1"/>
        </w:rPr>
        <w:t>segment;</w:t>
      </w:r>
      <w:r w:rsidRPr="00EB46CA">
        <w:rPr>
          <w:rFonts w:cs="Times New Roman"/>
        </w:rPr>
        <w:t xml:space="preserve"> and </w:t>
      </w:r>
      <w:r w:rsidRPr="00EB46CA">
        <w:rPr>
          <w:rFonts w:cs="Times New Roman"/>
          <w:spacing w:val="-1"/>
        </w:rPr>
        <w:t>similar</w:t>
      </w:r>
      <w:r w:rsidRPr="00EB46CA">
        <w:rPr>
          <w:rFonts w:cs="Times New Roman"/>
        </w:rPr>
        <w:t xml:space="preserve"> positions).</w:t>
      </w:r>
    </w:p>
    <w:p w14:paraId="13A2267C" w14:textId="77777777" w:rsidR="00D3093C" w:rsidRPr="00EB46CA" w:rsidRDefault="00D3093C" w:rsidP="00F06254">
      <w:pPr>
        <w:ind w:firstLine="464"/>
        <w:rPr>
          <w:rFonts w:ascii="Times New Roman" w:eastAsia="Times New Roman" w:hAnsi="Times New Roman" w:cs="Times New Roman"/>
          <w:sz w:val="24"/>
          <w:szCs w:val="24"/>
        </w:rPr>
      </w:pPr>
    </w:p>
    <w:p w14:paraId="4EAB2BBA" w14:textId="1AE910B4" w:rsidR="00D3093C" w:rsidRPr="00EB46CA" w:rsidRDefault="00A61B08" w:rsidP="00A61B08">
      <w:pPr>
        <w:pStyle w:val="BodyText"/>
        <w:tabs>
          <w:tab w:val="left" w:pos="803"/>
          <w:tab w:val="left" w:pos="2321"/>
          <w:tab w:val="left" w:pos="3059"/>
        </w:tabs>
        <w:ind w:left="0" w:right="208"/>
        <w:rPr>
          <w:rFonts w:cs="Times New Roman"/>
        </w:rPr>
      </w:pPr>
      <w:r w:rsidRPr="00EB46CA">
        <w:rPr>
          <w:rFonts w:cs="Times New Roman"/>
        </w:rPr>
        <w:t xml:space="preserve">b. </w:t>
      </w:r>
      <w:r w:rsidR="005B63DD" w:rsidRPr="00EB46CA">
        <w:rPr>
          <w:rFonts w:cs="Times New Roman"/>
        </w:rPr>
        <w:t>The</w:t>
      </w:r>
      <w:r w:rsidR="005B63DD" w:rsidRPr="00EB46CA">
        <w:rPr>
          <w:rFonts w:cs="Times New Roman"/>
          <w:spacing w:val="-2"/>
        </w:rPr>
        <w:t xml:space="preserve"> </w:t>
      </w:r>
      <w:r w:rsidR="005B63DD" w:rsidRPr="00EB46CA">
        <w:rPr>
          <w:rFonts w:cs="Times New Roman"/>
        </w:rPr>
        <w:t>offeror</w:t>
      </w:r>
      <w:r w:rsidR="00094EEF" w:rsidRPr="00EB46CA">
        <w:rPr>
          <w:rFonts w:cs="Times New Roman"/>
        </w:rPr>
        <w:t xml:space="preserve"> </w:t>
      </w:r>
      <w:sdt>
        <w:sdtPr>
          <w:rPr>
            <w:rFonts w:cs="Times New Roman"/>
          </w:rPr>
          <w:id w:val="-425346111"/>
          <w14:checkbox>
            <w14:checked w14:val="0"/>
            <w14:checkedState w14:val="2612" w14:font="MS Gothic"/>
            <w14:uncheckedState w14:val="2610" w14:font="MS Gothic"/>
          </w14:checkbox>
        </w:sdtPr>
        <w:sdtEndPr/>
        <w:sdtContent>
          <w:r w:rsidR="00897D6A" w:rsidRPr="00EB46CA">
            <w:rPr>
              <w:rFonts w:ascii="Segoe UI Symbol" w:eastAsia="MS Gothic" w:hAnsi="Segoe UI Symbol" w:cs="Segoe UI Symbol"/>
            </w:rPr>
            <w:t>☐</w:t>
          </w:r>
        </w:sdtContent>
      </w:sdt>
      <w:r w:rsidR="005B63DD" w:rsidRPr="00EB46CA">
        <w:rPr>
          <w:rFonts w:cs="Times New Roman"/>
        </w:rPr>
        <w:tab/>
      </w:r>
      <w:r w:rsidR="00094EEF" w:rsidRPr="00EB46CA">
        <w:rPr>
          <w:rFonts w:cs="Times New Roman"/>
        </w:rPr>
        <w:t xml:space="preserve"> </w:t>
      </w:r>
      <w:r w:rsidR="005B63DD" w:rsidRPr="00EB46CA">
        <w:rPr>
          <w:rFonts w:cs="Times New Roman"/>
          <w:w w:val="95"/>
        </w:rPr>
        <w:t>has</w:t>
      </w:r>
      <w:r w:rsidR="00094EEF" w:rsidRPr="00EB46CA">
        <w:rPr>
          <w:rFonts w:cs="Times New Roman"/>
          <w:w w:val="95"/>
        </w:rPr>
        <w:t xml:space="preserve"> </w:t>
      </w:r>
      <w:sdt>
        <w:sdtPr>
          <w:rPr>
            <w:rFonts w:cs="Times New Roman"/>
            <w:w w:val="95"/>
          </w:rPr>
          <w:id w:val="1045496560"/>
          <w14:checkbox>
            <w14:checked w14:val="0"/>
            <w14:checkedState w14:val="2612" w14:font="MS Gothic"/>
            <w14:uncheckedState w14:val="2610" w14:font="MS Gothic"/>
          </w14:checkbox>
        </w:sdtPr>
        <w:sdtEndPr/>
        <w:sdtContent>
          <w:r w:rsidR="00E931B2" w:rsidRPr="00EB46CA">
            <w:rPr>
              <w:rFonts w:ascii="Segoe UI Symbol" w:eastAsia="MS Gothic" w:hAnsi="Segoe UI Symbol" w:cs="Segoe UI Symbol"/>
              <w:w w:val="95"/>
            </w:rPr>
            <w:t>☐</w:t>
          </w:r>
        </w:sdtContent>
      </w:sdt>
      <w:r w:rsidR="005B63DD" w:rsidRPr="00EB46CA">
        <w:rPr>
          <w:rFonts w:cs="Times New Roman"/>
        </w:rPr>
        <w:t>does</w:t>
      </w:r>
      <w:r w:rsidR="005B63DD" w:rsidRPr="00EB46CA">
        <w:rPr>
          <w:rFonts w:cs="Times New Roman"/>
          <w:spacing w:val="2"/>
        </w:rPr>
        <w:t xml:space="preserve"> </w:t>
      </w:r>
      <w:r w:rsidR="005B63DD" w:rsidRPr="00EB46CA">
        <w:rPr>
          <w:rFonts w:cs="Times New Roman"/>
        </w:rPr>
        <w:t>not have</w:t>
      </w:r>
      <w:r w:rsidR="005B63DD" w:rsidRPr="00EB46CA">
        <w:rPr>
          <w:rFonts w:cs="Times New Roman"/>
          <w:spacing w:val="-2"/>
        </w:rPr>
        <w:t xml:space="preserve"> </w:t>
      </w:r>
      <w:r w:rsidR="005B63DD" w:rsidRPr="00EB46CA">
        <w:rPr>
          <w:rFonts w:cs="Times New Roman"/>
        </w:rPr>
        <w:t xml:space="preserve">current </w:t>
      </w:r>
      <w:r w:rsidR="005B63DD" w:rsidRPr="00EB46CA">
        <w:rPr>
          <w:rFonts w:cs="Times New Roman"/>
          <w:spacing w:val="-1"/>
        </w:rPr>
        <w:t>active</w:t>
      </w:r>
      <w:r w:rsidR="005B63DD" w:rsidRPr="00EB46CA">
        <w:rPr>
          <w:rFonts w:cs="Times New Roman"/>
          <w:spacing w:val="-2"/>
        </w:rPr>
        <w:t xml:space="preserve"> </w:t>
      </w:r>
      <w:r w:rsidR="005B63DD" w:rsidRPr="00EB46CA">
        <w:rPr>
          <w:rFonts w:cs="Times New Roman"/>
        </w:rPr>
        <w:t>Federal</w:t>
      </w:r>
      <w:r w:rsidR="005B63DD" w:rsidRPr="00EB46CA">
        <w:rPr>
          <w:rFonts w:cs="Times New Roman"/>
          <w:spacing w:val="2"/>
        </w:rPr>
        <w:t xml:space="preserve"> </w:t>
      </w:r>
      <w:r w:rsidR="005B63DD" w:rsidRPr="00EB46CA">
        <w:rPr>
          <w:rFonts w:cs="Times New Roman"/>
        </w:rPr>
        <w:t>contracts and</w:t>
      </w:r>
      <w:r w:rsidR="005B63DD" w:rsidRPr="00EB46CA">
        <w:rPr>
          <w:rFonts w:cs="Times New Roman"/>
          <w:spacing w:val="1"/>
        </w:rPr>
        <w:t xml:space="preserve"> </w:t>
      </w:r>
      <w:r w:rsidR="005B63DD" w:rsidRPr="00EB46CA">
        <w:rPr>
          <w:rFonts w:cs="Times New Roman"/>
        </w:rPr>
        <w:t>grants with total</w:t>
      </w:r>
      <w:r w:rsidR="005B63DD" w:rsidRPr="00EB46CA">
        <w:rPr>
          <w:rFonts w:cs="Times New Roman"/>
          <w:spacing w:val="25"/>
        </w:rPr>
        <w:t xml:space="preserve"> </w:t>
      </w:r>
      <w:r w:rsidR="005B63DD" w:rsidRPr="00EB46CA">
        <w:rPr>
          <w:rFonts w:cs="Times New Roman"/>
          <w:spacing w:val="-1"/>
        </w:rPr>
        <w:t>value</w:t>
      </w:r>
      <w:r w:rsidR="005B63DD" w:rsidRPr="00EB46CA">
        <w:rPr>
          <w:rFonts w:cs="Times New Roman"/>
          <w:spacing w:val="1"/>
        </w:rPr>
        <w:t xml:space="preserve"> </w:t>
      </w:r>
      <w:r w:rsidR="005B63DD" w:rsidRPr="00EB46CA">
        <w:rPr>
          <w:rFonts w:cs="Times New Roman"/>
          <w:spacing w:val="-1"/>
        </w:rPr>
        <w:t>greater</w:t>
      </w:r>
      <w:r w:rsidR="005B63DD" w:rsidRPr="00EB46CA">
        <w:rPr>
          <w:rFonts w:cs="Times New Roman"/>
          <w:spacing w:val="-2"/>
        </w:rPr>
        <w:t xml:space="preserve"> </w:t>
      </w:r>
      <w:r w:rsidR="005B63DD" w:rsidRPr="00EB46CA">
        <w:rPr>
          <w:rFonts w:cs="Times New Roman"/>
        </w:rPr>
        <w:t>than $10,000,000.</w:t>
      </w:r>
    </w:p>
    <w:p w14:paraId="17B95FC1" w14:textId="77777777" w:rsidR="00D3093C" w:rsidRPr="00EB46CA" w:rsidRDefault="00D3093C" w:rsidP="00F06254">
      <w:pPr>
        <w:rPr>
          <w:rFonts w:ascii="Times New Roman" w:eastAsia="Times New Roman" w:hAnsi="Times New Roman" w:cs="Times New Roman"/>
          <w:sz w:val="24"/>
          <w:szCs w:val="24"/>
        </w:rPr>
      </w:pPr>
    </w:p>
    <w:p w14:paraId="3D9B3925" w14:textId="77777777" w:rsidR="00D3093C" w:rsidRPr="00EB46CA" w:rsidRDefault="005B63DD" w:rsidP="00A61B08">
      <w:pPr>
        <w:pStyle w:val="BodyText"/>
        <w:tabs>
          <w:tab w:val="left" w:pos="803"/>
        </w:tabs>
        <w:ind w:left="-90" w:right="341"/>
        <w:rPr>
          <w:rFonts w:cs="Times New Roman"/>
        </w:rPr>
      </w:pPr>
      <w:r w:rsidRPr="00EB46CA">
        <w:rPr>
          <w:rFonts w:cs="Times New Roman"/>
          <w:spacing w:val="-2"/>
        </w:rPr>
        <w:t>If</w:t>
      </w:r>
      <w:r w:rsidRPr="00EB46CA">
        <w:rPr>
          <w:rFonts w:cs="Times New Roman"/>
          <w:spacing w:val="1"/>
        </w:rPr>
        <w:t xml:space="preserve"> </w:t>
      </w:r>
      <w:r w:rsidRPr="00EB46CA">
        <w:rPr>
          <w:rFonts w:cs="Times New Roman"/>
        </w:rPr>
        <w:t xml:space="preserve">the </w:t>
      </w:r>
      <w:r w:rsidRPr="00EB46CA">
        <w:rPr>
          <w:rFonts w:cs="Times New Roman"/>
          <w:spacing w:val="-1"/>
        </w:rPr>
        <w:t>offeror</w:t>
      </w:r>
      <w:r w:rsidRPr="00EB46CA">
        <w:rPr>
          <w:rFonts w:cs="Times New Roman"/>
        </w:rPr>
        <w:t xml:space="preserve"> </w:t>
      </w:r>
      <w:r w:rsidRPr="00EB46CA">
        <w:rPr>
          <w:rFonts w:cs="Times New Roman"/>
          <w:spacing w:val="-1"/>
        </w:rPr>
        <w:t>checked</w:t>
      </w:r>
      <w:r w:rsidRPr="00EB46CA">
        <w:rPr>
          <w:rFonts w:cs="Times New Roman"/>
        </w:rPr>
        <w:t xml:space="preserve"> “has”</w:t>
      </w:r>
      <w:r w:rsidRPr="00EB46CA">
        <w:rPr>
          <w:rFonts w:cs="Times New Roman"/>
          <w:spacing w:val="-1"/>
        </w:rPr>
        <w:t xml:space="preserve"> </w:t>
      </w:r>
      <w:r w:rsidRPr="00EB46CA">
        <w:rPr>
          <w:rFonts w:cs="Times New Roman"/>
        </w:rPr>
        <w:t xml:space="preserve">in </w:t>
      </w:r>
      <w:r w:rsidRPr="00EB46CA">
        <w:rPr>
          <w:rFonts w:cs="Times New Roman"/>
          <w:spacing w:val="-1"/>
        </w:rPr>
        <w:t>paragraph</w:t>
      </w:r>
      <w:r w:rsidRPr="00EB46CA">
        <w:rPr>
          <w:rFonts w:cs="Times New Roman"/>
          <w:spacing w:val="2"/>
        </w:rPr>
        <w:t xml:space="preserve"> </w:t>
      </w:r>
      <w:r w:rsidRPr="00EB46CA">
        <w:rPr>
          <w:rFonts w:cs="Times New Roman"/>
        </w:rPr>
        <w:t>(b)</w:t>
      </w:r>
      <w:r w:rsidRPr="00EB46CA">
        <w:rPr>
          <w:rFonts w:cs="Times New Roman"/>
          <w:spacing w:val="-2"/>
        </w:rPr>
        <w:t xml:space="preserve"> </w:t>
      </w:r>
      <w:r w:rsidRPr="00EB46CA">
        <w:rPr>
          <w:rFonts w:cs="Times New Roman"/>
        </w:rPr>
        <w:t>of this provision, the</w:t>
      </w:r>
      <w:r w:rsidRPr="00EB46CA">
        <w:rPr>
          <w:rFonts w:cs="Times New Roman"/>
          <w:spacing w:val="-1"/>
        </w:rPr>
        <w:t xml:space="preserve"> offeror</w:t>
      </w:r>
      <w:r w:rsidRPr="00EB46CA">
        <w:rPr>
          <w:rFonts w:cs="Times New Roman"/>
        </w:rPr>
        <w:t xml:space="preserve"> </w:t>
      </w:r>
      <w:r w:rsidRPr="00EB46CA">
        <w:rPr>
          <w:rFonts w:cs="Times New Roman"/>
          <w:spacing w:val="-1"/>
        </w:rPr>
        <w:t>represents,</w:t>
      </w:r>
      <w:r w:rsidRPr="00EB46CA">
        <w:rPr>
          <w:rFonts w:cs="Times New Roman"/>
        </w:rPr>
        <w:t xml:space="preserve"> </w:t>
      </w:r>
      <w:r w:rsidRPr="00EB46CA">
        <w:rPr>
          <w:rFonts w:cs="Times New Roman"/>
          <w:spacing w:val="2"/>
        </w:rPr>
        <w:t>by</w:t>
      </w:r>
      <w:r w:rsidRPr="00EB46CA">
        <w:rPr>
          <w:rFonts w:cs="Times New Roman"/>
          <w:spacing w:val="63"/>
        </w:rPr>
        <w:t xml:space="preserve"> </w:t>
      </w:r>
      <w:r w:rsidRPr="00EB46CA">
        <w:rPr>
          <w:rFonts w:cs="Times New Roman"/>
        </w:rPr>
        <w:t xml:space="preserve">submission of this </w:t>
      </w:r>
      <w:r w:rsidRPr="00EB46CA">
        <w:rPr>
          <w:rFonts w:cs="Times New Roman"/>
          <w:spacing w:val="-1"/>
        </w:rPr>
        <w:t>offer,</w:t>
      </w:r>
      <w:r w:rsidRPr="00EB46CA">
        <w:rPr>
          <w:rFonts w:cs="Times New Roman"/>
        </w:rPr>
        <w:t xml:space="preserve"> </w:t>
      </w:r>
      <w:r w:rsidRPr="00EB46CA">
        <w:rPr>
          <w:rFonts w:cs="Times New Roman"/>
          <w:spacing w:val="-1"/>
        </w:rPr>
        <w:t>that</w:t>
      </w:r>
      <w:r w:rsidRPr="00EB46CA">
        <w:rPr>
          <w:rFonts w:cs="Times New Roman"/>
        </w:rPr>
        <w:t xml:space="preserve"> the</w:t>
      </w:r>
      <w:r w:rsidRPr="00EB46CA">
        <w:rPr>
          <w:rFonts w:cs="Times New Roman"/>
          <w:spacing w:val="-1"/>
        </w:rPr>
        <w:t xml:space="preserve"> information</w:t>
      </w:r>
      <w:r w:rsidRPr="00EB46CA">
        <w:rPr>
          <w:rFonts w:cs="Times New Roman"/>
        </w:rPr>
        <w:t xml:space="preserve"> it has </w:t>
      </w:r>
      <w:r w:rsidRPr="00EB46CA">
        <w:rPr>
          <w:rFonts w:cs="Times New Roman"/>
          <w:spacing w:val="-1"/>
        </w:rPr>
        <w:t>entered</w:t>
      </w:r>
      <w:r w:rsidRPr="00EB46CA">
        <w:rPr>
          <w:rFonts w:cs="Times New Roman"/>
        </w:rPr>
        <w:t xml:space="preserve"> in the</w:t>
      </w:r>
      <w:r w:rsidRPr="00EB46CA">
        <w:rPr>
          <w:rFonts w:cs="Times New Roman"/>
          <w:spacing w:val="1"/>
        </w:rPr>
        <w:t xml:space="preserve"> </w:t>
      </w:r>
      <w:r w:rsidRPr="00EB46CA">
        <w:rPr>
          <w:rFonts w:cs="Times New Roman"/>
          <w:spacing w:val="-1"/>
        </w:rPr>
        <w:t>Federal</w:t>
      </w:r>
      <w:r w:rsidRPr="00EB46CA">
        <w:rPr>
          <w:rFonts w:cs="Times New Roman"/>
          <w:spacing w:val="2"/>
        </w:rPr>
        <w:t xml:space="preserve"> </w:t>
      </w:r>
      <w:r w:rsidRPr="00EB46CA">
        <w:rPr>
          <w:rFonts w:cs="Times New Roman"/>
          <w:spacing w:val="-1"/>
        </w:rPr>
        <w:t>Awardee Performance</w:t>
      </w:r>
      <w:r w:rsidRPr="00EB46CA">
        <w:rPr>
          <w:rFonts w:cs="Times New Roman"/>
          <w:spacing w:val="69"/>
        </w:rPr>
        <w:t xml:space="preserve"> </w:t>
      </w:r>
      <w:r w:rsidRPr="00EB46CA">
        <w:rPr>
          <w:rFonts w:cs="Times New Roman"/>
          <w:spacing w:val="-1"/>
        </w:rPr>
        <w:t>and</w:t>
      </w:r>
      <w:r w:rsidRPr="00EB46CA">
        <w:rPr>
          <w:rFonts w:cs="Times New Roman"/>
          <w:spacing w:val="2"/>
        </w:rPr>
        <w:t xml:space="preserve"> </w:t>
      </w:r>
      <w:r w:rsidRPr="00EB46CA">
        <w:rPr>
          <w:rFonts w:cs="Times New Roman"/>
          <w:spacing w:val="-1"/>
        </w:rPr>
        <w:t>Integrity</w:t>
      </w:r>
      <w:r w:rsidRPr="00EB46CA">
        <w:rPr>
          <w:rFonts w:cs="Times New Roman"/>
          <w:spacing w:val="-3"/>
        </w:rPr>
        <w:t xml:space="preserve"> </w:t>
      </w:r>
      <w:r w:rsidRPr="00EB46CA">
        <w:rPr>
          <w:rFonts w:cs="Times New Roman"/>
          <w:spacing w:val="-1"/>
        </w:rPr>
        <w:t>Information</w:t>
      </w:r>
      <w:r w:rsidRPr="00EB46CA">
        <w:rPr>
          <w:rFonts w:cs="Times New Roman"/>
        </w:rPr>
        <w:t xml:space="preserve"> </w:t>
      </w:r>
      <w:r w:rsidRPr="00EB46CA">
        <w:rPr>
          <w:rFonts w:cs="Times New Roman"/>
          <w:spacing w:val="-1"/>
        </w:rPr>
        <w:t>System</w:t>
      </w:r>
      <w:r w:rsidRPr="00EB46CA">
        <w:rPr>
          <w:rFonts w:cs="Times New Roman"/>
        </w:rPr>
        <w:t xml:space="preserve"> </w:t>
      </w:r>
      <w:r w:rsidRPr="00EB46CA">
        <w:rPr>
          <w:rFonts w:cs="Times New Roman"/>
          <w:spacing w:val="-1"/>
        </w:rPr>
        <w:t>(FAPIIS)</w:t>
      </w:r>
      <w:r w:rsidRPr="00EB46CA">
        <w:rPr>
          <w:rFonts w:cs="Times New Roman"/>
        </w:rPr>
        <w:t xml:space="preserve"> is current, </w:t>
      </w:r>
      <w:r w:rsidRPr="00EB46CA">
        <w:rPr>
          <w:rFonts w:cs="Times New Roman"/>
          <w:spacing w:val="-1"/>
        </w:rPr>
        <w:t>accurate,</w:t>
      </w:r>
      <w:r w:rsidRPr="00EB46CA">
        <w:rPr>
          <w:rFonts w:cs="Times New Roman"/>
          <w:spacing w:val="1"/>
        </w:rPr>
        <w:t xml:space="preserve"> </w:t>
      </w:r>
      <w:r w:rsidRPr="00EB46CA">
        <w:rPr>
          <w:rFonts w:cs="Times New Roman"/>
          <w:spacing w:val="-1"/>
        </w:rPr>
        <w:t>and</w:t>
      </w:r>
      <w:r w:rsidRPr="00EB46CA">
        <w:rPr>
          <w:rFonts w:cs="Times New Roman"/>
        </w:rPr>
        <w:t xml:space="preserve"> complete </w:t>
      </w:r>
      <w:r w:rsidRPr="00EB46CA">
        <w:rPr>
          <w:rFonts w:cs="Times New Roman"/>
          <w:spacing w:val="-1"/>
        </w:rPr>
        <w:t>as</w:t>
      </w:r>
      <w:r w:rsidRPr="00EB46CA">
        <w:rPr>
          <w:rFonts w:cs="Times New Roman"/>
        </w:rPr>
        <w:t xml:space="preserve"> of the</w:t>
      </w:r>
      <w:r w:rsidRPr="00EB46CA">
        <w:rPr>
          <w:rFonts w:cs="Times New Roman"/>
          <w:spacing w:val="-1"/>
        </w:rPr>
        <w:t xml:space="preserve"> </w:t>
      </w:r>
      <w:r w:rsidRPr="00EB46CA">
        <w:rPr>
          <w:rFonts w:cs="Times New Roman"/>
        </w:rPr>
        <w:t>date</w:t>
      </w:r>
      <w:r w:rsidRPr="00EB46CA">
        <w:rPr>
          <w:rFonts w:cs="Times New Roman"/>
          <w:spacing w:val="-1"/>
        </w:rPr>
        <w:t xml:space="preserve"> </w:t>
      </w:r>
      <w:r w:rsidRPr="00EB46CA">
        <w:rPr>
          <w:rFonts w:cs="Times New Roman"/>
        </w:rPr>
        <w:t>of</w:t>
      </w:r>
      <w:r w:rsidRPr="00EB46CA">
        <w:rPr>
          <w:rFonts w:cs="Times New Roman"/>
          <w:spacing w:val="71"/>
        </w:rPr>
        <w:t xml:space="preserve"> </w:t>
      </w:r>
      <w:r w:rsidRPr="00EB46CA">
        <w:rPr>
          <w:rFonts w:cs="Times New Roman"/>
        </w:rPr>
        <w:t>submission of</w:t>
      </w:r>
      <w:r w:rsidRPr="00EB46CA">
        <w:rPr>
          <w:rFonts w:cs="Times New Roman"/>
          <w:spacing w:val="-1"/>
        </w:rPr>
        <w:t xml:space="preserve"> </w:t>
      </w:r>
      <w:r w:rsidRPr="00EB46CA">
        <w:rPr>
          <w:rFonts w:cs="Times New Roman"/>
        </w:rPr>
        <w:t xml:space="preserve">this </w:t>
      </w:r>
      <w:r w:rsidRPr="00EB46CA">
        <w:rPr>
          <w:rFonts w:cs="Times New Roman"/>
          <w:spacing w:val="-1"/>
        </w:rPr>
        <w:t>offer</w:t>
      </w:r>
      <w:r w:rsidRPr="00EB46CA">
        <w:rPr>
          <w:rFonts w:cs="Times New Roman"/>
        </w:rPr>
        <w:t xml:space="preserve"> </w:t>
      </w:r>
      <w:r w:rsidRPr="00EB46CA">
        <w:rPr>
          <w:rFonts w:cs="Times New Roman"/>
          <w:spacing w:val="-1"/>
        </w:rPr>
        <w:t>with</w:t>
      </w:r>
      <w:r w:rsidRPr="00EB46CA">
        <w:rPr>
          <w:rFonts w:cs="Times New Roman"/>
        </w:rPr>
        <w:t xml:space="preserve"> </w:t>
      </w:r>
      <w:r w:rsidRPr="00EB46CA">
        <w:rPr>
          <w:rFonts w:cs="Times New Roman"/>
          <w:spacing w:val="-1"/>
        </w:rPr>
        <w:t>regard</w:t>
      </w:r>
      <w:r w:rsidRPr="00EB46CA">
        <w:rPr>
          <w:rFonts w:cs="Times New Roman"/>
        </w:rPr>
        <w:t xml:space="preserve"> to the following</w:t>
      </w:r>
      <w:r w:rsidRPr="00EB46CA">
        <w:rPr>
          <w:rFonts w:cs="Times New Roman"/>
          <w:spacing w:val="-3"/>
        </w:rPr>
        <w:t xml:space="preserve"> </w:t>
      </w:r>
      <w:r w:rsidRPr="00EB46CA">
        <w:rPr>
          <w:rFonts w:cs="Times New Roman"/>
        </w:rPr>
        <w:t>information:</w:t>
      </w:r>
    </w:p>
    <w:p w14:paraId="06EC059B" w14:textId="77777777" w:rsidR="00D3093C" w:rsidRPr="00EB46CA" w:rsidRDefault="00D3093C" w:rsidP="00F06254">
      <w:pPr>
        <w:rPr>
          <w:rFonts w:ascii="Times New Roman" w:eastAsia="Times New Roman" w:hAnsi="Times New Roman" w:cs="Times New Roman"/>
          <w:sz w:val="24"/>
          <w:szCs w:val="24"/>
        </w:rPr>
      </w:pPr>
    </w:p>
    <w:p w14:paraId="279FB186" w14:textId="77777777" w:rsidR="00D3093C" w:rsidRPr="00EB46CA" w:rsidRDefault="005B63DD" w:rsidP="00F06254">
      <w:pPr>
        <w:pStyle w:val="BodyText"/>
        <w:numPr>
          <w:ilvl w:val="0"/>
          <w:numId w:val="17"/>
        </w:numPr>
        <w:ind w:left="0" w:right="394" w:firstLine="720"/>
        <w:rPr>
          <w:rFonts w:cs="Times New Roman"/>
        </w:rPr>
      </w:pPr>
      <w:r w:rsidRPr="00EB46CA">
        <w:rPr>
          <w:rFonts w:cs="Times New Roman"/>
        </w:rPr>
        <w:t>Whether</w:t>
      </w:r>
      <w:r w:rsidRPr="00EB46CA">
        <w:rPr>
          <w:rFonts w:cs="Times New Roman"/>
          <w:spacing w:val="-2"/>
        </w:rPr>
        <w:t xml:space="preserve"> </w:t>
      </w:r>
      <w:r w:rsidRPr="00EB46CA">
        <w:rPr>
          <w:rFonts w:cs="Times New Roman"/>
        </w:rPr>
        <w:t xml:space="preserve">the </w:t>
      </w:r>
      <w:r w:rsidRPr="00EB46CA">
        <w:rPr>
          <w:rFonts w:cs="Times New Roman"/>
          <w:spacing w:val="-1"/>
        </w:rPr>
        <w:t>offeror,</w:t>
      </w:r>
      <w:r w:rsidRPr="00EB46CA">
        <w:rPr>
          <w:rFonts w:cs="Times New Roman"/>
          <w:spacing w:val="2"/>
        </w:rPr>
        <w:t xml:space="preserve"> </w:t>
      </w:r>
      <w:r w:rsidRPr="00EB46CA">
        <w:rPr>
          <w:rFonts w:cs="Times New Roman"/>
          <w:spacing w:val="-1"/>
        </w:rPr>
        <w:t>and/or</w:t>
      </w:r>
      <w:r w:rsidRPr="00EB46CA">
        <w:rPr>
          <w:rFonts w:cs="Times New Roman"/>
        </w:rPr>
        <w:t xml:space="preserve"> any</w:t>
      </w:r>
      <w:r w:rsidRPr="00EB46CA">
        <w:rPr>
          <w:rFonts w:cs="Times New Roman"/>
          <w:spacing w:val="-5"/>
        </w:rPr>
        <w:t xml:space="preserve"> </w:t>
      </w:r>
      <w:r w:rsidRPr="00EB46CA">
        <w:rPr>
          <w:rFonts w:cs="Times New Roman"/>
        </w:rPr>
        <w:t>of its principals, has or</w:t>
      </w:r>
      <w:r w:rsidRPr="00EB46CA">
        <w:rPr>
          <w:rFonts w:cs="Times New Roman"/>
          <w:spacing w:val="-1"/>
        </w:rPr>
        <w:t xml:space="preserve"> has</w:t>
      </w:r>
      <w:r w:rsidRPr="00EB46CA">
        <w:rPr>
          <w:rFonts w:cs="Times New Roman"/>
        </w:rPr>
        <w:t xml:space="preserve"> not, within the </w:t>
      </w:r>
      <w:r w:rsidRPr="00EB46CA">
        <w:rPr>
          <w:rFonts w:cs="Times New Roman"/>
          <w:spacing w:val="-1"/>
        </w:rPr>
        <w:t>last</w:t>
      </w:r>
      <w:r w:rsidRPr="00EB46CA">
        <w:rPr>
          <w:rFonts w:cs="Times New Roman"/>
        </w:rPr>
        <w:t xml:space="preserve"> five</w:t>
      </w:r>
      <w:r w:rsidRPr="00EB46CA">
        <w:rPr>
          <w:rFonts w:cs="Times New Roman"/>
          <w:spacing w:val="4"/>
        </w:rPr>
        <w:t xml:space="preserve"> </w:t>
      </w:r>
      <w:r w:rsidRPr="00EB46CA">
        <w:rPr>
          <w:rFonts w:cs="Times New Roman"/>
          <w:spacing w:val="-1"/>
        </w:rPr>
        <w:t>years,</w:t>
      </w:r>
      <w:r w:rsidRPr="00EB46CA">
        <w:rPr>
          <w:rFonts w:cs="Times New Roman"/>
        </w:rPr>
        <w:t xml:space="preserve"> in</w:t>
      </w:r>
      <w:r w:rsidRPr="00EB46CA">
        <w:rPr>
          <w:rFonts w:cs="Times New Roman"/>
          <w:spacing w:val="35"/>
        </w:rPr>
        <w:t xml:space="preserve"> </w:t>
      </w:r>
      <w:r w:rsidRPr="00EB46CA">
        <w:rPr>
          <w:rFonts w:cs="Times New Roman"/>
          <w:spacing w:val="-1"/>
        </w:rPr>
        <w:t>connection</w:t>
      </w:r>
      <w:r w:rsidRPr="00EB46CA">
        <w:rPr>
          <w:rFonts w:cs="Times New Roman"/>
        </w:rPr>
        <w:t xml:space="preserve"> with the</w:t>
      </w:r>
      <w:r w:rsidRPr="00EB46CA">
        <w:rPr>
          <w:rFonts w:cs="Times New Roman"/>
          <w:spacing w:val="-1"/>
        </w:rPr>
        <w:t xml:space="preserve"> </w:t>
      </w:r>
      <w:r w:rsidRPr="00EB46CA">
        <w:rPr>
          <w:rFonts w:cs="Times New Roman"/>
        </w:rPr>
        <w:t xml:space="preserve">award to </w:t>
      </w:r>
      <w:proofErr w:type="gramStart"/>
      <w:r w:rsidRPr="00EB46CA">
        <w:rPr>
          <w:rFonts w:cs="Times New Roman"/>
        </w:rPr>
        <w:t>or</w:t>
      </w:r>
      <w:proofErr w:type="gramEnd"/>
      <w:r w:rsidRPr="00EB46CA">
        <w:rPr>
          <w:rFonts w:cs="Times New Roman"/>
        </w:rPr>
        <w:t xml:space="preserve"> </w:t>
      </w:r>
      <w:r w:rsidRPr="00EB46CA">
        <w:rPr>
          <w:rFonts w:cs="Times New Roman"/>
          <w:spacing w:val="-1"/>
        </w:rPr>
        <w:t xml:space="preserve">performance </w:t>
      </w:r>
      <w:r w:rsidRPr="00EB46CA">
        <w:rPr>
          <w:rFonts w:cs="Times New Roman"/>
          <w:spacing w:val="2"/>
        </w:rPr>
        <w:t>by</w:t>
      </w:r>
      <w:r w:rsidRPr="00EB46CA">
        <w:rPr>
          <w:rFonts w:cs="Times New Roman"/>
          <w:spacing w:val="-5"/>
        </w:rPr>
        <w:t xml:space="preserve"> </w:t>
      </w:r>
      <w:r w:rsidRPr="00EB46CA">
        <w:rPr>
          <w:rFonts w:cs="Times New Roman"/>
        </w:rPr>
        <w:t>the</w:t>
      </w:r>
      <w:r w:rsidRPr="00EB46CA">
        <w:rPr>
          <w:rFonts w:cs="Times New Roman"/>
          <w:spacing w:val="-1"/>
        </w:rPr>
        <w:t xml:space="preserve"> offeror</w:t>
      </w:r>
      <w:r w:rsidRPr="00EB46CA">
        <w:rPr>
          <w:rFonts w:cs="Times New Roman"/>
          <w:spacing w:val="-2"/>
        </w:rPr>
        <w:t xml:space="preserve"> </w:t>
      </w:r>
      <w:r w:rsidRPr="00EB46CA">
        <w:rPr>
          <w:rFonts w:cs="Times New Roman"/>
        </w:rPr>
        <w:t>of</w:t>
      </w:r>
      <w:r w:rsidRPr="00EB46CA">
        <w:rPr>
          <w:rFonts w:cs="Times New Roman"/>
          <w:spacing w:val="1"/>
        </w:rPr>
        <w:t xml:space="preserve"> </w:t>
      </w:r>
      <w:r w:rsidRPr="00EB46CA">
        <w:rPr>
          <w:rFonts w:cs="Times New Roman"/>
        </w:rPr>
        <w:t>a</w:t>
      </w:r>
      <w:r w:rsidRPr="00EB46CA">
        <w:rPr>
          <w:rFonts w:cs="Times New Roman"/>
          <w:spacing w:val="-1"/>
        </w:rPr>
        <w:t xml:space="preserve"> </w:t>
      </w:r>
      <w:proofErr w:type="gramStart"/>
      <w:r w:rsidRPr="00EB46CA">
        <w:rPr>
          <w:rFonts w:cs="Times New Roman"/>
          <w:spacing w:val="-1"/>
        </w:rPr>
        <w:t>Federal</w:t>
      </w:r>
      <w:proofErr w:type="gramEnd"/>
      <w:r w:rsidRPr="00EB46CA">
        <w:rPr>
          <w:rFonts w:cs="Times New Roman"/>
        </w:rPr>
        <w:t xml:space="preserve"> </w:t>
      </w:r>
      <w:r w:rsidRPr="00EB46CA">
        <w:rPr>
          <w:rFonts w:cs="Times New Roman"/>
          <w:spacing w:val="-1"/>
        </w:rPr>
        <w:t>contract</w:t>
      </w:r>
      <w:r w:rsidRPr="00EB46CA">
        <w:rPr>
          <w:rFonts w:cs="Times New Roman"/>
        </w:rPr>
        <w:t xml:space="preserve"> or</w:t>
      </w:r>
      <w:r w:rsidRPr="00EB46CA">
        <w:rPr>
          <w:rFonts w:cs="Times New Roman"/>
          <w:spacing w:val="1"/>
        </w:rPr>
        <w:t xml:space="preserve"> </w:t>
      </w:r>
      <w:r w:rsidRPr="00EB46CA">
        <w:rPr>
          <w:rFonts w:cs="Times New Roman"/>
          <w:spacing w:val="-1"/>
        </w:rPr>
        <w:t>grant,</w:t>
      </w:r>
      <w:r w:rsidRPr="00EB46CA">
        <w:rPr>
          <w:rFonts w:cs="Times New Roman"/>
          <w:spacing w:val="5"/>
        </w:rPr>
        <w:t xml:space="preserve"> </w:t>
      </w:r>
      <w:r w:rsidRPr="00EB46CA">
        <w:rPr>
          <w:rFonts w:cs="Times New Roman"/>
          <w:spacing w:val="-1"/>
        </w:rPr>
        <w:t>been</w:t>
      </w:r>
      <w:r w:rsidRPr="00EB46CA">
        <w:rPr>
          <w:rFonts w:cs="Times New Roman"/>
          <w:spacing w:val="75"/>
        </w:rPr>
        <w:t xml:space="preserve"> </w:t>
      </w:r>
      <w:r w:rsidRPr="00EB46CA">
        <w:rPr>
          <w:rFonts w:cs="Times New Roman"/>
        </w:rPr>
        <w:t xml:space="preserve">the </w:t>
      </w:r>
      <w:r w:rsidRPr="00EB46CA">
        <w:rPr>
          <w:rFonts w:cs="Times New Roman"/>
          <w:spacing w:val="-1"/>
        </w:rPr>
        <w:t>subject</w:t>
      </w:r>
      <w:r w:rsidRPr="00EB46CA">
        <w:rPr>
          <w:rFonts w:cs="Times New Roman"/>
        </w:rPr>
        <w:t xml:space="preserve"> of a</w:t>
      </w:r>
      <w:r w:rsidRPr="00EB46CA">
        <w:rPr>
          <w:rFonts w:cs="Times New Roman"/>
          <w:spacing w:val="-2"/>
        </w:rPr>
        <w:t xml:space="preserve"> </w:t>
      </w:r>
      <w:r w:rsidRPr="00EB46CA">
        <w:rPr>
          <w:rFonts w:cs="Times New Roman"/>
          <w:spacing w:val="-1"/>
        </w:rPr>
        <w:t>proceeding,</w:t>
      </w:r>
      <w:r w:rsidRPr="00EB46CA">
        <w:rPr>
          <w:rFonts w:cs="Times New Roman"/>
        </w:rPr>
        <w:t xml:space="preserve"> </w:t>
      </w:r>
      <w:r w:rsidRPr="00EB46CA">
        <w:rPr>
          <w:rFonts w:cs="Times New Roman"/>
          <w:spacing w:val="-1"/>
        </w:rPr>
        <w:t>at</w:t>
      </w:r>
      <w:r w:rsidRPr="00EB46CA">
        <w:rPr>
          <w:rFonts w:cs="Times New Roman"/>
        </w:rPr>
        <w:t xml:space="preserve"> the</w:t>
      </w:r>
      <w:r w:rsidRPr="00EB46CA">
        <w:rPr>
          <w:rFonts w:cs="Times New Roman"/>
          <w:spacing w:val="1"/>
        </w:rPr>
        <w:t xml:space="preserve"> </w:t>
      </w:r>
      <w:r w:rsidRPr="00EB46CA">
        <w:rPr>
          <w:rFonts w:cs="Times New Roman"/>
          <w:spacing w:val="-1"/>
        </w:rPr>
        <w:t>Federal</w:t>
      </w:r>
      <w:r w:rsidRPr="00EB46CA">
        <w:rPr>
          <w:rFonts w:cs="Times New Roman"/>
        </w:rPr>
        <w:t xml:space="preserve"> </w:t>
      </w:r>
      <w:r w:rsidRPr="00EB46CA">
        <w:rPr>
          <w:rFonts w:cs="Times New Roman"/>
          <w:spacing w:val="1"/>
        </w:rPr>
        <w:t>or</w:t>
      </w:r>
      <w:r w:rsidRPr="00EB46CA">
        <w:rPr>
          <w:rFonts w:cs="Times New Roman"/>
        </w:rPr>
        <w:t xml:space="preserve"> </w:t>
      </w:r>
      <w:r w:rsidRPr="00EB46CA">
        <w:rPr>
          <w:rFonts w:cs="Times New Roman"/>
          <w:spacing w:val="-1"/>
        </w:rPr>
        <w:t>State</w:t>
      </w:r>
      <w:r w:rsidRPr="00EB46CA">
        <w:rPr>
          <w:rFonts w:cs="Times New Roman"/>
        </w:rPr>
        <w:t xml:space="preserve"> </w:t>
      </w:r>
      <w:proofErr w:type="gramStart"/>
      <w:r w:rsidRPr="00EB46CA">
        <w:rPr>
          <w:rFonts w:cs="Times New Roman"/>
          <w:spacing w:val="-1"/>
        </w:rPr>
        <w:t>level</w:t>
      </w:r>
      <w:proofErr w:type="gramEnd"/>
      <w:r w:rsidRPr="00EB46CA">
        <w:rPr>
          <w:rFonts w:cs="Times New Roman"/>
        </w:rPr>
        <w:t xml:space="preserve"> </w:t>
      </w:r>
      <w:r w:rsidRPr="00EB46CA">
        <w:rPr>
          <w:rFonts w:cs="Times New Roman"/>
          <w:spacing w:val="-1"/>
        </w:rPr>
        <w:t>that</w:t>
      </w:r>
      <w:r w:rsidRPr="00EB46CA">
        <w:rPr>
          <w:rFonts w:cs="Times New Roman"/>
        </w:rPr>
        <w:t xml:space="preserve"> </w:t>
      </w:r>
      <w:r w:rsidRPr="00EB46CA">
        <w:rPr>
          <w:rFonts w:cs="Times New Roman"/>
          <w:spacing w:val="-1"/>
        </w:rPr>
        <w:t>resulted</w:t>
      </w:r>
      <w:r w:rsidRPr="00EB46CA">
        <w:rPr>
          <w:rFonts w:cs="Times New Roman"/>
        </w:rPr>
        <w:t xml:space="preserve"> in any</w:t>
      </w:r>
      <w:r w:rsidRPr="00EB46CA">
        <w:rPr>
          <w:rFonts w:cs="Times New Roman"/>
          <w:spacing w:val="-3"/>
        </w:rPr>
        <w:t xml:space="preserve"> </w:t>
      </w:r>
      <w:r w:rsidRPr="00EB46CA">
        <w:rPr>
          <w:rFonts w:cs="Times New Roman"/>
        </w:rPr>
        <w:t>of the following</w:t>
      </w:r>
      <w:r w:rsidRPr="00EB46CA">
        <w:rPr>
          <w:rFonts w:cs="Times New Roman"/>
          <w:spacing w:val="69"/>
        </w:rPr>
        <w:t xml:space="preserve"> </w:t>
      </w:r>
      <w:r w:rsidRPr="00EB46CA">
        <w:rPr>
          <w:rFonts w:cs="Times New Roman"/>
        </w:rPr>
        <w:t>dispositions:</w:t>
      </w:r>
    </w:p>
    <w:p w14:paraId="346A2D95" w14:textId="77777777" w:rsidR="00D3093C" w:rsidRPr="00EB46CA" w:rsidRDefault="00D3093C" w:rsidP="00F06254">
      <w:pPr>
        <w:rPr>
          <w:rFonts w:ascii="Times New Roman" w:eastAsia="Times New Roman" w:hAnsi="Times New Roman" w:cs="Times New Roman"/>
          <w:sz w:val="24"/>
          <w:szCs w:val="24"/>
        </w:rPr>
      </w:pPr>
    </w:p>
    <w:p w14:paraId="6863870A" w14:textId="77777777" w:rsidR="00D3093C" w:rsidRPr="00EB46CA" w:rsidRDefault="005B63DD" w:rsidP="00F06254">
      <w:pPr>
        <w:pStyle w:val="BodyText"/>
        <w:numPr>
          <w:ilvl w:val="0"/>
          <w:numId w:val="16"/>
        </w:numPr>
        <w:ind w:left="1350"/>
        <w:rPr>
          <w:rFonts w:cs="Times New Roman"/>
        </w:rPr>
      </w:pPr>
      <w:r w:rsidRPr="00EB46CA">
        <w:rPr>
          <w:rFonts w:cs="Times New Roman"/>
          <w:spacing w:val="-2"/>
        </w:rPr>
        <w:t>In</w:t>
      </w:r>
      <w:r w:rsidRPr="00EB46CA">
        <w:rPr>
          <w:rFonts w:cs="Times New Roman"/>
          <w:spacing w:val="2"/>
        </w:rPr>
        <w:t xml:space="preserve"> </w:t>
      </w:r>
      <w:r w:rsidRPr="00EB46CA">
        <w:rPr>
          <w:rFonts w:cs="Times New Roman"/>
        </w:rPr>
        <w:t>a</w:t>
      </w:r>
      <w:r w:rsidRPr="00EB46CA">
        <w:rPr>
          <w:rFonts w:cs="Times New Roman"/>
          <w:spacing w:val="-1"/>
        </w:rPr>
        <w:t xml:space="preserve"> criminal</w:t>
      </w:r>
      <w:r w:rsidRPr="00EB46CA">
        <w:rPr>
          <w:rFonts w:cs="Times New Roman"/>
        </w:rPr>
        <w:t xml:space="preserve"> </w:t>
      </w:r>
      <w:r w:rsidRPr="00EB46CA">
        <w:rPr>
          <w:rFonts w:cs="Times New Roman"/>
          <w:spacing w:val="-1"/>
        </w:rPr>
        <w:t>proceeding,</w:t>
      </w:r>
      <w:r w:rsidRPr="00EB46CA">
        <w:rPr>
          <w:rFonts w:cs="Times New Roman"/>
          <w:spacing w:val="2"/>
        </w:rPr>
        <w:t xml:space="preserve"> </w:t>
      </w:r>
      <w:r w:rsidRPr="00EB46CA">
        <w:rPr>
          <w:rFonts w:cs="Times New Roman"/>
        </w:rPr>
        <w:t>a</w:t>
      </w:r>
      <w:r w:rsidRPr="00EB46CA">
        <w:rPr>
          <w:rFonts w:cs="Times New Roman"/>
          <w:spacing w:val="-1"/>
        </w:rPr>
        <w:t xml:space="preserve"> conviction.</w:t>
      </w:r>
    </w:p>
    <w:p w14:paraId="4D4089A3" w14:textId="77777777" w:rsidR="00A40DA1" w:rsidRPr="00EB46CA" w:rsidRDefault="00A40DA1" w:rsidP="00F06254">
      <w:pPr>
        <w:pStyle w:val="BodyText"/>
        <w:ind w:left="1350"/>
        <w:rPr>
          <w:rFonts w:cs="Times New Roman"/>
        </w:rPr>
      </w:pPr>
    </w:p>
    <w:p w14:paraId="3FED077C" w14:textId="77777777" w:rsidR="00D3093C" w:rsidRPr="00EB46CA" w:rsidRDefault="005B63DD" w:rsidP="00F06254">
      <w:pPr>
        <w:pStyle w:val="BodyText"/>
        <w:numPr>
          <w:ilvl w:val="0"/>
          <w:numId w:val="16"/>
        </w:numPr>
        <w:ind w:left="0" w:right="228" w:firstLine="930"/>
        <w:rPr>
          <w:rFonts w:cs="Times New Roman"/>
        </w:rPr>
      </w:pPr>
      <w:r w:rsidRPr="00EB46CA">
        <w:rPr>
          <w:rFonts w:cs="Times New Roman"/>
          <w:spacing w:val="-2"/>
        </w:rPr>
        <w:t>In</w:t>
      </w:r>
      <w:r w:rsidRPr="00EB46CA">
        <w:rPr>
          <w:rFonts w:cs="Times New Roman"/>
          <w:spacing w:val="2"/>
        </w:rPr>
        <w:t xml:space="preserve"> </w:t>
      </w:r>
      <w:r w:rsidRPr="00EB46CA">
        <w:rPr>
          <w:rFonts w:cs="Times New Roman"/>
        </w:rPr>
        <w:t>a</w:t>
      </w:r>
      <w:r w:rsidRPr="00EB46CA">
        <w:rPr>
          <w:rFonts w:cs="Times New Roman"/>
          <w:spacing w:val="-1"/>
        </w:rPr>
        <w:t xml:space="preserve"> civil</w:t>
      </w:r>
      <w:r w:rsidRPr="00EB46CA">
        <w:rPr>
          <w:rFonts w:cs="Times New Roman"/>
        </w:rPr>
        <w:t xml:space="preserve"> </w:t>
      </w:r>
      <w:r w:rsidRPr="00EB46CA">
        <w:rPr>
          <w:rFonts w:cs="Times New Roman"/>
          <w:spacing w:val="-1"/>
        </w:rPr>
        <w:t>proceeding,</w:t>
      </w:r>
      <w:r w:rsidRPr="00EB46CA">
        <w:rPr>
          <w:rFonts w:cs="Times New Roman"/>
        </w:rPr>
        <w:t xml:space="preserve"> a</w:t>
      </w:r>
      <w:r w:rsidRPr="00EB46CA">
        <w:rPr>
          <w:rFonts w:cs="Times New Roman"/>
          <w:spacing w:val="-1"/>
        </w:rPr>
        <w:t xml:space="preserve"> </w:t>
      </w:r>
      <w:r w:rsidRPr="00EB46CA">
        <w:rPr>
          <w:rFonts w:cs="Times New Roman"/>
        </w:rPr>
        <w:t>finding</w:t>
      </w:r>
      <w:r w:rsidRPr="00EB46CA">
        <w:rPr>
          <w:rFonts w:cs="Times New Roman"/>
          <w:spacing w:val="-2"/>
        </w:rPr>
        <w:t xml:space="preserve"> </w:t>
      </w:r>
      <w:r w:rsidRPr="00EB46CA">
        <w:rPr>
          <w:rFonts w:cs="Times New Roman"/>
        </w:rPr>
        <w:t xml:space="preserve">of </w:t>
      </w:r>
      <w:r w:rsidRPr="00EB46CA">
        <w:rPr>
          <w:rFonts w:cs="Times New Roman"/>
          <w:spacing w:val="-1"/>
        </w:rPr>
        <w:t>fault</w:t>
      </w:r>
      <w:r w:rsidRPr="00EB46CA">
        <w:rPr>
          <w:rFonts w:cs="Times New Roman"/>
        </w:rPr>
        <w:t xml:space="preserve"> </w:t>
      </w:r>
      <w:r w:rsidRPr="00EB46CA">
        <w:rPr>
          <w:rFonts w:cs="Times New Roman"/>
          <w:spacing w:val="-1"/>
        </w:rPr>
        <w:t>and</w:t>
      </w:r>
      <w:r w:rsidRPr="00EB46CA">
        <w:rPr>
          <w:rFonts w:cs="Times New Roman"/>
        </w:rPr>
        <w:t xml:space="preserve"> </w:t>
      </w:r>
      <w:proofErr w:type="gramStart"/>
      <w:r w:rsidRPr="00EB46CA">
        <w:rPr>
          <w:rFonts w:cs="Times New Roman"/>
          <w:spacing w:val="-1"/>
        </w:rPr>
        <w:t>liability</w:t>
      </w:r>
      <w:r w:rsidRPr="00EB46CA">
        <w:rPr>
          <w:rFonts w:cs="Times New Roman"/>
          <w:spacing w:val="-3"/>
        </w:rPr>
        <w:t xml:space="preserve"> </w:t>
      </w:r>
      <w:r w:rsidRPr="00EB46CA">
        <w:rPr>
          <w:rFonts w:cs="Times New Roman"/>
        </w:rPr>
        <w:t>that</w:t>
      </w:r>
      <w:proofErr w:type="gramEnd"/>
      <w:r w:rsidRPr="00EB46CA">
        <w:rPr>
          <w:rFonts w:cs="Times New Roman"/>
        </w:rPr>
        <w:t xml:space="preserve"> results in the</w:t>
      </w:r>
      <w:r w:rsidRPr="00EB46CA">
        <w:rPr>
          <w:rFonts w:cs="Times New Roman"/>
          <w:spacing w:val="-1"/>
        </w:rPr>
        <w:t xml:space="preserve"> payment</w:t>
      </w:r>
      <w:r w:rsidRPr="00EB46CA">
        <w:rPr>
          <w:rFonts w:cs="Times New Roman"/>
        </w:rPr>
        <w:t xml:space="preserve"> of a</w:t>
      </w:r>
      <w:r w:rsidRPr="00EB46CA">
        <w:rPr>
          <w:rFonts w:cs="Times New Roman"/>
          <w:spacing w:val="-2"/>
        </w:rPr>
        <w:t xml:space="preserve"> </w:t>
      </w:r>
      <w:r w:rsidRPr="00EB46CA">
        <w:rPr>
          <w:rFonts w:cs="Times New Roman"/>
          <w:spacing w:val="1"/>
        </w:rPr>
        <w:t>monetary</w:t>
      </w:r>
      <w:r w:rsidRPr="00EB46CA">
        <w:rPr>
          <w:rFonts w:cs="Times New Roman"/>
          <w:spacing w:val="69"/>
        </w:rPr>
        <w:t xml:space="preserve"> </w:t>
      </w:r>
      <w:r w:rsidRPr="00EB46CA">
        <w:rPr>
          <w:rFonts w:cs="Times New Roman"/>
          <w:spacing w:val="-1"/>
        </w:rPr>
        <w:t>fine,</w:t>
      </w:r>
      <w:r w:rsidRPr="00EB46CA">
        <w:rPr>
          <w:rFonts w:cs="Times New Roman"/>
        </w:rPr>
        <w:t xml:space="preserve"> </w:t>
      </w:r>
      <w:r w:rsidRPr="00EB46CA">
        <w:rPr>
          <w:rFonts w:cs="Times New Roman"/>
          <w:spacing w:val="-1"/>
        </w:rPr>
        <w:t>penalty,</w:t>
      </w:r>
      <w:r w:rsidRPr="00EB46CA">
        <w:rPr>
          <w:rFonts w:cs="Times New Roman"/>
        </w:rPr>
        <w:t xml:space="preserve"> reimbursement, </w:t>
      </w:r>
      <w:r w:rsidRPr="00EB46CA">
        <w:rPr>
          <w:rFonts w:cs="Times New Roman"/>
          <w:spacing w:val="-1"/>
        </w:rPr>
        <w:t>restitution,</w:t>
      </w:r>
      <w:r w:rsidRPr="00EB46CA">
        <w:rPr>
          <w:rFonts w:cs="Times New Roman"/>
        </w:rPr>
        <w:t xml:space="preserve"> or </w:t>
      </w:r>
      <w:r w:rsidRPr="00EB46CA">
        <w:rPr>
          <w:rFonts w:cs="Times New Roman"/>
          <w:spacing w:val="-1"/>
        </w:rPr>
        <w:t>damages</w:t>
      </w:r>
      <w:r w:rsidRPr="00EB46CA">
        <w:rPr>
          <w:rFonts w:cs="Times New Roman"/>
        </w:rPr>
        <w:t xml:space="preserve"> of $5,000 or</w:t>
      </w:r>
      <w:r w:rsidRPr="00EB46CA">
        <w:rPr>
          <w:rFonts w:cs="Times New Roman"/>
          <w:spacing w:val="-2"/>
        </w:rPr>
        <w:t xml:space="preserve"> </w:t>
      </w:r>
      <w:r w:rsidRPr="00EB46CA">
        <w:rPr>
          <w:rFonts w:cs="Times New Roman"/>
        </w:rPr>
        <w:t>more.</w:t>
      </w:r>
    </w:p>
    <w:p w14:paraId="0344EEA7" w14:textId="77777777" w:rsidR="00D3093C" w:rsidRPr="00EB46CA" w:rsidRDefault="00D3093C" w:rsidP="00F06254">
      <w:pPr>
        <w:ind w:left="1350"/>
        <w:rPr>
          <w:rFonts w:ascii="Times New Roman" w:eastAsia="Times New Roman" w:hAnsi="Times New Roman" w:cs="Times New Roman"/>
          <w:sz w:val="24"/>
          <w:szCs w:val="24"/>
        </w:rPr>
      </w:pPr>
    </w:p>
    <w:p w14:paraId="06841E8A" w14:textId="77777777" w:rsidR="00D3093C" w:rsidRPr="00EB46CA" w:rsidRDefault="005B63DD" w:rsidP="00F06254">
      <w:pPr>
        <w:pStyle w:val="BodyText"/>
        <w:numPr>
          <w:ilvl w:val="0"/>
          <w:numId w:val="16"/>
        </w:numPr>
        <w:ind w:left="0" w:firstLine="900"/>
        <w:rPr>
          <w:rFonts w:cs="Times New Roman"/>
        </w:rPr>
      </w:pPr>
      <w:r w:rsidRPr="00EB46CA">
        <w:rPr>
          <w:rFonts w:cs="Times New Roman"/>
          <w:spacing w:val="-2"/>
        </w:rPr>
        <w:t>In</w:t>
      </w:r>
      <w:r w:rsidRPr="00EB46CA">
        <w:rPr>
          <w:rFonts w:cs="Times New Roman"/>
          <w:spacing w:val="2"/>
        </w:rPr>
        <w:t xml:space="preserve"> </w:t>
      </w:r>
      <w:r w:rsidRPr="00EB46CA">
        <w:rPr>
          <w:rFonts w:cs="Times New Roman"/>
          <w:spacing w:val="-1"/>
        </w:rPr>
        <w:t>an</w:t>
      </w:r>
      <w:r w:rsidRPr="00EB46CA">
        <w:rPr>
          <w:rFonts w:cs="Times New Roman"/>
        </w:rPr>
        <w:t xml:space="preserve"> </w:t>
      </w:r>
      <w:r w:rsidRPr="00EB46CA">
        <w:rPr>
          <w:rFonts w:cs="Times New Roman"/>
          <w:spacing w:val="-1"/>
        </w:rPr>
        <w:t>administrative proceeding,</w:t>
      </w:r>
      <w:r w:rsidRPr="00EB46CA">
        <w:rPr>
          <w:rFonts w:cs="Times New Roman"/>
        </w:rPr>
        <w:t xml:space="preserve"> a</w:t>
      </w:r>
      <w:r w:rsidRPr="00EB46CA">
        <w:rPr>
          <w:rFonts w:cs="Times New Roman"/>
          <w:spacing w:val="-1"/>
        </w:rPr>
        <w:t xml:space="preserve"> </w:t>
      </w:r>
      <w:r w:rsidRPr="00EB46CA">
        <w:rPr>
          <w:rFonts w:cs="Times New Roman"/>
        </w:rPr>
        <w:t>finding</w:t>
      </w:r>
      <w:r w:rsidRPr="00EB46CA">
        <w:rPr>
          <w:rFonts w:cs="Times New Roman"/>
          <w:spacing w:val="-3"/>
        </w:rPr>
        <w:t xml:space="preserve"> </w:t>
      </w:r>
      <w:r w:rsidRPr="00EB46CA">
        <w:rPr>
          <w:rFonts w:cs="Times New Roman"/>
        </w:rPr>
        <w:t xml:space="preserve">of </w:t>
      </w:r>
      <w:r w:rsidRPr="00EB46CA">
        <w:rPr>
          <w:rFonts w:cs="Times New Roman"/>
          <w:spacing w:val="-1"/>
        </w:rPr>
        <w:t>fault</w:t>
      </w:r>
      <w:r w:rsidRPr="00EB46CA">
        <w:rPr>
          <w:rFonts w:cs="Times New Roman"/>
        </w:rPr>
        <w:t xml:space="preserve"> </w:t>
      </w:r>
      <w:r w:rsidRPr="00EB46CA">
        <w:rPr>
          <w:rFonts w:cs="Times New Roman"/>
          <w:spacing w:val="-1"/>
        </w:rPr>
        <w:t>and</w:t>
      </w:r>
      <w:r w:rsidRPr="00EB46CA">
        <w:rPr>
          <w:rFonts w:cs="Times New Roman"/>
        </w:rPr>
        <w:t xml:space="preserve"> liability</w:t>
      </w:r>
      <w:r w:rsidRPr="00EB46CA">
        <w:rPr>
          <w:rFonts w:cs="Times New Roman"/>
          <w:spacing w:val="-5"/>
        </w:rPr>
        <w:t xml:space="preserve"> </w:t>
      </w:r>
      <w:r w:rsidRPr="00EB46CA">
        <w:rPr>
          <w:rFonts w:cs="Times New Roman"/>
        </w:rPr>
        <w:t xml:space="preserve">that </w:t>
      </w:r>
      <w:r w:rsidRPr="00EB46CA">
        <w:rPr>
          <w:rFonts w:cs="Times New Roman"/>
          <w:spacing w:val="-1"/>
        </w:rPr>
        <w:t>results</w:t>
      </w:r>
      <w:r w:rsidRPr="00EB46CA">
        <w:rPr>
          <w:rFonts w:cs="Times New Roman"/>
        </w:rPr>
        <w:t xml:space="preserve"> </w:t>
      </w:r>
      <w:r w:rsidRPr="00EB46CA">
        <w:rPr>
          <w:rFonts w:cs="Times New Roman"/>
          <w:spacing w:val="1"/>
        </w:rPr>
        <w:t>in–</w:t>
      </w:r>
    </w:p>
    <w:p w14:paraId="15944B83" w14:textId="77777777" w:rsidR="00424361" w:rsidRPr="00EB46CA" w:rsidRDefault="00424361" w:rsidP="00F06254">
      <w:pPr>
        <w:pStyle w:val="BodyText"/>
        <w:tabs>
          <w:tab w:val="left" w:pos="551"/>
        </w:tabs>
        <w:ind w:left="550"/>
        <w:rPr>
          <w:rFonts w:cs="Times New Roman"/>
        </w:rPr>
      </w:pPr>
    </w:p>
    <w:p w14:paraId="75218D9C" w14:textId="77777777" w:rsidR="00D3093C" w:rsidRPr="00EB46CA" w:rsidRDefault="005B63DD" w:rsidP="00F06254">
      <w:pPr>
        <w:pStyle w:val="BodyText"/>
        <w:numPr>
          <w:ilvl w:val="1"/>
          <w:numId w:val="16"/>
        </w:numPr>
        <w:ind w:firstLine="918"/>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payment</w:t>
      </w:r>
      <w:r w:rsidRPr="00EB46CA">
        <w:rPr>
          <w:rFonts w:cs="Times New Roman"/>
        </w:rPr>
        <w:t xml:space="preserve"> of</w:t>
      </w:r>
      <w:r w:rsidRPr="00EB46CA">
        <w:rPr>
          <w:rFonts w:cs="Times New Roman"/>
          <w:spacing w:val="1"/>
        </w:rPr>
        <w:t xml:space="preserve"> </w:t>
      </w:r>
      <w:r w:rsidRPr="00EB46CA">
        <w:rPr>
          <w:rFonts w:cs="Times New Roman"/>
        </w:rPr>
        <w:t>a</w:t>
      </w:r>
      <w:r w:rsidRPr="00EB46CA">
        <w:rPr>
          <w:rFonts w:cs="Times New Roman"/>
          <w:spacing w:val="-1"/>
        </w:rPr>
        <w:t xml:space="preserve"> </w:t>
      </w:r>
      <w:r w:rsidRPr="00EB46CA">
        <w:rPr>
          <w:rFonts w:cs="Times New Roman"/>
        </w:rPr>
        <w:t>monetary</w:t>
      </w:r>
      <w:r w:rsidRPr="00EB46CA">
        <w:rPr>
          <w:rFonts w:cs="Times New Roman"/>
          <w:spacing w:val="-3"/>
        </w:rPr>
        <w:t xml:space="preserve"> </w:t>
      </w:r>
      <w:r w:rsidRPr="00EB46CA">
        <w:rPr>
          <w:rFonts w:cs="Times New Roman"/>
        </w:rPr>
        <w:t>fine</w:t>
      </w:r>
      <w:r w:rsidRPr="00EB46CA">
        <w:rPr>
          <w:rFonts w:cs="Times New Roman"/>
          <w:spacing w:val="-2"/>
        </w:rPr>
        <w:t xml:space="preserve"> </w:t>
      </w:r>
      <w:r w:rsidRPr="00EB46CA">
        <w:rPr>
          <w:rFonts w:cs="Times New Roman"/>
        </w:rPr>
        <w:t>or penalty</w:t>
      </w:r>
      <w:r w:rsidRPr="00EB46CA">
        <w:rPr>
          <w:rFonts w:cs="Times New Roman"/>
          <w:spacing w:val="-5"/>
        </w:rPr>
        <w:t xml:space="preserve"> </w:t>
      </w:r>
      <w:r w:rsidRPr="00EB46CA">
        <w:rPr>
          <w:rFonts w:cs="Times New Roman"/>
          <w:spacing w:val="1"/>
        </w:rPr>
        <w:t>of</w:t>
      </w:r>
      <w:r w:rsidRPr="00EB46CA">
        <w:rPr>
          <w:rFonts w:cs="Times New Roman"/>
        </w:rPr>
        <w:t xml:space="preserve"> $5,000 or</w:t>
      </w:r>
      <w:r w:rsidRPr="00EB46CA">
        <w:rPr>
          <w:rFonts w:cs="Times New Roman"/>
          <w:spacing w:val="-1"/>
        </w:rPr>
        <w:t xml:space="preserve"> more;</w:t>
      </w:r>
      <w:r w:rsidRPr="00EB46CA">
        <w:rPr>
          <w:rFonts w:cs="Times New Roman"/>
        </w:rPr>
        <w:t xml:space="preserve"> or</w:t>
      </w:r>
    </w:p>
    <w:p w14:paraId="234290FF" w14:textId="77777777" w:rsidR="00424361" w:rsidRPr="00EB46CA" w:rsidRDefault="00424361" w:rsidP="00F06254">
      <w:pPr>
        <w:pStyle w:val="BodyText"/>
        <w:ind w:left="522" w:firstLine="918"/>
        <w:rPr>
          <w:rFonts w:cs="Times New Roman"/>
        </w:rPr>
      </w:pPr>
    </w:p>
    <w:p w14:paraId="4BC1577C" w14:textId="77777777" w:rsidR="00D3093C" w:rsidRPr="00EB46CA" w:rsidRDefault="005B63DD" w:rsidP="00F06254">
      <w:pPr>
        <w:pStyle w:val="BodyText"/>
        <w:numPr>
          <w:ilvl w:val="1"/>
          <w:numId w:val="16"/>
        </w:numPr>
        <w:ind w:firstLine="918"/>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payment</w:t>
      </w:r>
      <w:r w:rsidRPr="00EB46CA">
        <w:rPr>
          <w:rFonts w:cs="Times New Roman"/>
        </w:rPr>
        <w:t xml:space="preserve"> of</w:t>
      </w:r>
      <w:r w:rsidRPr="00EB46CA">
        <w:rPr>
          <w:rFonts w:cs="Times New Roman"/>
          <w:spacing w:val="1"/>
        </w:rPr>
        <w:t xml:space="preserve"> </w:t>
      </w:r>
      <w:r w:rsidRPr="00EB46CA">
        <w:rPr>
          <w:rFonts w:cs="Times New Roman"/>
        </w:rPr>
        <w:t>a</w:t>
      </w:r>
      <w:r w:rsidRPr="00EB46CA">
        <w:rPr>
          <w:rFonts w:cs="Times New Roman"/>
          <w:spacing w:val="-1"/>
        </w:rPr>
        <w:t xml:space="preserve"> reimbursement,</w:t>
      </w:r>
      <w:r w:rsidRPr="00EB46CA">
        <w:rPr>
          <w:rFonts w:cs="Times New Roman"/>
        </w:rPr>
        <w:t xml:space="preserve"> </w:t>
      </w:r>
      <w:r w:rsidRPr="00EB46CA">
        <w:rPr>
          <w:rFonts w:cs="Times New Roman"/>
          <w:spacing w:val="-1"/>
        </w:rPr>
        <w:t>restitution,</w:t>
      </w:r>
      <w:r w:rsidRPr="00EB46CA">
        <w:rPr>
          <w:rFonts w:cs="Times New Roman"/>
        </w:rPr>
        <w:t xml:space="preserve"> or </w:t>
      </w:r>
      <w:r w:rsidRPr="00EB46CA">
        <w:rPr>
          <w:rFonts w:cs="Times New Roman"/>
          <w:spacing w:val="-1"/>
        </w:rPr>
        <w:t>damages</w:t>
      </w:r>
      <w:r w:rsidRPr="00EB46CA">
        <w:rPr>
          <w:rFonts w:cs="Times New Roman"/>
        </w:rPr>
        <w:t xml:space="preserve"> in </w:t>
      </w:r>
      <w:r w:rsidRPr="00EB46CA">
        <w:rPr>
          <w:rFonts w:cs="Times New Roman"/>
          <w:spacing w:val="-1"/>
        </w:rPr>
        <w:t>excess</w:t>
      </w:r>
      <w:r w:rsidRPr="00EB46CA">
        <w:rPr>
          <w:rFonts w:cs="Times New Roman"/>
        </w:rPr>
        <w:t xml:space="preserve"> of $100,000.</w:t>
      </w:r>
    </w:p>
    <w:p w14:paraId="7E0E933C" w14:textId="77777777" w:rsidR="00CB64F5" w:rsidRPr="00EB46CA" w:rsidRDefault="00CB64F5" w:rsidP="006A1943">
      <w:pPr>
        <w:pStyle w:val="BodyText"/>
        <w:ind w:left="550"/>
        <w:rPr>
          <w:rFonts w:cs="Times New Roman"/>
        </w:rPr>
      </w:pPr>
    </w:p>
    <w:p w14:paraId="40E7BBC9" w14:textId="77777777" w:rsidR="00D3093C" w:rsidRPr="00EB46CA" w:rsidRDefault="005B63DD" w:rsidP="00F06254">
      <w:pPr>
        <w:pStyle w:val="BodyText"/>
        <w:numPr>
          <w:ilvl w:val="0"/>
          <w:numId w:val="16"/>
        </w:numPr>
        <w:ind w:left="0" w:right="266" w:firstLine="1080"/>
        <w:rPr>
          <w:rFonts w:cs="Times New Roman"/>
        </w:rPr>
      </w:pPr>
      <w:r w:rsidRPr="00EB46CA">
        <w:rPr>
          <w:rFonts w:cs="Times New Roman"/>
          <w:spacing w:val="-2"/>
        </w:rPr>
        <w:t>In</w:t>
      </w:r>
      <w:r w:rsidRPr="00EB46CA">
        <w:rPr>
          <w:rFonts w:cs="Times New Roman"/>
        </w:rPr>
        <w:t xml:space="preserve"> a</w:t>
      </w:r>
      <w:r w:rsidRPr="00EB46CA">
        <w:rPr>
          <w:rFonts w:cs="Times New Roman"/>
          <w:spacing w:val="-1"/>
        </w:rPr>
        <w:t xml:space="preserve"> </w:t>
      </w:r>
      <w:r w:rsidRPr="00EB46CA">
        <w:rPr>
          <w:rFonts w:cs="Times New Roman"/>
        </w:rPr>
        <w:t xml:space="preserve">criminal, civil, or </w:t>
      </w:r>
      <w:r w:rsidRPr="00EB46CA">
        <w:rPr>
          <w:rFonts w:cs="Times New Roman"/>
          <w:spacing w:val="-1"/>
        </w:rPr>
        <w:t>administrative proceeding,</w:t>
      </w:r>
      <w:r w:rsidRPr="00EB46CA">
        <w:rPr>
          <w:rFonts w:cs="Times New Roman"/>
        </w:rPr>
        <w:t xml:space="preserve"> a</w:t>
      </w:r>
      <w:r w:rsidRPr="00EB46CA">
        <w:rPr>
          <w:rFonts w:cs="Times New Roman"/>
          <w:spacing w:val="-1"/>
        </w:rPr>
        <w:t xml:space="preserve"> </w:t>
      </w:r>
      <w:r w:rsidRPr="00EB46CA">
        <w:rPr>
          <w:rFonts w:cs="Times New Roman"/>
        </w:rPr>
        <w:t>disposition of the</w:t>
      </w:r>
      <w:r w:rsidRPr="00EB46CA">
        <w:rPr>
          <w:rFonts w:cs="Times New Roman"/>
          <w:spacing w:val="-1"/>
        </w:rPr>
        <w:t xml:space="preserve"> </w:t>
      </w:r>
      <w:r w:rsidRPr="00EB46CA">
        <w:rPr>
          <w:rFonts w:cs="Times New Roman"/>
        </w:rPr>
        <w:t xml:space="preserve">matter </w:t>
      </w:r>
      <w:r w:rsidRPr="00EB46CA">
        <w:rPr>
          <w:rFonts w:cs="Times New Roman"/>
          <w:spacing w:val="1"/>
        </w:rPr>
        <w:t>by</w:t>
      </w:r>
      <w:r w:rsidRPr="00EB46CA">
        <w:rPr>
          <w:rFonts w:cs="Times New Roman"/>
          <w:spacing w:val="-5"/>
        </w:rPr>
        <w:t xml:space="preserve"> </w:t>
      </w:r>
      <w:r w:rsidRPr="00EB46CA">
        <w:rPr>
          <w:rFonts w:cs="Times New Roman"/>
          <w:spacing w:val="-1"/>
        </w:rPr>
        <w:t>consent</w:t>
      </w:r>
      <w:r w:rsidRPr="00EB46CA">
        <w:rPr>
          <w:rFonts w:cs="Times New Roman"/>
        </w:rPr>
        <w:t xml:space="preserve"> or</w:t>
      </w:r>
      <w:r w:rsidRPr="00EB46CA">
        <w:rPr>
          <w:rFonts w:cs="Times New Roman"/>
          <w:spacing w:val="49"/>
        </w:rPr>
        <w:t xml:space="preserve"> </w:t>
      </w:r>
      <w:r w:rsidRPr="00EB46CA">
        <w:rPr>
          <w:rFonts w:cs="Times New Roman"/>
          <w:spacing w:val="-1"/>
        </w:rPr>
        <w:t xml:space="preserve">compromise </w:t>
      </w:r>
      <w:r w:rsidRPr="00EB46CA">
        <w:rPr>
          <w:rFonts w:cs="Times New Roman"/>
        </w:rPr>
        <w:t xml:space="preserve">with an </w:t>
      </w:r>
      <w:r w:rsidRPr="00EB46CA">
        <w:rPr>
          <w:rFonts w:cs="Times New Roman"/>
          <w:spacing w:val="-1"/>
        </w:rPr>
        <w:t>acknowledgment</w:t>
      </w:r>
      <w:r w:rsidRPr="00EB46CA">
        <w:rPr>
          <w:rFonts w:cs="Times New Roman"/>
        </w:rPr>
        <w:t xml:space="preserve"> of </w:t>
      </w:r>
      <w:r w:rsidRPr="00EB46CA">
        <w:rPr>
          <w:rFonts w:cs="Times New Roman"/>
          <w:spacing w:val="-1"/>
        </w:rPr>
        <w:t>fault</w:t>
      </w:r>
      <w:r w:rsidRPr="00EB46CA">
        <w:rPr>
          <w:rFonts w:cs="Times New Roman"/>
        </w:rPr>
        <w:t xml:space="preserve"> </w:t>
      </w:r>
      <w:r w:rsidRPr="00EB46CA">
        <w:rPr>
          <w:rFonts w:cs="Times New Roman"/>
          <w:spacing w:val="2"/>
        </w:rPr>
        <w:t>by</w:t>
      </w:r>
      <w:r w:rsidRPr="00EB46CA">
        <w:rPr>
          <w:rFonts w:cs="Times New Roman"/>
          <w:spacing w:val="-3"/>
        </w:rPr>
        <w:t xml:space="preserve"> </w:t>
      </w:r>
      <w:r w:rsidRPr="00EB46CA">
        <w:rPr>
          <w:rFonts w:cs="Times New Roman"/>
        </w:rPr>
        <w:t xml:space="preserve">the </w:t>
      </w:r>
      <w:r w:rsidRPr="00EB46CA">
        <w:rPr>
          <w:rFonts w:cs="Times New Roman"/>
          <w:spacing w:val="-1"/>
        </w:rPr>
        <w:t>Contractor</w:t>
      </w:r>
      <w:r w:rsidRPr="00EB46CA">
        <w:rPr>
          <w:rFonts w:cs="Times New Roman"/>
        </w:rPr>
        <w:t xml:space="preserve"> if the</w:t>
      </w:r>
      <w:r w:rsidRPr="00EB46CA">
        <w:rPr>
          <w:rFonts w:cs="Times New Roman"/>
          <w:spacing w:val="-1"/>
        </w:rPr>
        <w:t xml:space="preserve"> </w:t>
      </w:r>
      <w:r w:rsidRPr="00EB46CA">
        <w:rPr>
          <w:rFonts w:cs="Times New Roman"/>
        </w:rPr>
        <w:t>proceeding</w:t>
      </w:r>
      <w:r w:rsidRPr="00EB46CA">
        <w:rPr>
          <w:rFonts w:cs="Times New Roman"/>
          <w:spacing w:val="-3"/>
        </w:rPr>
        <w:t xml:space="preserve"> </w:t>
      </w:r>
      <w:r w:rsidRPr="00EB46CA">
        <w:rPr>
          <w:rFonts w:cs="Times New Roman"/>
          <w:spacing w:val="-1"/>
        </w:rPr>
        <w:t>could</w:t>
      </w:r>
      <w:r w:rsidRPr="00EB46CA">
        <w:rPr>
          <w:rFonts w:cs="Times New Roman"/>
        </w:rPr>
        <w:t xml:space="preserve"> have</w:t>
      </w:r>
      <w:r w:rsidRPr="00EB46CA">
        <w:rPr>
          <w:rFonts w:cs="Times New Roman"/>
          <w:spacing w:val="-1"/>
        </w:rPr>
        <w:t xml:space="preserve"> </w:t>
      </w:r>
      <w:r w:rsidRPr="00EB46CA">
        <w:rPr>
          <w:rFonts w:cs="Times New Roman"/>
        </w:rPr>
        <w:t>led</w:t>
      </w:r>
      <w:r w:rsidRPr="00EB46CA">
        <w:rPr>
          <w:rFonts w:cs="Times New Roman"/>
          <w:spacing w:val="73"/>
        </w:rPr>
        <w:t xml:space="preserve"> </w:t>
      </w:r>
      <w:r w:rsidRPr="00EB46CA">
        <w:rPr>
          <w:rFonts w:cs="Times New Roman"/>
        </w:rPr>
        <w:t>to any</w:t>
      </w:r>
      <w:r w:rsidRPr="00EB46CA">
        <w:rPr>
          <w:rFonts w:cs="Times New Roman"/>
          <w:spacing w:val="-5"/>
        </w:rPr>
        <w:t xml:space="preserve"> </w:t>
      </w:r>
      <w:r w:rsidRPr="00EB46CA">
        <w:rPr>
          <w:rFonts w:cs="Times New Roman"/>
        </w:rPr>
        <w:t>of the</w:t>
      </w:r>
      <w:r w:rsidRPr="00EB46CA">
        <w:rPr>
          <w:rFonts w:cs="Times New Roman"/>
          <w:spacing w:val="-1"/>
        </w:rPr>
        <w:t xml:space="preserve"> outcomes</w:t>
      </w:r>
      <w:r w:rsidRPr="00EB46CA">
        <w:rPr>
          <w:rFonts w:cs="Times New Roman"/>
        </w:rPr>
        <w:t xml:space="preserve"> </w:t>
      </w:r>
      <w:r w:rsidRPr="00EB46CA">
        <w:rPr>
          <w:rFonts w:cs="Times New Roman"/>
          <w:spacing w:val="-1"/>
        </w:rPr>
        <w:t>specified</w:t>
      </w:r>
      <w:r w:rsidRPr="00EB46CA">
        <w:rPr>
          <w:rFonts w:cs="Times New Roman"/>
        </w:rPr>
        <w:t xml:space="preserve"> in </w:t>
      </w:r>
      <w:r w:rsidRPr="00EB46CA">
        <w:rPr>
          <w:rFonts w:cs="Times New Roman"/>
          <w:spacing w:val="-1"/>
        </w:rPr>
        <w:t>paragraphs</w:t>
      </w:r>
      <w:r w:rsidRPr="00EB46CA">
        <w:rPr>
          <w:rFonts w:cs="Times New Roman"/>
        </w:rPr>
        <w:t xml:space="preserve"> </w:t>
      </w:r>
      <w:r w:rsidRPr="00EB46CA">
        <w:rPr>
          <w:rFonts w:cs="Times New Roman"/>
          <w:spacing w:val="-1"/>
        </w:rPr>
        <w:t>(c)(1)(i),</w:t>
      </w:r>
      <w:r w:rsidRPr="00EB46CA">
        <w:rPr>
          <w:rFonts w:cs="Times New Roman"/>
          <w:spacing w:val="1"/>
        </w:rPr>
        <w:t xml:space="preserve"> </w:t>
      </w:r>
      <w:r w:rsidRPr="00EB46CA">
        <w:rPr>
          <w:rFonts w:cs="Times New Roman"/>
          <w:spacing w:val="-1"/>
        </w:rPr>
        <w:t>(c)(1)(ii),</w:t>
      </w:r>
      <w:r w:rsidRPr="00EB46CA">
        <w:rPr>
          <w:rFonts w:cs="Times New Roman"/>
        </w:rPr>
        <w:t xml:space="preserve"> or </w:t>
      </w:r>
      <w:r w:rsidRPr="00EB46CA">
        <w:rPr>
          <w:rFonts w:cs="Times New Roman"/>
          <w:spacing w:val="-1"/>
        </w:rPr>
        <w:t>(c)(1)(iii)</w:t>
      </w:r>
      <w:r w:rsidRPr="00EB46CA">
        <w:rPr>
          <w:rFonts w:cs="Times New Roman"/>
        </w:rPr>
        <w:t xml:space="preserve"> of</w:t>
      </w:r>
      <w:r w:rsidRPr="00EB46CA">
        <w:rPr>
          <w:rFonts w:cs="Times New Roman"/>
          <w:spacing w:val="-1"/>
        </w:rPr>
        <w:t xml:space="preserve"> </w:t>
      </w:r>
      <w:r w:rsidRPr="00EB46CA">
        <w:rPr>
          <w:rFonts w:cs="Times New Roman"/>
        </w:rPr>
        <w:t>this provision.</w:t>
      </w:r>
    </w:p>
    <w:p w14:paraId="151BD5A7" w14:textId="77777777" w:rsidR="00D3093C" w:rsidRPr="00EB46CA" w:rsidRDefault="00D3093C" w:rsidP="00F06254">
      <w:pPr>
        <w:rPr>
          <w:rFonts w:ascii="Times New Roman" w:eastAsia="Times New Roman" w:hAnsi="Times New Roman" w:cs="Times New Roman"/>
          <w:sz w:val="24"/>
          <w:szCs w:val="24"/>
        </w:rPr>
      </w:pPr>
    </w:p>
    <w:p w14:paraId="67E03405" w14:textId="77777777" w:rsidR="00D3093C" w:rsidRPr="00EB46CA" w:rsidRDefault="005B63DD" w:rsidP="00F06254">
      <w:pPr>
        <w:pStyle w:val="BodyText"/>
        <w:numPr>
          <w:ilvl w:val="0"/>
          <w:numId w:val="17"/>
        </w:numPr>
        <w:ind w:left="0" w:right="296" w:firstLine="540"/>
        <w:jc w:val="both"/>
        <w:rPr>
          <w:rFonts w:cs="Times New Roman"/>
        </w:rPr>
      </w:pPr>
      <w:r w:rsidRPr="00EB46CA">
        <w:rPr>
          <w:rFonts w:cs="Times New Roman"/>
          <w:spacing w:val="-2"/>
        </w:rPr>
        <w:t>If</w:t>
      </w:r>
      <w:r w:rsidRPr="00EB46CA">
        <w:rPr>
          <w:rFonts w:cs="Times New Roman"/>
        </w:rPr>
        <w:t xml:space="preserve"> the</w:t>
      </w:r>
      <w:r w:rsidRPr="00EB46CA">
        <w:rPr>
          <w:rFonts w:cs="Times New Roman"/>
          <w:spacing w:val="-2"/>
        </w:rPr>
        <w:t xml:space="preserve"> </w:t>
      </w:r>
      <w:r w:rsidRPr="00EB46CA">
        <w:rPr>
          <w:rFonts w:cs="Times New Roman"/>
        </w:rPr>
        <w:t xml:space="preserve">offeror </w:t>
      </w:r>
      <w:r w:rsidRPr="00EB46CA">
        <w:rPr>
          <w:rFonts w:cs="Times New Roman"/>
          <w:spacing w:val="-1"/>
        </w:rPr>
        <w:t>has</w:t>
      </w:r>
      <w:r w:rsidRPr="00EB46CA">
        <w:rPr>
          <w:rFonts w:cs="Times New Roman"/>
        </w:rPr>
        <w:t xml:space="preserve"> been </w:t>
      </w:r>
      <w:r w:rsidRPr="00EB46CA">
        <w:rPr>
          <w:rFonts w:cs="Times New Roman"/>
          <w:spacing w:val="-1"/>
        </w:rPr>
        <w:t>involved</w:t>
      </w:r>
      <w:r w:rsidRPr="00EB46CA">
        <w:rPr>
          <w:rFonts w:cs="Times New Roman"/>
        </w:rPr>
        <w:t xml:space="preserve"> in the</w:t>
      </w:r>
      <w:r w:rsidRPr="00EB46CA">
        <w:rPr>
          <w:rFonts w:cs="Times New Roman"/>
          <w:spacing w:val="-1"/>
        </w:rPr>
        <w:t xml:space="preserve"> </w:t>
      </w:r>
      <w:r w:rsidRPr="00EB46CA">
        <w:rPr>
          <w:rFonts w:cs="Times New Roman"/>
        </w:rPr>
        <w:t>last five</w:t>
      </w:r>
      <w:r w:rsidRPr="00EB46CA">
        <w:rPr>
          <w:rFonts w:cs="Times New Roman"/>
          <w:spacing w:val="1"/>
        </w:rPr>
        <w:t xml:space="preserve"> </w:t>
      </w:r>
      <w:r w:rsidRPr="00EB46CA">
        <w:rPr>
          <w:rFonts w:cs="Times New Roman"/>
          <w:spacing w:val="-1"/>
        </w:rPr>
        <w:t>years</w:t>
      </w:r>
      <w:r w:rsidRPr="00EB46CA">
        <w:rPr>
          <w:rFonts w:cs="Times New Roman"/>
        </w:rPr>
        <w:t xml:space="preserve"> in </w:t>
      </w:r>
      <w:r w:rsidRPr="00EB46CA">
        <w:rPr>
          <w:rFonts w:cs="Times New Roman"/>
          <w:spacing w:val="1"/>
        </w:rPr>
        <w:t>any</w:t>
      </w:r>
      <w:r w:rsidRPr="00EB46CA">
        <w:rPr>
          <w:rFonts w:cs="Times New Roman"/>
          <w:spacing w:val="-5"/>
        </w:rPr>
        <w:t xml:space="preserve"> </w:t>
      </w:r>
      <w:r w:rsidRPr="00EB46CA">
        <w:rPr>
          <w:rFonts w:cs="Times New Roman"/>
          <w:spacing w:val="1"/>
        </w:rPr>
        <w:t>of</w:t>
      </w:r>
      <w:r w:rsidRPr="00EB46CA">
        <w:rPr>
          <w:rFonts w:cs="Times New Roman"/>
        </w:rPr>
        <w:t xml:space="preserve"> the</w:t>
      </w:r>
      <w:r w:rsidRPr="00EB46CA">
        <w:rPr>
          <w:rFonts w:cs="Times New Roman"/>
          <w:spacing w:val="-2"/>
        </w:rPr>
        <w:t xml:space="preserve"> </w:t>
      </w:r>
      <w:r w:rsidRPr="00EB46CA">
        <w:rPr>
          <w:rFonts w:cs="Times New Roman"/>
          <w:spacing w:val="-1"/>
        </w:rPr>
        <w:t>occurrences</w:t>
      </w:r>
      <w:r w:rsidRPr="00EB46CA">
        <w:rPr>
          <w:rFonts w:cs="Times New Roman"/>
        </w:rPr>
        <w:t xml:space="preserve"> listed in </w:t>
      </w:r>
      <w:r w:rsidRPr="00EB46CA">
        <w:rPr>
          <w:rFonts w:cs="Times New Roman"/>
          <w:spacing w:val="-1"/>
        </w:rPr>
        <w:t>(c</w:t>
      </w:r>
      <w:r w:rsidR="006860DA" w:rsidRPr="00EB46CA">
        <w:rPr>
          <w:rFonts w:cs="Times New Roman"/>
          <w:spacing w:val="-1"/>
        </w:rPr>
        <w:t>) (</w:t>
      </w:r>
      <w:r w:rsidRPr="00EB46CA">
        <w:rPr>
          <w:rFonts w:cs="Times New Roman"/>
          <w:spacing w:val="-1"/>
        </w:rPr>
        <w:t>1)</w:t>
      </w:r>
      <w:r w:rsidRPr="00EB46CA">
        <w:rPr>
          <w:rFonts w:cs="Times New Roman"/>
          <w:spacing w:val="45"/>
        </w:rPr>
        <w:t xml:space="preserve"> </w:t>
      </w:r>
      <w:r w:rsidRPr="00EB46CA">
        <w:rPr>
          <w:rFonts w:cs="Times New Roman"/>
        </w:rPr>
        <w:t xml:space="preserve">of this </w:t>
      </w:r>
      <w:proofErr w:type="gramStart"/>
      <w:r w:rsidRPr="00EB46CA">
        <w:rPr>
          <w:rFonts w:cs="Times New Roman"/>
        </w:rPr>
        <w:t xml:space="preserve">provision, </w:t>
      </w:r>
      <w:r w:rsidRPr="00EB46CA">
        <w:rPr>
          <w:rFonts w:cs="Times New Roman"/>
          <w:spacing w:val="-1"/>
        </w:rPr>
        <w:t>whether</w:t>
      </w:r>
      <w:proofErr w:type="gramEnd"/>
      <w:r w:rsidRPr="00EB46CA">
        <w:rPr>
          <w:rFonts w:cs="Times New Roman"/>
          <w:spacing w:val="-2"/>
        </w:rPr>
        <w:t xml:space="preserve"> </w:t>
      </w:r>
      <w:r w:rsidRPr="00EB46CA">
        <w:rPr>
          <w:rFonts w:cs="Times New Roman"/>
        </w:rPr>
        <w:t xml:space="preserve">the </w:t>
      </w:r>
      <w:r w:rsidRPr="00EB46CA">
        <w:rPr>
          <w:rFonts w:cs="Times New Roman"/>
          <w:spacing w:val="-1"/>
        </w:rPr>
        <w:t>offeror</w:t>
      </w:r>
      <w:r w:rsidRPr="00EB46CA">
        <w:rPr>
          <w:rFonts w:cs="Times New Roman"/>
          <w:spacing w:val="-2"/>
        </w:rPr>
        <w:t xml:space="preserve"> </w:t>
      </w:r>
      <w:r w:rsidRPr="00EB46CA">
        <w:rPr>
          <w:rFonts w:cs="Times New Roman"/>
          <w:spacing w:val="-1"/>
        </w:rPr>
        <w:t>has</w:t>
      </w:r>
      <w:r w:rsidRPr="00EB46CA">
        <w:rPr>
          <w:rFonts w:cs="Times New Roman"/>
        </w:rPr>
        <w:t xml:space="preserve"> provided</w:t>
      </w:r>
      <w:r w:rsidRPr="00EB46CA">
        <w:rPr>
          <w:rFonts w:cs="Times New Roman"/>
          <w:spacing w:val="2"/>
        </w:rPr>
        <w:t xml:space="preserve"> </w:t>
      </w:r>
      <w:r w:rsidRPr="00EB46CA">
        <w:rPr>
          <w:rFonts w:cs="Times New Roman"/>
        </w:rPr>
        <w:t xml:space="preserve">the </w:t>
      </w:r>
      <w:r w:rsidRPr="00EB46CA">
        <w:rPr>
          <w:rFonts w:cs="Times New Roman"/>
          <w:spacing w:val="-1"/>
        </w:rPr>
        <w:t>requested</w:t>
      </w:r>
      <w:r w:rsidRPr="00EB46CA">
        <w:rPr>
          <w:rFonts w:cs="Times New Roman"/>
        </w:rPr>
        <w:t xml:space="preserve"> information with </w:t>
      </w:r>
      <w:r w:rsidRPr="00EB46CA">
        <w:rPr>
          <w:rFonts w:cs="Times New Roman"/>
          <w:spacing w:val="-1"/>
        </w:rPr>
        <w:t>regard</w:t>
      </w:r>
      <w:r w:rsidRPr="00EB46CA">
        <w:rPr>
          <w:rFonts w:cs="Times New Roman"/>
        </w:rPr>
        <w:t xml:space="preserve"> to </w:t>
      </w:r>
      <w:r w:rsidRPr="00EB46CA">
        <w:rPr>
          <w:rFonts w:cs="Times New Roman"/>
          <w:spacing w:val="-1"/>
        </w:rPr>
        <w:t>each</w:t>
      </w:r>
      <w:r w:rsidRPr="00EB46CA">
        <w:rPr>
          <w:rFonts w:cs="Times New Roman"/>
          <w:spacing w:val="47"/>
        </w:rPr>
        <w:t xml:space="preserve"> </w:t>
      </w:r>
      <w:r w:rsidRPr="00EB46CA">
        <w:rPr>
          <w:rFonts w:cs="Times New Roman"/>
          <w:spacing w:val="-1"/>
        </w:rPr>
        <w:t>occurrence.</w:t>
      </w:r>
    </w:p>
    <w:p w14:paraId="1F38812E" w14:textId="77777777" w:rsidR="00D3093C" w:rsidRPr="00EB46CA" w:rsidRDefault="00D3093C" w:rsidP="00F06254">
      <w:pPr>
        <w:rPr>
          <w:rFonts w:ascii="Times New Roman" w:eastAsia="Times New Roman" w:hAnsi="Times New Roman" w:cs="Times New Roman"/>
          <w:sz w:val="24"/>
          <w:szCs w:val="24"/>
        </w:rPr>
      </w:pPr>
    </w:p>
    <w:p w14:paraId="55C081A0" w14:textId="6A27344F" w:rsidR="00D3093C" w:rsidRPr="00EB46CA" w:rsidRDefault="007D31D4" w:rsidP="007D31D4">
      <w:pPr>
        <w:pStyle w:val="BodyText"/>
        <w:tabs>
          <w:tab w:val="left" w:pos="470"/>
        </w:tabs>
        <w:ind w:left="0" w:right="715"/>
        <w:rPr>
          <w:rFonts w:cs="Times New Roman"/>
        </w:rPr>
      </w:pPr>
      <w:r w:rsidRPr="00EB46CA">
        <w:rPr>
          <w:rFonts w:cs="Times New Roman"/>
        </w:rPr>
        <w:t xml:space="preserve">b. </w:t>
      </w:r>
      <w:r w:rsidR="005B63DD" w:rsidRPr="00EB46CA">
        <w:rPr>
          <w:rFonts w:cs="Times New Roman"/>
        </w:rPr>
        <w:t>The</w:t>
      </w:r>
      <w:r w:rsidR="005B63DD" w:rsidRPr="00EB46CA">
        <w:rPr>
          <w:rFonts w:cs="Times New Roman"/>
          <w:spacing w:val="-2"/>
        </w:rPr>
        <w:t xml:space="preserve"> </w:t>
      </w:r>
      <w:r w:rsidR="005B63DD" w:rsidRPr="00EB46CA">
        <w:rPr>
          <w:rFonts w:cs="Times New Roman"/>
        </w:rPr>
        <w:t xml:space="preserve">offeror </w:t>
      </w:r>
      <w:r w:rsidR="005B63DD" w:rsidRPr="00EB46CA">
        <w:rPr>
          <w:rFonts w:cs="Times New Roman"/>
          <w:spacing w:val="-1"/>
        </w:rPr>
        <w:t>shall</w:t>
      </w:r>
      <w:r w:rsidR="005B63DD" w:rsidRPr="00EB46CA">
        <w:rPr>
          <w:rFonts w:cs="Times New Roman"/>
        </w:rPr>
        <w:t xml:space="preserve"> post the </w:t>
      </w:r>
      <w:r w:rsidR="005B63DD" w:rsidRPr="00EB46CA">
        <w:rPr>
          <w:rFonts w:cs="Times New Roman"/>
          <w:spacing w:val="-1"/>
        </w:rPr>
        <w:t>information</w:t>
      </w:r>
      <w:r w:rsidR="005B63DD" w:rsidRPr="00EB46CA">
        <w:rPr>
          <w:rFonts w:cs="Times New Roman"/>
        </w:rPr>
        <w:t xml:space="preserve"> in </w:t>
      </w:r>
      <w:r w:rsidR="005B63DD" w:rsidRPr="00EB46CA">
        <w:rPr>
          <w:rFonts w:cs="Times New Roman"/>
          <w:spacing w:val="-1"/>
        </w:rPr>
        <w:t>paragraphs</w:t>
      </w:r>
      <w:r w:rsidR="005B63DD" w:rsidRPr="00EB46CA">
        <w:rPr>
          <w:rFonts w:cs="Times New Roman"/>
        </w:rPr>
        <w:t xml:space="preserve"> </w:t>
      </w:r>
      <w:r w:rsidR="005B63DD" w:rsidRPr="00EB46CA">
        <w:rPr>
          <w:rFonts w:cs="Times New Roman"/>
          <w:spacing w:val="-1"/>
        </w:rPr>
        <w:t>(c)(1)(i) through</w:t>
      </w:r>
      <w:r w:rsidR="005B63DD" w:rsidRPr="00EB46CA">
        <w:rPr>
          <w:rFonts w:cs="Times New Roman"/>
        </w:rPr>
        <w:t xml:space="preserve"> </w:t>
      </w:r>
      <w:r w:rsidR="005B63DD" w:rsidRPr="00EB46CA">
        <w:rPr>
          <w:rFonts w:cs="Times New Roman"/>
          <w:spacing w:val="-1"/>
        </w:rPr>
        <w:t>(c)(1)(iv)</w:t>
      </w:r>
      <w:r w:rsidR="005B63DD" w:rsidRPr="00EB46CA">
        <w:rPr>
          <w:rFonts w:cs="Times New Roman"/>
        </w:rPr>
        <w:t xml:space="preserve"> of this</w:t>
      </w:r>
      <w:r w:rsidR="005B63DD" w:rsidRPr="00EB46CA">
        <w:rPr>
          <w:rFonts w:cs="Times New Roman"/>
          <w:spacing w:val="77"/>
        </w:rPr>
        <w:t xml:space="preserve"> </w:t>
      </w:r>
      <w:r w:rsidR="005B63DD" w:rsidRPr="00EB46CA">
        <w:rPr>
          <w:rFonts w:cs="Times New Roman"/>
        </w:rPr>
        <w:t xml:space="preserve">provision in </w:t>
      </w:r>
      <w:r w:rsidR="005B63DD" w:rsidRPr="00EB46CA">
        <w:rPr>
          <w:rFonts w:cs="Times New Roman"/>
          <w:spacing w:val="-2"/>
        </w:rPr>
        <w:t>FAPIIS</w:t>
      </w:r>
      <w:r w:rsidR="005B63DD" w:rsidRPr="00EB46CA">
        <w:rPr>
          <w:rFonts w:cs="Times New Roman"/>
          <w:spacing w:val="2"/>
        </w:rPr>
        <w:t xml:space="preserve"> </w:t>
      </w:r>
      <w:r w:rsidR="005B63DD" w:rsidRPr="00EB46CA">
        <w:rPr>
          <w:rFonts w:cs="Times New Roman"/>
          <w:spacing w:val="-1"/>
        </w:rPr>
        <w:t>as</w:t>
      </w:r>
      <w:r w:rsidR="005B63DD" w:rsidRPr="00EB46CA">
        <w:rPr>
          <w:rFonts w:cs="Times New Roman"/>
        </w:rPr>
        <w:t xml:space="preserve"> </w:t>
      </w:r>
      <w:r w:rsidR="005B63DD" w:rsidRPr="00EB46CA">
        <w:rPr>
          <w:rFonts w:cs="Times New Roman"/>
          <w:spacing w:val="-1"/>
        </w:rPr>
        <w:t>required</w:t>
      </w:r>
      <w:r w:rsidR="005B63DD" w:rsidRPr="00EB46CA">
        <w:rPr>
          <w:rFonts w:cs="Times New Roman"/>
        </w:rPr>
        <w:t xml:space="preserve"> </w:t>
      </w:r>
      <w:r w:rsidR="005B63DD" w:rsidRPr="00EB46CA">
        <w:rPr>
          <w:rFonts w:cs="Times New Roman"/>
          <w:spacing w:val="-1"/>
        </w:rPr>
        <w:t>through</w:t>
      </w:r>
      <w:r w:rsidR="005B63DD" w:rsidRPr="00EB46CA">
        <w:rPr>
          <w:rFonts w:cs="Times New Roman"/>
        </w:rPr>
        <w:t xml:space="preserve"> maintaining</w:t>
      </w:r>
      <w:r w:rsidR="005B63DD" w:rsidRPr="00EB46CA">
        <w:rPr>
          <w:rFonts w:cs="Times New Roman"/>
          <w:spacing w:val="-2"/>
        </w:rPr>
        <w:t xml:space="preserve"> </w:t>
      </w:r>
      <w:r w:rsidR="005B63DD" w:rsidRPr="00EB46CA">
        <w:rPr>
          <w:rFonts w:cs="Times New Roman"/>
          <w:spacing w:val="-1"/>
        </w:rPr>
        <w:t>an</w:t>
      </w:r>
      <w:r w:rsidR="005B63DD" w:rsidRPr="00EB46CA">
        <w:rPr>
          <w:rFonts w:cs="Times New Roman"/>
          <w:spacing w:val="2"/>
        </w:rPr>
        <w:t xml:space="preserve"> </w:t>
      </w:r>
      <w:r w:rsidR="005B63DD" w:rsidRPr="00EB46CA">
        <w:rPr>
          <w:rFonts w:cs="Times New Roman"/>
          <w:spacing w:val="-1"/>
        </w:rPr>
        <w:t>active registration</w:t>
      </w:r>
      <w:r w:rsidR="005B63DD" w:rsidRPr="00EB46CA">
        <w:rPr>
          <w:rFonts w:cs="Times New Roman"/>
        </w:rPr>
        <w:t xml:space="preserve"> in the</w:t>
      </w:r>
      <w:r w:rsidR="005B63DD" w:rsidRPr="00EB46CA">
        <w:rPr>
          <w:rFonts w:cs="Times New Roman"/>
          <w:spacing w:val="-1"/>
        </w:rPr>
        <w:t xml:space="preserve"> System</w:t>
      </w:r>
      <w:r w:rsidR="005B63DD" w:rsidRPr="00EB46CA">
        <w:rPr>
          <w:rFonts w:cs="Times New Roman"/>
        </w:rPr>
        <w:t xml:space="preserve"> for</w:t>
      </w:r>
      <w:r w:rsidR="005B63DD" w:rsidRPr="00EB46CA">
        <w:rPr>
          <w:rFonts w:cs="Times New Roman"/>
          <w:spacing w:val="71"/>
        </w:rPr>
        <w:t xml:space="preserve"> </w:t>
      </w:r>
      <w:r w:rsidR="005B63DD" w:rsidRPr="00EB46CA">
        <w:rPr>
          <w:rFonts w:cs="Times New Roman"/>
          <w:spacing w:val="-1"/>
        </w:rPr>
        <w:t>Award</w:t>
      </w:r>
      <w:r w:rsidR="005B63DD" w:rsidRPr="00EB46CA">
        <w:rPr>
          <w:rFonts w:cs="Times New Roman"/>
        </w:rPr>
        <w:t xml:space="preserve"> </w:t>
      </w:r>
      <w:r w:rsidR="005B63DD" w:rsidRPr="00EB46CA">
        <w:rPr>
          <w:rFonts w:cs="Times New Roman"/>
          <w:spacing w:val="-1"/>
        </w:rPr>
        <w:t>Management,</w:t>
      </w:r>
      <w:r w:rsidR="005B63DD" w:rsidRPr="00EB46CA">
        <w:rPr>
          <w:rFonts w:cs="Times New Roman"/>
          <w:spacing w:val="1"/>
        </w:rPr>
        <w:t xml:space="preserve"> </w:t>
      </w:r>
      <w:r w:rsidR="005B63DD" w:rsidRPr="00EB46CA">
        <w:rPr>
          <w:rFonts w:cs="Times New Roman"/>
        </w:rPr>
        <w:t xml:space="preserve">which </w:t>
      </w:r>
      <w:r w:rsidR="005B63DD" w:rsidRPr="00EB46CA">
        <w:rPr>
          <w:rFonts w:cs="Times New Roman"/>
          <w:spacing w:val="-1"/>
        </w:rPr>
        <w:t>can</w:t>
      </w:r>
      <w:r w:rsidR="005B63DD" w:rsidRPr="00EB46CA">
        <w:rPr>
          <w:rFonts w:cs="Times New Roman"/>
        </w:rPr>
        <w:t xml:space="preserve"> </w:t>
      </w:r>
      <w:r w:rsidR="005B63DD" w:rsidRPr="00EB46CA">
        <w:rPr>
          <w:rFonts w:cs="Times New Roman"/>
          <w:spacing w:val="1"/>
        </w:rPr>
        <w:t>be</w:t>
      </w:r>
      <w:r w:rsidR="005B63DD" w:rsidRPr="00EB46CA">
        <w:rPr>
          <w:rFonts w:cs="Times New Roman"/>
          <w:spacing w:val="-1"/>
        </w:rPr>
        <w:t xml:space="preserve"> accessed</w:t>
      </w:r>
      <w:r w:rsidR="005B63DD" w:rsidRPr="00EB46CA">
        <w:rPr>
          <w:rFonts w:cs="Times New Roman"/>
        </w:rPr>
        <w:t xml:space="preserve"> via </w:t>
      </w:r>
      <w:hyperlink r:id="rId11">
        <w:r w:rsidR="005B63DD" w:rsidRPr="00EB46CA">
          <w:rPr>
            <w:rFonts w:cs="Times New Roman"/>
            <w:color w:val="0560C1"/>
            <w:spacing w:val="-1"/>
            <w:u w:val="single" w:color="0560C1"/>
          </w:rPr>
          <w:t>https://www.sam.gov</w:t>
        </w:r>
        <w:r w:rsidR="005B63DD" w:rsidRPr="00EB46CA">
          <w:rPr>
            <w:rFonts w:cs="Times New Roman"/>
            <w:color w:val="0560C1"/>
            <w:spacing w:val="1"/>
            <w:u w:val="single" w:color="0560C1"/>
          </w:rPr>
          <w:t xml:space="preserve"> </w:t>
        </w:r>
      </w:hyperlink>
      <w:hyperlink r:id="rId12">
        <w:r w:rsidR="005B63DD" w:rsidRPr="00EB46CA">
          <w:rPr>
            <w:rFonts w:cs="Times New Roman"/>
          </w:rPr>
          <w:t>(</w:t>
        </w:r>
      </w:hyperlink>
      <w:hyperlink r:id="rId13" w:anchor="i1063838">
        <w:r w:rsidR="005B63DD" w:rsidRPr="00EB46CA">
          <w:rPr>
            <w:rFonts w:cs="Times New Roman"/>
          </w:rPr>
          <w:t>see</w:t>
        </w:r>
      </w:hyperlink>
      <w:r w:rsidR="005B63DD" w:rsidRPr="00EB46CA">
        <w:rPr>
          <w:rFonts w:cs="Times New Roman"/>
          <w:spacing w:val="1"/>
        </w:rPr>
        <w:t xml:space="preserve"> </w:t>
      </w:r>
      <w:hyperlink r:id="rId14" w:anchor="i1063838">
        <w:r w:rsidR="005B63DD" w:rsidRPr="00EB46CA">
          <w:rPr>
            <w:rFonts w:cs="Times New Roman"/>
            <w:color w:val="0560C1"/>
            <w:spacing w:val="-1"/>
            <w:u w:val="single" w:color="0560C1"/>
          </w:rPr>
          <w:t>52.20</w:t>
        </w:r>
      </w:hyperlink>
      <w:hyperlink r:id="rId15" w:anchor="i1063838">
        <w:r w:rsidR="005B63DD" w:rsidRPr="00EB46CA">
          <w:rPr>
            <w:rFonts w:cs="Times New Roman"/>
            <w:color w:val="0560C1"/>
            <w:spacing w:val="-1"/>
            <w:u w:val="single" w:color="0560C1"/>
          </w:rPr>
          <w:t>4-7</w:t>
        </w:r>
      </w:hyperlink>
      <w:hyperlink r:id="rId16" w:anchor="i1063838">
        <w:r w:rsidR="005B63DD" w:rsidRPr="00EB46CA">
          <w:rPr>
            <w:rFonts w:cs="Times New Roman"/>
            <w:spacing w:val="-1"/>
          </w:rPr>
          <w:t>)</w:t>
        </w:r>
      </w:hyperlink>
      <w:hyperlink r:id="rId17" w:anchor="i1063838">
        <w:r w:rsidR="005B63DD" w:rsidRPr="00EB46CA">
          <w:rPr>
            <w:rFonts w:cs="Times New Roman"/>
            <w:spacing w:val="-1"/>
          </w:rPr>
          <w:t>.</w:t>
        </w:r>
      </w:hyperlink>
    </w:p>
    <w:p w14:paraId="7420897D" w14:textId="77777777" w:rsidR="004D5EA4" w:rsidRPr="00EB46CA" w:rsidRDefault="004D5EA4" w:rsidP="00F06254">
      <w:pPr>
        <w:pStyle w:val="BodyText"/>
        <w:tabs>
          <w:tab w:val="left" w:pos="470"/>
        </w:tabs>
        <w:ind w:left="180" w:right="715"/>
        <w:rPr>
          <w:rFonts w:cs="Times New Roman"/>
        </w:rPr>
      </w:pPr>
    </w:p>
    <w:p w14:paraId="5539AEA4" w14:textId="77777777" w:rsidR="00D3093C" w:rsidRPr="00EB46CA" w:rsidRDefault="005B63DD" w:rsidP="00F06254">
      <w:pPr>
        <w:pStyle w:val="BodyText"/>
        <w:ind w:left="0"/>
        <w:jc w:val="center"/>
        <w:rPr>
          <w:rFonts w:cs="Times New Roman"/>
          <w:spacing w:val="-1"/>
        </w:rPr>
      </w:pPr>
      <w:r w:rsidRPr="00EB46CA">
        <w:rPr>
          <w:rFonts w:cs="Times New Roman"/>
          <w:spacing w:val="-1"/>
        </w:rPr>
        <w:t>(End</w:t>
      </w:r>
      <w:r w:rsidRPr="00EB46CA">
        <w:rPr>
          <w:rFonts w:cs="Times New Roman"/>
        </w:rPr>
        <w:t xml:space="preserve"> of</w:t>
      </w:r>
      <w:r w:rsidRPr="00EB46CA">
        <w:rPr>
          <w:rFonts w:cs="Times New Roman"/>
          <w:spacing w:val="-1"/>
        </w:rPr>
        <w:t xml:space="preserve"> provision)</w:t>
      </w:r>
    </w:p>
    <w:p w14:paraId="58890732" w14:textId="77777777" w:rsidR="00424361" w:rsidRPr="00EB46CA" w:rsidRDefault="00424361" w:rsidP="00F06254">
      <w:pPr>
        <w:pStyle w:val="BodyText"/>
        <w:ind w:left="464"/>
        <w:jc w:val="center"/>
        <w:rPr>
          <w:rFonts w:cs="Times New Roman"/>
        </w:rPr>
      </w:pPr>
    </w:p>
    <w:p w14:paraId="67E38154" w14:textId="77777777" w:rsidR="00E95090" w:rsidRPr="00EB46CA" w:rsidRDefault="00E95090" w:rsidP="00F06254">
      <w:pPr>
        <w:pStyle w:val="BodyText"/>
        <w:ind w:left="464"/>
        <w:jc w:val="center"/>
        <w:rPr>
          <w:rFonts w:cs="Times New Roman"/>
        </w:rPr>
      </w:pPr>
    </w:p>
    <w:p w14:paraId="0A5E9E28" w14:textId="77777777" w:rsidR="00FD0EED" w:rsidRPr="00EB46CA" w:rsidRDefault="00FD0EED" w:rsidP="00F06254">
      <w:pPr>
        <w:pStyle w:val="BodyText"/>
        <w:ind w:left="464"/>
        <w:jc w:val="center"/>
        <w:rPr>
          <w:rFonts w:cs="Times New Roman"/>
        </w:rPr>
      </w:pPr>
    </w:p>
    <w:p w14:paraId="171D02F2" w14:textId="77777777" w:rsidR="00FD0EED" w:rsidRPr="00EB46CA" w:rsidRDefault="00FD0EED" w:rsidP="00F06254">
      <w:pPr>
        <w:pStyle w:val="BodyText"/>
        <w:ind w:left="464"/>
        <w:jc w:val="center"/>
        <w:rPr>
          <w:rFonts w:cs="Times New Roman"/>
        </w:rPr>
      </w:pPr>
    </w:p>
    <w:p w14:paraId="512BBFD7" w14:textId="77777777" w:rsidR="00FD0EED" w:rsidRPr="00EB46CA" w:rsidRDefault="00FD0EED" w:rsidP="00F06254">
      <w:pPr>
        <w:pStyle w:val="BodyText"/>
        <w:ind w:left="464"/>
        <w:jc w:val="center"/>
        <w:rPr>
          <w:rFonts w:cs="Times New Roman"/>
        </w:rPr>
      </w:pPr>
    </w:p>
    <w:p w14:paraId="35EA9D23" w14:textId="77777777" w:rsidR="00FD0EED" w:rsidRPr="00EB46CA" w:rsidRDefault="00FD0EED" w:rsidP="00F06254">
      <w:pPr>
        <w:pStyle w:val="BodyText"/>
        <w:ind w:left="464"/>
        <w:jc w:val="center"/>
        <w:rPr>
          <w:rFonts w:cs="Times New Roman"/>
        </w:rPr>
      </w:pPr>
    </w:p>
    <w:p w14:paraId="1BE5F224" w14:textId="266E5F2A" w:rsidR="00D3093C" w:rsidRPr="00EB46CA" w:rsidRDefault="004A2635" w:rsidP="00F06254">
      <w:pPr>
        <w:pStyle w:val="Heading1"/>
        <w:tabs>
          <w:tab w:val="left" w:pos="537"/>
        </w:tabs>
        <w:ind w:left="-227" w:right="715"/>
        <w:jc w:val="center"/>
        <w:rPr>
          <w:rFonts w:cs="Times New Roman"/>
          <w:b w:val="0"/>
          <w:bCs w:val="0"/>
        </w:rPr>
      </w:pPr>
      <w:r w:rsidRPr="00EB46CA">
        <w:rPr>
          <w:rFonts w:cs="Times New Roman"/>
          <w:spacing w:val="-1"/>
        </w:rPr>
        <w:t>K.</w:t>
      </w:r>
      <w:r w:rsidR="00DE4EC8" w:rsidRPr="00EB46CA">
        <w:rPr>
          <w:rFonts w:cs="Times New Roman"/>
          <w:spacing w:val="-1"/>
        </w:rPr>
        <w:t>2</w:t>
      </w:r>
      <w:r w:rsidR="00FD449D" w:rsidRPr="00EB46CA">
        <w:rPr>
          <w:rFonts w:cs="Times New Roman"/>
          <w:spacing w:val="-1"/>
        </w:rPr>
        <w:t xml:space="preserve">  </w:t>
      </w:r>
      <w:r w:rsidR="005B63DD" w:rsidRPr="00EB46CA">
        <w:rPr>
          <w:rFonts w:cs="Times New Roman"/>
          <w:spacing w:val="-1"/>
        </w:rPr>
        <w:t xml:space="preserve">FAR </w:t>
      </w:r>
      <w:r w:rsidR="005B63DD" w:rsidRPr="00EB46CA">
        <w:rPr>
          <w:rFonts w:cs="Times New Roman"/>
        </w:rPr>
        <w:t>52.209-13 -</w:t>
      </w:r>
      <w:r w:rsidR="005B63DD" w:rsidRPr="00EB46CA">
        <w:rPr>
          <w:rFonts w:cs="Times New Roman"/>
          <w:spacing w:val="-1"/>
        </w:rPr>
        <w:t xml:space="preserve"> </w:t>
      </w:r>
      <w:r w:rsidR="005B63DD" w:rsidRPr="00EB46CA">
        <w:rPr>
          <w:rFonts w:cs="Times New Roman"/>
        </w:rPr>
        <w:t>Violation of</w:t>
      </w:r>
      <w:r w:rsidR="005B63DD" w:rsidRPr="00EB46CA">
        <w:rPr>
          <w:rFonts w:cs="Times New Roman"/>
          <w:spacing w:val="1"/>
        </w:rPr>
        <w:t xml:space="preserve"> </w:t>
      </w:r>
      <w:r w:rsidR="005B63DD" w:rsidRPr="00EB46CA">
        <w:rPr>
          <w:rFonts w:cs="Times New Roman"/>
          <w:spacing w:val="-2"/>
        </w:rPr>
        <w:t>Arms</w:t>
      </w:r>
      <w:r w:rsidR="005B63DD" w:rsidRPr="00EB46CA">
        <w:rPr>
          <w:rFonts w:cs="Times New Roman"/>
        </w:rPr>
        <w:t xml:space="preserve"> Control </w:t>
      </w:r>
      <w:r w:rsidR="005B63DD" w:rsidRPr="00EB46CA">
        <w:rPr>
          <w:rFonts w:cs="Times New Roman"/>
          <w:spacing w:val="-1"/>
        </w:rPr>
        <w:t>Treaties</w:t>
      </w:r>
      <w:r w:rsidR="005B63DD" w:rsidRPr="00EB46CA">
        <w:rPr>
          <w:rFonts w:cs="Times New Roman"/>
        </w:rPr>
        <w:t xml:space="preserve"> or</w:t>
      </w:r>
      <w:r w:rsidR="005B63DD" w:rsidRPr="00EB46CA">
        <w:rPr>
          <w:rFonts w:cs="Times New Roman"/>
          <w:spacing w:val="-1"/>
        </w:rPr>
        <w:t xml:space="preserve"> Agreements—Certification</w:t>
      </w:r>
      <w:r w:rsidR="005B63DD" w:rsidRPr="00EB46CA">
        <w:rPr>
          <w:rFonts w:cs="Times New Roman"/>
          <w:spacing w:val="65"/>
        </w:rPr>
        <w:t xml:space="preserve"> </w:t>
      </w:r>
      <w:r w:rsidR="005B63DD" w:rsidRPr="00EB46CA">
        <w:rPr>
          <w:rFonts w:cs="Times New Roman"/>
          <w:spacing w:val="-1"/>
        </w:rPr>
        <w:t>(</w:t>
      </w:r>
      <w:r w:rsidR="00DC2ADE" w:rsidRPr="00EB46CA">
        <w:rPr>
          <w:rFonts w:cs="Times New Roman"/>
          <w:spacing w:val="-1"/>
        </w:rPr>
        <w:t>FEB 2026</w:t>
      </w:r>
      <w:r w:rsidR="005B63DD" w:rsidRPr="00EB46CA">
        <w:rPr>
          <w:rFonts w:cs="Times New Roman"/>
        </w:rPr>
        <w:t>)</w:t>
      </w:r>
    </w:p>
    <w:p w14:paraId="5F8714E9" w14:textId="77777777" w:rsidR="00D3093C" w:rsidRPr="00EB46CA" w:rsidRDefault="00D3093C" w:rsidP="00F06254">
      <w:pPr>
        <w:rPr>
          <w:rFonts w:ascii="Times New Roman" w:eastAsia="Times New Roman" w:hAnsi="Times New Roman" w:cs="Times New Roman"/>
          <w:b/>
          <w:bCs/>
          <w:sz w:val="24"/>
          <w:szCs w:val="24"/>
        </w:rPr>
      </w:pPr>
    </w:p>
    <w:p w14:paraId="5C3A1392" w14:textId="6A6153F1" w:rsidR="00392065" w:rsidRPr="00EB46CA" w:rsidRDefault="00392065" w:rsidP="00F06254">
      <w:pPr>
        <w:pStyle w:val="BodyText"/>
        <w:tabs>
          <w:tab w:val="left" w:pos="806"/>
        </w:tabs>
        <w:ind w:left="0" w:right="228" w:firstLine="180"/>
        <w:rPr>
          <w:rFonts w:cs="Times New Roman"/>
        </w:rPr>
      </w:pPr>
      <w:r w:rsidRPr="00EB46CA">
        <w:rPr>
          <w:rFonts w:cs="Times New Roman"/>
        </w:rPr>
        <w:t>a</w:t>
      </w:r>
      <w:r w:rsidR="007D31D4" w:rsidRPr="00EB46CA">
        <w:rPr>
          <w:rFonts w:cs="Times New Roman"/>
        </w:rPr>
        <w:t>.</w:t>
      </w:r>
      <w:r w:rsidRPr="00EB46CA">
        <w:rPr>
          <w:rFonts w:cs="Times New Roman"/>
        </w:rPr>
        <w:t xml:space="preserve"> This provision does not apply to acquisitions at or below the simplified acquisition threshold or to acquisitions of commercial products and commercial services as defined in Federal Acquisition Regulation 2.101.</w:t>
      </w:r>
    </w:p>
    <w:p w14:paraId="3B0DBB94" w14:textId="77777777" w:rsidR="00244C7E" w:rsidRPr="00EB46CA" w:rsidRDefault="00244C7E" w:rsidP="00F06254">
      <w:pPr>
        <w:pStyle w:val="BodyText"/>
        <w:tabs>
          <w:tab w:val="left" w:pos="806"/>
        </w:tabs>
        <w:ind w:left="0" w:right="228"/>
        <w:rPr>
          <w:rFonts w:cs="Times New Roman"/>
        </w:rPr>
      </w:pPr>
    </w:p>
    <w:p w14:paraId="18E1FA0E" w14:textId="379BEF62" w:rsidR="00392065" w:rsidRPr="00EB46CA" w:rsidRDefault="00392065" w:rsidP="00DE3604">
      <w:pPr>
        <w:pStyle w:val="BodyText"/>
        <w:tabs>
          <w:tab w:val="left" w:pos="806"/>
        </w:tabs>
        <w:ind w:left="0" w:right="228"/>
        <w:rPr>
          <w:rFonts w:cs="Times New Roman"/>
        </w:rPr>
      </w:pPr>
      <w:r w:rsidRPr="00EB46CA">
        <w:rPr>
          <w:rFonts w:cs="Times New Roman"/>
        </w:rPr>
        <w:t>b</w:t>
      </w:r>
      <w:r w:rsidR="007D31D4" w:rsidRPr="00EB46CA">
        <w:rPr>
          <w:rFonts w:cs="Times New Roman"/>
        </w:rPr>
        <w:t>.</w:t>
      </w:r>
      <w:r w:rsidRPr="00EB46CA">
        <w:rPr>
          <w:rFonts w:cs="Times New Roman"/>
        </w:rPr>
        <w:t xml:space="preserve"> </w:t>
      </w:r>
      <w:r w:rsidRPr="00EB46CA">
        <w:rPr>
          <w:rFonts w:cs="Times New Roman"/>
          <w:i/>
          <w:iCs/>
        </w:rPr>
        <w:t>Certification. [Offeror shall check either (1) or (2).</w:t>
      </w:r>
      <w:r w:rsidRPr="00EB46CA">
        <w:rPr>
          <w:rFonts w:cs="Times New Roman"/>
        </w:rPr>
        <w:t>]</w:t>
      </w:r>
    </w:p>
    <w:p w14:paraId="3042A408" w14:textId="77777777" w:rsidR="00392065" w:rsidRPr="00EB46CA" w:rsidRDefault="00392065" w:rsidP="00F06254">
      <w:pPr>
        <w:pStyle w:val="BodyText"/>
        <w:tabs>
          <w:tab w:val="left" w:pos="806"/>
        </w:tabs>
        <w:ind w:left="0" w:right="228"/>
        <w:rPr>
          <w:rFonts w:cs="Times New Roman"/>
        </w:rPr>
      </w:pPr>
    </w:p>
    <w:p w14:paraId="079BA28C" w14:textId="77777777" w:rsidR="00392065" w:rsidRPr="00EB46CA" w:rsidRDefault="00392065" w:rsidP="00F06254">
      <w:pPr>
        <w:pStyle w:val="BodyText"/>
        <w:tabs>
          <w:tab w:val="left" w:pos="806"/>
        </w:tabs>
        <w:ind w:left="0" w:right="228"/>
        <w:rPr>
          <w:rFonts w:cs="Times New Roman"/>
        </w:rPr>
      </w:pPr>
      <w:r w:rsidRPr="00EB46CA">
        <w:rPr>
          <w:rFonts w:cs="Times New Roman"/>
        </w:rPr>
        <w:t xml:space="preserve">            __ (1) The Offeror certifies that–</w:t>
      </w:r>
    </w:p>
    <w:p w14:paraId="78B78DF4" w14:textId="77777777" w:rsidR="00244C7E" w:rsidRPr="00EB46CA" w:rsidRDefault="00244C7E" w:rsidP="00F06254">
      <w:pPr>
        <w:pStyle w:val="BodyText"/>
        <w:tabs>
          <w:tab w:val="left" w:pos="806"/>
        </w:tabs>
        <w:ind w:left="0" w:right="228"/>
        <w:rPr>
          <w:rFonts w:cs="Times New Roman"/>
        </w:rPr>
      </w:pPr>
    </w:p>
    <w:p w14:paraId="34CDB337" w14:textId="0CAFC4D1" w:rsidR="00420185" w:rsidRPr="00EB46CA" w:rsidRDefault="00392065" w:rsidP="00F06254">
      <w:pPr>
        <w:pStyle w:val="BodyText"/>
        <w:tabs>
          <w:tab w:val="left" w:pos="806"/>
        </w:tabs>
        <w:ind w:left="0" w:right="228" w:firstLine="360"/>
        <w:rPr>
          <w:rFonts w:cs="Times New Roman"/>
          <w:color w:val="000000"/>
        </w:rPr>
      </w:pPr>
      <w:r w:rsidRPr="00EB46CA">
        <w:rPr>
          <w:rFonts w:cs="Times New Roman"/>
        </w:rPr>
        <w:t xml:space="preserve">                (i) It does not engage and has not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w:t>
      </w:r>
      <w:r w:rsidR="009A151B" w:rsidRPr="00EB46CA">
        <w:rPr>
          <w:rFonts w:cs="Times New Roman"/>
        </w:rPr>
        <w:t>(22</w:t>
      </w:r>
      <w:r w:rsidRPr="00EB46CA">
        <w:rPr>
          <w:rFonts w:cs="Times New Roman"/>
        </w:rPr>
        <w:t xml:space="preserve"> U.S.C. 2593a). The report is available</w:t>
      </w:r>
      <w:r w:rsidR="00EA5663" w:rsidRPr="00EB46CA">
        <w:rPr>
          <w:rFonts w:cs="Times New Roman"/>
        </w:rPr>
        <w:t xml:space="preserve"> </w:t>
      </w:r>
      <w:r w:rsidR="00420185" w:rsidRPr="00EB46CA">
        <w:rPr>
          <w:rFonts w:cs="Times New Roman"/>
          <w:color w:val="000000"/>
        </w:rPr>
        <w:t>at </w:t>
      </w:r>
      <w:hyperlink r:id="rId18" w:tgtFrame="_blank" w:history="1">
        <w:r w:rsidR="00420185" w:rsidRPr="00EB46CA">
          <w:rPr>
            <w:rFonts w:cs="Times New Roman"/>
            <w:color w:val="1062AE"/>
            <w:u w:val="single"/>
            <w:bdr w:val="none" w:sz="0" w:space="0" w:color="auto" w:frame="1"/>
          </w:rPr>
          <w:t>https://www.state.gov/bureaus-offices/under-secretary-for-arms-control-and-international-security-affairs/bureau-of-arms-control-verification-and-compliance/</w:t>
        </w:r>
      </w:hyperlink>
      <w:r w:rsidR="00420185" w:rsidRPr="00EB46CA">
        <w:rPr>
          <w:rFonts w:cs="Times New Roman"/>
          <w:color w:val="000000"/>
        </w:rPr>
        <w:t>; and</w:t>
      </w:r>
    </w:p>
    <w:p w14:paraId="52611C45" w14:textId="77777777" w:rsidR="00420185" w:rsidRPr="00EB46CA" w:rsidRDefault="00420185" w:rsidP="00F06254">
      <w:pPr>
        <w:pStyle w:val="BodyText"/>
        <w:tabs>
          <w:tab w:val="left" w:pos="639"/>
        </w:tabs>
        <w:ind w:left="104"/>
        <w:rPr>
          <w:rFonts w:cs="Times New Roman"/>
          <w:color w:val="000000"/>
          <w:bdr w:val="none" w:sz="0" w:space="0" w:color="auto" w:frame="1"/>
        </w:rPr>
      </w:pPr>
    </w:p>
    <w:p w14:paraId="7286745B" w14:textId="48E14011" w:rsidR="00420185" w:rsidRPr="00EB46CA" w:rsidRDefault="00420185" w:rsidP="00F06254">
      <w:pPr>
        <w:pStyle w:val="BodyText"/>
        <w:tabs>
          <w:tab w:val="left" w:pos="639"/>
        </w:tabs>
        <w:ind w:left="0" w:firstLine="1260"/>
        <w:rPr>
          <w:rFonts w:cs="Times New Roman"/>
          <w:color w:val="000000"/>
        </w:rPr>
      </w:pPr>
      <w:r w:rsidRPr="00EB46CA">
        <w:rPr>
          <w:rFonts w:cs="Times New Roman"/>
          <w:color w:val="000000"/>
          <w:bdr w:val="none" w:sz="0" w:space="0" w:color="auto" w:frame="1"/>
        </w:rPr>
        <w:t>(ii)</w:t>
      </w:r>
      <w:r w:rsidRPr="00EB46CA">
        <w:rPr>
          <w:rFonts w:cs="Times New Roman"/>
          <w:color w:val="000000"/>
        </w:rPr>
        <w:t> </w:t>
      </w:r>
      <w:r w:rsidR="00244C7E" w:rsidRPr="00EB46CA">
        <w:rPr>
          <w:rFonts w:cs="Times New Roman"/>
          <w:color w:val="000000"/>
        </w:rPr>
        <w:t xml:space="preserve">No entity owned or controlled by the Offeror has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w:t>
      </w:r>
      <w:r w:rsidR="009A151B" w:rsidRPr="00EB46CA">
        <w:rPr>
          <w:rFonts w:cs="Times New Roman"/>
          <w:color w:val="000000"/>
        </w:rPr>
        <w:t>(22</w:t>
      </w:r>
      <w:r w:rsidR="00244C7E" w:rsidRPr="00EB46CA">
        <w:rPr>
          <w:rFonts w:cs="Times New Roman"/>
          <w:color w:val="000000"/>
        </w:rPr>
        <w:t xml:space="preserve"> U.S.C. 2593a). The report is available at </w:t>
      </w:r>
      <w:hyperlink r:id="rId19" w:history="1">
        <w:r w:rsidR="00E17145" w:rsidRPr="00EB46CA">
          <w:rPr>
            <w:rStyle w:val="Hyperlink"/>
            <w:rFonts w:cs="Times New Roman"/>
          </w:rPr>
          <w:t>https://www.state.gov/bureaus-offices/under-secretary-for-arms-control-and-international-security-affairs/bureau-of-arms-control-verification-and-compliance</w:t>
        </w:r>
      </w:hyperlink>
      <w:r w:rsidR="00E17145" w:rsidRPr="00EB46CA">
        <w:rPr>
          <w:rFonts w:cs="Times New Roman"/>
          <w:color w:val="000000"/>
        </w:rPr>
        <w:t xml:space="preserve"> </w:t>
      </w:r>
      <w:r w:rsidR="00244C7E" w:rsidRPr="00EB46CA">
        <w:rPr>
          <w:rFonts w:cs="Times New Roman"/>
          <w:color w:val="000000"/>
        </w:rPr>
        <w:t>; or</w:t>
      </w:r>
    </w:p>
    <w:p w14:paraId="2B2AB97A" w14:textId="77777777" w:rsidR="005F7924" w:rsidRPr="00EB46CA" w:rsidRDefault="005F7924" w:rsidP="00F06254">
      <w:pPr>
        <w:pStyle w:val="BodyText"/>
        <w:tabs>
          <w:tab w:val="left" w:pos="639"/>
        </w:tabs>
        <w:ind w:left="0" w:firstLine="1260"/>
        <w:rPr>
          <w:rFonts w:cs="Times New Roman"/>
        </w:rPr>
      </w:pPr>
    </w:p>
    <w:p w14:paraId="211A3EE3" w14:textId="77777777" w:rsidR="00D3093C" w:rsidRPr="00EB46CA" w:rsidRDefault="00244C7E" w:rsidP="00F06254">
      <w:pPr>
        <w:pStyle w:val="BodyText"/>
        <w:tabs>
          <w:tab w:val="left" w:pos="1080"/>
        </w:tabs>
        <w:ind w:left="104" w:right="695"/>
        <w:rPr>
          <w:rFonts w:cs="Times New Roman"/>
        </w:rPr>
      </w:pPr>
      <w:r w:rsidRPr="00EB46CA">
        <w:rPr>
          <w:rFonts w:cs="Times New Roman"/>
          <w:u w:val="single" w:color="000000"/>
        </w:rPr>
        <w:tab/>
      </w:r>
      <w:r w:rsidR="005B63DD" w:rsidRPr="00EB46CA">
        <w:rPr>
          <w:rFonts w:cs="Times New Roman"/>
          <w:spacing w:val="-1"/>
        </w:rPr>
        <w:t>(2)</w:t>
      </w:r>
      <w:r w:rsidR="005B63DD" w:rsidRPr="00EB46CA">
        <w:rPr>
          <w:rFonts w:cs="Times New Roman"/>
        </w:rPr>
        <w:t xml:space="preserve"> </w:t>
      </w:r>
      <w:r w:rsidR="005B63DD" w:rsidRPr="00EB46CA">
        <w:rPr>
          <w:rFonts w:cs="Times New Roman"/>
          <w:spacing w:val="-1"/>
        </w:rPr>
        <w:t xml:space="preserve">The </w:t>
      </w:r>
      <w:r w:rsidR="005B63DD" w:rsidRPr="00EB46CA">
        <w:rPr>
          <w:rFonts w:cs="Times New Roman"/>
        </w:rPr>
        <w:t>Offeror</w:t>
      </w:r>
      <w:r w:rsidR="005B63DD" w:rsidRPr="00EB46CA">
        <w:rPr>
          <w:rFonts w:cs="Times New Roman"/>
          <w:spacing w:val="-2"/>
        </w:rPr>
        <w:t xml:space="preserve"> </w:t>
      </w:r>
      <w:r w:rsidR="005B63DD" w:rsidRPr="00EB46CA">
        <w:rPr>
          <w:rFonts w:cs="Times New Roman"/>
        </w:rPr>
        <w:t>is providing</w:t>
      </w:r>
      <w:r w:rsidR="005B63DD" w:rsidRPr="00EB46CA">
        <w:rPr>
          <w:rFonts w:cs="Times New Roman"/>
          <w:spacing w:val="-3"/>
        </w:rPr>
        <w:t xml:space="preserve"> </w:t>
      </w:r>
      <w:r w:rsidR="005B63DD" w:rsidRPr="00EB46CA">
        <w:rPr>
          <w:rFonts w:cs="Times New Roman"/>
          <w:spacing w:val="-1"/>
        </w:rPr>
        <w:t>separate</w:t>
      </w:r>
      <w:r w:rsidR="005B63DD" w:rsidRPr="00EB46CA">
        <w:rPr>
          <w:rFonts w:cs="Times New Roman"/>
        </w:rPr>
        <w:t xml:space="preserve"> information with its </w:t>
      </w:r>
      <w:r w:rsidR="005B63DD" w:rsidRPr="00EB46CA">
        <w:rPr>
          <w:rFonts w:cs="Times New Roman"/>
          <w:spacing w:val="-1"/>
        </w:rPr>
        <w:t>offer</w:t>
      </w:r>
      <w:r w:rsidR="005B63DD" w:rsidRPr="00EB46CA">
        <w:rPr>
          <w:rFonts w:cs="Times New Roman"/>
        </w:rPr>
        <w:t xml:space="preserve"> in </w:t>
      </w:r>
      <w:r w:rsidR="005B63DD" w:rsidRPr="00EB46CA">
        <w:rPr>
          <w:rFonts w:cs="Times New Roman"/>
          <w:spacing w:val="-1"/>
        </w:rPr>
        <w:t>accordance</w:t>
      </w:r>
      <w:r w:rsidR="005B63DD" w:rsidRPr="00EB46CA">
        <w:rPr>
          <w:rFonts w:cs="Times New Roman"/>
          <w:spacing w:val="1"/>
        </w:rPr>
        <w:t xml:space="preserve"> </w:t>
      </w:r>
      <w:r w:rsidR="005B63DD" w:rsidRPr="00EB46CA">
        <w:rPr>
          <w:rFonts w:cs="Times New Roman"/>
        </w:rPr>
        <w:t>with</w:t>
      </w:r>
      <w:r w:rsidR="005B63DD" w:rsidRPr="00EB46CA">
        <w:rPr>
          <w:rFonts w:cs="Times New Roman"/>
          <w:spacing w:val="49"/>
        </w:rPr>
        <w:t xml:space="preserve"> </w:t>
      </w:r>
      <w:r w:rsidR="005B63DD" w:rsidRPr="00EB46CA">
        <w:rPr>
          <w:rFonts w:cs="Times New Roman"/>
          <w:spacing w:val="-1"/>
        </w:rPr>
        <w:t>paragraph</w:t>
      </w:r>
      <w:r w:rsidR="005B63DD" w:rsidRPr="00EB46CA">
        <w:rPr>
          <w:rFonts w:cs="Times New Roman"/>
        </w:rPr>
        <w:t xml:space="preserve"> (d</w:t>
      </w:r>
      <w:r w:rsidR="006860DA" w:rsidRPr="00EB46CA">
        <w:rPr>
          <w:rFonts w:cs="Times New Roman"/>
        </w:rPr>
        <w:t>) (</w:t>
      </w:r>
      <w:r w:rsidR="005B63DD" w:rsidRPr="00EB46CA">
        <w:rPr>
          <w:rFonts w:cs="Times New Roman"/>
        </w:rPr>
        <w:t>2)</w:t>
      </w:r>
      <w:r w:rsidR="005B63DD" w:rsidRPr="00EB46CA">
        <w:rPr>
          <w:rFonts w:cs="Times New Roman"/>
          <w:spacing w:val="-2"/>
        </w:rPr>
        <w:t xml:space="preserve"> </w:t>
      </w:r>
      <w:r w:rsidR="005B63DD" w:rsidRPr="00EB46CA">
        <w:rPr>
          <w:rFonts w:cs="Times New Roman"/>
        </w:rPr>
        <w:t>of this provision.</w:t>
      </w:r>
    </w:p>
    <w:p w14:paraId="06EB3B79" w14:textId="77777777" w:rsidR="00AD2FFF" w:rsidRPr="00EB46CA" w:rsidRDefault="00AD2FFF" w:rsidP="00F06254">
      <w:pPr>
        <w:pStyle w:val="BodyText"/>
        <w:tabs>
          <w:tab w:val="left" w:pos="1080"/>
        </w:tabs>
        <w:ind w:left="0" w:right="695"/>
        <w:rPr>
          <w:rFonts w:cs="Times New Roman"/>
        </w:rPr>
      </w:pPr>
    </w:p>
    <w:p w14:paraId="09553C7E" w14:textId="0D3F53B7" w:rsidR="00420185" w:rsidRPr="00EB46CA" w:rsidRDefault="00420185" w:rsidP="00DE360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c</w:t>
      </w:r>
      <w:r w:rsidR="00DE3604" w:rsidRPr="00EB46CA">
        <w:rPr>
          <w:rFonts w:ascii="Times New Roman" w:eastAsia="Times New Roman" w:hAnsi="Times New Roman" w:cs="Times New Roman"/>
          <w:sz w:val="24"/>
          <w:szCs w:val="24"/>
        </w:rPr>
        <w:t>.</w:t>
      </w:r>
      <w:r w:rsidRPr="00EB46CA">
        <w:rPr>
          <w:rFonts w:ascii="Times New Roman" w:eastAsia="Times New Roman" w:hAnsi="Times New Roman" w:cs="Times New Roman"/>
          <w:sz w:val="24"/>
          <w:szCs w:val="24"/>
        </w:rPr>
        <w:t> Procedures for reviewing the annual unclassified report (see paragraph (b</w:t>
      </w:r>
      <w:r w:rsidR="006860DA" w:rsidRPr="00EB46CA">
        <w:rPr>
          <w:rFonts w:ascii="Times New Roman" w:eastAsia="Times New Roman" w:hAnsi="Times New Roman" w:cs="Times New Roman"/>
          <w:sz w:val="24"/>
          <w:szCs w:val="24"/>
        </w:rPr>
        <w:t>) (</w:t>
      </w:r>
      <w:r w:rsidRPr="00EB46CA">
        <w:rPr>
          <w:rFonts w:ascii="Times New Roman" w:eastAsia="Times New Roman" w:hAnsi="Times New Roman" w:cs="Times New Roman"/>
          <w:sz w:val="24"/>
          <w:szCs w:val="24"/>
        </w:rPr>
        <w:t>1) of this provision). For clarity, references to the report in this section refer to the entirety of the annual unclassified report, including any separate reports that are incorporated by reference into the annual unclassified report.</w:t>
      </w:r>
    </w:p>
    <w:p w14:paraId="25FE75B5"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xml:space="preserve">           (1) Check the table of contents of the annual unclassified report and the country section headings of the reports incorporated by reference to identify the foreign countries listed there. Determine whether the Offeror or any person owned or controlled by the Offeror may have engaged in any activity related to one or </w:t>
      </w:r>
      <w:proofErr w:type="gramStart"/>
      <w:r w:rsidRPr="00EB46CA">
        <w:rPr>
          <w:rFonts w:ascii="Times New Roman" w:eastAsia="Times New Roman" w:hAnsi="Times New Roman" w:cs="Times New Roman"/>
          <w:sz w:val="24"/>
          <w:szCs w:val="24"/>
        </w:rPr>
        <w:t>more of</w:t>
      </w:r>
      <w:proofErr w:type="gramEnd"/>
      <w:r w:rsidRPr="00EB46CA">
        <w:rPr>
          <w:rFonts w:ascii="Times New Roman" w:eastAsia="Times New Roman" w:hAnsi="Times New Roman" w:cs="Times New Roman"/>
          <w:sz w:val="24"/>
          <w:szCs w:val="24"/>
        </w:rPr>
        <w:t xml:space="preserve"> such foreign countries.</w:t>
      </w:r>
    </w:p>
    <w:p w14:paraId="2DF6629E"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(2) If there may have been such activity, review all findings in the report associated with those foreign countries to determine whether or not each such foreign country was determined to be in violation of its obligations undertaken in an arms control, nonproliferation, or disarmament agreement to which the United States is a party, or to be not adhering to its arms control, nonproliferation, or disarmament commitments in which the United States is a participating state. For clarity, in the annual report an explicit certification of non-compliance is equivalent to a determination of violation. However, the following statements in the annual report are not equivalent to a determination of violation:</w:t>
      </w:r>
    </w:p>
    <w:p w14:paraId="60321446"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(i) An inability to certify compliance.</w:t>
      </w:r>
    </w:p>
    <w:p w14:paraId="7C40A934"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(ii) An inability to conclude compliance.</w:t>
      </w:r>
    </w:p>
    <w:p w14:paraId="57A81FAF"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(iii) A statement about compliance concerns.</w:t>
      </w:r>
    </w:p>
    <w:p w14:paraId="67D456B6"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(3) If so, determine whether the Offeror or any person owned or controlled by the Offeror has engaged in any activity that contributed to or is a significant factor in the determination in the report that one or more of these foreign countries is in violation of its obligations undertaken in an arms control, nonproliferation, or disarmament agreement to which the United States is a party, or is not adhering to its arms control, nonproliferation, or disarmament commitments in which the United States is a participating state. Review the narrative for any such findings reflecting a determination of violation or non-adherence related to those foreign countries in the report, including the finding itself, and to the extent necessary, the conduct giving rise to the compliance or adherence concerns, the analysis of compliance or adherence concerns, and efforts to resolve compliance or adherence concerns.</w:t>
      </w:r>
    </w:p>
    <w:p w14:paraId="580F71A9"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(4) The Offeror may submit any questions with regard to this report by email to </w:t>
      </w:r>
      <w:hyperlink r:id="rId20" w:tgtFrame="_blank" w:history="1">
        <w:r w:rsidRPr="00EB46CA">
          <w:rPr>
            <w:rStyle w:val="Hyperlink"/>
            <w:rFonts w:ascii="Times New Roman" w:eastAsia="Times New Roman" w:hAnsi="Times New Roman" w:cs="Times New Roman"/>
            <w:color w:val="0000FF"/>
            <w:sz w:val="24"/>
            <w:szCs w:val="24"/>
          </w:rPr>
          <w:t>NDAA1290Cert@state.gov</w:t>
        </w:r>
      </w:hyperlink>
      <w:r w:rsidRPr="00EB46CA">
        <w:rPr>
          <w:rFonts w:ascii="Times New Roman" w:eastAsia="Times New Roman" w:hAnsi="Times New Roman" w:cs="Times New Roman"/>
          <w:sz w:val="24"/>
          <w:szCs w:val="24"/>
        </w:rPr>
        <w:t>. To the extent feasible, the Department of State will respond to such email inquiries within 3 business days.</w:t>
      </w:r>
    </w:p>
    <w:p w14:paraId="63884FA9" w14:textId="2DDE8240"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d</w:t>
      </w:r>
      <w:r w:rsidR="004F22BD" w:rsidRPr="00EB46CA">
        <w:rPr>
          <w:rFonts w:ascii="Times New Roman" w:eastAsia="Times New Roman" w:hAnsi="Times New Roman" w:cs="Times New Roman"/>
          <w:sz w:val="24"/>
          <w:szCs w:val="24"/>
        </w:rPr>
        <w:t>.</w:t>
      </w:r>
      <w:r w:rsidRPr="00EB46CA">
        <w:rPr>
          <w:rFonts w:ascii="Times New Roman" w:eastAsia="Times New Roman" w:hAnsi="Times New Roman" w:cs="Times New Roman"/>
          <w:sz w:val="24"/>
          <w:szCs w:val="24"/>
        </w:rPr>
        <w:t> Do not submit an offer unless—</w:t>
      </w:r>
    </w:p>
    <w:p w14:paraId="7F64FC7A"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(1) A certification is provided in paragraph (b</w:t>
      </w:r>
      <w:r w:rsidR="006860DA" w:rsidRPr="00EB46CA">
        <w:rPr>
          <w:rFonts w:ascii="Times New Roman" w:eastAsia="Times New Roman" w:hAnsi="Times New Roman" w:cs="Times New Roman"/>
          <w:sz w:val="24"/>
          <w:szCs w:val="24"/>
        </w:rPr>
        <w:t>) (</w:t>
      </w:r>
      <w:r w:rsidRPr="00EB46CA">
        <w:rPr>
          <w:rFonts w:ascii="Times New Roman" w:eastAsia="Times New Roman" w:hAnsi="Times New Roman" w:cs="Times New Roman"/>
          <w:sz w:val="24"/>
          <w:szCs w:val="24"/>
        </w:rPr>
        <w:t>1) of this provision and submitted with the offer; or</w:t>
      </w:r>
    </w:p>
    <w:p w14:paraId="6036DEB6"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(2) In accordance with paragraph (b</w:t>
      </w:r>
      <w:r w:rsidR="006860DA" w:rsidRPr="00EB46CA">
        <w:rPr>
          <w:rFonts w:ascii="Times New Roman" w:eastAsia="Times New Roman" w:hAnsi="Times New Roman" w:cs="Times New Roman"/>
          <w:sz w:val="24"/>
          <w:szCs w:val="24"/>
        </w:rPr>
        <w:t>) (</w:t>
      </w:r>
      <w:r w:rsidRPr="00EB46CA">
        <w:rPr>
          <w:rFonts w:ascii="Times New Roman" w:eastAsia="Times New Roman" w:hAnsi="Times New Roman" w:cs="Times New Roman"/>
          <w:sz w:val="24"/>
          <w:szCs w:val="24"/>
        </w:rPr>
        <w:t>2) of this provision, the Offeror provides with its offer information that the President of the United States has</w:t>
      </w:r>
    </w:p>
    <w:p w14:paraId="340AD8D7"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(i) Waived application under </w:t>
      </w:r>
      <w:hyperlink r:id="rId21" w:tgtFrame="_blank" w:history="1">
        <w:r w:rsidRPr="00EB46CA">
          <w:rPr>
            <w:rStyle w:val="Hyperlink"/>
            <w:rFonts w:ascii="Times New Roman" w:eastAsia="Times New Roman" w:hAnsi="Times New Roman" w:cs="Times New Roman"/>
            <w:color w:val="0000FF"/>
            <w:sz w:val="24"/>
            <w:szCs w:val="24"/>
          </w:rPr>
          <w:t xml:space="preserve">22 U.S.C. </w:t>
        </w:r>
        <w:r w:rsidR="006860DA" w:rsidRPr="00EB46CA">
          <w:rPr>
            <w:rStyle w:val="Hyperlink"/>
            <w:rFonts w:ascii="Times New Roman" w:eastAsia="Times New Roman" w:hAnsi="Times New Roman" w:cs="Times New Roman"/>
            <w:color w:val="0000FF"/>
            <w:sz w:val="24"/>
            <w:szCs w:val="24"/>
          </w:rPr>
          <w:t>2593e</w:t>
        </w:r>
        <w:r w:rsidR="006860DA" w:rsidRPr="00EB46CA">
          <w:rPr>
            <w:rStyle w:val="Hyperlink"/>
            <w:rFonts w:ascii="Times New Roman" w:eastAsia="Times New Roman" w:hAnsi="Times New Roman" w:cs="Times New Roman"/>
            <w:sz w:val="24"/>
            <w:szCs w:val="24"/>
          </w:rPr>
          <w:t xml:space="preserve"> </w:t>
        </w:r>
      </w:hyperlink>
      <w:r w:rsidRPr="00EB46CA">
        <w:rPr>
          <w:rFonts w:ascii="Times New Roman" w:eastAsia="Times New Roman" w:hAnsi="Times New Roman" w:cs="Times New Roman"/>
          <w:sz w:val="24"/>
          <w:szCs w:val="24"/>
        </w:rPr>
        <w:t>(d) or (e); or</w:t>
      </w:r>
    </w:p>
    <w:p w14:paraId="1F2D7917" w14:textId="77777777" w:rsidR="00420185" w:rsidRPr="00EB46CA" w:rsidRDefault="00420185" w:rsidP="00F06254">
      <w:pPr>
        <w:widowControl/>
        <w:spacing w:after="100" w:afterAutospacing="1"/>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(ii) Determined under </w:t>
      </w:r>
      <w:hyperlink r:id="rId22" w:tgtFrame="_blank" w:history="1">
        <w:r w:rsidRPr="00EB46CA">
          <w:rPr>
            <w:rStyle w:val="Hyperlink"/>
            <w:rFonts w:ascii="Times New Roman" w:eastAsia="Times New Roman" w:hAnsi="Times New Roman" w:cs="Times New Roman"/>
            <w:color w:val="0000FF"/>
            <w:sz w:val="24"/>
            <w:szCs w:val="24"/>
          </w:rPr>
          <w:t xml:space="preserve">22 U.S.C. </w:t>
        </w:r>
        <w:r w:rsidR="006860DA" w:rsidRPr="00EB46CA">
          <w:rPr>
            <w:rStyle w:val="Hyperlink"/>
            <w:rFonts w:ascii="Times New Roman" w:eastAsia="Times New Roman" w:hAnsi="Times New Roman" w:cs="Times New Roman"/>
            <w:color w:val="0000FF"/>
            <w:sz w:val="24"/>
            <w:szCs w:val="24"/>
          </w:rPr>
          <w:t>2593e</w:t>
        </w:r>
        <w:r w:rsidR="006860DA" w:rsidRPr="00EB46CA">
          <w:rPr>
            <w:rStyle w:val="Hyperlink"/>
            <w:rFonts w:ascii="Times New Roman" w:eastAsia="Times New Roman" w:hAnsi="Times New Roman" w:cs="Times New Roman"/>
            <w:sz w:val="24"/>
            <w:szCs w:val="24"/>
          </w:rPr>
          <w:t xml:space="preserve"> </w:t>
        </w:r>
      </w:hyperlink>
      <w:r w:rsidRPr="00EB46CA">
        <w:rPr>
          <w:rFonts w:ascii="Times New Roman" w:eastAsia="Times New Roman" w:hAnsi="Times New Roman" w:cs="Times New Roman"/>
          <w:sz w:val="24"/>
          <w:szCs w:val="24"/>
        </w:rPr>
        <w:t>(g</w:t>
      </w:r>
      <w:r w:rsidR="006860DA" w:rsidRPr="00EB46CA">
        <w:rPr>
          <w:rFonts w:ascii="Times New Roman" w:eastAsia="Times New Roman" w:hAnsi="Times New Roman" w:cs="Times New Roman"/>
          <w:sz w:val="24"/>
          <w:szCs w:val="24"/>
        </w:rPr>
        <w:t>) (</w:t>
      </w:r>
      <w:r w:rsidRPr="00EB46CA">
        <w:rPr>
          <w:rFonts w:ascii="Times New Roman" w:eastAsia="Times New Roman" w:hAnsi="Times New Roman" w:cs="Times New Roman"/>
          <w:sz w:val="24"/>
          <w:szCs w:val="24"/>
        </w:rPr>
        <w:t>2) that the entity has ceased all activities for which measures were imposed under </w:t>
      </w:r>
      <w:hyperlink r:id="rId23" w:tgtFrame="_blank" w:history="1">
        <w:r w:rsidRPr="00EB46CA">
          <w:rPr>
            <w:rStyle w:val="Hyperlink"/>
            <w:rFonts w:ascii="Times New Roman" w:eastAsia="Times New Roman" w:hAnsi="Times New Roman" w:cs="Times New Roman"/>
            <w:color w:val="0000FF"/>
            <w:sz w:val="24"/>
            <w:szCs w:val="24"/>
          </w:rPr>
          <w:t xml:space="preserve">22 U.S.C. </w:t>
        </w:r>
        <w:r w:rsidR="006860DA" w:rsidRPr="00EB46CA">
          <w:rPr>
            <w:rStyle w:val="Hyperlink"/>
            <w:rFonts w:ascii="Times New Roman" w:eastAsia="Times New Roman" w:hAnsi="Times New Roman" w:cs="Times New Roman"/>
            <w:color w:val="0000FF"/>
            <w:sz w:val="24"/>
            <w:szCs w:val="24"/>
          </w:rPr>
          <w:t>2593e</w:t>
        </w:r>
        <w:r w:rsidR="006860DA" w:rsidRPr="00EB46CA">
          <w:rPr>
            <w:rStyle w:val="Hyperlink"/>
            <w:rFonts w:ascii="Times New Roman" w:eastAsia="Times New Roman" w:hAnsi="Times New Roman" w:cs="Times New Roman"/>
            <w:sz w:val="24"/>
            <w:szCs w:val="24"/>
          </w:rPr>
          <w:t xml:space="preserve"> </w:t>
        </w:r>
      </w:hyperlink>
      <w:r w:rsidRPr="00EB46CA">
        <w:rPr>
          <w:rFonts w:ascii="Times New Roman" w:eastAsia="Times New Roman" w:hAnsi="Times New Roman" w:cs="Times New Roman"/>
          <w:sz w:val="24"/>
          <w:szCs w:val="24"/>
        </w:rPr>
        <w:t>(b).</w:t>
      </w:r>
    </w:p>
    <w:p w14:paraId="2E8B17B0" w14:textId="46EBF0C8" w:rsidR="00AC52EA" w:rsidRPr="00EB46CA" w:rsidRDefault="00420185" w:rsidP="00F06254">
      <w:pPr>
        <w:widowControl/>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e</w:t>
      </w:r>
      <w:r w:rsidR="004F22BD" w:rsidRPr="00EB46CA">
        <w:rPr>
          <w:rFonts w:ascii="Times New Roman" w:eastAsia="Times New Roman" w:hAnsi="Times New Roman" w:cs="Times New Roman"/>
          <w:sz w:val="24"/>
          <w:szCs w:val="24"/>
        </w:rPr>
        <w:t>.</w:t>
      </w:r>
      <w:r w:rsidRPr="00EB46CA">
        <w:rPr>
          <w:rFonts w:ascii="Times New Roman" w:eastAsia="Times New Roman" w:hAnsi="Times New Roman" w:cs="Times New Roman"/>
          <w:sz w:val="24"/>
          <w:szCs w:val="24"/>
        </w:rPr>
        <w:t> </w:t>
      </w:r>
      <w:r w:rsidRPr="00EB46CA">
        <w:rPr>
          <w:rFonts w:ascii="Times New Roman" w:eastAsia="Times New Roman" w:hAnsi="Times New Roman" w:cs="Times New Roman"/>
          <w:i/>
          <w:iCs/>
          <w:sz w:val="24"/>
          <w:szCs w:val="24"/>
        </w:rPr>
        <w:t>Remedies</w:t>
      </w:r>
      <w:r w:rsidRPr="00EB46CA">
        <w:rPr>
          <w:rFonts w:ascii="Times New Roman" w:eastAsia="Times New Roman" w:hAnsi="Times New Roman" w:cs="Times New Roman"/>
          <w:sz w:val="24"/>
          <w:szCs w:val="24"/>
        </w:rPr>
        <w:t>. The certification in paragraph (b</w:t>
      </w:r>
      <w:r w:rsidR="006860DA" w:rsidRPr="00EB46CA">
        <w:rPr>
          <w:rFonts w:ascii="Times New Roman" w:eastAsia="Times New Roman" w:hAnsi="Times New Roman" w:cs="Times New Roman"/>
          <w:sz w:val="24"/>
          <w:szCs w:val="24"/>
        </w:rPr>
        <w:t>) (</w:t>
      </w:r>
      <w:r w:rsidRPr="00EB46CA">
        <w:rPr>
          <w:rFonts w:ascii="Times New Roman" w:eastAsia="Times New Roman" w:hAnsi="Times New Roman" w:cs="Times New Roman"/>
          <w:sz w:val="24"/>
          <w:szCs w:val="24"/>
        </w:rPr>
        <w:t>1) of this provision is a material representation of fact upon which reliance was placed when making award. If it is later determined that the Offeror knowingly submitted a false certification, in addition to other remedies available to the Government, such as suspension or debarment, the Contracting Officer may terminate any contract resulting from the false certification.</w:t>
      </w:r>
      <w:r w:rsidR="00AD2FFF" w:rsidRPr="00EB46CA">
        <w:rPr>
          <w:rFonts w:ascii="Times New Roman" w:eastAsia="Times New Roman" w:hAnsi="Times New Roman" w:cs="Times New Roman"/>
          <w:sz w:val="24"/>
          <w:szCs w:val="24"/>
        </w:rPr>
        <w:t xml:space="preserve">                </w:t>
      </w:r>
    </w:p>
    <w:p w14:paraId="2918747C" w14:textId="77777777" w:rsidR="00AC52EA" w:rsidRPr="00EB46CA" w:rsidRDefault="00AC52EA" w:rsidP="00F06254">
      <w:pPr>
        <w:widowControl/>
        <w:rPr>
          <w:rFonts w:ascii="Times New Roman" w:eastAsia="Times New Roman" w:hAnsi="Times New Roman" w:cs="Times New Roman"/>
          <w:sz w:val="24"/>
          <w:szCs w:val="24"/>
        </w:rPr>
      </w:pPr>
    </w:p>
    <w:p w14:paraId="2A397FB5" w14:textId="77777777" w:rsidR="00420185" w:rsidRPr="00EB46CA" w:rsidRDefault="00420185" w:rsidP="00F06254">
      <w:pPr>
        <w:widowControl/>
        <w:jc w:val="cente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(End of provision)</w:t>
      </w:r>
    </w:p>
    <w:p w14:paraId="7AE5013E" w14:textId="77777777" w:rsidR="00AC52EA" w:rsidRPr="00EB46CA" w:rsidRDefault="00AC52EA" w:rsidP="00F06254">
      <w:pPr>
        <w:widowControl/>
        <w:jc w:val="center"/>
        <w:rPr>
          <w:rFonts w:ascii="Times New Roman" w:eastAsia="Times New Roman" w:hAnsi="Times New Roman" w:cs="Times New Roman"/>
          <w:sz w:val="24"/>
          <w:szCs w:val="24"/>
        </w:rPr>
      </w:pPr>
    </w:p>
    <w:p w14:paraId="3E6D9418" w14:textId="77777777" w:rsidR="00AC52EA" w:rsidRPr="00EB46CA" w:rsidRDefault="00AC52EA" w:rsidP="00F06254">
      <w:pPr>
        <w:widowControl/>
        <w:jc w:val="center"/>
        <w:rPr>
          <w:rFonts w:ascii="Times New Roman" w:eastAsia="Times New Roman" w:hAnsi="Times New Roman" w:cs="Times New Roman"/>
          <w:sz w:val="24"/>
          <w:szCs w:val="24"/>
        </w:rPr>
      </w:pPr>
    </w:p>
    <w:p w14:paraId="4AAE80EF" w14:textId="77777777" w:rsidR="00FD0EED" w:rsidRPr="00EB46CA" w:rsidRDefault="00FD0EED" w:rsidP="00F06254">
      <w:pPr>
        <w:widowControl/>
        <w:jc w:val="center"/>
        <w:rPr>
          <w:rFonts w:ascii="Times New Roman" w:eastAsia="Times New Roman" w:hAnsi="Times New Roman" w:cs="Times New Roman"/>
          <w:sz w:val="24"/>
          <w:szCs w:val="24"/>
        </w:rPr>
      </w:pPr>
    </w:p>
    <w:p w14:paraId="2F167076" w14:textId="77777777" w:rsidR="00FD0EED" w:rsidRPr="00EB46CA" w:rsidRDefault="00FD0EED" w:rsidP="00F06254">
      <w:pPr>
        <w:widowControl/>
        <w:jc w:val="center"/>
        <w:rPr>
          <w:rFonts w:ascii="Times New Roman" w:eastAsia="Times New Roman" w:hAnsi="Times New Roman" w:cs="Times New Roman"/>
          <w:sz w:val="24"/>
          <w:szCs w:val="24"/>
        </w:rPr>
      </w:pPr>
    </w:p>
    <w:p w14:paraId="0CD73E34" w14:textId="6A5EC0BA" w:rsidR="00D3093C" w:rsidRPr="00EB46CA" w:rsidRDefault="00030F74" w:rsidP="00F06254">
      <w:pPr>
        <w:pStyle w:val="Heading1"/>
        <w:tabs>
          <w:tab w:val="left" w:pos="537"/>
        </w:tabs>
        <w:ind w:right="519"/>
        <w:jc w:val="center"/>
        <w:rPr>
          <w:rFonts w:cs="Times New Roman"/>
          <w:b w:val="0"/>
          <w:bCs w:val="0"/>
        </w:rPr>
      </w:pPr>
      <w:r w:rsidRPr="00EB46CA">
        <w:rPr>
          <w:rFonts w:cs="Times New Roman"/>
          <w:spacing w:val="-1"/>
        </w:rPr>
        <w:t>K.</w:t>
      </w:r>
      <w:r w:rsidR="000B02A6" w:rsidRPr="00EB46CA">
        <w:rPr>
          <w:rFonts w:cs="Times New Roman"/>
          <w:spacing w:val="-1"/>
        </w:rPr>
        <w:t>3</w:t>
      </w:r>
      <w:r w:rsidRPr="00EB46CA">
        <w:rPr>
          <w:rFonts w:cs="Times New Roman"/>
          <w:spacing w:val="-1"/>
        </w:rPr>
        <w:t xml:space="preserve">  </w:t>
      </w:r>
      <w:r w:rsidR="005B63DD" w:rsidRPr="00EB46CA">
        <w:rPr>
          <w:rFonts w:cs="Times New Roman"/>
          <w:spacing w:val="-1"/>
        </w:rPr>
        <w:t xml:space="preserve">FAR </w:t>
      </w:r>
      <w:r w:rsidR="005B63DD" w:rsidRPr="00EB46CA">
        <w:rPr>
          <w:rFonts w:cs="Times New Roman"/>
        </w:rPr>
        <w:t>52.215-20 -</w:t>
      </w:r>
      <w:r w:rsidR="005B63DD" w:rsidRPr="00EB46CA">
        <w:rPr>
          <w:rFonts w:cs="Times New Roman"/>
          <w:spacing w:val="-1"/>
        </w:rPr>
        <w:t xml:space="preserve"> </w:t>
      </w:r>
      <w:r w:rsidR="005B63DD" w:rsidRPr="00EB46CA">
        <w:rPr>
          <w:rFonts w:cs="Times New Roman"/>
        </w:rPr>
        <w:t>REQUIREMENTS</w:t>
      </w:r>
      <w:r w:rsidR="005B63DD" w:rsidRPr="00EB46CA">
        <w:rPr>
          <w:rFonts w:cs="Times New Roman"/>
          <w:spacing w:val="1"/>
        </w:rPr>
        <w:t xml:space="preserve"> </w:t>
      </w:r>
      <w:r w:rsidR="005B63DD" w:rsidRPr="00EB46CA">
        <w:rPr>
          <w:rFonts w:cs="Times New Roman"/>
          <w:spacing w:val="-1"/>
        </w:rPr>
        <w:t>FOR</w:t>
      </w:r>
      <w:r w:rsidR="005B63DD" w:rsidRPr="00EB46CA">
        <w:rPr>
          <w:rFonts w:cs="Times New Roman"/>
        </w:rPr>
        <w:t xml:space="preserve"> COST OR </w:t>
      </w:r>
      <w:r w:rsidR="005B63DD" w:rsidRPr="00EB46CA">
        <w:rPr>
          <w:rFonts w:cs="Times New Roman"/>
          <w:spacing w:val="-1"/>
        </w:rPr>
        <w:t>PRICING</w:t>
      </w:r>
      <w:r w:rsidR="005B63DD" w:rsidRPr="00EB46CA">
        <w:rPr>
          <w:rFonts w:cs="Times New Roman"/>
          <w:spacing w:val="-2"/>
        </w:rPr>
        <w:t xml:space="preserve"> </w:t>
      </w:r>
      <w:r w:rsidR="005B63DD" w:rsidRPr="00EB46CA">
        <w:rPr>
          <w:rFonts w:cs="Times New Roman"/>
        </w:rPr>
        <w:t xml:space="preserve">DATA </w:t>
      </w:r>
      <w:r w:rsidR="005B63DD" w:rsidRPr="00EB46CA">
        <w:rPr>
          <w:rFonts w:cs="Times New Roman"/>
          <w:spacing w:val="-1"/>
        </w:rPr>
        <w:t>AND DATA</w:t>
      </w:r>
      <w:r w:rsidR="005B63DD" w:rsidRPr="00EB46CA">
        <w:rPr>
          <w:rFonts w:cs="Times New Roman"/>
          <w:spacing w:val="25"/>
        </w:rPr>
        <w:t xml:space="preserve"> </w:t>
      </w:r>
      <w:r w:rsidR="005B63DD" w:rsidRPr="00EB46CA">
        <w:rPr>
          <w:rFonts w:cs="Times New Roman"/>
        </w:rPr>
        <w:t>OTHER THAN</w:t>
      </w:r>
      <w:r w:rsidR="005B63DD" w:rsidRPr="00EB46CA">
        <w:rPr>
          <w:rFonts w:cs="Times New Roman"/>
          <w:spacing w:val="-1"/>
        </w:rPr>
        <w:t xml:space="preserve"> CERTIFIED</w:t>
      </w:r>
      <w:r w:rsidR="005B63DD" w:rsidRPr="00EB46CA">
        <w:rPr>
          <w:rFonts w:cs="Times New Roman"/>
        </w:rPr>
        <w:t xml:space="preserve"> COST OR PRICING</w:t>
      </w:r>
      <w:r w:rsidR="005B63DD" w:rsidRPr="00EB46CA">
        <w:rPr>
          <w:rFonts w:cs="Times New Roman"/>
          <w:spacing w:val="-3"/>
        </w:rPr>
        <w:t xml:space="preserve"> </w:t>
      </w:r>
      <w:r w:rsidR="005B63DD" w:rsidRPr="00EB46CA">
        <w:rPr>
          <w:rFonts w:cs="Times New Roman"/>
          <w:spacing w:val="-1"/>
        </w:rPr>
        <w:t>DATA</w:t>
      </w:r>
      <w:r w:rsidR="005B63DD" w:rsidRPr="00EB46CA">
        <w:rPr>
          <w:rFonts w:cs="Times New Roman"/>
          <w:spacing w:val="1"/>
        </w:rPr>
        <w:t xml:space="preserve"> </w:t>
      </w:r>
      <w:r w:rsidR="00244C7E" w:rsidRPr="00EB46CA">
        <w:rPr>
          <w:rFonts w:cs="Times New Roman"/>
          <w:spacing w:val="1"/>
        </w:rPr>
        <w:t>(</w:t>
      </w:r>
      <w:r w:rsidR="00CD4711" w:rsidRPr="00EB46CA">
        <w:rPr>
          <w:rFonts w:cs="Times New Roman"/>
          <w:spacing w:val="-1"/>
        </w:rPr>
        <w:t>FEB 2026</w:t>
      </w:r>
      <w:r w:rsidR="005B63DD" w:rsidRPr="00EB46CA">
        <w:rPr>
          <w:rFonts w:cs="Times New Roman"/>
        </w:rPr>
        <w:t>)</w:t>
      </w:r>
    </w:p>
    <w:p w14:paraId="387A106E" w14:textId="77777777" w:rsidR="00D3093C" w:rsidRPr="00EB46CA" w:rsidRDefault="00D3093C" w:rsidP="00F06254">
      <w:pPr>
        <w:rPr>
          <w:rFonts w:ascii="Times New Roman" w:eastAsia="Times New Roman" w:hAnsi="Times New Roman" w:cs="Times New Roman"/>
          <w:b/>
          <w:bCs/>
          <w:sz w:val="24"/>
          <w:szCs w:val="24"/>
        </w:rPr>
      </w:pPr>
    </w:p>
    <w:p w14:paraId="3DD52700" w14:textId="1FF68996" w:rsidR="00D3093C" w:rsidRPr="00EB46CA" w:rsidRDefault="004F22BD" w:rsidP="004F22BD">
      <w:pPr>
        <w:tabs>
          <w:tab w:val="left" w:pos="446"/>
        </w:tabs>
        <w:ind w:left="121"/>
        <w:rPr>
          <w:rFonts w:ascii="Times New Roman" w:eastAsia="Times New Roman" w:hAnsi="Times New Roman" w:cs="Times New Roman"/>
          <w:sz w:val="24"/>
          <w:szCs w:val="24"/>
        </w:rPr>
      </w:pPr>
      <w:r w:rsidRPr="00EB46CA">
        <w:rPr>
          <w:rFonts w:ascii="Times New Roman" w:hAnsi="Times New Roman" w:cs="Times New Roman"/>
          <w:i/>
          <w:spacing w:val="-1"/>
          <w:sz w:val="24"/>
          <w:szCs w:val="24"/>
        </w:rPr>
        <w:t xml:space="preserve">a. </w:t>
      </w:r>
      <w:r w:rsidR="005B63DD" w:rsidRPr="00EB46CA">
        <w:rPr>
          <w:rFonts w:ascii="Times New Roman" w:hAnsi="Times New Roman" w:cs="Times New Roman"/>
          <w:i/>
          <w:spacing w:val="-1"/>
          <w:sz w:val="24"/>
          <w:szCs w:val="24"/>
        </w:rPr>
        <w:t>Exceptions</w:t>
      </w:r>
      <w:r w:rsidR="005B63DD" w:rsidRPr="00EB46CA">
        <w:rPr>
          <w:rFonts w:ascii="Times New Roman" w:hAnsi="Times New Roman" w:cs="Times New Roman"/>
          <w:i/>
          <w:sz w:val="24"/>
          <w:szCs w:val="24"/>
        </w:rPr>
        <w:t xml:space="preserve"> from </w:t>
      </w:r>
      <w:r w:rsidR="005B63DD" w:rsidRPr="00EB46CA">
        <w:rPr>
          <w:rFonts w:ascii="Times New Roman" w:hAnsi="Times New Roman" w:cs="Times New Roman"/>
          <w:i/>
          <w:spacing w:val="-1"/>
          <w:sz w:val="24"/>
          <w:szCs w:val="24"/>
        </w:rPr>
        <w:t>certified</w:t>
      </w:r>
      <w:r w:rsidR="005B63DD" w:rsidRPr="00EB46CA">
        <w:rPr>
          <w:rFonts w:ascii="Times New Roman" w:hAnsi="Times New Roman" w:cs="Times New Roman"/>
          <w:i/>
          <w:spacing w:val="2"/>
          <w:sz w:val="24"/>
          <w:szCs w:val="24"/>
        </w:rPr>
        <w:t xml:space="preserve"> </w:t>
      </w:r>
      <w:r w:rsidR="005B63DD" w:rsidRPr="00EB46CA">
        <w:rPr>
          <w:rFonts w:ascii="Times New Roman" w:hAnsi="Times New Roman" w:cs="Times New Roman"/>
          <w:i/>
          <w:spacing w:val="-1"/>
          <w:sz w:val="24"/>
          <w:szCs w:val="24"/>
        </w:rPr>
        <w:t>cost</w:t>
      </w:r>
      <w:r w:rsidR="005B63DD" w:rsidRPr="00EB46CA">
        <w:rPr>
          <w:rFonts w:ascii="Times New Roman" w:hAnsi="Times New Roman" w:cs="Times New Roman"/>
          <w:i/>
          <w:sz w:val="24"/>
          <w:szCs w:val="24"/>
        </w:rPr>
        <w:t xml:space="preserve"> or </w:t>
      </w:r>
      <w:r w:rsidR="005B63DD" w:rsidRPr="00EB46CA">
        <w:rPr>
          <w:rFonts w:ascii="Times New Roman" w:hAnsi="Times New Roman" w:cs="Times New Roman"/>
          <w:i/>
          <w:spacing w:val="-1"/>
          <w:sz w:val="24"/>
          <w:szCs w:val="24"/>
        </w:rPr>
        <w:t>pricing</w:t>
      </w:r>
      <w:r w:rsidR="005B63DD" w:rsidRPr="00EB46CA">
        <w:rPr>
          <w:rFonts w:ascii="Times New Roman" w:hAnsi="Times New Roman" w:cs="Times New Roman"/>
          <w:i/>
          <w:sz w:val="24"/>
          <w:szCs w:val="24"/>
        </w:rPr>
        <w:t xml:space="preserve"> data.</w:t>
      </w:r>
    </w:p>
    <w:p w14:paraId="3545F914" w14:textId="77777777" w:rsidR="00052872" w:rsidRPr="00EB46CA" w:rsidRDefault="00052872" w:rsidP="00F06254">
      <w:pPr>
        <w:tabs>
          <w:tab w:val="left" w:pos="446"/>
        </w:tabs>
        <w:ind w:left="425"/>
        <w:rPr>
          <w:rFonts w:ascii="Times New Roman" w:eastAsia="Times New Roman" w:hAnsi="Times New Roman" w:cs="Times New Roman"/>
          <w:sz w:val="24"/>
          <w:szCs w:val="24"/>
        </w:rPr>
      </w:pPr>
    </w:p>
    <w:p w14:paraId="58713215" w14:textId="77777777" w:rsidR="00D3093C" w:rsidRPr="00EB46CA" w:rsidRDefault="005B63DD" w:rsidP="00F06254">
      <w:pPr>
        <w:pStyle w:val="BodyText"/>
        <w:numPr>
          <w:ilvl w:val="1"/>
          <w:numId w:val="12"/>
        </w:numPr>
        <w:tabs>
          <w:tab w:val="left" w:pos="1523"/>
        </w:tabs>
        <w:ind w:left="0" w:right="126" w:firstLine="860"/>
        <w:rPr>
          <w:rFonts w:cs="Times New Roman"/>
        </w:rPr>
      </w:pPr>
      <w:r w:rsidRPr="00EB46CA">
        <w:rPr>
          <w:rFonts w:cs="Times New Roman"/>
          <w:spacing w:val="-2"/>
        </w:rPr>
        <w:t>In</w:t>
      </w:r>
      <w:r w:rsidRPr="00EB46CA">
        <w:rPr>
          <w:rFonts w:cs="Times New Roman"/>
        </w:rPr>
        <w:t xml:space="preserve"> </w:t>
      </w:r>
      <w:r w:rsidRPr="00EB46CA">
        <w:rPr>
          <w:rFonts w:cs="Times New Roman"/>
          <w:spacing w:val="-1"/>
        </w:rPr>
        <w:t>lieu</w:t>
      </w:r>
      <w:r w:rsidRPr="00EB46CA">
        <w:rPr>
          <w:rFonts w:cs="Times New Roman"/>
        </w:rPr>
        <w:t xml:space="preserve"> </w:t>
      </w:r>
      <w:r w:rsidRPr="00EB46CA">
        <w:rPr>
          <w:rFonts w:cs="Times New Roman"/>
          <w:spacing w:val="1"/>
        </w:rPr>
        <w:t>of</w:t>
      </w:r>
      <w:r w:rsidRPr="00EB46CA">
        <w:rPr>
          <w:rFonts w:cs="Times New Roman"/>
        </w:rPr>
        <w:t xml:space="preserve"> submitting</w:t>
      </w:r>
      <w:r w:rsidRPr="00EB46CA">
        <w:rPr>
          <w:rFonts w:cs="Times New Roman"/>
          <w:spacing w:val="-3"/>
        </w:rPr>
        <w:t xml:space="preserve"> </w:t>
      </w:r>
      <w:r w:rsidRPr="00EB46CA">
        <w:rPr>
          <w:rFonts w:cs="Times New Roman"/>
          <w:spacing w:val="-1"/>
        </w:rPr>
        <w:t>certified</w:t>
      </w:r>
      <w:r w:rsidRPr="00EB46CA">
        <w:rPr>
          <w:rFonts w:cs="Times New Roman"/>
        </w:rPr>
        <w:t xml:space="preserve"> </w:t>
      </w:r>
      <w:r w:rsidRPr="00EB46CA">
        <w:rPr>
          <w:rFonts w:cs="Times New Roman"/>
          <w:spacing w:val="-1"/>
        </w:rPr>
        <w:t>cost</w:t>
      </w:r>
      <w:r w:rsidRPr="00EB46CA">
        <w:rPr>
          <w:rFonts w:cs="Times New Roman"/>
        </w:rPr>
        <w:t xml:space="preserve"> or pricing</w:t>
      </w:r>
      <w:r w:rsidRPr="00EB46CA">
        <w:rPr>
          <w:rFonts w:cs="Times New Roman"/>
          <w:spacing w:val="-3"/>
        </w:rPr>
        <w:t xml:space="preserve"> </w:t>
      </w:r>
      <w:r w:rsidRPr="00EB46CA">
        <w:rPr>
          <w:rFonts w:cs="Times New Roman"/>
        </w:rPr>
        <w:t>data,</w:t>
      </w:r>
      <w:r w:rsidRPr="00EB46CA">
        <w:rPr>
          <w:rFonts w:cs="Times New Roman"/>
          <w:spacing w:val="1"/>
        </w:rPr>
        <w:t xml:space="preserve"> </w:t>
      </w:r>
      <w:r w:rsidRPr="00EB46CA">
        <w:rPr>
          <w:rFonts w:cs="Times New Roman"/>
          <w:spacing w:val="-1"/>
        </w:rPr>
        <w:t>offerors</w:t>
      </w:r>
      <w:r w:rsidRPr="00EB46CA">
        <w:rPr>
          <w:rFonts w:cs="Times New Roman"/>
        </w:rPr>
        <w:t xml:space="preserve"> </w:t>
      </w:r>
      <w:r w:rsidRPr="00EB46CA">
        <w:rPr>
          <w:rFonts w:cs="Times New Roman"/>
          <w:spacing w:val="1"/>
        </w:rPr>
        <w:t>may</w:t>
      </w:r>
      <w:r w:rsidRPr="00EB46CA">
        <w:rPr>
          <w:rFonts w:cs="Times New Roman"/>
          <w:spacing w:val="-5"/>
        </w:rPr>
        <w:t xml:space="preserve"> </w:t>
      </w:r>
      <w:r w:rsidRPr="00EB46CA">
        <w:rPr>
          <w:rFonts w:cs="Times New Roman"/>
        </w:rPr>
        <w:t>submit a</w:t>
      </w:r>
      <w:r w:rsidRPr="00EB46CA">
        <w:rPr>
          <w:rFonts w:cs="Times New Roman"/>
          <w:spacing w:val="-1"/>
        </w:rPr>
        <w:t xml:space="preserve"> </w:t>
      </w:r>
      <w:r w:rsidRPr="00EB46CA">
        <w:rPr>
          <w:rFonts w:cs="Times New Roman"/>
        </w:rPr>
        <w:t>written</w:t>
      </w:r>
      <w:r w:rsidRPr="00EB46CA">
        <w:rPr>
          <w:rFonts w:cs="Times New Roman"/>
          <w:spacing w:val="44"/>
        </w:rPr>
        <w:t xml:space="preserve"> </w:t>
      </w:r>
      <w:r w:rsidRPr="00EB46CA">
        <w:rPr>
          <w:rFonts w:cs="Times New Roman"/>
          <w:spacing w:val="-1"/>
        </w:rPr>
        <w:t>request</w:t>
      </w:r>
      <w:r w:rsidRPr="00EB46CA">
        <w:rPr>
          <w:rFonts w:cs="Times New Roman"/>
        </w:rPr>
        <w:t xml:space="preserve"> for</w:t>
      </w:r>
      <w:r w:rsidRPr="00EB46CA">
        <w:rPr>
          <w:rFonts w:cs="Times New Roman"/>
          <w:spacing w:val="1"/>
        </w:rPr>
        <w:t xml:space="preserve"> </w:t>
      </w:r>
      <w:r w:rsidRPr="00EB46CA">
        <w:rPr>
          <w:rFonts w:cs="Times New Roman"/>
          <w:spacing w:val="-1"/>
        </w:rPr>
        <w:t>exception</w:t>
      </w:r>
      <w:r w:rsidRPr="00EB46CA">
        <w:rPr>
          <w:rFonts w:cs="Times New Roman"/>
        </w:rPr>
        <w:t xml:space="preserve"> </w:t>
      </w:r>
      <w:r w:rsidRPr="00EB46CA">
        <w:rPr>
          <w:rFonts w:cs="Times New Roman"/>
          <w:spacing w:val="1"/>
        </w:rPr>
        <w:t>by</w:t>
      </w:r>
      <w:r w:rsidRPr="00EB46CA">
        <w:rPr>
          <w:rFonts w:cs="Times New Roman"/>
          <w:spacing w:val="-3"/>
        </w:rPr>
        <w:t xml:space="preserve"> </w:t>
      </w:r>
      <w:r w:rsidRPr="00EB46CA">
        <w:rPr>
          <w:rFonts w:cs="Times New Roman"/>
        </w:rPr>
        <w:t>submitting</w:t>
      </w:r>
      <w:r w:rsidRPr="00EB46CA">
        <w:rPr>
          <w:rFonts w:cs="Times New Roman"/>
          <w:spacing w:val="-3"/>
        </w:rPr>
        <w:t xml:space="preserve"> </w:t>
      </w:r>
      <w:r w:rsidRPr="00EB46CA">
        <w:rPr>
          <w:rFonts w:cs="Times New Roman"/>
        </w:rPr>
        <w:t xml:space="preserve">the </w:t>
      </w:r>
      <w:r w:rsidRPr="00EB46CA">
        <w:rPr>
          <w:rFonts w:cs="Times New Roman"/>
          <w:spacing w:val="-1"/>
        </w:rPr>
        <w:t>information</w:t>
      </w:r>
      <w:r w:rsidRPr="00EB46CA">
        <w:rPr>
          <w:rFonts w:cs="Times New Roman"/>
        </w:rPr>
        <w:t xml:space="preserve"> </w:t>
      </w:r>
      <w:r w:rsidRPr="00EB46CA">
        <w:rPr>
          <w:rFonts w:cs="Times New Roman"/>
          <w:spacing w:val="-1"/>
        </w:rPr>
        <w:t>described</w:t>
      </w:r>
      <w:r w:rsidRPr="00EB46CA">
        <w:rPr>
          <w:rFonts w:cs="Times New Roman"/>
        </w:rPr>
        <w:t xml:space="preserve"> in the</w:t>
      </w:r>
      <w:r w:rsidRPr="00EB46CA">
        <w:rPr>
          <w:rFonts w:cs="Times New Roman"/>
          <w:spacing w:val="-1"/>
        </w:rPr>
        <w:t xml:space="preserve"> </w:t>
      </w:r>
      <w:r w:rsidRPr="00EB46CA">
        <w:rPr>
          <w:rFonts w:cs="Times New Roman"/>
        </w:rPr>
        <w:t>following</w:t>
      </w:r>
      <w:r w:rsidRPr="00EB46CA">
        <w:rPr>
          <w:rFonts w:cs="Times New Roman"/>
          <w:spacing w:val="55"/>
        </w:rPr>
        <w:t xml:space="preserve"> </w:t>
      </w:r>
      <w:r w:rsidRPr="00EB46CA">
        <w:rPr>
          <w:rFonts w:cs="Times New Roman"/>
          <w:spacing w:val="-1"/>
        </w:rPr>
        <w:t>subparagraphs.</w:t>
      </w:r>
      <w:r w:rsidRPr="00EB46CA">
        <w:rPr>
          <w:rFonts w:cs="Times New Roman"/>
        </w:rPr>
        <w:t xml:space="preserve"> The</w:t>
      </w:r>
      <w:r w:rsidRPr="00EB46CA">
        <w:rPr>
          <w:rFonts w:cs="Times New Roman"/>
          <w:spacing w:val="-1"/>
        </w:rPr>
        <w:t xml:space="preserve"> </w:t>
      </w:r>
      <w:r w:rsidRPr="00EB46CA">
        <w:rPr>
          <w:rFonts w:cs="Times New Roman"/>
        </w:rPr>
        <w:t>Contracting</w:t>
      </w:r>
      <w:r w:rsidRPr="00EB46CA">
        <w:rPr>
          <w:rFonts w:cs="Times New Roman"/>
          <w:spacing w:val="-3"/>
        </w:rPr>
        <w:t xml:space="preserve"> </w:t>
      </w:r>
      <w:r w:rsidRPr="00EB46CA">
        <w:rPr>
          <w:rFonts w:cs="Times New Roman"/>
          <w:spacing w:val="-1"/>
        </w:rPr>
        <w:t>Officer</w:t>
      </w:r>
      <w:r w:rsidRPr="00EB46CA">
        <w:rPr>
          <w:rFonts w:cs="Times New Roman"/>
        </w:rPr>
        <w:t xml:space="preserve"> </w:t>
      </w:r>
      <w:r w:rsidRPr="00EB46CA">
        <w:rPr>
          <w:rFonts w:cs="Times New Roman"/>
          <w:spacing w:val="1"/>
        </w:rPr>
        <w:t>may</w:t>
      </w:r>
      <w:r w:rsidRPr="00EB46CA">
        <w:rPr>
          <w:rFonts w:cs="Times New Roman"/>
          <w:spacing w:val="-5"/>
        </w:rPr>
        <w:t xml:space="preserve"> </w:t>
      </w:r>
      <w:r w:rsidRPr="00EB46CA">
        <w:rPr>
          <w:rFonts w:cs="Times New Roman"/>
        </w:rPr>
        <w:t>require</w:t>
      </w:r>
      <w:r w:rsidRPr="00EB46CA">
        <w:rPr>
          <w:rFonts w:cs="Times New Roman"/>
          <w:spacing w:val="-2"/>
        </w:rPr>
        <w:t xml:space="preserve"> </w:t>
      </w:r>
      <w:r w:rsidRPr="00EB46CA">
        <w:rPr>
          <w:rFonts w:cs="Times New Roman"/>
          <w:spacing w:val="-1"/>
        </w:rPr>
        <w:t>additional</w:t>
      </w:r>
      <w:r w:rsidRPr="00EB46CA">
        <w:rPr>
          <w:rFonts w:cs="Times New Roman"/>
        </w:rPr>
        <w:t xml:space="preserve"> supporting</w:t>
      </w:r>
      <w:r w:rsidRPr="00EB46CA">
        <w:rPr>
          <w:rFonts w:cs="Times New Roman"/>
          <w:spacing w:val="-2"/>
        </w:rPr>
        <w:t xml:space="preserve"> </w:t>
      </w:r>
      <w:r w:rsidRPr="00EB46CA">
        <w:rPr>
          <w:rFonts w:cs="Times New Roman"/>
        </w:rPr>
        <w:t>information,</w:t>
      </w:r>
      <w:r w:rsidRPr="00EB46CA">
        <w:rPr>
          <w:rFonts w:cs="Times New Roman"/>
          <w:spacing w:val="51"/>
        </w:rPr>
        <w:t xml:space="preserve"> </w:t>
      </w:r>
      <w:r w:rsidRPr="00EB46CA">
        <w:rPr>
          <w:rFonts w:cs="Times New Roman"/>
        </w:rPr>
        <w:t>but only</w:t>
      </w:r>
      <w:r w:rsidRPr="00EB46CA">
        <w:rPr>
          <w:rFonts w:cs="Times New Roman"/>
          <w:spacing w:val="-5"/>
        </w:rPr>
        <w:t xml:space="preserve"> </w:t>
      </w:r>
      <w:r w:rsidRPr="00EB46CA">
        <w:rPr>
          <w:rFonts w:cs="Times New Roman"/>
        </w:rPr>
        <w:t>to the</w:t>
      </w:r>
      <w:r w:rsidRPr="00EB46CA">
        <w:rPr>
          <w:rFonts w:cs="Times New Roman"/>
          <w:spacing w:val="-1"/>
        </w:rPr>
        <w:t xml:space="preserve"> </w:t>
      </w:r>
      <w:r w:rsidRPr="00EB46CA">
        <w:rPr>
          <w:rFonts w:cs="Times New Roman"/>
        </w:rPr>
        <w:t>extent necessary</w:t>
      </w:r>
      <w:r w:rsidRPr="00EB46CA">
        <w:rPr>
          <w:rFonts w:cs="Times New Roman"/>
          <w:spacing w:val="-5"/>
        </w:rPr>
        <w:t xml:space="preserve"> </w:t>
      </w:r>
      <w:r w:rsidRPr="00EB46CA">
        <w:rPr>
          <w:rFonts w:cs="Times New Roman"/>
        </w:rPr>
        <w:t>to determine</w:t>
      </w:r>
      <w:r w:rsidRPr="00EB46CA">
        <w:rPr>
          <w:rFonts w:cs="Times New Roman"/>
          <w:spacing w:val="-1"/>
        </w:rPr>
        <w:t xml:space="preserve"> whether</w:t>
      </w:r>
      <w:r w:rsidRPr="00EB46CA">
        <w:rPr>
          <w:rFonts w:cs="Times New Roman"/>
        </w:rPr>
        <w:t xml:space="preserve"> </w:t>
      </w:r>
      <w:r w:rsidRPr="00EB46CA">
        <w:rPr>
          <w:rFonts w:cs="Times New Roman"/>
          <w:spacing w:val="-1"/>
        </w:rPr>
        <w:t>an</w:t>
      </w:r>
      <w:r w:rsidRPr="00EB46CA">
        <w:rPr>
          <w:rFonts w:cs="Times New Roman"/>
        </w:rPr>
        <w:t xml:space="preserve"> </w:t>
      </w:r>
      <w:r w:rsidRPr="00EB46CA">
        <w:rPr>
          <w:rFonts w:cs="Times New Roman"/>
          <w:spacing w:val="-1"/>
        </w:rPr>
        <w:t>exception</w:t>
      </w:r>
      <w:r w:rsidRPr="00EB46CA">
        <w:rPr>
          <w:rFonts w:cs="Times New Roman"/>
        </w:rPr>
        <w:t xml:space="preserve"> should</w:t>
      </w:r>
      <w:r w:rsidRPr="00EB46CA">
        <w:rPr>
          <w:rFonts w:cs="Times New Roman"/>
          <w:spacing w:val="2"/>
        </w:rPr>
        <w:t xml:space="preserve"> </w:t>
      </w:r>
      <w:r w:rsidRPr="00EB46CA">
        <w:rPr>
          <w:rFonts w:cs="Times New Roman"/>
        </w:rPr>
        <w:t>be</w:t>
      </w:r>
      <w:r w:rsidRPr="00EB46CA">
        <w:rPr>
          <w:rFonts w:cs="Times New Roman"/>
          <w:spacing w:val="-1"/>
        </w:rPr>
        <w:t xml:space="preserve"> granted,</w:t>
      </w:r>
      <w:r w:rsidRPr="00EB46CA">
        <w:rPr>
          <w:rFonts w:cs="Times New Roman"/>
          <w:spacing w:val="1"/>
        </w:rPr>
        <w:t xml:space="preserve"> </w:t>
      </w:r>
      <w:r w:rsidRPr="00EB46CA">
        <w:rPr>
          <w:rFonts w:cs="Times New Roman"/>
          <w:spacing w:val="-1"/>
        </w:rPr>
        <w:t>and</w:t>
      </w:r>
      <w:r w:rsidRPr="00EB46CA">
        <w:rPr>
          <w:rFonts w:cs="Times New Roman"/>
          <w:spacing w:val="58"/>
        </w:rPr>
        <w:t xml:space="preserve"> </w:t>
      </w:r>
      <w:r w:rsidRPr="00EB46CA">
        <w:rPr>
          <w:rFonts w:cs="Times New Roman"/>
          <w:spacing w:val="-1"/>
        </w:rPr>
        <w:t>whether</w:t>
      </w:r>
      <w:r w:rsidRPr="00EB46CA">
        <w:rPr>
          <w:rFonts w:cs="Times New Roman"/>
        </w:rPr>
        <w:t xml:space="preserve"> the</w:t>
      </w:r>
      <w:r w:rsidRPr="00EB46CA">
        <w:rPr>
          <w:rFonts w:cs="Times New Roman"/>
          <w:spacing w:val="-2"/>
        </w:rPr>
        <w:t xml:space="preserve"> </w:t>
      </w:r>
      <w:r w:rsidRPr="00EB46CA">
        <w:rPr>
          <w:rFonts w:cs="Times New Roman"/>
        </w:rPr>
        <w:t>price</w:t>
      </w:r>
      <w:r w:rsidRPr="00EB46CA">
        <w:rPr>
          <w:rFonts w:cs="Times New Roman"/>
          <w:spacing w:val="-1"/>
        </w:rPr>
        <w:t xml:space="preserve"> </w:t>
      </w:r>
      <w:r w:rsidRPr="00EB46CA">
        <w:rPr>
          <w:rFonts w:cs="Times New Roman"/>
        </w:rPr>
        <w:t xml:space="preserve">is fair and </w:t>
      </w:r>
      <w:r w:rsidRPr="00EB46CA">
        <w:rPr>
          <w:rFonts w:cs="Times New Roman"/>
          <w:spacing w:val="-1"/>
        </w:rPr>
        <w:t>reasonable.</w:t>
      </w:r>
    </w:p>
    <w:p w14:paraId="099B23DA" w14:textId="77777777" w:rsidR="005F7924" w:rsidRPr="00EB46CA" w:rsidRDefault="005F7924" w:rsidP="00F06254">
      <w:pPr>
        <w:pStyle w:val="BodyText"/>
        <w:tabs>
          <w:tab w:val="left" w:pos="1523"/>
        </w:tabs>
        <w:ind w:left="860" w:right="126"/>
        <w:rPr>
          <w:rFonts w:cs="Times New Roman"/>
        </w:rPr>
      </w:pPr>
    </w:p>
    <w:p w14:paraId="1FBB1BF8" w14:textId="77777777" w:rsidR="00D3093C" w:rsidRPr="00EB46CA" w:rsidRDefault="005B63DD" w:rsidP="00F06254">
      <w:pPr>
        <w:numPr>
          <w:ilvl w:val="2"/>
          <w:numId w:val="12"/>
        </w:numPr>
        <w:tabs>
          <w:tab w:val="left" w:pos="2224"/>
        </w:tabs>
        <w:ind w:left="90" w:right="242" w:firstLine="1448"/>
        <w:rPr>
          <w:rFonts w:ascii="Times New Roman" w:eastAsia="Times New Roman" w:hAnsi="Times New Roman" w:cs="Times New Roman"/>
          <w:sz w:val="24"/>
          <w:szCs w:val="24"/>
        </w:rPr>
      </w:pPr>
      <w:r w:rsidRPr="00EB46CA">
        <w:rPr>
          <w:rFonts w:ascii="Times New Roman" w:hAnsi="Times New Roman" w:cs="Times New Roman"/>
          <w:i/>
          <w:spacing w:val="-1"/>
          <w:sz w:val="24"/>
          <w:szCs w:val="24"/>
        </w:rPr>
        <w:t>Identification</w:t>
      </w:r>
      <w:r w:rsidRPr="00EB46CA">
        <w:rPr>
          <w:rFonts w:ascii="Times New Roman" w:hAnsi="Times New Roman" w:cs="Times New Roman"/>
          <w:i/>
          <w:sz w:val="24"/>
          <w:szCs w:val="24"/>
        </w:rPr>
        <w:t xml:space="preserve"> of the</w:t>
      </w:r>
      <w:r w:rsidRPr="00EB46CA">
        <w:rPr>
          <w:rFonts w:ascii="Times New Roman" w:hAnsi="Times New Roman" w:cs="Times New Roman"/>
          <w:i/>
          <w:spacing w:val="-1"/>
          <w:sz w:val="24"/>
          <w:szCs w:val="24"/>
        </w:rPr>
        <w:t xml:space="preserve"> </w:t>
      </w:r>
      <w:r w:rsidRPr="00EB46CA">
        <w:rPr>
          <w:rFonts w:ascii="Times New Roman" w:hAnsi="Times New Roman" w:cs="Times New Roman"/>
          <w:i/>
          <w:sz w:val="24"/>
          <w:szCs w:val="24"/>
        </w:rPr>
        <w:t>law</w:t>
      </w:r>
      <w:r w:rsidRPr="00EB46CA">
        <w:rPr>
          <w:rFonts w:ascii="Times New Roman" w:hAnsi="Times New Roman" w:cs="Times New Roman"/>
          <w:i/>
          <w:spacing w:val="-2"/>
          <w:sz w:val="24"/>
          <w:szCs w:val="24"/>
        </w:rPr>
        <w:t xml:space="preserve"> </w:t>
      </w:r>
      <w:r w:rsidRPr="00EB46CA">
        <w:rPr>
          <w:rFonts w:ascii="Times New Roman" w:hAnsi="Times New Roman" w:cs="Times New Roman"/>
          <w:i/>
          <w:sz w:val="24"/>
          <w:szCs w:val="24"/>
        </w:rPr>
        <w:t xml:space="preserve">or regulation </w:t>
      </w:r>
      <w:r w:rsidRPr="00EB46CA">
        <w:rPr>
          <w:rFonts w:ascii="Times New Roman" w:hAnsi="Times New Roman" w:cs="Times New Roman"/>
          <w:i/>
          <w:spacing w:val="-1"/>
          <w:sz w:val="24"/>
          <w:szCs w:val="24"/>
        </w:rPr>
        <w:t>establishing</w:t>
      </w:r>
      <w:r w:rsidRPr="00EB46CA">
        <w:rPr>
          <w:rFonts w:ascii="Times New Roman" w:hAnsi="Times New Roman" w:cs="Times New Roman"/>
          <w:i/>
          <w:sz w:val="24"/>
          <w:szCs w:val="24"/>
        </w:rPr>
        <w:t xml:space="preserve"> the </w:t>
      </w:r>
      <w:r w:rsidRPr="00EB46CA">
        <w:rPr>
          <w:rFonts w:ascii="Times New Roman" w:hAnsi="Times New Roman" w:cs="Times New Roman"/>
          <w:i/>
          <w:spacing w:val="-1"/>
          <w:sz w:val="24"/>
          <w:szCs w:val="24"/>
        </w:rPr>
        <w:t>price offered.</w:t>
      </w:r>
      <w:r w:rsidRPr="00EB46CA">
        <w:rPr>
          <w:rFonts w:ascii="Times New Roman" w:hAnsi="Times New Roman" w:cs="Times New Roman"/>
          <w:i/>
          <w:spacing w:val="5"/>
          <w:sz w:val="24"/>
          <w:szCs w:val="24"/>
        </w:rPr>
        <w:t xml:space="preserve"> </w:t>
      </w:r>
      <w:r w:rsidRPr="00EB46CA">
        <w:rPr>
          <w:rFonts w:ascii="Times New Roman" w:hAnsi="Times New Roman" w:cs="Times New Roman"/>
          <w:spacing w:val="-2"/>
          <w:sz w:val="24"/>
          <w:szCs w:val="24"/>
        </w:rPr>
        <w:t>If</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the</w:t>
      </w:r>
      <w:r w:rsidRPr="00EB46CA">
        <w:rPr>
          <w:rFonts w:ascii="Times New Roman" w:hAnsi="Times New Roman" w:cs="Times New Roman"/>
          <w:spacing w:val="59"/>
          <w:sz w:val="24"/>
          <w:szCs w:val="24"/>
        </w:rPr>
        <w:t xml:space="preserve"> </w:t>
      </w:r>
      <w:r w:rsidRPr="00EB46CA">
        <w:rPr>
          <w:rFonts w:ascii="Times New Roman" w:hAnsi="Times New Roman" w:cs="Times New Roman"/>
          <w:spacing w:val="-1"/>
          <w:sz w:val="24"/>
          <w:szCs w:val="24"/>
        </w:rPr>
        <w:t xml:space="preserve">price </w:t>
      </w:r>
      <w:r w:rsidRPr="00EB46CA">
        <w:rPr>
          <w:rFonts w:ascii="Times New Roman" w:hAnsi="Times New Roman" w:cs="Times New Roman"/>
          <w:sz w:val="24"/>
          <w:szCs w:val="24"/>
        </w:rPr>
        <w:t>is controlled under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law</w:t>
      </w:r>
      <w:r w:rsidRPr="00EB46CA">
        <w:rPr>
          <w:rFonts w:ascii="Times New Roman" w:hAnsi="Times New Roman" w:cs="Times New Roman"/>
          <w:spacing w:val="-1"/>
          <w:sz w:val="24"/>
          <w:szCs w:val="24"/>
        </w:rPr>
        <w:t xml:space="preserve"> </w:t>
      </w:r>
      <w:r w:rsidRPr="00EB46CA">
        <w:rPr>
          <w:rFonts w:ascii="Times New Roman" w:hAnsi="Times New Roman" w:cs="Times New Roman"/>
          <w:spacing w:val="1"/>
          <w:sz w:val="24"/>
          <w:szCs w:val="24"/>
        </w:rPr>
        <w:t>by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periodic</w:t>
      </w:r>
      <w:r w:rsidRPr="00EB46CA">
        <w:rPr>
          <w:rFonts w:ascii="Times New Roman" w:hAnsi="Times New Roman" w:cs="Times New Roman"/>
          <w:spacing w:val="-1"/>
          <w:sz w:val="24"/>
          <w:szCs w:val="24"/>
        </w:rPr>
        <w:t xml:space="preserve"> rulings,</w:t>
      </w:r>
      <w:r w:rsidRPr="00EB46CA">
        <w:rPr>
          <w:rFonts w:ascii="Times New Roman" w:hAnsi="Times New Roman" w:cs="Times New Roman"/>
          <w:sz w:val="24"/>
          <w:szCs w:val="24"/>
        </w:rPr>
        <w:t xml:space="preserve"> </w:t>
      </w:r>
      <w:r w:rsidRPr="00EB46CA">
        <w:rPr>
          <w:rFonts w:ascii="Times New Roman" w:hAnsi="Times New Roman" w:cs="Times New Roman"/>
          <w:spacing w:val="-1"/>
          <w:sz w:val="24"/>
          <w:szCs w:val="24"/>
        </w:rPr>
        <w:t>reviews,</w:t>
      </w:r>
      <w:r w:rsidRPr="00EB46CA">
        <w:rPr>
          <w:rFonts w:ascii="Times New Roman" w:hAnsi="Times New Roman" w:cs="Times New Roman"/>
          <w:sz w:val="24"/>
          <w:szCs w:val="24"/>
        </w:rPr>
        <w:t xml:space="preserve"> or </w:t>
      </w:r>
      <w:r w:rsidRPr="00EB46CA">
        <w:rPr>
          <w:rFonts w:ascii="Times New Roman" w:hAnsi="Times New Roman" w:cs="Times New Roman"/>
          <w:spacing w:val="-1"/>
          <w:sz w:val="24"/>
          <w:szCs w:val="24"/>
        </w:rPr>
        <w:t>similar</w:t>
      </w:r>
      <w:r w:rsidRPr="00EB46CA">
        <w:rPr>
          <w:rFonts w:ascii="Times New Roman" w:hAnsi="Times New Roman" w:cs="Times New Roman"/>
          <w:sz w:val="24"/>
          <w:szCs w:val="24"/>
        </w:rPr>
        <w:t xml:space="preserve"> </w:t>
      </w:r>
      <w:r w:rsidRPr="00EB46CA">
        <w:rPr>
          <w:rFonts w:ascii="Times New Roman" w:hAnsi="Times New Roman" w:cs="Times New Roman"/>
          <w:spacing w:val="-1"/>
          <w:sz w:val="24"/>
          <w:szCs w:val="24"/>
        </w:rPr>
        <w:t>actions</w:t>
      </w:r>
      <w:r w:rsidRPr="00EB46CA">
        <w:rPr>
          <w:rFonts w:ascii="Times New Roman" w:hAnsi="Times New Roman" w:cs="Times New Roman"/>
          <w:sz w:val="24"/>
          <w:szCs w:val="24"/>
        </w:rPr>
        <w:t xml:space="preserve"> of a</w:t>
      </w:r>
      <w:r w:rsidRPr="00EB46CA">
        <w:rPr>
          <w:rFonts w:ascii="Times New Roman" w:hAnsi="Times New Roman" w:cs="Times New Roman"/>
          <w:spacing w:val="61"/>
          <w:sz w:val="24"/>
          <w:szCs w:val="24"/>
        </w:rPr>
        <w:t xml:space="preserve"> </w:t>
      </w:r>
      <w:r w:rsidRPr="00EB46CA">
        <w:rPr>
          <w:rFonts w:ascii="Times New Roman" w:hAnsi="Times New Roman" w:cs="Times New Roman"/>
          <w:spacing w:val="-1"/>
          <w:sz w:val="24"/>
          <w:szCs w:val="24"/>
        </w:rPr>
        <w:t>governmental</w:t>
      </w:r>
      <w:r w:rsidRPr="00EB46CA">
        <w:rPr>
          <w:rFonts w:ascii="Times New Roman" w:hAnsi="Times New Roman" w:cs="Times New Roman"/>
          <w:sz w:val="24"/>
          <w:szCs w:val="24"/>
        </w:rPr>
        <w:t xml:space="preserve"> </w:t>
      </w:r>
      <w:r w:rsidRPr="00EB46CA">
        <w:rPr>
          <w:rFonts w:ascii="Times New Roman" w:hAnsi="Times New Roman" w:cs="Times New Roman"/>
          <w:spacing w:val="-1"/>
          <w:sz w:val="24"/>
          <w:szCs w:val="24"/>
        </w:rPr>
        <w:t>body,</w:t>
      </w:r>
      <w:r w:rsidRPr="00EB46CA">
        <w:rPr>
          <w:rFonts w:ascii="Times New Roman" w:hAnsi="Times New Roman" w:cs="Times New Roman"/>
          <w:sz w:val="24"/>
          <w:szCs w:val="24"/>
        </w:rPr>
        <w:t xml:space="preserve"> attach a</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copy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 xml:space="preserve">of the </w:t>
      </w:r>
      <w:r w:rsidRPr="00EB46CA">
        <w:rPr>
          <w:rFonts w:ascii="Times New Roman" w:hAnsi="Times New Roman" w:cs="Times New Roman"/>
          <w:spacing w:val="-1"/>
          <w:sz w:val="24"/>
          <w:szCs w:val="24"/>
        </w:rPr>
        <w:t>controlling</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 xml:space="preserve">document, </w:t>
      </w:r>
      <w:r w:rsidRPr="00EB46CA">
        <w:rPr>
          <w:rFonts w:ascii="Times New Roman" w:hAnsi="Times New Roman" w:cs="Times New Roman"/>
          <w:spacing w:val="-1"/>
          <w:sz w:val="24"/>
          <w:szCs w:val="24"/>
        </w:rPr>
        <w:t>unless</w:t>
      </w:r>
      <w:r w:rsidRPr="00EB46CA">
        <w:rPr>
          <w:rFonts w:ascii="Times New Roman" w:hAnsi="Times New Roman" w:cs="Times New Roman"/>
          <w:sz w:val="24"/>
          <w:szCs w:val="24"/>
        </w:rPr>
        <w:t xml:space="preserve"> it was</w:t>
      </w:r>
      <w:r w:rsidRPr="00EB46CA">
        <w:rPr>
          <w:rFonts w:ascii="Times New Roman" w:hAnsi="Times New Roman" w:cs="Times New Roman"/>
          <w:spacing w:val="64"/>
          <w:sz w:val="24"/>
          <w:szCs w:val="24"/>
        </w:rPr>
        <w:t xml:space="preserve"> </w:t>
      </w:r>
      <w:r w:rsidRPr="00EB46CA">
        <w:rPr>
          <w:rFonts w:ascii="Times New Roman" w:hAnsi="Times New Roman" w:cs="Times New Roman"/>
          <w:sz w:val="24"/>
          <w:szCs w:val="24"/>
        </w:rPr>
        <w:t>previously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 xml:space="preserve">submitted to the </w:t>
      </w:r>
      <w:r w:rsidRPr="00EB46CA">
        <w:rPr>
          <w:rFonts w:ascii="Times New Roman" w:hAnsi="Times New Roman" w:cs="Times New Roman"/>
          <w:spacing w:val="-1"/>
          <w:sz w:val="24"/>
          <w:szCs w:val="24"/>
        </w:rPr>
        <w:t>contracting</w:t>
      </w:r>
      <w:r w:rsidRPr="00EB46CA">
        <w:rPr>
          <w:rFonts w:ascii="Times New Roman" w:hAnsi="Times New Roman" w:cs="Times New Roman"/>
          <w:spacing w:val="-3"/>
          <w:sz w:val="24"/>
          <w:szCs w:val="24"/>
        </w:rPr>
        <w:t xml:space="preserve"> </w:t>
      </w:r>
      <w:r w:rsidRPr="00EB46CA">
        <w:rPr>
          <w:rFonts w:ascii="Times New Roman" w:hAnsi="Times New Roman" w:cs="Times New Roman"/>
          <w:spacing w:val="-1"/>
          <w:sz w:val="24"/>
          <w:szCs w:val="24"/>
        </w:rPr>
        <w:t>office.</w:t>
      </w:r>
    </w:p>
    <w:p w14:paraId="682CAE4A" w14:textId="77777777" w:rsidR="00D3093C" w:rsidRPr="00EB46CA" w:rsidRDefault="00D3093C" w:rsidP="00F06254">
      <w:pPr>
        <w:rPr>
          <w:rFonts w:ascii="Times New Roman" w:eastAsia="Times New Roman" w:hAnsi="Times New Roman" w:cs="Times New Roman"/>
          <w:sz w:val="24"/>
          <w:szCs w:val="24"/>
        </w:rPr>
      </w:pPr>
    </w:p>
    <w:p w14:paraId="15274BBD" w14:textId="088989CC" w:rsidR="00D3093C" w:rsidRPr="00EB46CA" w:rsidRDefault="005B63DD" w:rsidP="00F06254">
      <w:pPr>
        <w:pStyle w:val="BodyText"/>
        <w:numPr>
          <w:ilvl w:val="2"/>
          <w:numId w:val="12"/>
        </w:numPr>
        <w:tabs>
          <w:tab w:val="left" w:pos="2224"/>
        </w:tabs>
        <w:ind w:left="90" w:right="164" w:firstLine="1448"/>
        <w:rPr>
          <w:rFonts w:cs="Times New Roman"/>
        </w:rPr>
      </w:pPr>
      <w:r w:rsidRPr="00EB46CA">
        <w:rPr>
          <w:rFonts w:cs="Times New Roman"/>
          <w:i/>
          <w:spacing w:val="-1"/>
        </w:rPr>
        <w:t>Commercial</w:t>
      </w:r>
      <w:r w:rsidRPr="00EB46CA">
        <w:rPr>
          <w:rFonts w:cs="Times New Roman"/>
          <w:i/>
        </w:rPr>
        <w:t xml:space="preserve"> </w:t>
      </w:r>
      <w:r w:rsidRPr="00EB46CA">
        <w:rPr>
          <w:rFonts w:cs="Times New Roman"/>
          <w:i/>
          <w:spacing w:val="-1"/>
        </w:rPr>
        <w:t>item</w:t>
      </w:r>
      <w:r w:rsidRPr="00EB46CA">
        <w:rPr>
          <w:rFonts w:cs="Times New Roman"/>
          <w:i/>
        </w:rPr>
        <w:t xml:space="preserve"> exception</w:t>
      </w:r>
      <w:r w:rsidRPr="00EB46CA">
        <w:rPr>
          <w:rFonts w:cs="Times New Roman"/>
        </w:rPr>
        <w:t xml:space="preserve">. </w:t>
      </w:r>
      <w:r w:rsidRPr="00EB46CA">
        <w:rPr>
          <w:rFonts w:cs="Times New Roman"/>
          <w:spacing w:val="-1"/>
        </w:rPr>
        <w:t>For</w:t>
      </w:r>
      <w:r w:rsidRPr="00EB46CA">
        <w:rPr>
          <w:rFonts w:cs="Times New Roman"/>
        </w:rPr>
        <w:t xml:space="preserve"> a </w:t>
      </w:r>
      <w:r w:rsidRPr="00EB46CA">
        <w:rPr>
          <w:rFonts w:cs="Times New Roman"/>
          <w:spacing w:val="-1"/>
        </w:rPr>
        <w:t>commercial</w:t>
      </w:r>
      <w:r w:rsidRPr="00EB46CA">
        <w:rPr>
          <w:rFonts w:cs="Times New Roman"/>
        </w:rPr>
        <w:t xml:space="preserve"> item </w:t>
      </w:r>
      <w:r w:rsidRPr="00EB46CA">
        <w:rPr>
          <w:rFonts w:cs="Times New Roman"/>
          <w:spacing w:val="-1"/>
        </w:rPr>
        <w:t>exception,</w:t>
      </w:r>
      <w:r w:rsidRPr="00EB46CA">
        <w:rPr>
          <w:rFonts w:cs="Times New Roman"/>
        </w:rPr>
        <w:t xml:space="preserve"> the </w:t>
      </w:r>
      <w:r w:rsidRPr="00EB46CA">
        <w:rPr>
          <w:rFonts w:cs="Times New Roman"/>
          <w:spacing w:val="-1"/>
        </w:rPr>
        <w:t>offeror</w:t>
      </w:r>
      <w:r w:rsidRPr="00EB46CA">
        <w:rPr>
          <w:rFonts w:cs="Times New Roman"/>
          <w:spacing w:val="63"/>
        </w:rPr>
        <w:t xml:space="preserve"> </w:t>
      </w:r>
      <w:r w:rsidRPr="00EB46CA">
        <w:rPr>
          <w:rFonts w:cs="Times New Roman"/>
          <w:spacing w:val="-1"/>
        </w:rPr>
        <w:t>shall</w:t>
      </w:r>
      <w:r w:rsidRPr="00EB46CA">
        <w:rPr>
          <w:rFonts w:cs="Times New Roman"/>
        </w:rPr>
        <w:t xml:space="preserve"> submit, </w:t>
      </w:r>
      <w:r w:rsidRPr="00EB46CA">
        <w:rPr>
          <w:rFonts w:cs="Times New Roman"/>
          <w:spacing w:val="-1"/>
        </w:rPr>
        <w:t>at</w:t>
      </w:r>
      <w:r w:rsidRPr="00EB46CA">
        <w:rPr>
          <w:rFonts w:cs="Times New Roman"/>
        </w:rPr>
        <w:t xml:space="preserve"> </w:t>
      </w:r>
      <w:r w:rsidRPr="00EB46CA">
        <w:rPr>
          <w:rFonts w:cs="Times New Roman"/>
          <w:spacing w:val="-1"/>
        </w:rPr>
        <w:t>minimum,</w:t>
      </w:r>
      <w:r w:rsidRPr="00EB46CA">
        <w:rPr>
          <w:rFonts w:cs="Times New Roman"/>
        </w:rPr>
        <w:t xml:space="preserve"> </w:t>
      </w:r>
      <w:r w:rsidRPr="00EB46CA">
        <w:rPr>
          <w:rFonts w:cs="Times New Roman"/>
          <w:spacing w:val="-1"/>
        </w:rPr>
        <w:t>information</w:t>
      </w:r>
      <w:r w:rsidRPr="00EB46CA">
        <w:rPr>
          <w:rFonts w:cs="Times New Roman"/>
        </w:rPr>
        <w:t xml:space="preserve"> on </w:t>
      </w:r>
      <w:r w:rsidRPr="00EB46CA">
        <w:rPr>
          <w:rFonts w:cs="Times New Roman"/>
          <w:spacing w:val="-1"/>
        </w:rPr>
        <w:t>prices</w:t>
      </w:r>
      <w:r w:rsidRPr="00EB46CA">
        <w:rPr>
          <w:rFonts w:cs="Times New Roman"/>
        </w:rPr>
        <w:t xml:space="preserve"> </w:t>
      </w:r>
      <w:r w:rsidRPr="00EB46CA">
        <w:rPr>
          <w:rFonts w:cs="Times New Roman"/>
          <w:spacing w:val="-1"/>
        </w:rPr>
        <w:t>at</w:t>
      </w:r>
      <w:r w:rsidRPr="00EB46CA">
        <w:rPr>
          <w:rFonts w:cs="Times New Roman"/>
          <w:spacing w:val="2"/>
        </w:rPr>
        <w:t xml:space="preserve"> </w:t>
      </w:r>
      <w:r w:rsidRPr="00EB46CA">
        <w:rPr>
          <w:rFonts w:cs="Times New Roman"/>
          <w:spacing w:val="-1"/>
        </w:rPr>
        <w:t>which</w:t>
      </w:r>
      <w:r w:rsidRPr="00EB46CA">
        <w:rPr>
          <w:rFonts w:cs="Times New Roman"/>
        </w:rPr>
        <w:t xml:space="preserve"> the </w:t>
      </w:r>
      <w:r w:rsidRPr="00EB46CA">
        <w:rPr>
          <w:rFonts w:cs="Times New Roman"/>
          <w:spacing w:val="-1"/>
        </w:rPr>
        <w:t>same</w:t>
      </w:r>
      <w:r w:rsidRPr="00EB46CA">
        <w:rPr>
          <w:rFonts w:cs="Times New Roman"/>
        </w:rPr>
        <w:t xml:space="preserve"> item or</w:t>
      </w:r>
      <w:r w:rsidRPr="00EB46CA">
        <w:rPr>
          <w:rFonts w:cs="Times New Roman"/>
          <w:spacing w:val="-1"/>
        </w:rPr>
        <w:t xml:space="preserve"> </w:t>
      </w:r>
      <w:r w:rsidRPr="00EB46CA">
        <w:rPr>
          <w:rFonts w:cs="Times New Roman"/>
        </w:rPr>
        <w:t>similar</w:t>
      </w:r>
      <w:r w:rsidRPr="00EB46CA">
        <w:rPr>
          <w:rFonts w:cs="Times New Roman"/>
          <w:spacing w:val="63"/>
        </w:rPr>
        <w:t xml:space="preserve"> </w:t>
      </w:r>
      <w:r w:rsidRPr="00EB46CA">
        <w:rPr>
          <w:rFonts w:cs="Times New Roman"/>
          <w:spacing w:val="-1"/>
        </w:rPr>
        <w:t>items</w:t>
      </w:r>
      <w:r w:rsidRPr="00EB46CA">
        <w:rPr>
          <w:rFonts w:cs="Times New Roman"/>
        </w:rPr>
        <w:t xml:space="preserve"> have</w:t>
      </w:r>
      <w:r w:rsidRPr="00EB46CA">
        <w:rPr>
          <w:rFonts w:cs="Times New Roman"/>
          <w:spacing w:val="-2"/>
        </w:rPr>
        <w:t xml:space="preserve"> </w:t>
      </w:r>
      <w:r w:rsidRPr="00EB46CA">
        <w:rPr>
          <w:rFonts w:cs="Times New Roman"/>
        </w:rPr>
        <w:t>previously</w:t>
      </w:r>
      <w:r w:rsidRPr="00EB46CA">
        <w:rPr>
          <w:rFonts w:cs="Times New Roman"/>
          <w:spacing w:val="-5"/>
        </w:rPr>
        <w:t xml:space="preserve"> </w:t>
      </w:r>
      <w:r w:rsidRPr="00EB46CA">
        <w:rPr>
          <w:rFonts w:cs="Times New Roman"/>
        </w:rPr>
        <w:t>been sold in the</w:t>
      </w:r>
      <w:r w:rsidRPr="00EB46CA">
        <w:rPr>
          <w:rFonts w:cs="Times New Roman"/>
          <w:spacing w:val="-1"/>
        </w:rPr>
        <w:t xml:space="preserve"> commercial</w:t>
      </w:r>
      <w:r w:rsidRPr="00EB46CA">
        <w:rPr>
          <w:rFonts w:cs="Times New Roman"/>
        </w:rPr>
        <w:t xml:space="preserve"> </w:t>
      </w:r>
      <w:r w:rsidRPr="00EB46CA">
        <w:rPr>
          <w:rFonts w:cs="Times New Roman"/>
          <w:spacing w:val="-1"/>
        </w:rPr>
        <w:t>market</w:t>
      </w:r>
      <w:r w:rsidRPr="00EB46CA">
        <w:rPr>
          <w:rFonts w:cs="Times New Roman"/>
        </w:rPr>
        <w:t xml:space="preserve"> </w:t>
      </w:r>
      <w:r w:rsidRPr="00EB46CA">
        <w:rPr>
          <w:rFonts w:cs="Times New Roman"/>
          <w:spacing w:val="-1"/>
        </w:rPr>
        <w:t>that</w:t>
      </w:r>
      <w:r w:rsidRPr="00EB46CA">
        <w:rPr>
          <w:rFonts w:cs="Times New Roman"/>
        </w:rPr>
        <w:t xml:space="preserve"> is </w:t>
      </w:r>
      <w:r w:rsidRPr="00EB46CA">
        <w:rPr>
          <w:rFonts w:cs="Times New Roman"/>
          <w:spacing w:val="-1"/>
        </w:rPr>
        <w:t>adequate</w:t>
      </w:r>
      <w:r w:rsidRPr="00EB46CA">
        <w:rPr>
          <w:rFonts w:cs="Times New Roman"/>
          <w:spacing w:val="1"/>
        </w:rPr>
        <w:t xml:space="preserve"> </w:t>
      </w:r>
      <w:r w:rsidRPr="00EB46CA">
        <w:rPr>
          <w:rFonts w:cs="Times New Roman"/>
        </w:rPr>
        <w:t>for</w:t>
      </w:r>
      <w:r w:rsidRPr="00EB46CA">
        <w:rPr>
          <w:rFonts w:cs="Times New Roman"/>
          <w:spacing w:val="51"/>
        </w:rPr>
        <w:t xml:space="preserve"> </w:t>
      </w:r>
      <w:r w:rsidRPr="00EB46CA">
        <w:rPr>
          <w:rFonts w:cs="Times New Roman"/>
        </w:rPr>
        <w:t>evaluating</w:t>
      </w:r>
      <w:r w:rsidRPr="00EB46CA">
        <w:rPr>
          <w:rFonts w:cs="Times New Roman"/>
          <w:spacing w:val="-3"/>
        </w:rPr>
        <w:t xml:space="preserve"> </w:t>
      </w:r>
      <w:r w:rsidRPr="00EB46CA">
        <w:rPr>
          <w:rFonts w:cs="Times New Roman"/>
        </w:rPr>
        <w:t xml:space="preserve">the </w:t>
      </w:r>
      <w:r w:rsidRPr="00EB46CA">
        <w:rPr>
          <w:rFonts w:cs="Times New Roman"/>
          <w:spacing w:val="-1"/>
        </w:rPr>
        <w:t>reasonableness</w:t>
      </w:r>
      <w:r w:rsidRPr="00EB46CA">
        <w:rPr>
          <w:rFonts w:cs="Times New Roman"/>
        </w:rPr>
        <w:t xml:space="preserve"> of the </w:t>
      </w:r>
      <w:r w:rsidRPr="00EB46CA">
        <w:rPr>
          <w:rFonts w:cs="Times New Roman"/>
          <w:spacing w:val="-1"/>
        </w:rPr>
        <w:t xml:space="preserve">price </w:t>
      </w:r>
      <w:r w:rsidRPr="00EB46CA">
        <w:rPr>
          <w:rFonts w:cs="Times New Roman"/>
        </w:rPr>
        <w:t>for</w:t>
      </w:r>
      <w:r w:rsidRPr="00EB46CA">
        <w:rPr>
          <w:rFonts w:cs="Times New Roman"/>
          <w:spacing w:val="-2"/>
        </w:rPr>
        <w:t xml:space="preserve"> </w:t>
      </w:r>
      <w:r w:rsidRPr="00EB46CA">
        <w:rPr>
          <w:rFonts w:cs="Times New Roman"/>
        </w:rPr>
        <w:t>this</w:t>
      </w:r>
      <w:r w:rsidRPr="00EB46CA">
        <w:rPr>
          <w:rFonts w:cs="Times New Roman"/>
          <w:spacing w:val="2"/>
        </w:rPr>
        <w:t xml:space="preserve"> </w:t>
      </w:r>
      <w:r w:rsidRPr="00EB46CA">
        <w:rPr>
          <w:rFonts w:cs="Times New Roman"/>
          <w:spacing w:val="-1"/>
        </w:rPr>
        <w:t>acquisition.</w:t>
      </w:r>
      <w:r w:rsidRPr="00EB46CA">
        <w:rPr>
          <w:rFonts w:cs="Times New Roman"/>
        </w:rPr>
        <w:t xml:space="preserve"> </w:t>
      </w:r>
      <w:r w:rsidRPr="00EB46CA">
        <w:rPr>
          <w:rFonts w:cs="Times New Roman"/>
          <w:spacing w:val="-1"/>
        </w:rPr>
        <w:t>Such</w:t>
      </w:r>
      <w:r w:rsidRPr="00EB46CA">
        <w:rPr>
          <w:rFonts w:cs="Times New Roman"/>
        </w:rPr>
        <w:t xml:space="preserve"> </w:t>
      </w:r>
      <w:r w:rsidRPr="00EB46CA">
        <w:rPr>
          <w:rFonts w:cs="Times New Roman"/>
          <w:spacing w:val="-1"/>
        </w:rPr>
        <w:t>information</w:t>
      </w:r>
      <w:r w:rsidRPr="00EB46CA">
        <w:rPr>
          <w:rFonts w:cs="Times New Roman"/>
          <w:spacing w:val="81"/>
        </w:rPr>
        <w:t xml:space="preserve"> </w:t>
      </w:r>
      <w:r w:rsidRPr="00EB46CA">
        <w:rPr>
          <w:rFonts w:cs="Times New Roman"/>
        </w:rPr>
        <w:t>may</w:t>
      </w:r>
      <w:r w:rsidRPr="00EB46CA">
        <w:rPr>
          <w:rFonts w:cs="Times New Roman"/>
          <w:spacing w:val="-5"/>
        </w:rPr>
        <w:t xml:space="preserve"> </w:t>
      </w:r>
      <w:r w:rsidRPr="00EB46CA">
        <w:rPr>
          <w:rFonts w:cs="Times New Roman"/>
        </w:rPr>
        <w:t xml:space="preserve">include </w:t>
      </w:r>
      <w:r w:rsidR="004F22BD" w:rsidRPr="00EB46CA">
        <w:rPr>
          <w:rFonts w:cs="Times New Roman"/>
          <w:spacing w:val="-1"/>
        </w:rPr>
        <w:t>–</w:t>
      </w:r>
    </w:p>
    <w:p w14:paraId="1F9158FF" w14:textId="77777777" w:rsidR="00D3093C" w:rsidRPr="00EB46CA" w:rsidRDefault="00D3093C" w:rsidP="00F06254">
      <w:pPr>
        <w:rPr>
          <w:rFonts w:ascii="Times New Roman" w:eastAsia="Times New Roman" w:hAnsi="Times New Roman" w:cs="Times New Roman"/>
          <w:sz w:val="24"/>
          <w:szCs w:val="24"/>
        </w:rPr>
      </w:pPr>
    </w:p>
    <w:p w14:paraId="260FDF1E" w14:textId="77777777" w:rsidR="00D3093C" w:rsidRPr="00EB46CA" w:rsidRDefault="005B63DD" w:rsidP="00F06254">
      <w:pPr>
        <w:pStyle w:val="BodyText"/>
        <w:numPr>
          <w:ilvl w:val="3"/>
          <w:numId w:val="12"/>
        </w:numPr>
        <w:tabs>
          <w:tab w:val="left" w:pos="2944"/>
        </w:tabs>
        <w:ind w:left="0" w:right="318" w:firstLine="2283"/>
        <w:rPr>
          <w:rFonts w:cs="Times New Roman"/>
        </w:rPr>
      </w:pPr>
      <w:r w:rsidRPr="00EB46CA">
        <w:rPr>
          <w:rFonts w:cs="Times New Roman"/>
          <w:spacing w:val="-1"/>
        </w:rPr>
        <w:t>For</w:t>
      </w:r>
      <w:r w:rsidRPr="00EB46CA">
        <w:rPr>
          <w:rFonts w:cs="Times New Roman"/>
        </w:rPr>
        <w:t xml:space="preserve"> catalog</w:t>
      </w:r>
      <w:r w:rsidRPr="00EB46CA">
        <w:rPr>
          <w:rFonts w:cs="Times New Roman"/>
          <w:spacing w:val="-3"/>
        </w:rPr>
        <w:t xml:space="preserve"> </w:t>
      </w:r>
      <w:r w:rsidRPr="00EB46CA">
        <w:rPr>
          <w:rFonts w:cs="Times New Roman"/>
          <w:spacing w:val="-1"/>
        </w:rPr>
        <w:t>items,</w:t>
      </w:r>
      <w:r w:rsidRPr="00EB46CA">
        <w:rPr>
          <w:rFonts w:cs="Times New Roman"/>
        </w:rPr>
        <w:t xml:space="preserve"> a copy</w:t>
      </w:r>
      <w:r w:rsidRPr="00EB46CA">
        <w:rPr>
          <w:rFonts w:cs="Times New Roman"/>
          <w:spacing w:val="-3"/>
        </w:rPr>
        <w:t xml:space="preserve"> </w:t>
      </w:r>
      <w:r w:rsidRPr="00EB46CA">
        <w:rPr>
          <w:rFonts w:cs="Times New Roman"/>
        </w:rPr>
        <w:t>of or</w:t>
      </w:r>
      <w:r w:rsidRPr="00EB46CA">
        <w:rPr>
          <w:rFonts w:cs="Times New Roman"/>
          <w:spacing w:val="-2"/>
        </w:rPr>
        <w:t xml:space="preserve"> </w:t>
      </w:r>
      <w:r w:rsidRPr="00EB46CA">
        <w:rPr>
          <w:rFonts w:cs="Times New Roman"/>
          <w:spacing w:val="-1"/>
        </w:rPr>
        <w:t>identification</w:t>
      </w:r>
      <w:r w:rsidRPr="00EB46CA">
        <w:rPr>
          <w:rFonts w:cs="Times New Roman"/>
        </w:rPr>
        <w:t xml:space="preserve"> of</w:t>
      </w:r>
      <w:r w:rsidRPr="00EB46CA">
        <w:rPr>
          <w:rFonts w:cs="Times New Roman"/>
          <w:spacing w:val="-1"/>
        </w:rPr>
        <w:t xml:space="preserve"> </w:t>
      </w:r>
      <w:r w:rsidRPr="00EB46CA">
        <w:rPr>
          <w:rFonts w:cs="Times New Roman"/>
        </w:rPr>
        <w:t>the</w:t>
      </w:r>
      <w:r w:rsidRPr="00EB46CA">
        <w:rPr>
          <w:rFonts w:cs="Times New Roman"/>
          <w:spacing w:val="-1"/>
        </w:rPr>
        <w:t xml:space="preserve"> </w:t>
      </w:r>
      <w:r w:rsidRPr="00EB46CA">
        <w:rPr>
          <w:rFonts w:cs="Times New Roman"/>
        </w:rPr>
        <w:t>catalog</w:t>
      </w:r>
      <w:r w:rsidRPr="00EB46CA">
        <w:rPr>
          <w:rFonts w:cs="Times New Roman"/>
          <w:spacing w:val="-1"/>
        </w:rPr>
        <w:t xml:space="preserve"> and</w:t>
      </w:r>
      <w:r w:rsidRPr="00EB46CA">
        <w:rPr>
          <w:rFonts w:cs="Times New Roman"/>
        </w:rPr>
        <w:t xml:space="preserve"> its</w:t>
      </w:r>
      <w:r w:rsidRPr="00EB46CA">
        <w:rPr>
          <w:rFonts w:cs="Times New Roman"/>
          <w:spacing w:val="50"/>
        </w:rPr>
        <w:t xml:space="preserve"> </w:t>
      </w:r>
      <w:r w:rsidRPr="00EB46CA">
        <w:rPr>
          <w:rFonts w:cs="Times New Roman"/>
          <w:spacing w:val="-1"/>
        </w:rPr>
        <w:t>date,</w:t>
      </w:r>
      <w:r w:rsidRPr="00EB46CA">
        <w:rPr>
          <w:rFonts w:cs="Times New Roman"/>
        </w:rPr>
        <w:t xml:space="preserve"> or</w:t>
      </w:r>
      <w:r w:rsidRPr="00EB46CA">
        <w:rPr>
          <w:rFonts w:cs="Times New Roman"/>
          <w:spacing w:val="-2"/>
        </w:rPr>
        <w:t xml:space="preserve"> </w:t>
      </w:r>
      <w:r w:rsidRPr="00EB46CA">
        <w:rPr>
          <w:rFonts w:cs="Times New Roman"/>
        </w:rPr>
        <w:t xml:space="preserve">the </w:t>
      </w:r>
      <w:r w:rsidRPr="00EB46CA">
        <w:rPr>
          <w:rFonts w:cs="Times New Roman"/>
          <w:spacing w:val="-1"/>
        </w:rPr>
        <w:t xml:space="preserve">appropriate </w:t>
      </w:r>
      <w:r w:rsidRPr="00EB46CA">
        <w:rPr>
          <w:rFonts w:cs="Times New Roman"/>
        </w:rPr>
        <w:t>pages for</w:t>
      </w:r>
      <w:r w:rsidRPr="00EB46CA">
        <w:rPr>
          <w:rFonts w:cs="Times New Roman"/>
          <w:spacing w:val="-2"/>
        </w:rPr>
        <w:t xml:space="preserve"> </w:t>
      </w:r>
      <w:r w:rsidRPr="00EB46CA">
        <w:rPr>
          <w:rFonts w:cs="Times New Roman"/>
        </w:rPr>
        <w:t xml:space="preserve">the </w:t>
      </w:r>
      <w:r w:rsidRPr="00EB46CA">
        <w:rPr>
          <w:rFonts w:cs="Times New Roman"/>
          <w:spacing w:val="-1"/>
        </w:rPr>
        <w:t>offered</w:t>
      </w:r>
      <w:r w:rsidRPr="00EB46CA">
        <w:rPr>
          <w:rFonts w:cs="Times New Roman"/>
        </w:rPr>
        <w:t xml:space="preserve"> items, or a</w:t>
      </w:r>
      <w:r w:rsidRPr="00EB46CA">
        <w:rPr>
          <w:rFonts w:cs="Times New Roman"/>
          <w:spacing w:val="-2"/>
        </w:rPr>
        <w:t xml:space="preserve"> </w:t>
      </w:r>
      <w:r w:rsidRPr="00EB46CA">
        <w:rPr>
          <w:rFonts w:cs="Times New Roman"/>
          <w:spacing w:val="-1"/>
        </w:rPr>
        <w:t>statement</w:t>
      </w:r>
      <w:r w:rsidRPr="00EB46CA">
        <w:rPr>
          <w:rFonts w:cs="Times New Roman"/>
        </w:rPr>
        <w:t xml:space="preserve"> that</w:t>
      </w:r>
      <w:r w:rsidRPr="00EB46CA">
        <w:rPr>
          <w:rFonts w:cs="Times New Roman"/>
          <w:spacing w:val="55"/>
        </w:rPr>
        <w:t xml:space="preserve"> </w:t>
      </w:r>
      <w:r w:rsidRPr="00EB46CA">
        <w:rPr>
          <w:rFonts w:cs="Times New Roman"/>
        </w:rPr>
        <w:t xml:space="preserve">the </w:t>
      </w:r>
      <w:r w:rsidRPr="00EB46CA">
        <w:rPr>
          <w:rFonts w:cs="Times New Roman"/>
          <w:spacing w:val="-1"/>
        </w:rPr>
        <w:t>catalog</w:t>
      </w:r>
      <w:r w:rsidRPr="00EB46CA">
        <w:rPr>
          <w:rFonts w:cs="Times New Roman"/>
          <w:spacing w:val="-3"/>
        </w:rPr>
        <w:t xml:space="preserve"> </w:t>
      </w:r>
      <w:r w:rsidRPr="00EB46CA">
        <w:rPr>
          <w:rFonts w:cs="Times New Roman"/>
        </w:rPr>
        <w:t>is on file</w:t>
      </w:r>
      <w:r w:rsidRPr="00EB46CA">
        <w:rPr>
          <w:rFonts w:cs="Times New Roman"/>
          <w:spacing w:val="-1"/>
        </w:rPr>
        <w:t xml:space="preserve"> </w:t>
      </w:r>
      <w:r w:rsidRPr="00EB46CA">
        <w:rPr>
          <w:rFonts w:cs="Times New Roman"/>
        </w:rPr>
        <w:t>in the</w:t>
      </w:r>
      <w:r w:rsidRPr="00EB46CA">
        <w:rPr>
          <w:rFonts w:cs="Times New Roman"/>
          <w:spacing w:val="-1"/>
        </w:rPr>
        <w:t xml:space="preserve"> buying</w:t>
      </w:r>
      <w:r w:rsidRPr="00EB46CA">
        <w:rPr>
          <w:rFonts w:cs="Times New Roman"/>
          <w:spacing w:val="-3"/>
        </w:rPr>
        <w:t xml:space="preserve"> </w:t>
      </w:r>
      <w:r w:rsidRPr="00EB46CA">
        <w:rPr>
          <w:rFonts w:cs="Times New Roman"/>
        </w:rPr>
        <w:t>office</w:t>
      </w:r>
      <w:r w:rsidRPr="00EB46CA">
        <w:rPr>
          <w:rFonts w:cs="Times New Roman"/>
          <w:spacing w:val="-2"/>
        </w:rPr>
        <w:t xml:space="preserve"> </w:t>
      </w:r>
      <w:r w:rsidRPr="00EB46CA">
        <w:rPr>
          <w:rFonts w:cs="Times New Roman"/>
        </w:rPr>
        <w:t>to which</w:t>
      </w:r>
      <w:r w:rsidRPr="00EB46CA">
        <w:rPr>
          <w:rFonts w:cs="Times New Roman"/>
          <w:spacing w:val="2"/>
        </w:rPr>
        <w:t xml:space="preserve"> </w:t>
      </w:r>
      <w:r w:rsidRPr="00EB46CA">
        <w:rPr>
          <w:rFonts w:cs="Times New Roman"/>
        </w:rPr>
        <w:t xml:space="preserve">the </w:t>
      </w:r>
      <w:r w:rsidRPr="00EB46CA">
        <w:rPr>
          <w:rFonts w:cs="Times New Roman"/>
          <w:spacing w:val="-1"/>
        </w:rPr>
        <w:t>proposal</w:t>
      </w:r>
      <w:r w:rsidRPr="00EB46CA">
        <w:rPr>
          <w:rFonts w:cs="Times New Roman"/>
        </w:rPr>
        <w:t xml:space="preserve"> is </w:t>
      </w:r>
      <w:r w:rsidRPr="00EB46CA">
        <w:rPr>
          <w:rFonts w:cs="Times New Roman"/>
          <w:spacing w:val="-1"/>
        </w:rPr>
        <w:t>being</w:t>
      </w:r>
      <w:r w:rsidRPr="00EB46CA">
        <w:rPr>
          <w:rFonts w:cs="Times New Roman"/>
          <w:spacing w:val="42"/>
        </w:rPr>
        <w:t xml:space="preserve"> </w:t>
      </w:r>
      <w:r w:rsidRPr="00EB46CA">
        <w:rPr>
          <w:rFonts w:cs="Times New Roman"/>
        </w:rPr>
        <w:t>submitted. Provide</w:t>
      </w:r>
      <w:r w:rsidRPr="00EB46CA">
        <w:rPr>
          <w:rFonts w:cs="Times New Roman"/>
          <w:spacing w:val="-1"/>
        </w:rPr>
        <w:t xml:space="preserve"> </w:t>
      </w:r>
      <w:r w:rsidRPr="00EB46CA">
        <w:rPr>
          <w:rFonts w:cs="Times New Roman"/>
        </w:rPr>
        <w:t>a</w:t>
      </w:r>
      <w:r w:rsidRPr="00EB46CA">
        <w:rPr>
          <w:rFonts w:cs="Times New Roman"/>
          <w:spacing w:val="-1"/>
        </w:rPr>
        <w:t xml:space="preserve"> copy</w:t>
      </w:r>
      <w:r w:rsidRPr="00EB46CA">
        <w:rPr>
          <w:rFonts w:cs="Times New Roman"/>
          <w:spacing w:val="-3"/>
        </w:rPr>
        <w:t xml:space="preserve"> </w:t>
      </w:r>
      <w:r w:rsidRPr="00EB46CA">
        <w:rPr>
          <w:rFonts w:cs="Times New Roman"/>
        </w:rPr>
        <w:t xml:space="preserve">or </w:t>
      </w:r>
      <w:r w:rsidRPr="00EB46CA">
        <w:rPr>
          <w:rFonts w:cs="Times New Roman"/>
          <w:spacing w:val="-1"/>
        </w:rPr>
        <w:t>describe</w:t>
      </w:r>
      <w:r w:rsidRPr="00EB46CA">
        <w:rPr>
          <w:rFonts w:cs="Times New Roman"/>
          <w:spacing w:val="2"/>
        </w:rPr>
        <w:t xml:space="preserve"> </w:t>
      </w:r>
      <w:r w:rsidRPr="00EB46CA">
        <w:rPr>
          <w:rFonts w:cs="Times New Roman"/>
          <w:spacing w:val="-1"/>
        </w:rPr>
        <w:t>current</w:t>
      </w:r>
      <w:r w:rsidRPr="00EB46CA">
        <w:rPr>
          <w:rFonts w:cs="Times New Roman"/>
        </w:rPr>
        <w:t xml:space="preserve"> discount </w:t>
      </w:r>
      <w:r w:rsidRPr="00EB46CA">
        <w:rPr>
          <w:rFonts w:cs="Times New Roman"/>
          <w:spacing w:val="-1"/>
        </w:rPr>
        <w:t>policies</w:t>
      </w:r>
      <w:r w:rsidRPr="00EB46CA">
        <w:rPr>
          <w:rFonts w:cs="Times New Roman"/>
        </w:rPr>
        <w:t xml:space="preserve"> </w:t>
      </w:r>
      <w:r w:rsidRPr="00EB46CA">
        <w:rPr>
          <w:rFonts w:cs="Times New Roman"/>
          <w:spacing w:val="-1"/>
        </w:rPr>
        <w:t>and</w:t>
      </w:r>
      <w:r w:rsidRPr="00EB46CA">
        <w:rPr>
          <w:rFonts w:cs="Times New Roman"/>
        </w:rPr>
        <w:t xml:space="preserve"> </w:t>
      </w:r>
      <w:r w:rsidRPr="00EB46CA">
        <w:rPr>
          <w:rFonts w:cs="Times New Roman"/>
          <w:spacing w:val="-1"/>
        </w:rPr>
        <w:t>price</w:t>
      </w:r>
      <w:r w:rsidRPr="00EB46CA">
        <w:rPr>
          <w:rFonts w:cs="Times New Roman"/>
          <w:spacing w:val="59"/>
        </w:rPr>
        <w:t xml:space="preserve"> </w:t>
      </w:r>
      <w:r w:rsidRPr="00EB46CA">
        <w:rPr>
          <w:rFonts w:cs="Times New Roman"/>
        </w:rPr>
        <w:t xml:space="preserve">lists </w:t>
      </w:r>
      <w:r w:rsidRPr="00EB46CA">
        <w:rPr>
          <w:rFonts w:cs="Times New Roman"/>
          <w:spacing w:val="-1"/>
        </w:rPr>
        <w:t>(published</w:t>
      </w:r>
      <w:r w:rsidRPr="00EB46CA">
        <w:rPr>
          <w:rFonts w:cs="Times New Roman"/>
        </w:rPr>
        <w:t xml:space="preserve"> or </w:t>
      </w:r>
      <w:r w:rsidRPr="00EB46CA">
        <w:rPr>
          <w:rFonts w:cs="Times New Roman"/>
          <w:spacing w:val="-1"/>
        </w:rPr>
        <w:t>unpublished),</w:t>
      </w:r>
      <w:r w:rsidRPr="00EB46CA">
        <w:rPr>
          <w:rFonts w:cs="Times New Roman"/>
        </w:rPr>
        <w:t xml:space="preserve"> </w:t>
      </w:r>
      <w:r w:rsidRPr="00EB46CA">
        <w:rPr>
          <w:rFonts w:cs="Times New Roman"/>
          <w:i/>
          <w:spacing w:val="-1"/>
        </w:rPr>
        <w:t>e.g</w:t>
      </w:r>
      <w:r w:rsidRPr="00EB46CA">
        <w:rPr>
          <w:rFonts w:cs="Times New Roman"/>
          <w:spacing w:val="-1"/>
        </w:rPr>
        <w:t>.,</w:t>
      </w:r>
      <w:r w:rsidRPr="00EB46CA">
        <w:rPr>
          <w:rFonts w:cs="Times New Roman"/>
        </w:rPr>
        <w:t xml:space="preserve"> wholesale, </w:t>
      </w:r>
      <w:r w:rsidRPr="00EB46CA">
        <w:rPr>
          <w:rFonts w:cs="Times New Roman"/>
          <w:spacing w:val="-1"/>
        </w:rPr>
        <w:t>original</w:t>
      </w:r>
      <w:r w:rsidRPr="00EB46CA">
        <w:rPr>
          <w:rFonts w:cs="Times New Roman"/>
        </w:rPr>
        <w:t xml:space="preserve"> </w:t>
      </w:r>
      <w:r w:rsidRPr="00EB46CA">
        <w:rPr>
          <w:rFonts w:cs="Times New Roman"/>
          <w:spacing w:val="-1"/>
        </w:rPr>
        <w:t>equipment</w:t>
      </w:r>
      <w:r w:rsidRPr="00EB46CA">
        <w:rPr>
          <w:rFonts w:cs="Times New Roman"/>
          <w:spacing w:val="73"/>
        </w:rPr>
        <w:t xml:space="preserve"> </w:t>
      </w:r>
      <w:r w:rsidRPr="00EB46CA">
        <w:rPr>
          <w:rFonts w:cs="Times New Roman"/>
          <w:spacing w:val="-1"/>
        </w:rPr>
        <w:t>manufacturer,</w:t>
      </w:r>
      <w:r w:rsidRPr="00EB46CA">
        <w:rPr>
          <w:rFonts w:cs="Times New Roman"/>
        </w:rPr>
        <w:t xml:space="preserve"> or </w:t>
      </w:r>
      <w:r w:rsidRPr="00EB46CA">
        <w:rPr>
          <w:rFonts w:cs="Times New Roman"/>
          <w:spacing w:val="-1"/>
        </w:rPr>
        <w:t>reseller.</w:t>
      </w:r>
      <w:r w:rsidRPr="00EB46CA">
        <w:rPr>
          <w:rFonts w:cs="Times New Roman"/>
          <w:spacing w:val="1"/>
        </w:rPr>
        <w:t xml:space="preserve"> </w:t>
      </w:r>
      <w:r w:rsidRPr="00EB46CA">
        <w:rPr>
          <w:rFonts w:cs="Times New Roman"/>
        </w:rPr>
        <w:t xml:space="preserve">Also explain the </w:t>
      </w:r>
      <w:r w:rsidRPr="00EB46CA">
        <w:rPr>
          <w:rFonts w:cs="Times New Roman"/>
          <w:spacing w:val="-1"/>
        </w:rPr>
        <w:t>basis</w:t>
      </w:r>
      <w:r w:rsidRPr="00EB46CA">
        <w:rPr>
          <w:rFonts w:cs="Times New Roman"/>
        </w:rPr>
        <w:t xml:space="preserve"> of </w:t>
      </w:r>
      <w:r w:rsidRPr="00EB46CA">
        <w:rPr>
          <w:rFonts w:cs="Times New Roman"/>
          <w:spacing w:val="-1"/>
        </w:rPr>
        <w:t>each</w:t>
      </w:r>
      <w:r w:rsidRPr="00EB46CA">
        <w:rPr>
          <w:rFonts w:cs="Times New Roman"/>
        </w:rPr>
        <w:t xml:space="preserve"> </w:t>
      </w:r>
      <w:r w:rsidRPr="00EB46CA">
        <w:rPr>
          <w:rFonts w:cs="Times New Roman"/>
          <w:spacing w:val="-1"/>
        </w:rPr>
        <w:t>offered</w:t>
      </w:r>
      <w:r w:rsidRPr="00EB46CA">
        <w:rPr>
          <w:rFonts w:cs="Times New Roman"/>
        </w:rPr>
        <w:t xml:space="preserve"> price</w:t>
      </w:r>
      <w:r w:rsidRPr="00EB46CA">
        <w:rPr>
          <w:rFonts w:cs="Times New Roman"/>
          <w:spacing w:val="53"/>
        </w:rPr>
        <w:t xml:space="preserve"> </w:t>
      </w:r>
      <w:r w:rsidRPr="00EB46CA">
        <w:rPr>
          <w:rFonts w:cs="Times New Roman"/>
          <w:spacing w:val="-1"/>
        </w:rPr>
        <w:t>and</w:t>
      </w:r>
      <w:r w:rsidRPr="00EB46CA">
        <w:rPr>
          <w:rFonts w:cs="Times New Roman"/>
        </w:rPr>
        <w:t xml:space="preserve"> its </w:t>
      </w:r>
      <w:r w:rsidRPr="00EB46CA">
        <w:rPr>
          <w:rFonts w:cs="Times New Roman"/>
          <w:spacing w:val="-1"/>
        </w:rPr>
        <w:t>relationship</w:t>
      </w:r>
      <w:r w:rsidRPr="00EB46CA">
        <w:rPr>
          <w:rFonts w:cs="Times New Roman"/>
        </w:rPr>
        <w:t xml:space="preserve"> to the </w:t>
      </w:r>
      <w:r w:rsidRPr="00EB46CA">
        <w:rPr>
          <w:rFonts w:cs="Times New Roman"/>
          <w:spacing w:val="-1"/>
        </w:rPr>
        <w:t>established</w:t>
      </w:r>
      <w:r w:rsidRPr="00EB46CA">
        <w:rPr>
          <w:rFonts w:cs="Times New Roman"/>
        </w:rPr>
        <w:t xml:space="preserve"> catalog</w:t>
      </w:r>
      <w:r w:rsidRPr="00EB46CA">
        <w:rPr>
          <w:rFonts w:cs="Times New Roman"/>
          <w:spacing w:val="-3"/>
        </w:rPr>
        <w:t xml:space="preserve"> </w:t>
      </w:r>
      <w:r w:rsidRPr="00EB46CA">
        <w:rPr>
          <w:rFonts w:cs="Times New Roman"/>
        </w:rPr>
        <w:t>price, including</w:t>
      </w:r>
      <w:r w:rsidRPr="00EB46CA">
        <w:rPr>
          <w:rFonts w:cs="Times New Roman"/>
          <w:spacing w:val="-2"/>
        </w:rPr>
        <w:t xml:space="preserve"> </w:t>
      </w:r>
      <w:r w:rsidRPr="00EB46CA">
        <w:rPr>
          <w:rFonts w:cs="Times New Roman"/>
        </w:rPr>
        <w:t>how the</w:t>
      </w:r>
      <w:r w:rsidRPr="00EB46CA">
        <w:rPr>
          <w:rFonts w:cs="Times New Roman"/>
          <w:spacing w:val="43"/>
        </w:rPr>
        <w:t xml:space="preserve"> </w:t>
      </w:r>
      <w:r w:rsidRPr="00EB46CA">
        <w:rPr>
          <w:rFonts w:cs="Times New Roman"/>
          <w:spacing w:val="-1"/>
        </w:rPr>
        <w:t>proposed</w:t>
      </w:r>
      <w:r w:rsidRPr="00EB46CA">
        <w:rPr>
          <w:rFonts w:cs="Times New Roman"/>
        </w:rPr>
        <w:t xml:space="preserve"> price</w:t>
      </w:r>
      <w:r w:rsidRPr="00EB46CA">
        <w:rPr>
          <w:rFonts w:cs="Times New Roman"/>
          <w:spacing w:val="-1"/>
        </w:rPr>
        <w:t xml:space="preserve"> relates</w:t>
      </w:r>
      <w:r w:rsidRPr="00EB46CA">
        <w:rPr>
          <w:rFonts w:cs="Times New Roman"/>
        </w:rPr>
        <w:t xml:space="preserve"> to the</w:t>
      </w:r>
      <w:r w:rsidRPr="00EB46CA">
        <w:rPr>
          <w:rFonts w:cs="Times New Roman"/>
          <w:spacing w:val="-1"/>
        </w:rPr>
        <w:t xml:space="preserve"> price </w:t>
      </w:r>
      <w:r w:rsidRPr="00EB46CA">
        <w:rPr>
          <w:rFonts w:cs="Times New Roman"/>
        </w:rPr>
        <w:t>of</w:t>
      </w:r>
      <w:r w:rsidRPr="00EB46CA">
        <w:rPr>
          <w:rFonts w:cs="Times New Roman"/>
          <w:spacing w:val="1"/>
        </w:rPr>
        <w:t xml:space="preserve"> </w:t>
      </w:r>
      <w:r w:rsidRPr="00EB46CA">
        <w:rPr>
          <w:rFonts w:cs="Times New Roman"/>
          <w:spacing w:val="-1"/>
        </w:rPr>
        <w:t>recent</w:t>
      </w:r>
      <w:r w:rsidRPr="00EB46CA">
        <w:rPr>
          <w:rFonts w:cs="Times New Roman"/>
        </w:rPr>
        <w:t xml:space="preserve"> </w:t>
      </w:r>
      <w:r w:rsidRPr="00EB46CA">
        <w:rPr>
          <w:rFonts w:cs="Times New Roman"/>
          <w:spacing w:val="-1"/>
        </w:rPr>
        <w:t>sales</w:t>
      </w:r>
      <w:r w:rsidRPr="00EB46CA">
        <w:rPr>
          <w:rFonts w:cs="Times New Roman"/>
        </w:rPr>
        <w:t xml:space="preserve"> </w:t>
      </w:r>
      <w:r w:rsidRPr="00EB46CA">
        <w:rPr>
          <w:rFonts w:cs="Times New Roman"/>
          <w:spacing w:val="1"/>
        </w:rPr>
        <w:t>in</w:t>
      </w:r>
      <w:r w:rsidRPr="00EB46CA">
        <w:rPr>
          <w:rFonts w:cs="Times New Roman"/>
        </w:rPr>
        <w:t xml:space="preserve"> </w:t>
      </w:r>
      <w:r w:rsidRPr="00EB46CA">
        <w:rPr>
          <w:rFonts w:cs="Times New Roman"/>
          <w:spacing w:val="-1"/>
        </w:rPr>
        <w:t>quantities</w:t>
      </w:r>
      <w:r w:rsidRPr="00EB46CA">
        <w:rPr>
          <w:rFonts w:cs="Times New Roman"/>
        </w:rPr>
        <w:t xml:space="preserve"> similar</w:t>
      </w:r>
      <w:r w:rsidRPr="00EB46CA">
        <w:rPr>
          <w:rFonts w:cs="Times New Roman"/>
          <w:spacing w:val="-2"/>
        </w:rPr>
        <w:t xml:space="preserve"> </w:t>
      </w:r>
      <w:r w:rsidRPr="00EB46CA">
        <w:rPr>
          <w:rFonts w:cs="Times New Roman"/>
        </w:rPr>
        <w:t>to</w:t>
      </w:r>
      <w:r w:rsidRPr="00EB46CA">
        <w:rPr>
          <w:rFonts w:cs="Times New Roman"/>
          <w:spacing w:val="63"/>
        </w:rPr>
        <w:t xml:space="preserve"> </w:t>
      </w:r>
      <w:r w:rsidRPr="00EB46CA">
        <w:rPr>
          <w:rFonts w:cs="Times New Roman"/>
        </w:rPr>
        <w:t xml:space="preserve">the </w:t>
      </w:r>
      <w:r w:rsidRPr="00EB46CA">
        <w:rPr>
          <w:rFonts w:cs="Times New Roman"/>
          <w:spacing w:val="-1"/>
        </w:rPr>
        <w:t>proposed</w:t>
      </w:r>
      <w:r w:rsidRPr="00EB46CA">
        <w:rPr>
          <w:rFonts w:cs="Times New Roman"/>
        </w:rPr>
        <w:t xml:space="preserve"> </w:t>
      </w:r>
      <w:r w:rsidRPr="00EB46CA">
        <w:rPr>
          <w:rFonts w:cs="Times New Roman"/>
          <w:spacing w:val="-1"/>
        </w:rPr>
        <w:t>quantities;</w:t>
      </w:r>
    </w:p>
    <w:p w14:paraId="49EF4961" w14:textId="77777777" w:rsidR="00D3093C" w:rsidRPr="00EB46CA" w:rsidRDefault="00D3093C" w:rsidP="00F06254">
      <w:pPr>
        <w:rPr>
          <w:rFonts w:ascii="Times New Roman" w:eastAsia="Times New Roman" w:hAnsi="Times New Roman" w:cs="Times New Roman"/>
          <w:sz w:val="24"/>
          <w:szCs w:val="24"/>
        </w:rPr>
      </w:pPr>
    </w:p>
    <w:p w14:paraId="7BDEF303" w14:textId="77777777" w:rsidR="00C72721" w:rsidRPr="00EB46CA" w:rsidRDefault="005B63DD" w:rsidP="00F06254">
      <w:pPr>
        <w:pStyle w:val="BodyText"/>
        <w:numPr>
          <w:ilvl w:val="3"/>
          <w:numId w:val="12"/>
        </w:numPr>
        <w:tabs>
          <w:tab w:val="left" w:pos="2944"/>
        </w:tabs>
        <w:ind w:left="90" w:right="581" w:firstLine="2193"/>
        <w:rPr>
          <w:rFonts w:cs="Times New Roman"/>
        </w:rPr>
      </w:pPr>
      <w:r w:rsidRPr="00EB46CA">
        <w:rPr>
          <w:rFonts w:cs="Times New Roman"/>
          <w:spacing w:val="-1"/>
        </w:rPr>
        <w:t>For</w:t>
      </w:r>
      <w:r w:rsidRPr="00EB46CA">
        <w:rPr>
          <w:rFonts w:cs="Times New Roman"/>
        </w:rPr>
        <w:t xml:space="preserve"> </w:t>
      </w:r>
      <w:r w:rsidRPr="00EB46CA">
        <w:rPr>
          <w:rFonts w:cs="Times New Roman"/>
          <w:spacing w:val="-1"/>
        </w:rPr>
        <w:t>market-priced</w:t>
      </w:r>
      <w:r w:rsidRPr="00EB46CA">
        <w:rPr>
          <w:rFonts w:cs="Times New Roman"/>
        </w:rPr>
        <w:t xml:space="preserve"> </w:t>
      </w:r>
      <w:r w:rsidRPr="00EB46CA">
        <w:rPr>
          <w:rFonts w:cs="Times New Roman"/>
          <w:spacing w:val="-1"/>
        </w:rPr>
        <w:t>items,</w:t>
      </w:r>
      <w:r w:rsidRPr="00EB46CA">
        <w:rPr>
          <w:rFonts w:cs="Times New Roman"/>
        </w:rPr>
        <w:t xml:space="preserve"> the</w:t>
      </w:r>
      <w:r w:rsidRPr="00EB46CA">
        <w:rPr>
          <w:rFonts w:cs="Times New Roman"/>
          <w:spacing w:val="-1"/>
        </w:rPr>
        <w:t xml:space="preserve"> source</w:t>
      </w:r>
      <w:r w:rsidRPr="00EB46CA">
        <w:rPr>
          <w:rFonts w:cs="Times New Roman"/>
          <w:spacing w:val="1"/>
        </w:rPr>
        <w:t xml:space="preserve"> </w:t>
      </w:r>
      <w:r w:rsidRPr="00EB46CA">
        <w:rPr>
          <w:rFonts w:cs="Times New Roman"/>
          <w:spacing w:val="-1"/>
        </w:rPr>
        <w:t>and</w:t>
      </w:r>
      <w:r w:rsidRPr="00EB46CA">
        <w:rPr>
          <w:rFonts w:cs="Times New Roman"/>
        </w:rPr>
        <w:t xml:space="preserve"> </w:t>
      </w:r>
      <w:r w:rsidRPr="00EB46CA">
        <w:rPr>
          <w:rFonts w:cs="Times New Roman"/>
          <w:spacing w:val="-1"/>
        </w:rPr>
        <w:t>date</w:t>
      </w:r>
      <w:r w:rsidRPr="00EB46CA">
        <w:rPr>
          <w:rFonts w:cs="Times New Roman"/>
        </w:rPr>
        <w:t xml:space="preserve"> or</w:t>
      </w:r>
      <w:r w:rsidRPr="00EB46CA">
        <w:rPr>
          <w:rFonts w:cs="Times New Roman"/>
          <w:spacing w:val="-2"/>
        </w:rPr>
        <w:t xml:space="preserve"> </w:t>
      </w:r>
      <w:r w:rsidRPr="00EB46CA">
        <w:rPr>
          <w:rFonts w:cs="Times New Roman"/>
        </w:rPr>
        <w:t>period of</w:t>
      </w:r>
      <w:r w:rsidRPr="00EB46CA">
        <w:rPr>
          <w:rFonts w:cs="Times New Roman"/>
          <w:spacing w:val="-1"/>
        </w:rPr>
        <w:t xml:space="preserve"> </w:t>
      </w:r>
      <w:r w:rsidRPr="00EB46CA">
        <w:rPr>
          <w:rFonts w:cs="Times New Roman"/>
        </w:rPr>
        <w:t>the</w:t>
      </w:r>
      <w:r w:rsidRPr="00EB46CA">
        <w:rPr>
          <w:rFonts w:cs="Times New Roman"/>
          <w:spacing w:val="55"/>
        </w:rPr>
        <w:t xml:space="preserve"> </w:t>
      </w:r>
      <w:r w:rsidRPr="00EB46CA">
        <w:rPr>
          <w:rFonts w:cs="Times New Roman"/>
          <w:spacing w:val="-1"/>
        </w:rPr>
        <w:t>market</w:t>
      </w:r>
      <w:r w:rsidRPr="00EB46CA">
        <w:rPr>
          <w:rFonts w:cs="Times New Roman"/>
        </w:rPr>
        <w:t xml:space="preserve"> </w:t>
      </w:r>
      <w:r w:rsidRPr="00EB46CA">
        <w:rPr>
          <w:rFonts w:cs="Times New Roman"/>
          <w:spacing w:val="-1"/>
        </w:rPr>
        <w:t>quotation</w:t>
      </w:r>
      <w:r w:rsidRPr="00EB46CA">
        <w:rPr>
          <w:rFonts w:cs="Times New Roman"/>
        </w:rPr>
        <w:t xml:space="preserve"> or</w:t>
      </w:r>
      <w:r w:rsidRPr="00EB46CA">
        <w:rPr>
          <w:rFonts w:cs="Times New Roman"/>
          <w:spacing w:val="-1"/>
        </w:rPr>
        <w:t xml:space="preserve"> </w:t>
      </w:r>
      <w:r w:rsidRPr="00EB46CA">
        <w:rPr>
          <w:rFonts w:cs="Times New Roman"/>
        </w:rPr>
        <w:t xml:space="preserve">other </w:t>
      </w:r>
      <w:r w:rsidRPr="00EB46CA">
        <w:rPr>
          <w:rFonts w:cs="Times New Roman"/>
          <w:spacing w:val="-1"/>
        </w:rPr>
        <w:t>basis</w:t>
      </w:r>
      <w:r w:rsidRPr="00EB46CA">
        <w:rPr>
          <w:rFonts w:cs="Times New Roman"/>
        </w:rPr>
        <w:t xml:space="preserve"> for</w:t>
      </w:r>
      <w:r w:rsidRPr="00EB46CA">
        <w:rPr>
          <w:rFonts w:cs="Times New Roman"/>
          <w:spacing w:val="-2"/>
        </w:rPr>
        <w:t xml:space="preserve"> </w:t>
      </w:r>
      <w:r w:rsidRPr="00EB46CA">
        <w:rPr>
          <w:rFonts w:cs="Times New Roman"/>
          <w:spacing w:val="-1"/>
        </w:rPr>
        <w:t>market</w:t>
      </w:r>
      <w:r w:rsidRPr="00EB46CA">
        <w:rPr>
          <w:rFonts w:cs="Times New Roman"/>
        </w:rPr>
        <w:t xml:space="preserve"> </w:t>
      </w:r>
      <w:r w:rsidRPr="00EB46CA">
        <w:rPr>
          <w:rFonts w:cs="Times New Roman"/>
          <w:spacing w:val="-1"/>
        </w:rPr>
        <w:t>price,</w:t>
      </w:r>
      <w:r w:rsidRPr="00EB46CA">
        <w:rPr>
          <w:rFonts w:cs="Times New Roman"/>
        </w:rPr>
        <w:t xml:space="preserve"> the</w:t>
      </w:r>
      <w:r w:rsidRPr="00EB46CA">
        <w:rPr>
          <w:rFonts w:cs="Times New Roman"/>
          <w:spacing w:val="-1"/>
        </w:rPr>
        <w:t xml:space="preserve"> base amount,</w:t>
      </w:r>
      <w:r w:rsidRPr="00EB46CA">
        <w:rPr>
          <w:rFonts w:cs="Times New Roman"/>
        </w:rPr>
        <w:t xml:space="preserve"> </w:t>
      </w:r>
      <w:r w:rsidRPr="00EB46CA">
        <w:rPr>
          <w:rFonts w:cs="Times New Roman"/>
          <w:spacing w:val="-1"/>
        </w:rPr>
        <w:t>and</w:t>
      </w:r>
      <w:r w:rsidRPr="00EB46CA">
        <w:rPr>
          <w:rFonts w:cs="Times New Roman"/>
          <w:spacing w:val="75"/>
        </w:rPr>
        <w:t xml:space="preserve"> </w:t>
      </w:r>
      <w:r w:rsidRPr="00EB46CA">
        <w:rPr>
          <w:rFonts w:cs="Times New Roman"/>
          <w:spacing w:val="-1"/>
        </w:rPr>
        <w:t>applicable</w:t>
      </w:r>
      <w:r w:rsidRPr="00EB46CA">
        <w:rPr>
          <w:rFonts w:cs="Times New Roman"/>
        </w:rPr>
        <w:t xml:space="preserve"> </w:t>
      </w:r>
      <w:r w:rsidRPr="00EB46CA">
        <w:rPr>
          <w:rFonts w:cs="Times New Roman"/>
          <w:spacing w:val="-1"/>
        </w:rPr>
        <w:t>discounts.</w:t>
      </w:r>
      <w:r w:rsidRPr="00EB46CA">
        <w:rPr>
          <w:rFonts w:cs="Times New Roman"/>
          <w:spacing w:val="3"/>
        </w:rPr>
        <w:t xml:space="preserve"> </w:t>
      </w:r>
      <w:r w:rsidRPr="00EB46CA">
        <w:rPr>
          <w:rFonts w:cs="Times New Roman"/>
          <w:spacing w:val="-2"/>
        </w:rPr>
        <w:t>In</w:t>
      </w:r>
      <w:r w:rsidRPr="00EB46CA">
        <w:rPr>
          <w:rFonts w:cs="Times New Roman"/>
        </w:rPr>
        <w:t xml:space="preserve"> addition, </w:t>
      </w:r>
      <w:r w:rsidRPr="00EB46CA">
        <w:rPr>
          <w:rFonts w:cs="Times New Roman"/>
          <w:spacing w:val="-1"/>
        </w:rPr>
        <w:t>describe</w:t>
      </w:r>
      <w:r w:rsidRPr="00EB46CA">
        <w:rPr>
          <w:rFonts w:cs="Times New Roman"/>
          <w:spacing w:val="-2"/>
        </w:rPr>
        <w:t xml:space="preserve"> </w:t>
      </w:r>
      <w:r w:rsidRPr="00EB46CA">
        <w:rPr>
          <w:rFonts w:cs="Times New Roman"/>
        </w:rPr>
        <w:t>the nature</w:t>
      </w:r>
      <w:r w:rsidRPr="00EB46CA">
        <w:rPr>
          <w:rFonts w:cs="Times New Roman"/>
          <w:spacing w:val="-2"/>
        </w:rPr>
        <w:t xml:space="preserve"> </w:t>
      </w:r>
      <w:r w:rsidRPr="00EB46CA">
        <w:rPr>
          <w:rFonts w:cs="Times New Roman"/>
        </w:rPr>
        <w:t>of the</w:t>
      </w:r>
      <w:r w:rsidRPr="00EB46CA">
        <w:rPr>
          <w:rFonts w:cs="Times New Roman"/>
          <w:spacing w:val="-2"/>
        </w:rPr>
        <w:t xml:space="preserve"> </w:t>
      </w:r>
      <w:r w:rsidRPr="00EB46CA">
        <w:rPr>
          <w:rFonts w:cs="Times New Roman"/>
          <w:spacing w:val="-1"/>
        </w:rPr>
        <w:t>market;</w:t>
      </w:r>
      <w:r w:rsidRPr="00EB46CA">
        <w:rPr>
          <w:rFonts w:cs="Times New Roman"/>
          <w:spacing w:val="60"/>
        </w:rPr>
        <w:t xml:space="preserve"> </w:t>
      </w:r>
    </w:p>
    <w:p w14:paraId="331DC60F" w14:textId="77777777" w:rsidR="00C72721" w:rsidRPr="00EB46CA" w:rsidRDefault="00C72721" w:rsidP="00F06254">
      <w:pPr>
        <w:pStyle w:val="ListParagraph"/>
        <w:rPr>
          <w:rFonts w:ascii="Times New Roman" w:hAnsi="Times New Roman" w:cs="Times New Roman"/>
          <w:sz w:val="24"/>
          <w:szCs w:val="24"/>
        </w:rPr>
      </w:pPr>
    </w:p>
    <w:p w14:paraId="1843EC9E" w14:textId="583E4422" w:rsidR="00D3093C" w:rsidRPr="00EB46CA" w:rsidRDefault="00D75498" w:rsidP="00F06254">
      <w:pPr>
        <w:pStyle w:val="BodyText"/>
        <w:ind w:left="90" w:right="540" w:firstLine="2193"/>
        <w:rPr>
          <w:rFonts w:cs="Times New Roman"/>
        </w:rPr>
      </w:pPr>
      <w:r w:rsidRPr="00EB46CA">
        <w:rPr>
          <w:rFonts w:cs="Times New Roman"/>
        </w:rPr>
        <w:t>(</w:t>
      </w:r>
      <w:r w:rsidR="005B63DD" w:rsidRPr="00EB46CA">
        <w:rPr>
          <w:rFonts w:cs="Times New Roman"/>
        </w:rPr>
        <w:t xml:space="preserve">C) </w:t>
      </w:r>
      <w:r w:rsidR="005B63DD" w:rsidRPr="00EB46CA">
        <w:rPr>
          <w:rFonts w:cs="Times New Roman"/>
          <w:spacing w:val="13"/>
        </w:rPr>
        <w:t xml:space="preserve"> </w:t>
      </w:r>
      <w:r w:rsidR="005B63DD" w:rsidRPr="00EB46CA">
        <w:rPr>
          <w:rFonts w:cs="Times New Roman"/>
          <w:spacing w:val="-1"/>
        </w:rPr>
        <w:t>For</w:t>
      </w:r>
      <w:r w:rsidR="005B63DD" w:rsidRPr="00EB46CA">
        <w:rPr>
          <w:rFonts w:cs="Times New Roman"/>
        </w:rPr>
        <w:t xml:space="preserve"> </w:t>
      </w:r>
      <w:r w:rsidR="005B63DD" w:rsidRPr="00EB46CA">
        <w:rPr>
          <w:rFonts w:cs="Times New Roman"/>
          <w:spacing w:val="-1"/>
        </w:rPr>
        <w:t>items</w:t>
      </w:r>
      <w:r w:rsidR="005B63DD" w:rsidRPr="00EB46CA">
        <w:rPr>
          <w:rFonts w:cs="Times New Roman"/>
        </w:rPr>
        <w:t xml:space="preserve"> </w:t>
      </w:r>
      <w:r w:rsidR="005B63DD" w:rsidRPr="00EB46CA">
        <w:rPr>
          <w:rFonts w:cs="Times New Roman"/>
          <w:spacing w:val="-1"/>
        </w:rPr>
        <w:t>included</w:t>
      </w:r>
      <w:r w:rsidR="005B63DD" w:rsidRPr="00EB46CA">
        <w:rPr>
          <w:rFonts w:cs="Times New Roman"/>
        </w:rPr>
        <w:t xml:space="preserve"> on </w:t>
      </w:r>
      <w:r w:rsidR="005B63DD" w:rsidRPr="00EB46CA">
        <w:rPr>
          <w:rFonts w:cs="Times New Roman"/>
          <w:spacing w:val="-1"/>
        </w:rPr>
        <w:t>an</w:t>
      </w:r>
      <w:r w:rsidR="005B63DD" w:rsidRPr="00EB46CA">
        <w:rPr>
          <w:rFonts w:cs="Times New Roman"/>
        </w:rPr>
        <w:t xml:space="preserve"> </w:t>
      </w:r>
      <w:r w:rsidR="005B63DD" w:rsidRPr="00EB46CA">
        <w:rPr>
          <w:rFonts w:cs="Times New Roman"/>
          <w:spacing w:val="-1"/>
        </w:rPr>
        <w:t>active</w:t>
      </w:r>
      <w:r w:rsidR="005B63DD" w:rsidRPr="00EB46CA">
        <w:rPr>
          <w:rFonts w:cs="Times New Roman"/>
          <w:spacing w:val="1"/>
        </w:rPr>
        <w:t xml:space="preserve"> </w:t>
      </w:r>
      <w:r w:rsidR="005B63DD" w:rsidRPr="00EB46CA">
        <w:rPr>
          <w:rFonts w:cs="Times New Roman"/>
          <w:spacing w:val="-1"/>
        </w:rPr>
        <w:t>Federal</w:t>
      </w:r>
      <w:r w:rsidR="005B63DD" w:rsidRPr="00EB46CA">
        <w:rPr>
          <w:rFonts w:cs="Times New Roman"/>
        </w:rPr>
        <w:t xml:space="preserve"> Supply</w:t>
      </w:r>
      <w:r w:rsidR="005B63DD" w:rsidRPr="00EB46CA">
        <w:rPr>
          <w:rFonts w:cs="Times New Roman"/>
          <w:spacing w:val="-3"/>
        </w:rPr>
        <w:t xml:space="preserve"> </w:t>
      </w:r>
      <w:r w:rsidR="005B63DD" w:rsidRPr="00EB46CA">
        <w:rPr>
          <w:rFonts w:cs="Times New Roman"/>
          <w:spacing w:val="-1"/>
        </w:rPr>
        <w:t xml:space="preserve">Service </w:t>
      </w:r>
      <w:r w:rsidR="005B63DD" w:rsidRPr="00EB46CA">
        <w:rPr>
          <w:rFonts w:cs="Times New Roman"/>
        </w:rPr>
        <w:t>Multiple</w:t>
      </w:r>
      <w:r w:rsidR="005B63DD" w:rsidRPr="00EB46CA">
        <w:rPr>
          <w:rFonts w:cs="Times New Roman"/>
          <w:spacing w:val="57"/>
        </w:rPr>
        <w:t xml:space="preserve"> </w:t>
      </w:r>
      <w:r w:rsidR="005B63DD" w:rsidRPr="00EB46CA">
        <w:rPr>
          <w:rFonts w:cs="Times New Roman"/>
          <w:spacing w:val="-1"/>
        </w:rPr>
        <w:t>Award</w:t>
      </w:r>
      <w:r w:rsidR="005B63DD" w:rsidRPr="00EB46CA">
        <w:rPr>
          <w:rFonts w:cs="Times New Roman"/>
        </w:rPr>
        <w:t xml:space="preserve"> Schedule </w:t>
      </w:r>
      <w:r w:rsidR="005B63DD" w:rsidRPr="00EB46CA">
        <w:rPr>
          <w:rFonts w:cs="Times New Roman"/>
          <w:spacing w:val="-1"/>
        </w:rPr>
        <w:t>contract,</w:t>
      </w:r>
      <w:r w:rsidR="005B63DD" w:rsidRPr="00EB46CA">
        <w:rPr>
          <w:rFonts w:cs="Times New Roman"/>
        </w:rPr>
        <w:t xml:space="preserve"> </w:t>
      </w:r>
      <w:r w:rsidR="005B63DD" w:rsidRPr="00EB46CA">
        <w:rPr>
          <w:rFonts w:cs="Times New Roman"/>
          <w:spacing w:val="-1"/>
        </w:rPr>
        <w:t>proof</w:t>
      </w:r>
      <w:r w:rsidR="005B63DD" w:rsidRPr="00EB46CA">
        <w:rPr>
          <w:rFonts w:cs="Times New Roman"/>
        </w:rPr>
        <w:t xml:space="preserve"> </w:t>
      </w:r>
      <w:r w:rsidR="005B63DD" w:rsidRPr="00EB46CA">
        <w:rPr>
          <w:rFonts w:cs="Times New Roman"/>
          <w:spacing w:val="-1"/>
        </w:rPr>
        <w:t>that</w:t>
      </w:r>
      <w:r w:rsidR="005B63DD" w:rsidRPr="00EB46CA">
        <w:rPr>
          <w:rFonts w:cs="Times New Roman"/>
        </w:rPr>
        <w:t xml:space="preserve"> an </w:t>
      </w:r>
      <w:r w:rsidR="005B63DD" w:rsidRPr="00EB46CA">
        <w:rPr>
          <w:rFonts w:cs="Times New Roman"/>
          <w:spacing w:val="-1"/>
        </w:rPr>
        <w:t>exception</w:t>
      </w:r>
      <w:r w:rsidR="005B63DD" w:rsidRPr="00EB46CA">
        <w:rPr>
          <w:rFonts w:cs="Times New Roman"/>
          <w:spacing w:val="2"/>
        </w:rPr>
        <w:t xml:space="preserve"> </w:t>
      </w:r>
      <w:r w:rsidR="005B63DD" w:rsidRPr="00EB46CA">
        <w:rPr>
          <w:rFonts w:cs="Times New Roman"/>
          <w:spacing w:val="-1"/>
        </w:rPr>
        <w:t>has</w:t>
      </w:r>
      <w:r w:rsidR="005B63DD" w:rsidRPr="00EB46CA">
        <w:rPr>
          <w:rFonts w:cs="Times New Roman"/>
        </w:rPr>
        <w:t xml:space="preserve"> </w:t>
      </w:r>
      <w:r w:rsidR="005B63DD" w:rsidRPr="00EB46CA">
        <w:rPr>
          <w:rFonts w:cs="Times New Roman"/>
          <w:spacing w:val="-1"/>
        </w:rPr>
        <w:t>been</w:t>
      </w:r>
      <w:r w:rsidR="005B63DD" w:rsidRPr="00EB46CA">
        <w:rPr>
          <w:rFonts w:cs="Times New Roman"/>
          <w:spacing w:val="2"/>
        </w:rPr>
        <w:t xml:space="preserve"> </w:t>
      </w:r>
      <w:r w:rsidR="005B63DD" w:rsidRPr="00EB46CA">
        <w:rPr>
          <w:rFonts w:cs="Times New Roman"/>
          <w:spacing w:val="-1"/>
        </w:rPr>
        <w:t>granted</w:t>
      </w:r>
      <w:r w:rsidR="005B63DD" w:rsidRPr="00EB46CA">
        <w:rPr>
          <w:rFonts w:cs="Times New Roman"/>
        </w:rPr>
        <w:t xml:space="preserve"> for</w:t>
      </w:r>
      <w:r w:rsidR="005B63DD" w:rsidRPr="00EB46CA">
        <w:rPr>
          <w:rFonts w:cs="Times New Roman"/>
          <w:spacing w:val="65"/>
        </w:rPr>
        <w:t xml:space="preserve"> </w:t>
      </w:r>
      <w:r w:rsidR="005B63DD" w:rsidRPr="00EB46CA">
        <w:rPr>
          <w:rFonts w:cs="Times New Roman"/>
        </w:rPr>
        <w:t xml:space="preserve">the </w:t>
      </w:r>
      <w:r w:rsidR="005B63DD" w:rsidRPr="00EB46CA">
        <w:rPr>
          <w:rFonts w:cs="Times New Roman"/>
          <w:spacing w:val="-1"/>
        </w:rPr>
        <w:t>schedule</w:t>
      </w:r>
      <w:r w:rsidR="005B63DD" w:rsidRPr="00EB46CA">
        <w:rPr>
          <w:rFonts w:cs="Times New Roman"/>
        </w:rPr>
        <w:t xml:space="preserve"> item.</w:t>
      </w:r>
    </w:p>
    <w:p w14:paraId="00D92199" w14:textId="77777777" w:rsidR="00D3093C" w:rsidRPr="00EB46CA" w:rsidRDefault="00D3093C" w:rsidP="00F06254">
      <w:pPr>
        <w:rPr>
          <w:rFonts w:ascii="Times New Roman" w:eastAsia="Times New Roman" w:hAnsi="Times New Roman" w:cs="Times New Roman"/>
          <w:sz w:val="24"/>
          <w:szCs w:val="24"/>
        </w:rPr>
      </w:pPr>
    </w:p>
    <w:p w14:paraId="24EAA6E7" w14:textId="77777777" w:rsidR="00D3093C" w:rsidRPr="00EB46CA" w:rsidRDefault="005B63DD" w:rsidP="00F06254">
      <w:pPr>
        <w:pStyle w:val="BodyText"/>
        <w:numPr>
          <w:ilvl w:val="1"/>
          <w:numId w:val="12"/>
        </w:numPr>
        <w:tabs>
          <w:tab w:val="left" w:pos="1503"/>
        </w:tabs>
        <w:ind w:left="90" w:right="164" w:firstLine="750"/>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offeror</w:t>
      </w:r>
      <w:r w:rsidRPr="00EB46CA">
        <w:rPr>
          <w:rFonts w:cs="Times New Roman"/>
        </w:rPr>
        <w:t xml:space="preserve"> </w:t>
      </w:r>
      <w:r w:rsidRPr="00EB46CA">
        <w:rPr>
          <w:rFonts w:cs="Times New Roman"/>
          <w:spacing w:val="-1"/>
        </w:rPr>
        <w:t>grants</w:t>
      </w:r>
      <w:r w:rsidRPr="00EB46CA">
        <w:rPr>
          <w:rFonts w:cs="Times New Roman"/>
        </w:rPr>
        <w:t xml:space="preserve"> the</w:t>
      </w:r>
      <w:r w:rsidRPr="00EB46CA">
        <w:rPr>
          <w:rFonts w:cs="Times New Roman"/>
          <w:spacing w:val="-1"/>
        </w:rPr>
        <w:t xml:space="preserve"> Contracting Officer</w:t>
      </w:r>
      <w:r w:rsidRPr="00EB46CA">
        <w:rPr>
          <w:rFonts w:cs="Times New Roman"/>
        </w:rPr>
        <w:t xml:space="preserve"> or </w:t>
      </w:r>
      <w:r w:rsidRPr="00EB46CA">
        <w:rPr>
          <w:rFonts w:cs="Times New Roman"/>
          <w:spacing w:val="-1"/>
        </w:rPr>
        <w:t>an</w:t>
      </w:r>
      <w:r w:rsidRPr="00EB46CA">
        <w:rPr>
          <w:rFonts w:cs="Times New Roman"/>
        </w:rPr>
        <w:t xml:space="preserve"> authorized </w:t>
      </w:r>
      <w:r w:rsidRPr="00EB46CA">
        <w:rPr>
          <w:rFonts w:cs="Times New Roman"/>
          <w:spacing w:val="-1"/>
        </w:rPr>
        <w:t xml:space="preserve">representative </w:t>
      </w:r>
      <w:r w:rsidRPr="00EB46CA">
        <w:rPr>
          <w:rFonts w:cs="Times New Roman"/>
        </w:rPr>
        <w:t xml:space="preserve">the </w:t>
      </w:r>
      <w:r w:rsidRPr="00EB46CA">
        <w:rPr>
          <w:rFonts w:cs="Times New Roman"/>
          <w:spacing w:val="-1"/>
        </w:rPr>
        <w:t>right</w:t>
      </w:r>
      <w:r w:rsidRPr="00EB46CA">
        <w:rPr>
          <w:rFonts w:cs="Times New Roman"/>
          <w:spacing w:val="73"/>
        </w:rPr>
        <w:t xml:space="preserve"> </w:t>
      </w:r>
      <w:r w:rsidRPr="00EB46CA">
        <w:rPr>
          <w:rFonts w:cs="Times New Roman"/>
        </w:rPr>
        <w:t xml:space="preserve">to </w:t>
      </w:r>
      <w:r w:rsidRPr="00EB46CA">
        <w:rPr>
          <w:rFonts w:cs="Times New Roman"/>
          <w:spacing w:val="-1"/>
        </w:rPr>
        <w:t>examine,</w:t>
      </w:r>
      <w:r w:rsidRPr="00EB46CA">
        <w:rPr>
          <w:rFonts w:cs="Times New Roman"/>
        </w:rPr>
        <w:t xml:space="preserve"> </w:t>
      </w:r>
      <w:r w:rsidRPr="00EB46CA">
        <w:rPr>
          <w:rFonts w:cs="Times New Roman"/>
          <w:spacing w:val="-1"/>
        </w:rPr>
        <w:t>at</w:t>
      </w:r>
      <w:r w:rsidRPr="00EB46CA">
        <w:rPr>
          <w:rFonts w:cs="Times New Roman"/>
        </w:rPr>
        <w:t xml:space="preserve"> any</w:t>
      </w:r>
      <w:r w:rsidRPr="00EB46CA">
        <w:rPr>
          <w:rFonts w:cs="Times New Roman"/>
          <w:spacing w:val="-5"/>
        </w:rPr>
        <w:t xml:space="preserve"> </w:t>
      </w:r>
      <w:r w:rsidRPr="00EB46CA">
        <w:rPr>
          <w:rFonts w:cs="Times New Roman"/>
        </w:rPr>
        <w:t xml:space="preserve">time </w:t>
      </w:r>
      <w:r w:rsidRPr="00EB46CA">
        <w:rPr>
          <w:rFonts w:cs="Times New Roman"/>
          <w:spacing w:val="-1"/>
        </w:rPr>
        <w:t>before</w:t>
      </w:r>
      <w:r w:rsidRPr="00EB46CA">
        <w:rPr>
          <w:rFonts w:cs="Times New Roman"/>
          <w:spacing w:val="1"/>
        </w:rPr>
        <w:t xml:space="preserve"> </w:t>
      </w:r>
      <w:r w:rsidRPr="00EB46CA">
        <w:rPr>
          <w:rFonts w:cs="Times New Roman"/>
          <w:spacing w:val="-1"/>
        </w:rPr>
        <w:t>award,</w:t>
      </w:r>
      <w:r w:rsidRPr="00EB46CA">
        <w:rPr>
          <w:rFonts w:cs="Times New Roman"/>
        </w:rPr>
        <w:t xml:space="preserve"> </w:t>
      </w:r>
      <w:r w:rsidRPr="00EB46CA">
        <w:rPr>
          <w:rFonts w:cs="Times New Roman"/>
          <w:spacing w:val="-1"/>
        </w:rPr>
        <w:t>books,</w:t>
      </w:r>
      <w:r w:rsidRPr="00EB46CA">
        <w:rPr>
          <w:rFonts w:cs="Times New Roman"/>
        </w:rPr>
        <w:t xml:space="preserve"> records, </w:t>
      </w:r>
      <w:r w:rsidRPr="00EB46CA">
        <w:rPr>
          <w:rFonts w:cs="Times New Roman"/>
          <w:spacing w:val="-1"/>
        </w:rPr>
        <w:t>documents,</w:t>
      </w:r>
      <w:r w:rsidRPr="00EB46CA">
        <w:rPr>
          <w:rFonts w:cs="Times New Roman"/>
        </w:rPr>
        <w:t xml:space="preserve"> or </w:t>
      </w:r>
      <w:r w:rsidRPr="00EB46CA">
        <w:rPr>
          <w:rFonts w:cs="Times New Roman"/>
          <w:spacing w:val="-1"/>
        </w:rPr>
        <w:t>other</w:t>
      </w:r>
      <w:r w:rsidRPr="00EB46CA">
        <w:rPr>
          <w:rFonts w:cs="Times New Roman"/>
        </w:rPr>
        <w:t xml:space="preserve"> directly</w:t>
      </w:r>
      <w:r w:rsidRPr="00EB46CA">
        <w:rPr>
          <w:rFonts w:cs="Times New Roman"/>
          <w:spacing w:val="75"/>
        </w:rPr>
        <w:t xml:space="preserve"> </w:t>
      </w:r>
      <w:r w:rsidRPr="00EB46CA">
        <w:rPr>
          <w:rFonts w:cs="Times New Roman"/>
          <w:spacing w:val="-1"/>
        </w:rPr>
        <w:t>pertinent</w:t>
      </w:r>
      <w:r w:rsidRPr="00EB46CA">
        <w:rPr>
          <w:rFonts w:cs="Times New Roman"/>
        </w:rPr>
        <w:t xml:space="preserve"> </w:t>
      </w:r>
      <w:r w:rsidRPr="00EB46CA">
        <w:rPr>
          <w:rFonts w:cs="Times New Roman"/>
          <w:spacing w:val="-1"/>
        </w:rPr>
        <w:t>records</w:t>
      </w:r>
      <w:r w:rsidRPr="00EB46CA">
        <w:rPr>
          <w:rFonts w:cs="Times New Roman"/>
        </w:rPr>
        <w:t xml:space="preserve"> to verify</w:t>
      </w:r>
      <w:r w:rsidRPr="00EB46CA">
        <w:rPr>
          <w:rFonts w:cs="Times New Roman"/>
          <w:spacing w:val="-3"/>
        </w:rPr>
        <w:t xml:space="preserve"> </w:t>
      </w:r>
      <w:r w:rsidRPr="00EB46CA">
        <w:rPr>
          <w:rFonts w:cs="Times New Roman"/>
          <w:spacing w:val="1"/>
        </w:rPr>
        <w:t>any</w:t>
      </w:r>
      <w:r w:rsidRPr="00EB46CA">
        <w:rPr>
          <w:rFonts w:cs="Times New Roman"/>
          <w:spacing w:val="-3"/>
        </w:rPr>
        <w:t xml:space="preserve"> </w:t>
      </w:r>
      <w:r w:rsidRPr="00EB46CA">
        <w:rPr>
          <w:rFonts w:cs="Times New Roman"/>
          <w:spacing w:val="-1"/>
        </w:rPr>
        <w:t>request</w:t>
      </w:r>
      <w:r w:rsidRPr="00EB46CA">
        <w:rPr>
          <w:rFonts w:cs="Times New Roman"/>
          <w:spacing w:val="2"/>
        </w:rPr>
        <w:t xml:space="preserve"> </w:t>
      </w:r>
      <w:r w:rsidRPr="00EB46CA">
        <w:rPr>
          <w:rFonts w:cs="Times New Roman"/>
        </w:rPr>
        <w:t>for</w:t>
      </w:r>
      <w:r w:rsidRPr="00EB46CA">
        <w:rPr>
          <w:rFonts w:cs="Times New Roman"/>
          <w:spacing w:val="-2"/>
        </w:rPr>
        <w:t xml:space="preserve"> </w:t>
      </w:r>
      <w:r w:rsidRPr="00EB46CA">
        <w:rPr>
          <w:rFonts w:cs="Times New Roman"/>
          <w:spacing w:val="-1"/>
        </w:rPr>
        <w:t>an</w:t>
      </w:r>
      <w:r w:rsidRPr="00EB46CA">
        <w:rPr>
          <w:rFonts w:cs="Times New Roman"/>
          <w:spacing w:val="2"/>
        </w:rPr>
        <w:t xml:space="preserve"> </w:t>
      </w:r>
      <w:r w:rsidRPr="00EB46CA">
        <w:rPr>
          <w:rFonts w:cs="Times New Roman"/>
          <w:spacing w:val="-1"/>
        </w:rPr>
        <w:t>exception</w:t>
      </w:r>
      <w:r w:rsidRPr="00EB46CA">
        <w:rPr>
          <w:rFonts w:cs="Times New Roman"/>
        </w:rPr>
        <w:t xml:space="preserve"> </w:t>
      </w:r>
      <w:r w:rsidRPr="00EB46CA">
        <w:rPr>
          <w:rFonts w:cs="Times New Roman"/>
          <w:spacing w:val="-1"/>
        </w:rPr>
        <w:t>under</w:t>
      </w:r>
      <w:r w:rsidRPr="00EB46CA">
        <w:rPr>
          <w:rFonts w:cs="Times New Roman"/>
        </w:rPr>
        <w:t xml:space="preserve"> this provision, </w:t>
      </w:r>
      <w:r w:rsidRPr="00EB46CA">
        <w:rPr>
          <w:rFonts w:cs="Times New Roman"/>
          <w:spacing w:val="-1"/>
        </w:rPr>
        <w:t>and</w:t>
      </w:r>
      <w:r w:rsidRPr="00EB46CA">
        <w:rPr>
          <w:rFonts w:cs="Times New Roman"/>
        </w:rPr>
        <w:t xml:space="preserve"> the</w:t>
      </w:r>
      <w:r w:rsidRPr="00EB46CA">
        <w:rPr>
          <w:rFonts w:cs="Times New Roman"/>
          <w:spacing w:val="65"/>
        </w:rPr>
        <w:t xml:space="preserve"> </w:t>
      </w:r>
      <w:r w:rsidRPr="00EB46CA">
        <w:rPr>
          <w:rFonts w:cs="Times New Roman"/>
          <w:spacing w:val="-1"/>
        </w:rPr>
        <w:t>reasonableness</w:t>
      </w:r>
      <w:r w:rsidRPr="00EB46CA">
        <w:rPr>
          <w:rFonts w:cs="Times New Roman"/>
        </w:rPr>
        <w:t xml:space="preserve"> of </w:t>
      </w:r>
      <w:r w:rsidRPr="00EB46CA">
        <w:rPr>
          <w:rFonts w:cs="Times New Roman"/>
          <w:spacing w:val="-1"/>
        </w:rPr>
        <w:t>price.</w:t>
      </w:r>
      <w:r w:rsidRPr="00EB46CA">
        <w:rPr>
          <w:rFonts w:cs="Times New Roman"/>
          <w:spacing w:val="2"/>
        </w:rPr>
        <w:t xml:space="preserve"> </w:t>
      </w:r>
      <w:r w:rsidRPr="00EB46CA">
        <w:rPr>
          <w:rFonts w:cs="Times New Roman"/>
          <w:spacing w:val="-1"/>
        </w:rPr>
        <w:t>For</w:t>
      </w:r>
      <w:r w:rsidRPr="00EB46CA">
        <w:rPr>
          <w:rFonts w:cs="Times New Roman"/>
        </w:rPr>
        <w:t xml:space="preserve"> </w:t>
      </w:r>
      <w:r w:rsidRPr="00EB46CA">
        <w:rPr>
          <w:rFonts w:cs="Times New Roman"/>
          <w:spacing w:val="-1"/>
        </w:rPr>
        <w:t>items</w:t>
      </w:r>
      <w:r w:rsidRPr="00EB46CA">
        <w:rPr>
          <w:rFonts w:cs="Times New Roman"/>
        </w:rPr>
        <w:t xml:space="preserve"> priced using</w:t>
      </w:r>
      <w:r w:rsidRPr="00EB46CA">
        <w:rPr>
          <w:rFonts w:cs="Times New Roman"/>
          <w:spacing w:val="-1"/>
        </w:rPr>
        <w:t xml:space="preserve"> </w:t>
      </w:r>
      <w:r w:rsidRPr="00EB46CA">
        <w:rPr>
          <w:rFonts w:cs="Times New Roman"/>
        </w:rPr>
        <w:t>catalog</w:t>
      </w:r>
      <w:r w:rsidRPr="00EB46CA">
        <w:rPr>
          <w:rFonts w:cs="Times New Roman"/>
          <w:spacing w:val="-3"/>
        </w:rPr>
        <w:t xml:space="preserve"> </w:t>
      </w:r>
      <w:r w:rsidRPr="00EB46CA">
        <w:rPr>
          <w:rFonts w:cs="Times New Roman"/>
        </w:rPr>
        <w:t xml:space="preserve">or </w:t>
      </w:r>
      <w:r w:rsidRPr="00EB46CA">
        <w:rPr>
          <w:rFonts w:cs="Times New Roman"/>
          <w:spacing w:val="-1"/>
        </w:rPr>
        <w:t>market</w:t>
      </w:r>
      <w:r w:rsidRPr="00EB46CA">
        <w:rPr>
          <w:rFonts w:cs="Times New Roman"/>
        </w:rPr>
        <w:t xml:space="preserve"> prices, or</w:t>
      </w:r>
      <w:r w:rsidRPr="00EB46CA">
        <w:rPr>
          <w:rFonts w:cs="Times New Roman"/>
          <w:spacing w:val="1"/>
        </w:rPr>
        <w:t xml:space="preserve"> </w:t>
      </w:r>
      <w:r w:rsidRPr="00EB46CA">
        <w:rPr>
          <w:rFonts w:cs="Times New Roman"/>
        </w:rPr>
        <w:t>law</w:t>
      </w:r>
      <w:r w:rsidRPr="00EB46CA">
        <w:rPr>
          <w:rFonts w:cs="Times New Roman"/>
          <w:spacing w:val="-1"/>
        </w:rPr>
        <w:t xml:space="preserve"> </w:t>
      </w:r>
      <w:r w:rsidRPr="00EB46CA">
        <w:rPr>
          <w:rFonts w:cs="Times New Roman"/>
        </w:rPr>
        <w:t>or</w:t>
      </w:r>
      <w:r w:rsidRPr="00EB46CA">
        <w:rPr>
          <w:rFonts w:cs="Times New Roman"/>
          <w:spacing w:val="53"/>
        </w:rPr>
        <w:t xml:space="preserve"> </w:t>
      </w:r>
      <w:r w:rsidRPr="00EB46CA">
        <w:rPr>
          <w:rFonts w:cs="Times New Roman"/>
          <w:spacing w:val="-1"/>
        </w:rPr>
        <w:t>regulation,</w:t>
      </w:r>
      <w:r w:rsidRPr="00EB46CA">
        <w:rPr>
          <w:rFonts w:cs="Times New Roman"/>
        </w:rPr>
        <w:t xml:space="preserve"> </w:t>
      </w:r>
      <w:r w:rsidRPr="00EB46CA">
        <w:rPr>
          <w:rFonts w:cs="Times New Roman"/>
          <w:spacing w:val="-1"/>
        </w:rPr>
        <w:t>access</w:t>
      </w:r>
      <w:r w:rsidRPr="00EB46CA">
        <w:rPr>
          <w:rFonts w:cs="Times New Roman"/>
        </w:rPr>
        <w:t xml:space="preserve"> does not extend to </w:t>
      </w:r>
      <w:r w:rsidRPr="00EB46CA">
        <w:rPr>
          <w:rFonts w:cs="Times New Roman"/>
          <w:spacing w:val="-1"/>
        </w:rPr>
        <w:t>cost</w:t>
      </w:r>
      <w:r w:rsidRPr="00EB46CA">
        <w:rPr>
          <w:rFonts w:cs="Times New Roman"/>
        </w:rPr>
        <w:t xml:space="preserve"> or </w:t>
      </w:r>
      <w:r w:rsidRPr="00EB46CA">
        <w:rPr>
          <w:rFonts w:cs="Times New Roman"/>
          <w:spacing w:val="-1"/>
        </w:rPr>
        <w:t>profit</w:t>
      </w:r>
      <w:r w:rsidRPr="00EB46CA">
        <w:rPr>
          <w:rFonts w:cs="Times New Roman"/>
        </w:rPr>
        <w:t xml:space="preserve"> </w:t>
      </w:r>
      <w:r w:rsidRPr="00EB46CA">
        <w:rPr>
          <w:rFonts w:cs="Times New Roman"/>
          <w:spacing w:val="-1"/>
        </w:rPr>
        <w:t>information</w:t>
      </w:r>
      <w:r w:rsidRPr="00EB46CA">
        <w:rPr>
          <w:rFonts w:cs="Times New Roman"/>
        </w:rPr>
        <w:t xml:space="preserve"> or </w:t>
      </w:r>
      <w:r w:rsidRPr="00EB46CA">
        <w:rPr>
          <w:rFonts w:cs="Times New Roman"/>
          <w:spacing w:val="-1"/>
        </w:rPr>
        <w:t>other</w:t>
      </w:r>
      <w:r w:rsidRPr="00EB46CA">
        <w:rPr>
          <w:rFonts w:cs="Times New Roman"/>
        </w:rPr>
        <w:t xml:space="preserve"> data</w:t>
      </w:r>
      <w:r w:rsidRPr="00EB46CA">
        <w:rPr>
          <w:rFonts w:cs="Times New Roman"/>
          <w:spacing w:val="-1"/>
        </w:rPr>
        <w:t xml:space="preserve"> relevant</w:t>
      </w:r>
      <w:r w:rsidRPr="00EB46CA">
        <w:rPr>
          <w:rFonts w:cs="Times New Roman"/>
          <w:spacing w:val="83"/>
        </w:rPr>
        <w:t xml:space="preserve"> </w:t>
      </w:r>
      <w:r w:rsidRPr="00EB46CA">
        <w:rPr>
          <w:rFonts w:cs="Times New Roman"/>
        </w:rPr>
        <w:t>solely</w:t>
      </w:r>
      <w:r w:rsidRPr="00EB46CA">
        <w:rPr>
          <w:rFonts w:cs="Times New Roman"/>
          <w:spacing w:val="-5"/>
        </w:rPr>
        <w:t xml:space="preserve"> </w:t>
      </w:r>
      <w:r w:rsidRPr="00EB46CA">
        <w:rPr>
          <w:rFonts w:cs="Times New Roman"/>
        </w:rPr>
        <w:t>to the</w:t>
      </w:r>
      <w:r w:rsidRPr="00EB46CA">
        <w:rPr>
          <w:rFonts w:cs="Times New Roman"/>
          <w:spacing w:val="-1"/>
        </w:rPr>
        <w:t xml:space="preserve"> offeror’s</w:t>
      </w:r>
      <w:r w:rsidRPr="00EB46CA">
        <w:rPr>
          <w:rFonts w:cs="Times New Roman"/>
        </w:rPr>
        <w:t xml:space="preserve"> </w:t>
      </w:r>
      <w:r w:rsidRPr="00EB46CA">
        <w:rPr>
          <w:rFonts w:cs="Times New Roman"/>
          <w:spacing w:val="-1"/>
        </w:rPr>
        <w:t>determination</w:t>
      </w:r>
      <w:r w:rsidRPr="00EB46CA">
        <w:rPr>
          <w:rFonts w:cs="Times New Roman"/>
        </w:rPr>
        <w:t xml:space="preserve"> of</w:t>
      </w:r>
      <w:r w:rsidRPr="00EB46CA">
        <w:rPr>
          <w:rFonts w:cs="Times New Roman"/>
          <w:spacing w:val="-1"/>
        </w:rPr>
        <w:t xml:space="preserve"> </w:t>
      </w:r>
      <w:r w:rsidRPr="00EB46CA">
        <w:rPr>
          <w:rFonts w:cs="Times New Roman"/>
        </w:rPr>
        <w:t xml:space="preserve">the </w:t>
      </w:r>
      <w:r w:rsidRPr="00EB46CA">
        <w:rPr>
          <w:rFonts w:cs="Times New Roman"/>
          <w:spacing w:val="-1"/>
        </w:rPr>
        <w:t>prices</w:t>
      </w:r>
      <w:r w:rsidRPr="00EB46CA">
        <w:rPr>
          <w:rFonts w:cs="Times New Roman"/>
        </w:rPr>
        <w:t xml:space="preserve"> to be</w:t>
      </w:r>
      <w:r w:rsidRPr="00EB46CA">
        <w:rPr>
          <w:rFonts w:cs="Times New Roman"/>
          <w:spacing w:val="-1"/>
        </w:rPr>
        <w:t xml:space="preserve"> offered</w:t>
      </w:r>
      <w:r w:rsidRPr="00EB46CA">
        <w:rPr>
          <w:rFonts w:cs="Times New Roman"/>
        </w:rPr>
        <w:t xml:space="preserve"> in the</w:t>
      </w:r>
      <w:r w:rsidRPr="00EB46CA">
        <w:rPr>
          <w:rFonts w:cs="Times New Roman"/>
          <w:spacing w:val="-1"/>
        </w:rPr>
        <w:t xml:space="preserve"> </w:t>
      </w:r>
      <w:r w:rsidRPr="00EB46CA">
        <w:rPr>
          <w:rFonts w:cs="Times New Roman"/>
        </w:rPr>
        <w:t>catalog</w:t>
      </w:r>
      <w:r w:rsidRPr="00EB46CA">
        <w:rPr>
          <w:rFonts w:cs="Times New Roman"/>
          <w:spacing w:val="-3"/>
        </w:rPr>
        <w:t xml:space="preserve"> </w:t>
      </w:r>
      <w:r w:rsidRPr="00EB46CA">
        <w:rPr>
          <w:rFonts w:cs="Times New Roman"/>
        </w:rPr>
        <w:t>or</w:t>
      </w:r>
      <w:r w:rsidRPr="00EB46CA">
        <w:rPr>
          <w:rFonts w:cs="Times New Roman"/>
          <w:spacing w:val="63"/>
        </w:rPr>
        <w:t xml:space="preserve"> </w:t>
      </w:r>
      <w:r w:rsidRPr="00EB46CA">
        <w:rPr>
          <w:rFonts w:cs="Times New Roman"/>
          <w:spacing w:val="-1"/>
        </w:rPr>
        <w:t>marketplace.</w:t>
      </w:r>
    </w:p>
    <w:p w14:paraId="735566B4" w14:textId="77777777" w:rsidR="00B75522" w:rsidRPr="00EB46CA" w:rsidRDefault="00B75522" w:rsidP="00F06254">
      <w:pPr>
        <w:pStyle w:val="BodyText"/>
        <w:tabs>
          <w:tab w:val="left" w:pos="1503"/>
        </w:tabs>
        <w:ind w:left="840" w:right="164"/>
        <w:rPr>
          <w:rFonts w:cs="Times New Roman"/>
        </w:rPr>
      </w:pPr>
    </w:p>
    <w:p w14:paraId="15619441" w14:textId="1F781D65" w:rsidR="00D3093C" w:rsidRPr="00EB46CA" w:rsidRDefault="004F22BD" w:rsidP="004F22BD">
      <w:pPr>
        <w:tabs>
          <w:tab w:val="left" w:pos="180"/>
          <w:tab w:val="left" w:pos="426"/>
        </w:tabs>
        <w:ind w:left="101" w:right="164"/>
        <w:rPr>
          <w:rFonts w:ascii="Times New Roman" w:eastAsia="Times New Roman" w:hAnsi="Times New Roman" w:cs="Times New Roman"/>
          <w:sz w:val="24"/>
          <w:szCs w:val="24"/>
        </w:rPr>
      </w:pPr>
      <w:r w:rsidRPr="00EB46CA">
        <w:rPr>
          <w:rFonts w:ascii="Times New Roman" w:hAnsi="Times New Roman" w:cs="Times New Roman"/>
          <w:i/>
          <w:spacing w:val="-1"/>
          <w:sz w:val="24"/>
          <w:szCs w:val="24"/>
        </w:rPr>
        <w:t xml:space="preserve">b. </w:t>
      </w:r>
      <w:r w:rsidR="005B63DD" w:rsidRPr="00EB46CA">
        <w:rPr>
          <w:rFonts w:ascii="Times New Roman" w:hAnsi="Times New Roman" w:cs="Times New Roman"/>
          <w:i/>
          <w:spacing w:val="-1"/>
          <w:sz w:val="24"/>
          <w:szCs w:val="24"/>
        </w:rPr>
        <w:t>Requirements</w:t>
      </w:r>
      <w:r w:rsidR="005B63DD" w:rsidRPr="00EB46CA">
        <w:rPr>
          <w:rFonts w:ascii="Times New Roman" w:hAnsi="Times New Roman" w:cs="Times New Roman"/>
          <w:i/>
          <w:sz w:val="24"/>
          <w:szCs w:val="24"/>
        </w:rPr>
        <w:t xml:space="preserve"> for certified </w:t>
      </w:r>
      <w:r w:rsidR="005B63DD" w:rsidRPr="00EB46CA">
        <w:rPr>
          <w:rFonts w:ascii="Times New Roman" w:hAnsi="Times New Roman" w:cs="Times New Roman"/>
          <w:i/>
          <w:spacing w:val="-1"/>
          <w:sz w:val="24"/>
          <w:szCs w:val="24"/>
        </w:rPr>
        <w:t>cost</w:t>
      </w:r>
      <w:r w:rsidR="005B63DD" w:rsidRPr="00EB46CA">
        <w:rPr>
          <w:rFonts w:ascii="Times New Roman" w:hAnsi="Times New Roman" w:cs="Times New Roman"/>
          <w:i/>
          <w:sz w:val="24"/>
          <w:szCs w:val="24"/>
        </w:rPr>
        <w:t xml:space="preserve"> or </w:t>
      </w:r>
      <w:r w:rsidR="005B63DD" w:rsidRPr="00EB46CA">
        <w:rPr>
          <w:rFonts w:ascii="Times New Roman" w:hAnsi="Times New Roman" w:cs="Times New Roman"/>
          <w:i/>
          <w:spacing w:val="-1"/>
          <w:sz w:val="24"/>
          <w:szCs w:val="24"/>
        </w:rPr>
        <w:t>pricing</w:t>
      </w:r>
      <w:r w:rsidR="005B63DD" w:rsidRPr="00EB46CA">
        <w:rPr>
          <w:rFonts w:ascii="Times New Roman" w:hAnsi="Times New Roman" w:cs="Times New Roman"/>
          <w:i/>
          <w:sz w:val="24"/>
          <w:szCs w:val="24"/>
        </w:rPr>
        <w:t xml:space="preserve"> data.</w:t>
      </w:r>
      <w:r w:rsidR="005B63DD" w:rsidRPr="00EB46CA">
        <w:rPr>
          <w:rFonts w:ascii="Times New Roman" w:hAnsi="Times New Roman" w:cs="Times New Roman"/>
          <w:i/>
          <w:spacing w:val="4"/>
          <w:sz w:val="24"/>
          <w:szCs w:val="24"/>
        </w:rPr>
        <w:t xml:space="preserve"> </w:t>
      </w:r>
      <w:r w:rsidR="005B63DD" w:rsidRPr="00EB46CA">
        <w:rPr>
          <w:rFonts w:ascii="Times New Roman" w:hAnsi="Times New Roman" w:cs="Times New Roman"/>
          <w:spacing w:val="-3"/>
          <w:sz w:val="24"/>
          <w:szCs w:val="24"/>
        </w:rPr>
        <w:t>If</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the </w:t>
      </w:r>
      <w:r w:rsidR="005B63DD" w:rsidRPr="00EB46CA">
        <w:rPr>
          <w:rFonts w:ascii="Times New Roman" w:hAnsi="Times New Roman" w:cs="Times New Roman"/>
          <w:spacing w:val="-1"/>
          <w:sz w:val="24"/>
          <w:szCs w:val="24"/>
        </w:rPr>
        <w:t>offeror</w:t>
      </w:r>
      <w:r w:rsidR="005B63DD" w:rsidRPr="00EB46CA">
        <w:rPr>
          <w:rFonts w:ascii="Times New Roman" w:hAnsi="Times New Roman" w:cs="Times New Roman"/>
          <w:sz w:val="24"/>
          <w:szCs w:val="24"/>
        </w:rPr>
        <w:t xml:space="preserve"> is not </w:t>
      </w:r>
      <w:r w:rsidR="005B63DD" w:rsidRPr="00EB46CA">
        <w:rPr>
          <w:rFonts w:ascii="Times New Roman" w:hAnsi="Times New Roman" w:cs="Times New Roman"/>
          <w:spacing w:val="-1"/>
          <w:sz w:val="24"/>
          <w:szCs w:val="24"/>
        </w:rPr>
        <w:t>granted</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pacing w:val="-1"/>
          <w:sz w:val="24"/>
          <w:szCs w:val="24"/>
        </w:rPr>
        <w:t>an</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exception</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from</w:t>
      </w:r>
      <w:r w:rsidR="005B63DD" w:rsidRPr="00EB46CA">
        <w:rPr>
          <w:rFonts w:ascii="Times New Roman" w:hAnsi="Times New Roman" w:cs="Times New Roman"/>
          <w:spacing w:val="75"/>
          <w:sz w:val="24"/>
          <w:szCs w:val="24"/>
        </w:rPr>
        <w:t xml:space="preserve"> </w:t>
      </w:r>
      <w:r w:rsidR="005B63DD" w:rsidRPr="00EB46CA">
        <w:rPr>
          <w:rFonts w:ascii="Times New Roman" w:hAnsi="Times New Roman" w:cs="Times New Roman"/>
          <w:sz w:val="24"/>
          <w:szCs w:val="24"/>
        </w:rPr>
        <w:t xml:space="preserve">the </w:t>
      </w:r>
      <w:r w:rsidR="005B63DD" w:rsidRPr="00EB46CA">
        <w:rPr>
          <w:rFonts w:ascii="Times New Roman" w:hAnsi="Times New Roman" w:cs="Times New Roman"/>
          <w:spacing w:val="-1"/>
          <w:sz w:val="24"/>
          <w:szCs w:val="24"/>
        </w:rPr>
        <w:t>requirement</w:t>
      </w:r>
      <w:r w:rsidR="005B63DD" w:rsidRPr="00EB46CA">
        <w:rPr>
          <w:rFonts w:ascii="Times New Roman" w:hAnsi="Times New Roman" w:cs="Times New Roman"/>
          <w:sz w:val="24"/>
          <w:szCs w:val="24"/>
        </w:rPr>
        <w:t xml:space="preserve"> to submit </w:t>
      </w:r>
      <w:r w:rsidR="005B63DD" w:rsidRPr="00EB46CA">
        <w:rPr>
          <w:rFonts w:ascii="Times New Roman" w:hAnsi="Times New Roman" w:cs="Times New Roman"/>
          <w:spacing w:val="-1"/>
          <w:sz w:val="24"/>
          <w:szCs w:val="24"/>
        </w:rPr>
        <w:t>certified</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cost</w:t>
      </w:r>
      <w:r w:rsidR="005B63DD" w:rsidRPr="00EB46CA">
        <w:rPr>
          <w:rFonts w:ascii="Times New Roman" w:hAnsi="Times New Roman" w:cs="Times New Roman"/>
          <w:sz w:val="24"/>
          <w:szCs w:val="24"/>
        </w:rPr>
        <w:t xml:space="preserve"> or pricing</w:t>
      </w:r>
      <w:r w:rsidR="005B63DD" w:rsidRPr="00EB46CA">
        <w:rPr>
          <w:rFonts w:ascii="Times New Roman" w:hAnsi="Times New Roman" w:cs="Times New Roman"/>
          <w:spacing w:val="-1"/>
          <w:sz w:val="24"/>
          <w:szCs w:val="24"/>
        </w:rPr>
        <w:t xml:space="preserve"> data,</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following</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z w:val="24"/>
          <w:szCs w:val="24"/>
        </w:rPr>
        <w:t>applies:</w:t>
      </w:r>
    </w:p>
    <w:p w14:paraId="5B813E01" w14:textId="77777777" w:rsidR="00D3093C" w:rsidRPr="00EB46CA" w:rsidRDefault="00D3093C" w:rsidP="00F06254">
      <w:pPr>
        <w:rPr>
          <w:rFonts w:ascii="Times New Roman" w:eastAsia="Times New Roman" w:hAnsi="Times New Roman" w:cs="Times New Roman"/>
          <w:sz w:val="24"/>
          <w:szCs w:val="24"/>
        </w:rPr>
      </w:pPr>
    </w:p>
    <w:p w14:paraId="083495A4" w14:textId="77777777" w:rsidR="00D3093C" w:rsidRPr="00EB46CA" w:rsidRDefault="005B63DD" w:rsidP="00F06254">
      <w:pPr>
        <w:pStyle w:val="BodyText"/>
        <w:numPr>
          <w:ilvl w:val="1"/>
          <w:numId w:val="12"/>
        </w:numPr>
        <w:tabs>
          <w:tab w:val="left" w:pos="1503"/>
        </w:tabs>
        <w:ind w:left="90" w:right="147" w:firstLine="750"/>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offeror</w:t>
      </w:r>
      <w:r w:rsidRPr="00EB46CA">
        <w:rPr>
          <w:rFonts w:cs="Times New Roman"/>
          <w:spacing w:val="-2"/>
        </w:rPr>
        <w:t xml:space="preserve"> </w:t>
      </w:r>
      <w:r w:rsidRPr="00EB46CA">
        <w:rPr>
          <w:rFonts w:cs="Times New Roman"/>
          <w:spacing w:val="-1"/>
        </w:rPr>
        <w:t>shall</w:t>
      </w:r>
      <w:r w:rsidRPr="00EB46CA">
        <w:rPr>
          <w:rFonts w:cs="Times New Roman"/>
        </w:rPr>
        <w:t xml:space="preserve"> prepare</w:t>
      </w:r>
      <w:r w:rsidRPr="00EB46CA">
        <w:rPr>
          <w:rFonts w:cs="Times New Roman"/>
          <w:spacing w:val="1"/>
        </w:rPr>
        <w:t xml:space="preserve"> </w:t>
      </w:r>
      <w:r w:rsidRPr="00EB46CA">
        <w:rPr>
          <w:rFonts w:cs="Times New Roman"/>
          <w:spacing w:val="-1"/>
        </w:rPr>
        <w:t>and</w:t>
      </w:r>
      <w:r w:rsidRPr="00EB46CA">
        <w:rPr>
          <w:rFonts w:cs="Times New Roman"/>
        </w:rPr>
        <w:t xml:space="preserve"> submit </w:t>
      </w:r>
      <w:r w:rsidRPr="00EB46CA">
        <w:rPr>
          <w:rFonts w:cs="Times New Roman"/>
          <w:spacing w:val="-1"/>
        </w:rPr>
        <w:t>certified</w:t>
      </w:r>
      <w:r w:rsidRPr="00EB46CA">
        <w:rPr>
          <w:rFonts w:cs="Times New Roman"/>
        </w:rPr>
        <w:t xml:space="preserve"> </w:t>
      </w:r>
      <w:r w:rsidRPr="00EB46CA">
        <w:rPr>
          <w:rFonts w:cs="Times New Roman"/>
          <w:spacing w:val="-1"/>
        </w:rPr>
        <w:t>cost</w:t>
      </w:r>
      <w:r w:rsidRPr="00EB46CA">
        <w:rPr>
          <w:rFonts w:cs="Times New Roman"/>
          <w:spacing w:val="2"/>
        </w:rPr>
        <w:t xml:space="preserve"> </w:t>
      </w:r>
      <w:r w:rsidRPr="00EB46CA">
        <w:rPr>
          <w:rFonts w:cs="Times New Roman"/>
        </w:rPr>
        <w:t>or pricing</w:t>
      </w:r>
      <w:r w:rsidRPr="00EB46CA">
        <w:rPr>
          <w:rFonts w:cs="Times New Roman"/>
          <w:spacing w:val="-3"/>
        </w:rPr>
        <w:t xml:space="preserve"> </w:t>
      </w:r>
      <w:r w:rsidRPr="00EB46CA">
        <w:rPr>
          <w:rFonts w:cs="Times New Roman"/>
          <w:spacing w:val="-1"/>
        </w:rPr>
        <w:t>data,</w:t>
      </w:r>
      <w:r w:rsidRPr="00EB46CA">
        <w:rPr>
          <w:rFonts w:cs="Times New Roman"/>
          <w:spacing w:val="1"/>
        </w:rPr>
        <w:t xml:space="preserve"> </w:t>
      </w:r>
      <w:r w:rsidRPr="00EB46CA">
        <w:rPr>
          <w:rFonts w:cs="Times New Roman"/>
          <w:spacing w:val="-1"/>
        </w:rPr>
        <w:t>and</w:t>
      </w:r>
      <w:r w:rsidRPr="00EB46CA">
        <w:rPr>
          <w:rFonts w:cs="Times New Roman"/>
        </w:rPr>
        <w:t xml:space="preserve"> </w:t>
      </w:r>
      <w:r w:rsidRPr="00EB46CA">
        <w:rPr>
          <w:rFonts w:cs="Times New Roman"/>
          <w:spacing w:val="-1"/>
        </w:rPr>
        <w:t>data</w:t>
      </w:r>
      <w:r w:rsidRPr="00EB46CA">
        <w:rPr>
          <w:rFonts w:cs="Times New Roman"/>
          <w:spacing w:val="1"/>
        </w:rPr>
        <w:t xml:space="preserve"> </w:t>
      </w:r>
      <w:r w:rsidRPr="00EB46CA">
        <w:rPr>
          <w:rFonts w:cs="Times New Roman"/>
        </w:rPr>
        <w:t>other</w:t>
      </w:r>
      <w:r w:rsidRPr="00EB46CA">
        <w:rPr>
          <w:rFonts w:cs="Times New Roman"/>
          <w:spacing w:val="61"/>
        </w:rPr>
        <w:t xml:space="preserve"> </w:t>
      </w:r>
      <w:r w:rsidRPr="00EB46CA">
        <w:rPr>
          <w:rFonts w:cs="Times New Roman"/>
        </w:rPr>
        <w:t xml:space="preserve">than </w:t>
      </w:r>
      <w:r w:rsidRPr="00EB46CA">
        <w:rPr>
          <w:rFonts w:cs="Times New Roman"/>
          <w:spacing w:val="-1"/>
        </w:rPr>
        <w:t>certified</w:t>
      </w:r>
      <w:r w:rsidRPr="00EB46CA">
        <w:rPr>
          <w:rFonts w:cs="Times New Roman"/>
          <w:spacing w:val="2"/>
        </w:rPr>
        <w:t xml:space="preserve"> </w:t>
      </w:r>
      <w:r w:rsidRPr="00EB46CA">
        <w:rPr>
          <w:rFonts w:cs="Times New Roman"/>
          <w:spacing w:val="-1"/>
        </w:rPr>
        <w:t>cost</w:t>
      </w:r>
      <w:r w:rsidRPr="00EB46CA">
        <w:rPr>
          <w:rFonts w:cs="Times New Roman"/>
        </w:rPr>
        <w:t xml:space="preserve"> or pricing</w:t>
      </w:r>
      <w:r w:rsidRPr="00EB46CA">
        <w:rPr>
          <w:rFonts w:cs="Times New Roman"/>
          <w:spacing w:val="-2"/>
        </w:rPr>
        <w:t xml:space="preserve"> </w:t>
      </w:r>
      <w:r w:rsidRPr="00EB46CA">
        <w:rPr>
          <w:rFonts w:cs="Times New Roman"/>
          <w:spacing w:val="-1"/>
        </w:rPr>
        <w:t>data,</w:t>
      </w:r>
      <w:r w:rsidRPr="00EB46CA">
        <w:rPr>
          <w:rFonts w:cs="Times New Roman"/>
          <w:spacing w:val="1"/>
        </w:rPr>
        <w:t xml:space="preserve"> </w:t>
      </w:r>
      <w:r w:rsidRPr="00EB46CA">
        <w:rPr>
          <w:rFonts w:cs="Times New Roman"/>
          <w:spacing w:val="-1"/>
        </w:rPr>
        <w:t>and</w:t>
      </w:r>
      <w:r w:rsidRPr="00EB46CA">
        <w:rPr>
          <w:rFonts w:cs="Times New Roman"/>
        </w:rPr>
        <w:t xml:space="preserve"> supporting</w:t>
      </w:r>
      <w:r w:rsidRPr="00EB46CA">
        <w:rPr>
          <w:rFonts w:cs="Times New Roman"/>
          <w:spacing w:val="-1"/>
        </w:rPr>
        <w:t xml:space="preserve"> attachments</w:t>
      </w:r>
      <w:r w:rsidRPr="00EB46CA">
        <w:rPr>
          <w:rFonts w:cs="Times New Roman"/>
        </w:rPr>
        <w:t xml:space="preserve"> in accordance</w:t>
      </w:r>
      <w:r w:rsidRPr="00EB46CA">
        <w:rPr>
          <w:rFonts w:cs="Times New Roman"/>
          <w:spacing w:val="-1"/>
        </w:rPr>
        <w:t xml:space="preserve"> </w:t>
      </w:r>
      <w:r w:rsidRPr="00EB46CA">
        <w:rPr>
          <w:rFonts w:cs="Times New Roman"/>
        </w:rPr>
        <w:t>with the</w:t>
      </w:r>
      <w:r w:rsidRPr="00EB46CA">
        <w:rPr>
          <w:rFonts w:cs="Times New Roman"/>
          <w:spacing w:val="49"/>
        </w:rPr>
        <w:t xml:space="preserve"> </w:t>
      </w:r>
      <w:r w:rsidRPr="00EB46CA">
        <w:rPr>
          <w:rFonts w:cs="Times New Roman"/>
          <w:spacing w:val="-1"/>
        </w:rPr>
        <w:t>instructions</w:t>
      </w:r>
      <w:r w:rsidRPr="00EB46CA">
        <w:rPr>
          <w:rFonts w:cs="Times New Roman"/>
        </w:rPr>
        <w:t xml:space="preserve"> </w:t>
      </w:r>
      <w:r w:rsidRPr="00EB46CA">
        <w:rPr>
          <w:rFonts w:cs="Times New Roman"/>
          <w:spacing w:val="-1"/>
        </w:rPr>
        <w:t>contained</w:t>
      </w:r>
      <w:r w:rsidRPr="00EB46CA">
        <w:rPr>
          <w:rFonts w:cs="Times New Roman"/>
        </w:rPr>
        <w:t xml:space="preserve"> in </w:t>
      </w:r>
      <w:r w:rsidRPr="00EB46CA">
        <w:rPr>
          <w:rFonts w:cs="Times New Roman"/>
          <w:spacing w:val="-1"/>
        </w:rPr>
        <w:t>Table</w:t>
      </w:r>
      <w:r w:rsidRPr="00EB46CA">
        <w:rPr>
          <w:rFonts w:cs="Times New Roman"/>
        </w:rPr>
        <w:t xml:space="preserve"> </w:t>
      </w:r>
      <w:r w:rsidRPr="00EB46CA">
        <w:rPr>
          <w:rFonts w:cs="Times New Roman"/>
          <w:spacing w:val="-1"/>
        </w:rPr>
        <w:t>15-2</w:t>
      </w:r>
      <w:r w:rsidRPr="00EB46CA">
        <w:rPr>
          <w:rFonts w:cs="Times New Roman"/>
        </w:rPr>
        <w:t xml:space="preserve"> of</w:t>
      </w:r>
      <w:r w:rsidRPr="00EB46CA">
        <w:rPr>
          <w:rFonts w:cs="Times New Roman"/>
          <w:spacing w:val="1"/>
        </w:rPr>
        <w:t xml:space="preserve"> </w:t>
      </w:r>
      <w:r w:rsidRPr="00EB46CA">
        <w:rPr>
          <w:rFonts w:cs="Times New Roman"/>
          <w:spacing w:val="-1"/>
        </w:rPr>
        <w:t>FAR</w:t>
      </w:r>
      <w:r w:rsidRPr="00EB46CA">
        <w:rPr>
          <w:rFonts w:cs="Times New Roman"/>
        </w:rPr>
        <w:t xml:space="preserve"> 15.408, </w:t>
      </w:r>
      <w:r w:rsidRPr="00EB46CA">
        <w:rPr>
          <w:rFonts w:cs="Times New Roman"/>
          <w:spacing w:val="-1"/>
        </w:rPr>
        <w:t>which</w:t>
      </w:r>
      <w:r w:rsidRPr="00EB46CA">
        <w:rPr>
          <w:rFonts w:cs="Times New Roman"/>
        </w:rPr>
        <w:t xml:space="preserve"> is </w:t>
      </w:r>
      <w:r w:rsidRPr="00EB46CA">
        <w:rPr>
          <w:rFonts w:cs="Times New Roman"/>
          <w:spacing w:val="-1"/>
        </w:rPr>
        <w:t>incorporated</w:t>
      </w:r>
      <w:r w:rsidRPr="00EB46CA">
        <w:rPr>
          <w:rFonts w:cs="Times New Roman"/>
          <w:spacing w:val="1"/>
        </w:rPr>
        <w:t xml:space="preserve"> by</w:t>
      </w:r>
      <w:r w:rsidRPr="00EB46CA">
        <w:rPr>
          <w:rFonts w:cs="Times New Roman"/>
          <w:spacing w:val="-5"/>
        </w:rPr>
        <w:t xml:space="preserve"> </w:t>
      </w:r>
      <w:r w:rsidRPr="00EB46CA">
        <w:rPr>
          <w:rFonts w:cs="Times New Roman"/>
          <w:spacing w:val="-1"/>
        </w:rPr>
        <w:t>reference</w:t>
      </w:r>
      <w:r w:rsidRPr="00EB46CA">
        <w:rPr>
          <w:rFonts w:cs="Times New Roman"/>
          <w:spacing w:val="95"/>
        </w:rPr>
        <w:t xml:space="preserve"> </w:t>
      </w:r>
      <w:r w:rsidRPr="00EB46CA">
        <w:rPr>
          <w:rFonts w:cs="Times New Roman"/>
        </w:rPr>
        <w:t>with the</w:t>
      </w:r>
      <w:r w:rsidRPr="00EB46CA">
        <w:rPr>
          <w:rFonts w:cs="Times New Roman"/>
          <w:spacing w:val="-1"/>
        </w:rPr>
        <w:t xml:space="preserve"> same</w:t>
      </w:r>
      <w:r w:rsidRPr="00EB46CA">
        <w:rPr>
          <w:rFonts w:cs="Times New Roman"/>
        </w:rPr>
        <w:t xml:space="preserve"> </w:t>
      </w:r>
      <w:r w:rsidRPr="00EB46CA">
        <w:rPr>
          <w:rFonts w:cs="Times New Roman"/>
          <w:spacing w:val="-1"/>
        </w:rPr>
        <w:t>force and</w:t>
      </w:r>
      <w:r w:rsidRPr="00EB46CA">
        <w:rPr>
          <w:rFonts w:cs="Times New Roman"/>
          <w:spacing w:val="2"/>
        </w:rPr>
        <w:t xml:space="preserve"> </w:t>
      </w:r>
      <w:r w:rsidRPr="00EB46CA">
        <w:rPr>
          <w:rFonts w:cs="Times New Roman"/>
          <w:spacing w:val="-1"/>
        </w:rPr>
        <w:t>effect</w:t>
      </w:r>
      <w:r w:rsidRPr="00EB46CA">
        <w:rPr>
          <w:rFonts w:cs="Times New Roman"/>
        </w:rPr>
        <w:t xml:space="preserve"> as </w:t>
      </w:r>
      <w:r w:rsidRPr="00EB46CA">
        <w:rPr>
          <w:rFonts w:cs="Times New Roman"/>
          <w:spacing w:val="-1"/>
        </w:rPr>
        <w:t>though</w:t>
      </w:r>
      <w:r w:rsidRPr="00EB46CA">
        <w:rPr>
          <w:rFonts w:cs="Times New Roman"/>
        </w:rPr>
        <w:t xml:space="preserve"> it </w:t>
      </w:r>
      <w:r w:rsidRPr="00EB46CA">
        <w:rPr>
          <w:rFonts w:cs="Times New Roman"/>
          <w:spacing w:val="-1"/>
        </w:rPr>
        <w:t>were inserted</w:t>
      </w:r>
      <w:r w:rsidRPr="00EB46CA">
        <w:rPr>
          <w:rFonts w:cs="Times New Roman"/>
        </w:rPr>
        <w:t xml:space="preserve"> </w:t>
      </w:r>
      <w:r w:rsidRPr="00EB46CA">
        <w:rPr>
          <w:rFonts w:cs="Times New Roman"/>
          <w:spacing w:val="-1"/>
        </w:rPr>
        <w:t xml:space="preserve">here </w:t>
      </w:r>
      <w:r w:rsidRPr="00EB46CA">
        <w:rPr>
          <w:rFonts w:cs="Times New Roman"/>
        </w:rPr>
        <w:t>in full text. The</w:t>
      </w:r>
      <w:r w:rsidRPr="00EB46CA">
        <w:rPr>
          <w:rFonts w:cs="Times New Roman"/>
          <w:spacing w:val="-1"/>
        </w:rPr>
        <w:t xml:space="preserve"> instructions</w:t>
      </w:r>
      <w:r w:rsidRPr="00EB46CA">
        <w:rPr>
          <w:rFonts w:cs="Times New Roman"/>
          <w:spacing w:val="81"/>
        </w:rPr>
        <w:t xml:space="preserve"> </w:t>
      </w:r>
      <w:r w:rsidRPr="00EB46CA">
        <w:rPr>
          <w:rFonts w:cs="Times New Roman"/>
        </w:rPr>
        <w:t xml:space="preserve">in </w:t>
      </w:r>
      <w:r w:rsidRPr="00EB46CA">
        <w:rPr>
          <w:rFonts w:cs="Times New Roman"/>
          <w:spacing w:val="-1"/>
        </w:rPr>
        <w:t>Table</w:t>
      </w:r>
      <w:r w:rsidRPr="00EB46CA">
        <w:rPr>
          <w:rFonts w:cs="Times New Roman"/>
        </w:rPr>
        <w:t xml:space="preserve"> </w:t>
      </w:r>
      <w:r w:rsidRPr="00EB46CA">
        <w:rPr>
          <w:rFonts w:cs="Times New Roman"/>
          <w:spacing w:val="-1"/>
        </w:rPr>
        <w:t>15-2</w:t>
      </w:r>
      <w:r w:rsidRPr="00EB46CA">
        <w:rPr>
          <w:rFonts w:cs="Times New Roman"/>
        </w:rPr>
        <w:t xml:space="preserve"> are</w:t>
      </w:r>
      <w:r w:rsidRPr="00EB46CA">
        <w:rPr>
          <w:rFonts w:cs="Times New Roman"/>
          <w:spacing w:val="-1"/>
        </w:rPr>
        <w:t xml:space="preserve"> incorporated</w:t>
      </w:r>
      <w:r w:rsidRPr="00EB46CA">
        <w:rPr>
          <w:rFonts w:cs="Times New Roman"/>
        </w:rPr>
        <w:t xml:space="preserve"> </w:t>
      </w:r>
      <w:r w:rsidRPr="00EB46CA">
        <w:rPr>
          <w:rFonts w:cs="Times New Roman"/>
          <w:spacing w:val="-1"/>
        </w:rPr>
        <w:t>as</w:t>
      </w:r>
      <w:r w:rsidRPr="00EB46CA">
        <w:rPr>
          <w:rFonts w:cs="Times New Roman"/>
          <w:spacing w:val="2"/>
        </w:rPr>
        <w:t xml:space="preserve"> </w:t>
      </w:r>
      <w:r w:rsidRPr="00EB46CA">
        <w:rPr>
          <w:rFonts w:cs="Times New Roman"/>
        </w:rPr>
        <w:t>a</w:t>
      </w:r>
      <w:r w:rsidRPr="00EB46CA">
        <w:rPr>
          <w:rFonts w:cs="Times New Roman"/>
          <w:spacing w:val="-1"/>
        </w:rPr>
        <w:t xml:space="preserve"> </w:t>
      </w:r>
      <w:r w:rsidRPr="00EB46CA">
        <w:rPr>
          <w:rFonts w:cs="Times New Roman"/>
        </w:rPr>
        <w:t>mandatory</w:t>
      </w:r>
      <w:r w:rsidRPr="00EB46CA">
        <w:rPr>
          <w:rFonts w:cs="Times New Roman"/>
          <w:spacing w:val="-3"/>
        </w:rPr>
        <w:t xml:space="preserve"> </w:t>
      </w:r>
      <w:r w:rsidRPr="00EB46CA">
        <w:rPr>
          <w:rFonts w:cs="Times New Roman"/>
        </w:rPr>
        <w:t xml:space="preserve">format to be </w:t>
      </w:r>
      <w:r w:rsidRPr="00EB46CA">
        <w:rPr>
          <w:rFonts w:cs="Times New Roman"/>
          <w:spacing w:val="-1"/>
        </w:rPr>
        <w:t>used</w:t>
      </w:r>
      <w:r w:rsidRPr="00EB46CA">
        <w:rPr>
          <w:rFonts w:cs="Times New Roman"/>
          <w:spacing w:val="2"/>
        </w:rPr>
        <w:t xml:space="preserve"> </w:t>
      </w:r>
      <w:r w:rsidRPr="00EB46CA">
        <w:rPr>
          <w:rFonts w:cs="Times New Roman"/>
        </w:rPr>
        <w:t>I</w:t>
      </w:r>
      <w:r w:rsidRPr="00EB46CA">
        <w:rPr>
          <w:rFonts w:cs="Times New Roman"/>
          <w:spacing w:val="-4"/>
        </w:rPr>
        <w:t xml:space="preserve"> </w:t>
      </w:r>
      <w:r w:rsidRPr="00EB46CA">
        <w:rPr>
          <w:rFonts w:cs="Times New Roman"/>
        </w:rPr>
        <w:t xml:space="preserve">this </w:t>
      </w:r>
      <w:r w:rsidRPr="00EB46CA">
        <w:rPr>
          <w:rFonts w:cs="Times New Roman"/>
          <w:spacing w:val="-1"/>
        </w:rPr>
        <w:t>contract,</w:t>
      </w:r>
      <w:r w:rsidRPr="00EB46CA">
        <w:rPr>
          <w:rFonts w:cs="Times New Roman"/>
        </w:rPr>
        <w:t xml:space="preserve"> </w:t>
      </w:r>
      <w:r w:rsidRPr="00EB46CA">
        <w:rPr>
          <w:rFonts w:cs="Times New Roman"/>
          <w:spacing w:val="-1"/>
        </w:rPr>
        <w:t>unless</w:t>
      </w:r>
      <w:r w:rsidRPr="00EB46CA">
        <w:rPr>
          <w:rFonts w:cs="Times New Roman"/>
        </w:rPr>
        <w:t xml:space="preserve"> the</w:t>
      </w:r>
      <w:r w:rsidRPr="00EB46CA">
        <w:rPr>
          <w:rFonts w:cs="Times New Roman"/>
          <w:spacing w:val="59"/>
        </w:rPr>
        <w:t xml:space="preserve"> </w:t>
      </w:r>
      <w:r w:rsidRPr="00EB46CA">
        <w:rPr>
          <w:rFonts w:cs="Times New Roman"/>
          <w:spacing w:val="-1"/>
        </w:rPr>
        <w:t>Contracting</w:t>
      </w:r>
      <w:r w:rsidRPr="00EB46CA">
        <w:rPr>
          <w:rFonts w:cs="Times New Roman"/>
          <w:spacing w:val="-3"/>
        </w:rPr>
        <w:t xml:space="preserve"> </w:t>
      </w:r>
      <w:r w:rsidRPr="00EB46CA">
        <w:rPr>
          <w:rFonts w:cs="Times New Roman"/>
          <w:spacing w:val="-1"/>
        </w:rPr>
        <w:t>Officer</w:t>
      </w:r>
      <w:r w:rsidRPr="00EB46CA">
        <w:rPr>
          <w:rFonts w:cs="Times New Roman"/>
        </w:rPr>
        <w:t xml:space="preserve"> </w:t>
      </w:r>
      <w:r w:rsidRPr="00EB46CA">
        <w:rPr>
          <w:rFonts w:cs="Times New Roman"/>
          <w:spacing w:val="-1"/>
        </w:rPr>
        <w:t>and</w:t>
      </w:r>
      <w:r w:rsidRPr="00EB46CA">
        <w:rPr>
          <w:rFonts w:cs="Times New Roman"/>
        </w:rPr>
        <w:t xml:space="preserve"> the</w:t>
      </w:r>
      <w:r w:rsidRPr="00EB46CA">
        <w:rPr>
          <w:rFonts w:cs="Times New Roman"/>
          <w:spacing w:val="-1"/>
        </w:rPr>
        <w:t xml:space="preserve"> Contractor</w:t>
      </w:r>
      <w:r w:rsidRPr="00EB46CA">
        <w:rPr>
          <w:rFonts w:cs="Times New Roman"/>
        </w:rPr>
        <w:t xml:space="preserve"> agree</w:t>
      </w:r>
      <w:r w:rsidRPr="00EB46CA">
        <w:rPr>
          <w:rFonts w:cs="Times New Roman"/>
          <w:spacing w:val="-1"/>
        </w:rPr>
        <w:t xml:space="preserve"> </w:t>
      </w:r>
      <w:r w:rsidRPr="00EB46CA">
        <w:rPr>
          <w:rFonts w:cs="Times New Roman"/>
        </w:rPr>
        <w:t>to a</w:t>
      </w:r>
      <w:r w:rsidRPr="00EB46CA">
        <w:rPr>
          <w:rFonts w:cs="Times New Roman"/>
          <w:spacing w:val="1"/>
        </w:rPr>
        <w:t xml:space="preserve"> </w:t>
      </w:r>
      <w:r w:rsidRPr="00EB46CA">
        <w:rPr>
          <w:rFonts w:cs="Times New Roman"/>
          <w:spacing w:val="-1"/>
        </w:rPr>
        <w:t>different</w:t>
      </w:r>
      <w:r w:rsidRPr="00EB46CA">
        <w:rPr>
          <w:rFonts w:cs="Times New Roman"/>
          <w:spacing w:val="2"/>
        </w:rPr>
        <w:t xml:space="preserve"> </w:t>
      </w:r>
      <w:r w:rsidRPr="00EB46CA">
        <w:rPr>
          <w:rFonts w:cs="Times New Roman"/>
          <w:spacing w:val="-1"/>
        </w:rPr>
        <w:t>format</w:t>
      </w:r>
      <w:r w:rsidRPr="00EB46CA">
        <w:rPr>
          <w:rFonts w:cs="Times New Roman"/>
        </w:rPr>
        <w:t xml:space="preserve"> </w:t>
      </w:r>
      <w:r w:rsidRPr="00EB46CA">
        <w:rPr>
          <w:rFonts w:cs="Times New Roman"/>
          <w:spacing w:val="-1"/>
        </w:rPr>
        <w:t>and</w:t>
      </w:r>
      <w:r w:rsidRPr="00EB46CA">
        <w:rPr>
          <w:rFonts w:cs="Times New Roman"/>
          <w:spacing w:val="2"/>
        </w:rPr>
        <w:t xml:space="preserve"> </w:t>
      </w:r>
      <w:r w:rsidRPr="00EB46CA">
        <w:rPr>
          <w:rFonts w:cs="Times New Roman"/>
          <w:spacing w:val="-1"/>
        </w:rPr>
        <w:t xml:space="preserve">change </w:t>
      </w:r>
      <w:r w:rsidRPr="00EB46CA">
        <w:rPr>
          <w:rFonts w:cs="Times New Roman"/>
        </w:rPr>
        <w:t>this clause</w:t>
      </w:r>
      <w:r w:rsidRPr="00EB46CA">
        <w:rPr>
          <w:rFonts w:cs="Times New Roman"/>
          <w:spacing w:val="77"/>
        </w:rPr>
        <w:t xml:space="preserve"> </w:t>
      </w:r>
      <w:r w:rsidRPr="00EB46CA">
        <w:rPr>
          <w:rFonts w:cs="Times New Roman"/>
        </w:rPr>
        <w:t xml:space="preserve">to use </w:t>
      </w:r>
      <w:r w:rsidRPr="00EB46CA">
        <w:rPr>
          <w:rFonts w:cs="Times New Roman"/>
          <w:spacing w:val="-1"/>
        </w:rPr>
        <w:t>Alternate</w:t>
      </w:r>
      <w:r w:rsidRPr="00EB46CA">
        <w:rPr>
          <w:rFonts w:cs="Times New Roman"/>
          <w:spacing w:val="1"/>
        </w:rPr>
        <w:t xml:space="preserve"> </w:t>
      </w:r>
      <w:r w:rsidRPr="00EB46CA">
        <w:rPr>
          <w:rFonts w:cs="Times New Roman"/>
          <w:spacing w:val="-2"/>
        </w:rPr>
        <w:t>I.</w:t>
      </w:r>
    </w:p>
    <w:p w14:paraId="645D6FEB" w14:textId="77777777" w:rsidR="00244C7E" w:rsidRPr="00EB46CA" w:rsidRDefault="00244C7E" w:rsidP="00F06254">
      <w:pPr>
        <w:pStyle w:val="BodyText"/>
        <w:tabs>
          <w:tab w:val="left" w:pos="1503"/>
        </w:tabs>
        <w:ind w:left="840" w:right="147"/>
        <w:rPr>
          <w:rFonts w:cs="Times New Roman"/>
        </w:rPr>
      </w:pPr>
    </w:p>
    <w:p w14:paraId="6F9B852D" w14:textId="77777777" w:rsidR="00D3093C" w:rsidRPr="00EB46CA" w:rsidRDefault="005B63DD" w:rsidP="00F06254">
      <w:pPr>
        <w:pStyle w:val="BodyText"/>
        <w:numPr>
          <w:ilvl w:val="1"/>
          <w:numId w:val="12"/>
        </w:numPr>
        <w:tabs>
          <w:tab w:val="left" w:pos="1523"/>
        </w:tabs>
        <w:ind w:left="90" w:right="197" w:firstLine="770"/>
        <w:rPr>
          <w:rFonts w:cs="Times New Roman"/>
        </w:rPr>
      </w:pPr>
      <w:r w:rsidRPr="00EB46CA">
        <w:rPr>
          <w:rFonts w:cs="Times New Roman"/>
        </w:rPr>
        <w:t xml:space="preserve">As soon </w:t>
      </w:r>
      <w:r w:rsidRPr="00EB46CA">
        <w:rPr>
          <w:rFonts w:cs="Times New Roman"/>
          <w:spacing w:val="-1"/>
        </w:rPr>
        <w:t>as</w:t>
      </w:r>
      <w:r w:rsidRPr="00EB46CA">
        <w:rPr>
          <w:rFonts w:cs="Times New Roman"/>
        </w:rPr>
        <w:t xml:space="preserve"> </w:t>
      </w:r>
      <w:r w:rsidRPr="00EB46CA">
        <w:rPr>
          <w:rFonts w:cs="Times New Roman"/>
          <w:spacing w:val="-1"/>
        </w:rPr>
        <w:t>practicable</w:t>
      </w:r>
      <w:r w:rsidRPr="00EB46CA">
        <w:rPr>
          <w:rFonts w:cs="Times New Roman"/>
        </w:rPr>
        <w:t xml:space="preserve"> after</w:t>
      </w:r>
      <w:r w:rsidRPr="00EB46CA">
        <w:rPr>
          <w:rFonts w:cs="Times New Roman"/>
          <w:spacing w:val="-2"/>
        </w:rPr>
        <w:t xml:space="preserve"> </w:t>
      </w:r>
      <w:r w:rsidRPr="00EB46CA">
        <w:rPr>
          <w:rFonts w:cs="Times New Roman"/>
          <w:spacing w:val="-1"/>
        </w:rPr>
        <w:t>agreement</w:t>
      </w:r>
      <w:r w:rsidRPr="00EB46CA">
        <w:rPr>
          <w:rFonts w:cs="Times New Roman"/>
        </w:rPr>
        <w:t xml:space="preserve"> on </w:t>
      </w:r>
      <w:r w:rsidRPr="00EB46CA">
        <w:rPr>
          <w:rFonts w:cs="Times New Roman"/>
          <w:spacing w:val="-1"/>
        </w:rPr>
        <w:t>price,</w:t>
      </w:r>
      <w:r w:rsidRPr="00EB46CA">
        <w:rPr>
          <w:rFonts w:cs="Times New Roman"/>
        </w:rPr>
        <w:t xml:space="preserve"> </w:t>
      </w:r>
      <w:r w:rsidRPr="00EB46CA">
        <w:rPr>
          <w:rFonts w:cs="Times New Roman"/>
          <w:spacing w:val="1"/>
        </w:rPr>
        <w:t>but</w:t>
      </w:r>
      <w:r w:rsidRPr="00EB46CA">
        <w:rPr>
          <w:rFonts w:cs="Times New Roman"/>
        </w:rPr>
        <w:t xml:space="preserve"> </w:t>
      </w:r>
      <w:r w:rsidRPr="00EB46CA">
        <w:rPr>
          <w:rFonts w:cs="Times New Roman"/>
          <w:spacing w:val="-1"/>
        </w:rPr>
        <w:t>before</w:t>
      </w:r>
      <w:r w:rsidRPr="00EB46CA">
        <w:rPr>
          <w:rFonts w:cs="Times New Roman"/>
        </w:rPr>
        <w:t xml:space="preserve"> </w:t>
      </w:r>
      <w:r w:rsidRPr="00EB46CA">
        <w:rPr>
          <w:rFonts w:cs="Times New Roman"/>
          <w:spacing w:val="-1"/>
        </w:rPr>
        <w:t>contract</w:t>
      </w:r>
      <w:r w:rsidRPr="00EB46CA">
        <w:rPr>
          <w:rFonts w:cs="Times New Roman"/>
          <w:spacing w:val="2"/>
        </w:rPr>
        <w:t xml:space="preserve"> </w:t>
      </w:r>
      <w:r w:rsidRPr="00EB46CA">
        <w:rPr>
          <w:rFonts w:cs="Times New Roman"/>
          <w:spacing w:val="-1"/>
        </w:rPr>
        <w:t>award</w:t>
      </w:r>
      <w:r w:rsidRPr="00EB46CA">
        <w:rPr>
          <w:rFonts w:cs="Times New Roman"/>
          <w:spacing w:val="1"/>
        </w:rPr>
        <w:t xml:space="preserve"> </w:t>
      </w:r>
      <w:r w:rsidRPr="00EB46CA">
        <w:rPr>
          <w:rFonts w:cs="Times New Roman"/>
          <w:spacing w:val="-1"/>
        </w:rPr>
        <w:t>(except</w:t>
      </w:r>
      <w:r w:rsidRPr="00EB46CA">
        <w:rPr>
          <w:rFonts w:cs="Times New Roman"/>
          <w:spacing w:val="79"/>
        </w:rPr>
        <w:t xml:space="preserve"> </w:t>
      </w:r>
      <w:r w:rsidRPr="00EB46CA">
        <w:rPr>
          <w:rFonts w:cs="Times New Roman"/>
        </w:rPr>
        <w:t>for</w:t>
      </w:r>
      <w:r w:rsidRPr="00EB46CA">
        <w:rPr>
          <w:rFonts w:cs="Times New Roman"/>
          <w:spacing w:val="-2"/>
        </w:rPr>
        <w:t xml:space="preserve"> </w:t>
      </w:r>
      <w:r w:rsidRPr="00EB46CA">
        <w:rPr>
          <w:rFonts w:cs="Times New Roman"/>
          <w:spacing w:val="-1"/>
        </w:rPr>
        <w:t>unpriced</w:t>
      </w:r>
      <w:r w:rsidRPr="00EB46CA">
        <w:rPr>
          <w:rFonts w:cs="Times New Roman"/>
          <w:spacing w:val="2"/>
        </w:rPr>
        <w:t xml:space="preserve"> </w:t>
      </w:r>
      <w:r w:rsidRPr="00EB46CA">
        <w:rPr>
          <w:rFonts w:cs="Times New Roman"/>
          <w:spacing w:val="-1"/>
        </w:rPr>
        <w:t>actions</w:t>
      </w:r>
      <w:r w:rsidRPr="00EB46CA">
        <w:rPr>
          <w:rFonts w:cs="Times New Roman"/>
        </w:rPr>
        <w:t xml:space="preserve"> such</w:t>
      </w:r>
      <w:r w:rsidRPr="00EB46CA">
        <w:rPr>
          <w:rFonts w:cs="Times New Roman"/>
          <w:spacing w:val="1"/>
        </w:rPr>
        <w:t xml:space="preserve"> </w:t>
      </w:r>
      <w:r w:rsidRPr="00EB46CA">
        <w:rPr>
          <w:rFonts w:cs="Times New Roman"/>
          <w:spacing w:val="-1"/>
        </w:rPr>
        <w:t>as</w:t>
      </w:r>
      <w:r w:rsidRPr="00EB46CA">
        <w:rPr>
          <w:rFonts w:cs="Times New Roman"/>
        </w:rPr>
        <w:t xml:space="preserve"> letter</w:t>
      </w:r>
      <w:r w:rsidRPr="00EB46CA">
        <w:rPr>
          <w:rFonts w:cs="Times New Roman"/>
          <w:spacing w:val="-1"/>
        </w:rPr>
        <w:t xml:space="preserve"> contracts),</w:t>
      </w:r>
      <w:r w:rsidRPr="00EB46CA">
        <w:rPr>
          <w:rFonts w:cs="Times New Roman"/>
        </w:rPr>
        <w:t xml:space="preserve"> the </w:t>
      </w:r>
      <w:r w:rsidRPr="00EB46CA">
        <w:rPr>
          <w:rFonts w:cs="Times New Roman"/>
          <w:spacing w:val="-1"/>
        </w:rPr>
        <w:t>offeror</w:t>
      </w:r>
      <w:r w:rsidRPr="00EB46CA">
        <w:rPr>
          <w:rFonts w:cs="Times New Roman"/>
        </w:rPr>
        <w:t xml:space="preserve"> </w:t>
      </w:r>
      <w:r w:rsidRPr="00EB46CA">
        <w:rPr>
          <w:rFonts w:cs="Times New Roman"/>
          <w:spacing w:val="-1"/>
        </w:rPr>
        <w:t>shall</w:t>
      </w:r>
      <w:r w:rsidRPr="00EB46CA">
        <w:rPr>
          <w:rFonts w:cs="Times New Roman"/>
        </w:rPr>
        <w:t xml:space="preserve"> submit a</w:t>
      </w:r>
      <w:r w:rsidRPr="00EB46CA">
        <w:rPr>
          <w:rFonts w:cs="Times New Roman"/>
          <w:spacing w:val="-1"/>
        </w:rPr>
        <w:t xml:space="preserve"> Certificate</w:t>
      </w:r>
      <w:r w:rsidRPr="00EB46CA">
        <w:rPr>
          <w:rFonts w:cs="Times New Roman"/>
        </w:rPr>
        <w:t xml:space="preserve"> of</w:t>
      </w:r>
      <w:r w:rsidRPr="00EB46CA">
        <w:rPr>
          <w:rFonts w:cs="Times New Roman"/>
          <w:spacing w:val="75"/>
        </w:rPr>
        <w:t xml:space="preserve"> </w:t>
      </w:r>
      <w:r w:rsidRPr="00EB46CA">
        <w:rPr>
          <w:rFonts w:cs="Times New Roman"/>
          <w:spacing w:val="-1"/>
        </w:rPr>
        <w:t>Current</w:t>
      </w:r>
      <w:r w:rsidRPr="00EB46CA">
        <w:rPr>
          <w:rFonts w:cs="Times New Roman"/>
        </w:rPr>
        <w:t xml:space="preserve"> Cost or </w:t>
      </w:r>
      <w:r w:rsidRPr="00EB46CA">
        <w:rPr>
          <w:rFonts w:cs="Times New Roman"/>
          <w:spacing w:val="-1"/>
        </w:rPr>
        <w:t>Pricing</w:t>
      </w:r>
      <w:r w:rsidRPr="00EB46CA">
        <w:rPr>
          <w:rFonts w:cs="Times New Roman"/>
        </w:rPr>
        <w:t xml:space="preserve"> </w:t>
      </w:r>
      <w:r w:rsidRPr="00EB46CA">
        <w:rPr>
          <w:rFonts w:cs="Times New Roman"/>
          <w:spacing w:val="-1"/>
        </w:rPr>
        <w:t>Data,</w:t>
      </w:r>
      <w:r w:rsidRPr="00EB46CA">
        <w:rPr>
          <w:rFonts w:cs="Times New Roman"/>
        </w:rPr>
        <w:t xml:space="preserve"> </w:t>
      </w:r>
      <w:r w:rsidRPr="00EB46CA">
        <w:rPr>
          <w:rFonts w:cs="Times New Roman"/>
          <w:spacing w:val="-1"/>
        </w:rPr>
        <w:t>as</w:t>
      </w:r>
      <w:r w:rsidRPr="00EB46CA">
        <w:rPr>
          <w:rFonts w:cs="Times New Roman"/>
        </w:rPr>
        <w:t xml:space="preserve"> </w:t>
      </w:r>
      <w:r w:rsidRPr="00EB46CA">
        <w:rPr>
          <w:rFonts w:cs="Times New Roman"/>
          <w:spacing w:val="-1"/>
        </w:rPr>
        <w:t>prescribed</w:t>
      </w:r>
      <w:r w:rsidRPr="00EB46CA">
        <w:rPr>
          <w:rFonts w:cs="Times New Roman"/>
        </w:rPr>
        <w:t xml:space="preserve"> </w:t>
      </w:r>
      <w:r w:rsidRPr="00EB46CA">
        <w:rPr>
          <w:rFonts w:cs="Times New Roman"/>
          <w:spacing w:val="2"/>
        </w:rPr>
        <w:t>by</w:t>
      </w:r>
      <w:r w:rsidRPr="00EB46CA">
        <w:rPr>
          <w:rFonts w:cs="Times New Roman"/>
          <w:spacing w:val="-5"/>
        </w:rPr>
        <w:t xml:space="preserve"> </w:t>
      </w:r>
      <w:r w:rsidRPr="00EB46CA">
        <w:rPr>
          <w:rFonts w:cs="Times New Roman"/>
        </w:rPr>
        <w:t>FAR 15.406-2.</w:t>
      </w:r>
    </w:p>
    <w:p w14:paraId="42567D64" w14:textId="77777777" w:rsidR="00870C73" w:rsidRPr="00EB46CA" w:rsidRDefault="00870C73" w:rsidP="00F06254">
      <w:pPr>
        <w:rPr>
          <w:rFonts w:ascii="Times New Roman" w:eastAsia="Times New Roman" w:hAnsi="Times New Roman" w:cs="Times New Roman"/>
          <w:sz w:val="24"/>
          <w:szCs w:val="24"/>
        </w:rPr>
      </w:pPr>
    </w:p>
    <w:p w14:paraId="1C7F5090" w14:textId="77777777" w:rsidR="00C34319" w:rsidRPr="00EB46CA" w:rsidRDefault="00C34319" w:rsidP="00F06254">
      <w:pPr>
        <w:widowControl/>
        <w:jc w:val="cente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(End of provision)</w:t>
      </w:r>
    </w:p>
    <w:p w14:paraId="19D7FC8A" w14:textId="77777777" w:rsidR="00B75522" w:rsidRPr="00EB46CA" w:rsidRDefault="00B75522" w:rsidP="00F06254">
      <w:pPr>
        <w:widowControl/>
        <w:jc w:val="center"/>
        <w:rPr>
          <w:rFonts w:ascii="Times New Roman" w:eastAsia="Times New Roman" w:hAnsi="Times New Roman" w:cs="Times New Roman"/>
          <w:sz w:val="24"/>
          <w:szCs w:val="24"/>
        </w:rPr>
      </w:pPr>
    </w:p>
    <w:p w14:paraId="31A104EF" w14:textId="77777777" w:rsidR="00B75522" w:rsidRPr="00EB46CA" w:rsidRDefault="00B75522" w:rsidP="00F06254">
      <w:pPr>
        <w:widowControl/>
        <w:jc w:val="center"/>
        <w:rPr>
          <w:rFonts w:ascii="Times New Roman" w:eastAsia="Times New Roman" w:hAnsi="Times New Roman" w:cs="Times New Roman"/>
          <w:sz w:val="24"/>
          <w:szCs w:val="24"/>
        </w:rPr>
      </w:pPr>
    </w:p>
    <w:p w14:paraId="3631F99D" w14:textId="5FD5CCEA" w:rsidR="00D3093C" w:rsidRPr="00EB46CA" w:rsidRDefault="005B63DD" w:rsidP="00F06254">
      <w:pPr>
        <w:pStyle w:val="Heading1"/>
        <w:rPr>
          <w:rFonts w:cs="Times New Roman"/>
          <w:spacing w:val="-1"/>
        </w:rPr>
      </w:pPr>
      <w:r w:rsidRPr="00EB46CA">
        <w:rPr>
          <w:rFonts w:cs="Times New Roman"/>
          <w:spacing w:val="-1"/>
        </w:rPr>
        <w:t>K.</w:t>
      </w:r>
      <w:r w:rsidR="00F93E22" w:rsidRPr="00EB46CA">
        <w:rPr>
          <w:rFonts w:cs="Times New Roman"/>
          <w:spacing w:val="-1"/>
        </w:rPr>
        <w:t>4</w:t>
      </w:r>
      <w:r w:rsidRPr="00EB46CA">
        <w:rPr>
          <w:rFonts w:cs="Times New Roman"/>
        </w:rPr>
        <w:t xml:space="preserve">  </w:t>
      </w:r>
      <w:r w:rsidRPr="00EB46CA">
        <w:rPr>
          <w:rFonts w:cs="Times New Roman"/>
          <w:spacing w:val="-1"/>
        </w:rPr>
        <w:t xml:space="preserve">FAR </w:t>
      </w:r>
      <w:r w:rsidRPr="00EB46CA">
        <w:rPr>
          <w:rFonts w:cs="Times New Roman"/>
        </w:rPr>
        <w:t>52.222-54 –</w:t>
      </w:r>
      <w:r w:rsidRPr="00EB46CA">
        <w:rPr>
          <w:rFonts w:cs="Times New Roman"/>
          <w:spacing w:val="2"/>
        </w:rPr>
        <w:t xml:space="preserve"> </w:t>
      </w:r>
      <w:r w:rsidRPr="00EB46CA">
        <w:rPr>
          <w:rFonts w:cs="Times New Roman"/>
          <w:spacing w:val="-1"/>
        </w:rPr>
        <w:t>EMPLOYMENT</w:t>
      </w:r>
      <w:r w:rsidRPr="00EB46CA">
        <w:rPr>
          <w:rFonts w:cs="Times New Roman"/>
        </w:rPr>
        <w:t xml:space="preserve"> ELIGIBILITY </w:t>
      </w:r>
      <w:r w:rsidRPr="00EB46CA">
        <w:rPr>
          <w:rFonts w:cs="Times New Roman"/>
          <w:spacing w:val="-1"/>
        </w:rPr>
        <w:t>VERIFICATION</w:t>
      </w:r>
      <w:r w:rsidRPr="00EB46CA">
        <w:rPr>
          <w:rFonts w:cs="Times New Roman"/>
          <w:spacing w:val="11"/>
        </w:rPr>
        <w:t xml:space="preserve"> </w:t>
      </w:r>
      <w:r w:rsidRPr="00EB46CA">
        <w:rPr>
          <w:rFonts w:cs="Times New Roman"/>
          <w:spacing w:val="-1"/>
        </w:rPr>
        <w:t>(</w:t>
      </w:r>
      <w:r w:rsidR="00F37077" w:rsidRPr="00EB46CA">
        <w:rPr>
          <w:rFonts w:cs="Times New Roman"/>
          <w:spacing w:val="-1"/>
        </w:rPr>
        <w:t>FEB 2026</w:t>
      </w:r>
      <w:r w:rsidRPr="00EB46CA">
        <w:rPr>
          <w:rFonts w:cs="Times New Roman"/>
          <w:spacing w:val="-1"/>
        </w:rPr>
        <w:t>)</w:t>
      </w:r>
    </w:p>
    <w:p w14:paraId="2BAFEF00" w14:textId="77777777" w:rsidR="00870C73" w:rsidRPr="00EB46CA" w:rsidRDefault="00870C73" w:rsidP="00F06254">
      <w:pPr>
        <w:pStyle w:val="Heading1"/>
        <w:rPr>
          <w:rFonts w:cs="Times New Roman"/>
          <w:b w:val="0"/>
          <w:bCs w:val="0"/>
        </w:rPr>
      </w:pPr>
    </w:p>
    <w:p w14:paraId="5809E9EB" w14:textId="422150CD" w:rsidR="00AB6F73" w:rsidRDefault="00AB6F73" w:rsidP="004B0B99">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a</w:t>
      </w:r>
      <w:r w:rsidR="00903BD8"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Definitions</w:t>
      </w:r>
      <w:r w:rsidRPr="00EB46CA">
        <w:rPr>
          <w:color w:val="000000"/>
        </w:rPr>
        <w:t>. As used in this clause-</w:t>
      </w:r>
    </w:p>
    <w:p w14:paraId="1DD89961" w14:textId="77777777" w:rsidR="004B0B99" w:rsidRPr="00EB46CA" w:rsidRDefault="004B0B99" w:rsidP="004B0B99">
      <w:pPr>
        <w:pStyle w:val="listl1"/>
        <w:shd w:val="clear" w:color="auto" w:fill="FFFFFF"/>
        <w:spacing w:before="0" w:beforeAutospacing="0" w:after="0" w:afterAutospacing="0"/>
        <w:textAlignment w:val="baseline"/>
        <w:rPr>
          <w:color w:val="000000"/>
        </w:rPr>
      </w:pPr>
    </w:p>
    <w:p w14:paraId="0F5FC0EE" w14:textId="77777777" w:rsidR="00AB6F73" w:rsidRDefault="00AB6F73" w:rsidP="004B0B99">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Commercially available off-the-shelf (COTS) item</w:t>
      </w:r>
      <w:r w:rsidRPr="00EB46CA">
        <w:rPr>
          <w:color w:val="000000"/>
        </w:rPr>
        <w:t>—</w:t>
      </w:r>
    </w:p>
    <w:p w14:paraId="7DEEABAB" w14:textId="77777777" w:rsidR="004B0B99" w:rsidRPr="00EB46CA" w:rsidRDefault="004B0B99" w:rsidP="004B0B99">
      <w:pPr>
        <w:pStyle w:val="listl1"/>
        <w:shd w:val="clear" w:color="auto" w:fill="FFFFFF"/>
        <w:spacing w:before="0" w:beforeAutospacing="0" w:after="0" w:afterAutospacing="0"/>
        <w:textAlignment w:val="baseline"/>
        <w:rPr>
          <w:color w:val="000000"/>
        </w:rPr>
      </w:pPr>
    </w:p>
    <w:p w14:paraId="677914CB"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Means any item of supply that is—</w:t>
      </w:r>
    </w:p>
    <w:p w14:paraId="42A8E4BB" w14:textId="77777777" w:rsidR="006A1943" w:rsidRPr="00EB46CA" w:rsidRDefault="006A1943" w:rsidP="004B0B99">
      <w:pPr>
        <w:pStyle w:val="listl2"/>
        <w:shd w:val="clear" w:color="auto" w:fill="FFFFFF"/>
        <w:spacing w:before="0" w:beforeAutospacing="0" w:after="0" w:afterAutospacing="0"/>
        <w:ind w:firstLine="720"/>
        <w:textAlignment w:val="baseline"/>
        <w:rPr>
          <w:color w:val="000000"/>
        </w:rPr>
      </w:pPr>
    </w:p>
    <w:p w14:paraId="2B1FA1A4"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A commercial product (as defined in paragraph (1) of the definition of “commercial product” at Federal Acquisition Regulation (FAR) 2.101);</w:t>
      </w:r>
    </w:p>
    <w:p w14:paraId="2A4F2429" w14:textId="77777777" w:rsidR="006A1943" w:rsidRPr="00EB46CA" w:rsidRDefault="006A1943" w:rsidP="004B0B99">
      <w:pPr>
        <w:pStyle w:val="listl3"/>
        <w:shd w:val="clear" w:color="auto" w:fill="FFFFFF"/>
        <w:spacing w:before="0" w:beforeAutospacing="0" w:after="0" w:afterAutospacing="0"/>
        <w:ind w:left="720" w:firstLine="720"/>
        <w:textAlignment w:val="baseline"/>
        <w:rPr>
          <w:color w:val="000000"/>
        </w:rPr>
      </w:pPr>
    </w:p>
    <w:p w14:paraId="7788C7A6"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Sold in substantial quantities in the commercial marketplace; and</w:t>
      </w:r>
    </w:p>
    <w:p w14:paraId="3FDFFCFE" w14:textId="77777777" w:rsidR="006A1943" w:rsidRPr="00EB46CA" w:rsidRDefault="006A1943" w:rsidP="004B0B99">
      <w:pPr>
        <w:pStyle w:val="listl3"/>
        <w:shd w:val="clear" w:color="auto" w:fill="FFFFFF"/>
        <w:spacing w:before="0" w:beforeAutospacing="0" w:after="0" w:afterAutospacing="0"/>
        <w:ind w:left="720" w:firstLine="720"/>
        <w:textAlignment w:val="baseline"/>
        <w:rPr>
          <w:color w:val="000000"/>
        </w:rPr>
      </w:pPr>
    </w:p>
    <w:p w14:paraId="5560188D"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(iii)</w:t>
      </w:r>
      <w:r w:rsidRPr="00EB46CA">
        <w:rPr>
          <w:color w:val="000000"/>
        </w:rPr>
        <w:t> Offered to the Government, without modification, in the same form in which it is sold in the commercial marketplace; and</w:t>
      </w:r>
    </w:p>
    <w:p w14:paraId="13630624" w14:textId="77777777" w:rsidR="006A1943" w:rsidRPr="00EB46CA" w:rsidRDefault="006A1943" w:rsidP="004B0B99">
      <w:pPr>
        <w:pStyle w:val="listl3"/>
        <w:shd w:val="clear" w:color="auto" w:fill="FFFFFF"/>
        <w:spacing w:before="0" w:beforeAutospacing="0" w:after="0" w:afterAutospacing="0"/>
        <w:ind w:left="720" w:firstLine="720"/>
        <w:textAlignment w:val="baseline"/>
        <w:rPr>
          <w:color w:val="000000"/>
        </w:rPr>
      </w:pPr>
    </w:p>
    <w:p w14:paraId="629AACC4"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Does not include bulk cargo, as defined in </w:t>
      </w:r>
      <w:hyperlink r:id="rId24" w:tgtFrame="_blank" w:tooltip="(46 U.S.C. 401024, opens in a new window)" w:history="1">
        <w:r w:rsidRPr="00EB46CA">
          <w:rPr>
            <w:rStyle w:val="Hyperlink"/>
            <w:color w:val="225895"/>
            <w:bdr w:val="none" w:sz="0" w:space="0" w:color="auto" w:frame="1"/>
          </w:rPr>
          <w:t>46 U.S.C. 40102(4)</w:t>
        </w:r>
      </w:hyperlink>
      <w:r w:rsidRPr="00EB46CA">
        <w:rPr>
          <w:color w:val="000000"/>
        </w:rPr>
        <w:t>, such as agricultural products and petroleum products. Per </w:t>
      </w:r>
      <w:r w:rsidRPr="00EB46CA">
        <w:rPr>
          <w:rStyle w:val="ph"/>
          <w:color w:val="000000"/>
          <w:bdr w:val="none" w:sz="0" w:space="0" w:color="auto" w:frame="1"/>
        </w:rPr>
        <w:t>46 CFR 525.1</w:t>
      </w:r>
      <w:r w:rsidRPr="00EB46CA">
        <w:rPr>
          <w:color w:val="000000"/>
        </w:rPr>
        <w:t> (c)(2), "bulk cargo" means cargo that is loaded and carried in bulk onboard ship without mark or count, in a loose unpackaged form, having homogenous characteristics. Bulk cargo loaded into intermodal equipment, except LASH or Seabee barges, is subject to mark and count and, therefore, ceases to be bulk cargo.</w:t>
      </w:r>
    </w:p>
    <w:p w14:paraId="62E2C959" w14:textId="77777777" w:rsidR="00AB6F73" w:rsidRPr="00EB46CA" w:rsidRDefault="00AB6F73" w:rsidP="004B0B99">
      <w:pPr>
        <w:pStyle w:val="NormalWeb"/>
        <w:shd w:val="clear" w:color="auto" w:fill="FFFFFF"/>
        <w:spacing w:before="0" w:beforeAutospacing="0" w:after="0" w:afterAutospacing="0"/>
        <w:textAlignment w:val="baseline"/>
        <w:rPr>
          <w:color w:val="000000"/>
        </w:rPr>
      </w:pPr>
      <w:r w:rsidRPr="00EB46CA">
        <w:rPr>
          <w:color w:val="000000"/>
        </w:rPr>
        <w:t> </w:t>
      </w:r>
    </w:p>
    <w:p w14:paraId="3153359F" w14:textId="5E3F5144" w:rsidR="00AB6F73" w:rsidRDefault="00AB6F73" w:rsidP="004B0B99">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Employee assigned to the contract</w:t>
      </w:r>
      <w:r w:rsidRPr="00EB46CA">
        <w:rPr>
          <w:color w:val="000000"/>
        </w:rPr>
        <w:t xml:space="preserve"> means an employee who was hired after November 6, 1986 (after November 27, </w:t>
      </w:r>
      <w:r w:rsidR="00623977" w:rsidRPr="00EB46CA">
        <w:rPr>
          <w:color w:val="000000"/>
        </w:rPr>
        <w:t>2009,</w:t>
      </w:r>
      <w:r w:rsidRPr="00EB46CA">
        <w:rPr>
          <w:color w:val="000000"/>
        </w:rPr>
        <w:t xml:space="preserve"> in the Commonwealth of the Northern Mariana Islands), who is directly performing work, in the United States, under a contract that is required to include the clause prescribed at 22.1802-2. An employee is not considered to be directly performing work under a contract if the employee-</w:t>
      </w:r>
    </w:p>
    <w:p w14:paraId="63DD8333" w14:textId="77777777" w:rsidR="004B0B99" w:rsidRPr="00EB46CA" w:rsidRDefault="004B0B99" w:rsidP="004B0B99">
      <w:pPr>
        <w:pStyle w:val="listl1"/>
        <w:shd w:val="clear" w:color="auto" w:fill="FFFFFF"/>
        <w:spacing w:before="0" w:beforeAutospacing="0" w:after="0" w:afterAutospacing="0"/>
        <w:textAlignment w:val="baseline"/>
        <w:rPr>
          <w:color w:val="000000"/>
        </w:rPr>
      </w:pPr>
    </w:p>
    <w:p w14:paraId="603CE9E1"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Normally performs support work, such as indirect or overhead functions; and</w:t>
      </w:r>
    </w:p>
    <w:p w14:paraId="6FFF3569" w14:textId="77777777" w:rsidR="006A1943" w:rsidRPr="00EB46CA" w:rsidRDefault="006A1943" w:rsidP="004B0B99">
      <w:pPr>
        <w:pStyle w:val="listl2"/>
        <w:shd w:val="clear" w:color="auto" w:fill="FFFFFF"/>
        <w:spacing w:before="0" w:beforeAutospacing="0" w:after="0" w:afterAutospacing="0"/>
        <w:ind w:firstLine="720"/>
        <w:textAlignment w:val="baseline"/>
        <w:rPr>
          <w:color w:val="000000"/>
        </w:rPr>
      </w:pPr>
    </w:p>
    <w:p w14:paraId="1BE543C4"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Does not perform any substantial duties applicable to the contract.</w:t>
      </w:r>
    </w:p>
    <w:p w14:paraId="456586AD" w14:textId="77777777" w:rsidR="00AB6F73" w:rsidRPr="00EB46CA" w:rsidRDefault="00AB6F73" w:rsidP="004B0B99">
      <w:pPr>
        <w:pStyle w:val="NormalWeb"/>
        <w:shd w:val="clear" w:color="auto" w:fill="FFFFFF"/>
        <w:spacing w:before="0" w:beforeAutospacing="0" w:after="0" w:afterAutospacing="0"/>
        <w:textAlignment w:val="baseline"/>
        <w:rPr>
          <w:color w:val="000000"/>
        </w:rPr>
      </w:pPr>
      <w:r w:rsidRPr="00EB46CA">
        <w:rPr>
          <w:color w:val="000000"/>
        </w:rPr>
        <w:t> </w:t>
      </w:r>
    </w:p>
    <w:p w14:paraId="62EC77D5" w14:textId="77777777" w:rsidR="00AB6F73" w:rsidRPr="00EB46CA" w:rsidRDefault="00AB6F73" w:rsidP="00F06254">
      <w:pPr>
        <w:pStyle w:val="NormalWeb"/>
        <w:shd w:val="clear" w:color="auto" w:fill="FFFFFF"/>
        <w:spacing w:before="0" w:beforeAutospacing="0" w:after="150" w:afterAutospacing="0"/>
        <w:textAlignment w:val="baseline"/>
        <w:rPr>
          <w:color w:val="000000"/>
        </w:rPr>
      </w:pPr>
      <w:r w:rsidRPr="00EB46CA">
        <w:rPr>
          <w:rStyle w:val="Emphasis"/>
          <w:color w:val="000000"/>
          <w:bdr w:val="none" w:sz="0" w:space="0" w:color="auto" w:frame="1"/>
        </w:rPr>
        <w:t>Subcontract</w:t>
      </w:r>
      <w:r w:rsidRPr="00EB46CA">
        <w:rPr>
          <w:color w:val="000000"/>
        </w:rPr>
        <w:t> means any contract, as defined in 2.101, entered into by a subcontractor to furnish supplies or services for performance of a prime contract or a subcontract. It includes but is not limited to purchase orders, and changes and modifications to purchase orders.</w:t>
      </w:r>
    </w:p>
    <w:p w14:paraId="24BE102E" w14:textId="77777777" w:rsidR="00AB6F73" w:rsidRPr="00EB46CA" w:rsidRDefault="00AB6F73" w:rsidP="00F06254">
      <w:pPr>
        <w:pStyle w:val="listl1"/>
        <w:shd w:val="clear" w:color="auto" w:fill="FFFFFF"/>
        <w:spacing w:before="0" w:beforeAutospacing="0" w:after="150" w:afterAutospacing="0"/>
        <w:textAlignment w:val="baseline"/>
        <w:rPr>
          <w:color w:val="000000"/>
        </w:rPr>
      </w:pPr>
      <w:r w:rsidRPr="00EB46CA">
        <w:rPr>
          <w:rStyle w:val="Emphasis"/>
          <w:color w:val="000000"/>
          <w:bdr w:val="none" w:sz="0" w:space="0" w:color="auto" w:frame="1"/>
        </w:rPr>
        <w:t>Subcontractor</w:t>
      </w:r>
      <w:r w:rsidRPr="00EB46CA">
        <w:rPr>
          <w:color w:val="000000"/>
        </w:rPr>
        <w:t> means any supplier, distributor, vendor, or firm that furnishes supplies or services to or for a prime Contractor or another subcontractor.</w:t>
      </w:r>
    </w:p>
    <w:p w14:paraId="2A7F7A79" w14:textId="77777777" w:rsidR="00AB6F73" w:rsidRDefault="00AB6F73" w:rsidP="004B0B99">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United States</w:t>
      </w:r>
      <w:r w:rsidRPr="00EB46CA">
        <w:rPr>
          <w:color w:val="000000"/>
        </w:rPr>
        <w:t>, as defined in </w:t>
      </w:r>
      <w:hyperlink r:id="rId25" w:tgtFrame="_blank" w:tooltip="(8 U.S.C. 1101a(38), opens in a new window)" w:history="1">
        <w:r w:rsidRPr="00EB46CA">
          <w:rPr>
            <w:rStyle w:val="Hyperlink"/>
            <w:color w:val="225895"/>
            <w:bdr w:val="none" w:sz="0" w:space="0" w:color="auto" w:frame="1"/>
          </w:rPr>
          <w:t>8 U.S.C. 1101(a)(38)</w:t>
        </w:r>
      </w:hyperlink>
      <w:r w:rsidRPr="00EB46CA">
        <w:rPr>
          <w:color w:val="000000"/>
        </w:rPr>
        <w:t>, means the 50 States, the District of Columbia, Puerto Rico, Guam, the Commonwealth of the Northern Mariana Islands, and the U.S. Virgin Islands.</w:t>
      </w:r>
    </w:p>
    <w:p w14:paraId="0C289EFB" w14:textId="77777777" w:rsidR="004B0B99" w:rsidRPr="00EB46CA" w:rsidRDefault="004B0B99" w:rsidP="004B0B99">
      <w:pPr>
        <w:pStyle w:val="listl1"/>
        <w:shd w:val="clear" w:color="auto" w:fill="FFFFFF"/>
        <w:spacing w:before="0" w:beforeAutospacing="0" w:after="0" w:afterAutospacing="0"/>
        <w:textAlignment w:val="baseline"/>
        <w:rPr>
          <w:color w:val="000000"/>
        </w:rPr>
      </w:pPr>
    </w:p>
    <w:p w14:paraId="778A2B8D" w14:textId="727255D7" w:rsidR="00AB6F73" w:rsidRDefault="00AB6F73" w:rsidP="004B0B99">
      <w:pPr>
        <w:pStyle w:val="runin"/>
        <w:shd w:val="clear" w:color="auto" w:fill="FFFFFF"/>
        <w:spacing w:before="0" w:beforeAutospacing="0" w:after="0" w:afterAutospacing="0"/>
        <w:textAlignment w:val="baseline"/>
        <w:rPr>
          <w:color w:val="000000"/>
        </w:rPr>
      </w:pPr>
      <w:r w:rsidRPr="00EB46CA">
        <w:rPr>
          <w:rStyle w:val="ph"/>
          <w:color w:val="000000"/>
          <w:bdr w:val="none" w:sz="0" w:space="0" w:color="auto" w:frame="1"/>
        </w:rPr>
        <w:t>b</w:t>
      </w:r>
      <w:r w:rsidR="00903BD8"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Enrollment and verification requirements</w:t>
      </w:r>
      <w:r w:rsidRPr="00EB46CA">
        <w:rPr>
          <w:color w:val="000000"/>
        </w:rPr>
        <w:t>.</w:t>
      </w:r>
    </w:p>
    <w:p w14:paraId="5FD157D0" w14:textId="77777777" w:rsidR="004B0B99" w:rsidRPr="00EB46CA" w:rsidRDefault="004B0B99" w:rsidP="004B0B99">
      <w:pPr>
        <w:pStyle w:val="runin"/>
        <w:shd w:val="clear" w:color="auto" w:fill="FFFFFF"/>
        <w:spacing w:before="0" w:beforeAutospacing="0" w:after="0" w:afterAutospacing="0"/>
        <w:textAlignment w:val="baseline"/>
        <w:rPr>
          <w:color w:val="000000"/>
        </w:rPr>
      </w:pPr>
    </w:p>
    <w:p w14:paraId="0AB5B7E3" w14:textId="77777777" w:rsidR="00AB6F73" w:rsidRPr="00EB46CA" w:rsidRDefault="00AB6F73" w:rsidP="004B0B99">
      <w:pPr>
        <w:pStyle w:val="runinchild"/>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If the Contractor is not enrolled as a Federal Contractor in E-Verify at time of contract award, the Contractor must-</w:t>
      </w:r>
    </w:p>
    <w:p w14:paraId="5C7C0A23" w14:textId="77777777" w:rsidR="00903BD8" w:rsidRPr="00EB46CA" w:rsidRDefault="00903BD8" w:rsidP="004B0B99">
      <w:pPr>
        <w:pStyle w:val="runinchild"/>
        <w:shd w:val="clear" w:color="auto" w:fill="FFFFFF"/>
        <w:spacing w:before="0" w:beforeAutospacing="0" w:after="0" w:afterAutospacing="0"/>
        <w:ind w:firstLine="720"/>
        <w:textAlignment w:val="baseline"/>
        <w:rPr>
          <w:color w:val="000000"/>
        </w:rPr>
      </w:pPr>
    </w:p>
    <w:p w14:paraId="785C3616"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w:t>
      </w:r>
      <w:r w:rsidRPr="00EB46CA">
        <w:rPr>
          <w:rStyle w:val="Emphasis"/>
          <w:color w:val="000000"/>
          <w:bdr w:val="none" w:sz="0" w:space="0" w:color="auto" w:frame="1"/>
        </w:rPr>
        <w:t>Enroll</w:t>
      </w:r>
      <w:r w:rsidRPr="00EB46CA">
        <w:rPr>
          <w:color w:val="000000"/>
        </w:rPr>
        <w:t>. Enroll as a Federal Contractor in the E-Verify program within 30 calendar days of contract award;</w:t>
      </w:r>
    </w:p>
    <w:p w14:paraId="49692FF8" w14:textId="77777777" w:rsidR="00903BD8" w:rsidRPr="00EB46CA" w:rsidRDefault="00903BD8" w:rsidP="004B0B99">
      <w:pPr>
        <w:pStyle w:val="listl3"/>
        <w:shd w:val="clear" w:color="auto" w:fill="FFFFFF"/>
        <w:spacing w:before="0" w:beforeAutospacing="0" w:after="0" w:afterAutospacing="0"/>
        <w:ind w:left="720" w:firstLine="720"/>
        <w:textAlignment w:val="baseline"/>
        <w:rPr>
          <w:color w:val="000000"/>
        </w:rPr>
      </w:pPr>
    </w:p>
    <w:p w14:paraId="0493D3CB"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w:t>
      </w:r>
      <w:r w:rsidRPr="00EB46CA">
        <w:rPr>
          <w:rStyle w:val="Emphasis"/>
          <w:color w:val="000000"/>
          <w:bdr w:val="none" w:sz="0" w:space="0" w:color="auto" w:frame="1"/>
        </w:rPr>
        <w:t>Verify all new employees</w:t>
      </w:r>
      <w:r w:rsidRPr="00EB46CA">
        <w:rPr>
          <w:color w:val="000000"/>
        </w:rPr>
        <w:t>. Within 90 calendar days of enrollment in the E-Verify program, begin to use E-Verify to initiate verification of employment eligibility of all new hires of the Contractor, who are working in the United States, whether or not assigned to the contract, within 3 business days after the date of hire (but see paragraph (b)(3) of this section); and</w:t>
      </w:r>
    </w:p>
    <w:p w14:paraId="46F0EB28" w14:textId="77777777" w:rsidR="00903BD8" w:rsidRPr="00EB46CA" w:rsidRDefault="00903BD8" w:rsidP="004B0B99">
      <w:pPr>
        <w:pStyle w:val="listl3"/>
        <w:shd w:val="clear" w:color="auto" w:fill="FFFFFF"/>
        <w:spacing w:before="0" w:beforeAutospacing="0" w:after="0" w:afterAutospacing="0"/>
        <w:ind w:left="720" w:firstLine="720"/>
        <w:textAlignment w:val="baseline"/>
        <w:rPr>
          <w:color w:val="000000"/>
        </w:rPr>
      </w:pPr>
    </w:p>
    <w:p w14:paraId="3630D881"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(iii)</w:t>
      </w:r>
      <w:r w:rsidRPr="00EB46CA">
        <w:rPr>
          <w:color w:val="000000"/>
        </w:rPr>
        <w:t> </w:t>
      </w:r>
      <w:r w:rsidRPr="00EB46CA">
        <w:rPr>
          <w:rStyle w:val="Emphasis"/>
          <w:color w:val="000000"/>
          <w:bdr w:val="none" w:sz="0" w:space="0" w:color="auto" w:frame="1"/>
        </w:rPr>
        <w:t>Verify employees assigned to the contract</w:t>
      </w:r>
      <w:r w:rsidRPr="00EB46CA">
        <w:rPr>
          <w:color w:val="000000"/>
        </w:rPr>
        <w:t>. For each employee assigned to the contract, initiate verification within 90 calendar days after date of enrollment or within 30 calendar days of the employee’s assignment to the contract, whichever date is later (but see paragraph (b)(4) of this section).</w:t>
      </w:r>
    </w:p>
    <w:p w14:paraId="242F17BA" w14:textId="77777777" w:rsidR="00903BD8" w:rsidRPr="00EB46CA" w:rsidRDefault="00903BD8" w:rsidP="004B0B99">
      <w:pPr>
        <w:pStyle w:val="listl3"/>
        <w:shd w:val="clear" w:color="auto" w:fill="FFFFFF"/>
        <w:spacing w:before="0" w:beforeAutospacing="0" w:after="0" w:afterAutospacing="0"/>
        <w:ind w:left="720" w:firstLine="720"/>
        <w:textAlignment w:val="baseline"/>
        <w:rPr>
          <w:color w:val="000000"/>
        </w:rPr>
      </w:pPr>
    </w:p>
    <w:p w14:paraId="0AEEAAD4" w14:textId="77777777" w:rsidR="00AB6F73" w:rsidRDefault="00AB6F73" w:rsidP="004B0B99">
      <w:pPr>
        <w:pStyle w:val="listl2"/>
        <w:shd w:val="clear" w:color="auto" w:fill="FFFFFF"/>
        <w:tabs>
          <w:tab w:val="left" w:pos="900"/>
        </w:tabs>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If the Contractor is enrolled as a Federal Contractor in E-Verify at time of contract award, the Contractor must use E-Verify to initiate verification of employment eligibility of-</w:t>
      </w:r>
    </w:p>
    <w:p w14:paraId="3822168B" w14:textId="77777777" w:rsidR="004B0B99" w:rsidRPr="00EB46CA" w:rsidRDefault="004B0B99" w:rsidP="004B0B99">
      <w:pPr>
        <w:pStyle w:val="listl2"/>
        <w:shd w:val="clear" w:color="auto" w:fill="FFFFFF"/>
        <w:tabs>
          <w:tab w:val="left" w:pos="900"/>
        </w:tabs>
        <w:spacing w:before="0" w:beforeAutospacing="0" w:after="0" w:afterAutospacing="0"/>
        <w:ind w:firstLine="720"/>
        <w:textAlignment w:val="baseline"/>
        <w:rPr>
          <w:color w:val="000000"/>
        </w:rPr>
      </w:pPr>
    </w:p>
    <w:p w14:paraId="011C31F4" w14:textId="77777777" w:rsidR="00AB6F73" w:rsidRPr="00EB46CA" w:rsidRDefault="00AB6F73" w:rsidP="00F06254">
      <w:pPr>
        <w:pStyle w:val="runin"/>
        <w:shd w:val="clear" w:color="auto" w:fill="FFFFFF"/>
        <w:spacing w:before="0" w:beforeAutospacing="0" w:after="150" w:afterAutospacing="0"/>
        <w:ind w:left="720" w:firstLine="720"/>
        <w:textAlignment w:val="baseline"/>
        <w:rPr>
          <w:color w:val="000000"/>
        </w:rPr>
      </w:pPr>
      <w:r w:rsidRPr="00EB46CA">
        <w:rPr>
          <w:rStyle w:val="ph"/>
          <w:color w:val="000000"/>
          <w:bdr w:val="none" w:sz="0" w:space="0" w:color="auto" w:frame="1"/>
        </w:rPr>
        <w:t>(i)</w:t>
      </w:r>
      <w:r w:rsidRPr="00EB46CA">
        <w:rPr>
          <w:color w:val="000000"/>
        </w:rPr>
        <w:t> </w:t>
      </w:r>
      <w:r w:rsidRPr="00EB46CA">
        <w:rPr>
          <w:rStyle w:val="Emphasis"/>
          <w:color w:val="000000"/>
          <w:bdr w:val="none" w:sz="0" w:space="0" w:color="auto" w:frame="1"/>
        </w:rPr>
        <w:t>All new employees</w:t>
      </w:r>
      <w:r w:rsidRPr="00EB46CA">
        <w:rPr>
          <w:color w:val="000000"/>
        </w:rPr>
        <w:t>.</w:t>
      </w:r>
    </w:p>
    <w:p w14:paraId="31B51431" w14:textId="77777777" w:rsidR="00AB6F73" w:rsidRPr="00EB46CA" w:rsidRDefault="00AB6F73" w:rsidP="00F06254">
      <w:pPr>
        <w:pStyle w:val="runinchild"/>
        <w:shd w:val="clear" w:color="auto" w:fill="FFFFFF"/>
        <w:spacing w:before="0" w:beforeAutospacing="0" w:after="150" w:afterAutospacing="0"/>
        <w:ind w:left="1440" w:firstLine="720"/>
        <w:textAlignment w:val="baseline"/>
        <w:rPr>
          <w:color w:val="000000"/>
        </w:rPr>
      </w:pPr>
      <w:r w:rsidRPr="00EB46CA">
        <w:rPr>
          <w:rStyle w:val="ph"/>
          <w:color w:val="000000"/>
          <w:bdr w:val="none" w:sz="0" w:space="0" w:color="auto" w:frame="1"/>
        </w:rPr>
        <w:t>(A)</w:t>
      </w:r>
      <w:r w:rsidRPr="00EB46CA">
        <w:rPr>
          <w:color w:val="000000"/>
        </w:rPr>
        <w:t> </w:t>
      </w:r>
      <w:r w:rsidRPr="00EB46CA">
        <w:rPr>
          <w:rStyle w:val="Emphasis"/>
          <w:color w:val="000000"/>
          <w:bdr w:val="none" w:sz="0" w:space="0" w:color="auto" w:frame="1"/>
        </w:rPr>
        <w:t>Enrolled 90 calendar days or more</w:t>
      </w:r>
      <w:r w:rsidRPr="00EB46CA">
        <w:rPr>
          <w:color w:val="000000"/>
        </w:rPr>
        <w:t>. The Contractor must initiate verification of all new hires of the Contractor, who are working in the United States, whether or not assigned to the contract, within 3 business days after the date of hire (but see paragraph (b)(3) of this section); or</w:t>
      </w:r>
    </w:p>
    <w:p w14:paraId="60000A77" w14:textId="77777777" w:rsidR="00903BD8" w:rsidRPr="00EB46CA" w:rsidRDefault="00903BD8" w:rsidP="00903BD8">
      <w:pPr>
        <w:pStyle w:val="runinchild"/>
        <w:shd w:val="clear" w:color="auto" w:fill="FFFFFF"/>
        <w:spacing w:before="0" w:beforeAutospacing="0" w:after="0" w:afterAutospacing="0"/>
        <w:ind w:left="1440" w:firstLine="720"/>
        <w:textAlignment w:val="baseline"/>
        <w:rPr>
          <w:color w:val="000000"/>
        </w:rPr>
      </w:pPr>
    </w:p>
    <w:p w14:paraId="0AD45846" w14:textId="77777777" w:rsidR="00AB6F73" w:rsidRPr="00EB46CA" w:rsidRDefault="00AB6F73" w:rsidP="00F06254">
      <w:pPr>
        <w:pStyle w:val="listl4"/>
        <w:shd w:val="clear" w:color="auto" w:fill="FFFFFF"/>
        <w:spacing w:before="0" w:beforeAutospacing="0" w:after="150" w:afterAutospacing="0"/>
        <w:ind w:left="1440" w:firstLine="720"/>
        <w:textAlignment w:val="baseline"/>
        <w:rPr>
          <w:color w:val="000000"/>
        </w:rPr>
      </w:pPr>
      <w:r w:rsidRPr="00EB46CA">
        <w:rPr>
          <w:rStyle w:val="ph"/>
          <w:color w:val="000000"/>
          <w:bdr w:val="none" w:sz="0" w:space="0" w:color="auto" w:frame="1"/>
        </w:rPr>
        <w:t>(B)</w:t>
      </w:r>
      <w:r w:rsidRPr="00EB46CA">
        <w:rPr>
          <w:color w:val="000000"/>
        </w:rPr>
        <w:t> </w:t>
      </w:r>
      <w:r w:rsidRPr="00EB46CA">
        <w:rPr>
          <w:rStyle w:val="Emphasis"/>
          <w:color w:val="000000"/>
          <w:bdr w:val="none" w:sz="0" w:space="0" w:color="auto" w:frame="1"/>
        </w:rPr>
        <w:t>Enrolled less than 90 calendar days</w:t>
      </w:r>
      <w:r w:rsidRPr="00EB46CA">
        <w:rPr>
          <w:color w:val="000000"/>
        </w:rPr>
        <w:t>. Within 90 calendar days after enrollment as a Federal Contractor in E-Verify, the Contractor must initiate verification of all new hires of the Contractor, who are working in the United States, whether or not assigned to the contract, within 3 business days after the date of hire (but see paragraph (b)(3) of this section); or</w:t>
      </w:r>
    </w:p>
    <w:p w14:paraId="612E6A7C" w14:textId="77777777" w:rsidR="00903BD8" w:rsidRPr="00EB46CA" w:rsidRDefault="00903BD8" w:rsidP="00903BD8">
      <w:pPr>
        <w:pStyle w:val="listl4"/>
        <w:shd w:val="clear" w:color="auto" w:fill="FFFFFF"/>
        <w:spacing w:before="0" w:beforeAutospacing="0" w:after="0" w:afterAutospacing="0"/>
        <w:ind w:left="1440" w:firstLine="720"/>
        <w:textAlignment w:val="baseline"/>
        <w:rPr>
          <w:color w:val="000000"/>
        </w:rPr>
      </w:pPr>
    </w:p>
    <w:p w14:paraId="0F4B2473" w14:textId="77777777" w:rsidR="00AB6F73" w:rsidRPr="00EB46CA" w:rsidRDefault="00AB6F73" w:rsidP="00903BD8">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w:t>
      </w:r>
      <w:r w:rsidRPr="00EB46CA">
        <w:rPr>
          <w:rStyle w:val="Emphasis"/>
          <w:color w:val="000000"/>
          <w:bdr w:val="none" w:sz="0" w:space="0" w:color="auto" w:frame="1"/>
        </w:rPr>
        <w:t>Employees assigned to the contract</w:t>
      </w:r>
      <w:r w:rsidRPr="00EB46CA">
        <w:rPr>
          <w:color w:val="000000"/>
        </w:rPr>
        <w:t>. For each employee assigned to the contract, the Contractor must initiate verification within 90 calendar days after date of contract award or within 30 days after assignment to the contract, whichever date is later (but see paragraph (b)(4) of this section).</w:t>
      </w:r>
    </w:p>
    <w:p w14:paraId="41FA3F32" w14:textId="77777777" w:rsidR="002412DC" w:rsidRPr="00EB46CA" w:rsidRDefault="002412DC" w:rsidP="00903BD8">
      <w:pPr>
        <w:pStyle w:val="listl3"/>
        <w:shd w:val="clear" w:color="auto" w:fill="FFFFFF"/>
        <w:spacing w:before="0" w:beforeAutospacing="0" w:after="0" w:afterAutospacing="0"/>
        <w:ind w:left="720" w:firstLine="720"/>
        <w:textAlignment w:val="baseline"/>
        <w:rPr>
          <w:color w:val="000000"/>
        </w:rPr>
      </w:pPr>
    </w:p>
    <w:p w14:paraId="50C215A6"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(3)</w:t>
      </w:r>
      <w:r w:rsidRPr="00EB46CA">
        <w:rPr>
          <w:color w:val="000000"/>
        </w:rPr>
        <w:t> If the Contractor is an institution of higher education (as defined at </w:t>
      </w:r>
      <w:hyperlink r:id="rId26" w:tgtFrame="_blank" w:tooltip="(20 U.S.C. 1001a, opens in a new window)" w:history="1">
        <w:r w:rsidRPr="00EB46CA">
          <w:rPr>
            <w:rStyle w:val="Hyperlink"/>
            <w:color w:val="225895"/>
            <w:bdr w:val="none" w:sz="0" w:space="0" w:color="auto" w:frame="1"/>
          </w:rPr>
          <w:t>20 U.S.C. 1001(a)</w:t>
        </w:r>
      </w:hyperlink>
      <w:r w:rsidRPr="00EB46CA">
        <w:rPr>
          <w:color w:val="000000"/>
        </w:rPr>
        <w:t>); a State or local government or the government of a Federally recognized Indian tribe; or a surety performing under a takeover agreement entered into with a Federal agency pursuant to a performance bond, the Contractor may choose to verify only employees assigned to the contract, whether existing employees or new hires. The Contractor must follow the applicable verification requirements at (b)(1) or (b)(2) respectively, except that any requirement for verification of new employees applies only to new employees assigned to the contract.</w:t>
      </w:r>
    </w:p>
    <w:p w14:paraId="58453769" w14:textId="77777777" w:rsidR="00903BD8" w:rsidRPr="00EB46CA" w:rsidRDefault="00903BD8" w:rsidP="004B0B99">
      <w:pPr>
        <w:pStyle w:val="listl2"/>
        <w:shd w:val="clear" w:color="auto" w:fill="FFFFFF"/>
        <w:spacing w:before="0" w:beforeAutospacing="0" w:after="0" w:afterAutospacing="0"/>
        <w:ind w:firstLine="720"/>
        <w:textAlignment w:val="baseline"/>
        <w:rPr>
          <w:color w:val="000000"/>
        </w:rPr>
      </w:pPr>
    </w:p>
    <w:p w14:paraId="40C55689" w14:textId="77777777" w:rsidR="00AB6F73"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(4)</w:t>
      </w:r>
      <w:r w:rsidRPr="00EB46CA">
        <w:rPr>
          <w:color w:val="000000"/>
        </w:rPr>
        <w:t> </w:t>
      </w:r>
      <w:r w:rsidRPr="00EB46CA">
        <w:rPr>
          <w:rStyle w:val="Emphasis"/>
          <w:color w:val="000000"/>
          <w:bdr w:val="none" w:sz="0" w:space="0" w:color="auto" w:frame="1"/>
        </w:rPr>
        <w:t>Option to verify employment eligibility of all employees</w:t>
      </w:r>
      <w:r w:rsidRPr="00EB46CA">
        <w:rPr>
          <w:color w:val="000000"/>
        </w:rPr>
        <w:t>. The Contractor may elect to verify all existing employees hired after November 6, 1986 (after November 27, 2009, in the Commonwealth of the Northern Mariana Islands), rather than just those employees assigned to the contract. The Contractor must initiate verification for each existing employee working in the United States who was hired after November 6, 1986 (after November 27, 2009, in the Commonwealth of the Northern Mariana Islands), within 180 calendar days of-</w:t>
      </w:r>
    </w:p>
    <w:p w14:paraId="64E81076" w14:textId="77777777" w:rsidR="004B0B99" w:rsidRPr="00EB46CA" w:rsidRDefault="004B0B99" w:rsidP="004B0B99">
      <w:pPr>
        <w:pStyle w:val="listl2"/>
        <w:shd w:val="clear" w:color="auto" w:fill="FFFFFF"/>
        <w:spacing w:before="0" w:beforeAutospacing="0" w:after="0" w:afterAutospacing="0"/>
        <w:ind w:firstLine="720"/>
        <w:textAlignment w:val="baseline"/>
        <w:rPr>
          <w:color w:val="000000"/>
        </w:rPr>
      </w:pPr>
    </w:p>
    <w:p w14:paraId="6D95A407"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Enrollment in the E-Verify program; or</w:t>
      </w:r>
    </w:p>
    <w:p w14:paraId="283F6BDC" w14:textId="77777777" w:rsidR="006A1943" w:rsidRPr="00EB46CA" w:rsidRDefault="006A1943" w:rsidP="004B0B99">
      <w:pPr>
        <w:pStyle w:val="listl3"/>
        <w:shd w:val="clear" w:color="auto" w:fill="FFFFFF"/>
        <w:spacing w:before="0" w:beforeAutospacing="0" w:after="0" w:afterAutospacing="0"/>
        <w:ind w:left="720" w:firstLine="720"/>
        <w:textAlignment w:val="baseline"/>
        <w:rPr>
          <w:color w:val="000000"/>
        </w:rPr>
      </w:pPr>
    </w:p>
    <w:p w14:paraId="20C28DB7"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Notification to E-Verify Operations of the Contractor’s decision to exercise this option, using the contact information provided in the E-Verify program Memorandum of Understanding (MOU).</w:t>
      </w:r>
    </w:p>
    <w:p w14:paraId="044C4C4E" w14:textId="77777777" w:rsidR="006A1943" w:rsidRPr="00EB46CA" w:rsidRDefault="006A1943" w:rsidP="004B0B99">
      <w:pPr>
        <w:pStyle w:val="listl3"/>
        <w:shd w:val="clear" w:color="auto" w:fill="FFFFFF"/>
        <w:spacing w:before="0" w:beforeAutospacing="0" w:after="0" w:afterAutospacing="0"/>
        <w:ind w:left="720" w:firstLine="720"/>
        <w:textAlignment w:val="baseline"/>
        <w:rPr>
          <w:color w:val="000000"/>
        </w:rPr>
      </w:pPr>
    </w:p>
    <w:p w14:paraId="62C371FB"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(5)</w:t>
      </w:r>
      <w:r w:rsidRPr="00EB46CA">
        <w:rPr>
          <w:color w:val="000000"/>
        </w:rPr>
        <w:t> The Contractor must comply, for the period of performance of this contract, with the requirements of the E-Verify program MOU.</w:t>
      </w:r>
    </w:p>
    <w:p w14:paraId="7BBA6957" w14:textId="77777777" w:rsidR="006A1943" w:rsidRPr="00EB46CA" w:rsidRDefault="006A1943" w:rsidP="004B0B99">
      <w:pPr>
        <w:pStyle w:val="listl2"/>
        <w:shd w:val="clear" w:color="auto" w:fill="FFFFFF"/>
        <w:spacing w:before="0" w:beforeAutospacing="0" w:after="0" w:afterAutospacing="0"/>
        <w:ind w:firstLine="720"/>
        <w:textAlignment w:val="baseline"/>
        <w:rPr>
          <w:color w:val="000000"/>
        </w:rPr>
      </w:pPr>
    </w:p>
    <w:p w14:paraId="7EF8957A" w14:textId="77777777" w:rsidR="00AB6F73"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xml:space="preserve"> The Department of Homeland Security (DHS) or the Social Security Administration (SSA) may terminate the Contractor’s MOU and deny access to the E-Verify system in accordance with the terms of the MOU. In such </w:t>
      </w:r>
      <w:proofErr w:type="gramStart"/>
      <w:r w:rsidRPr="00EB46CA">
        <w:rPr>
          <w:color w:val="000000"/>
        </w:rPr>
        <w:t>case</w:t>
      </w:r>
      <w:proofErr w:type="gramEnd"/>
      <w:r w:rsidRPr="00EB46CA">
        <w:rPr>
          <w:color w:val="000000"/>
        </w:rPr>
        <w:t>, the Contractor will be referred to a suspending and debarring official.</w:t>
      </w:r>
    </w:p>
    <w:p w14:paraId="7E7646C3" w14:textId="77777777" w:rsidR="004B0B99" w:rsidRPr="00EB46CA" w:rsidRDefault="004B0B99" w:rsidP="004B0B99">
      <w:pPr>
        <w:pStyle w:val="listl3"/>
        <w:shd w:val="clear" w:color="auto" w:fill="FFFFFF"/>
        <w:spacing w:before="0" w:beforeAutospacing="0" w:after="0" w:afterAutospacing="0"/>
        <w:ind w:left="720" w:firstLine="720"/>
        <w:textAlignment w:val="baseline"/>
        <w:rPr>
          <w:color w:val="000000"/>
        </w:rPr>
      </w:pPr>
    </w:p>
    <w:p w14:paraId="218B6DB9" w14:textId="77777777" w:rsidR="00AB6F73"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During the period between termination of the MOU and a decision by the suspending and debarring official whether to suspend or debar, the Contractor is excused from its obligations under paragraph (b) of this clause. If the Contractor is not suspended, debarred, or subject to a voluntary exclusion, then the Contractor must reenroll in E-Verify.</w:t>
      </w:r>
    </w:p>
    <w:p w14:paraId="479529EB" w14:textId="77777777" w:rsidR="00E65B7B" w:rsidRPr="00EB46CA" w:rsidRDefault="00E65B7B" w:rsidP="004B0B99">
      <w:pPr>
        <w:pStyle w:val="listl3"/>
        <w:shd w:val="clear" w:color="auto" w:fill="FFFFFF"/>
        <w:spacing w:before="0" w:beforeAutospacing="0" w:after="0" w:afterAutospacing="0"/>
        <w:ind w:left="720" w:firstLine="720"/>
        <w:textAlignment w:val="baseline"/>
        <w:rPr>
          <w:color w:val="000000"/>
        </w:rPr>
      </w:pPr>
    </w:p>
    <w:p w14:paraId="7CFD042E" w14:textId="64548C65" w:rsidR="00AB6F73" w:rsidRPr="00EB46CA" w:rsidRDefault="00AB6F73" w:rsidP="004B0B99">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c</w:t>
      </w:r>
      <w:r w:rsidR="00DE3604"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Web site</w:t>
      </w:r>
      <w:r w:rsidRPr="00EB46CA">
        <w:rPr>
          <w:color w:val="000000"/>
        </w:rPr>
        <w:t>. Information on registration for and use of the E-Verify program can be obtained via the Internet at the Department of Homeland Security Web site: </w:t>
      </w:r>
      <w:hyperlink r:id="rId27" w:tgtFrame="_blank" w:tooltip="https://www.e-Verify.gov (opens in a new window)" w:history="1">
        <w:r w:rsidRPr="00EB46CA">
          <w:rPr>
            <w:rStyle w:val="Hyperlink"/>
            <w:color w:val="225895"/>
            <w:bdr w:val="none" w:sz="0" w:space="0" w:color="auto" w:frame="1"/>
          </w:rPr>
          <w:t>https://www.e-Verify.gov</w:t>
        </w:r>
      </w:hyperlink>
      <w:r w:rsidRPr="00EB46CA">
        <w:rPr>
          <w:color w:val="000000"/>
        </w:rPr>
        <w:t>.</w:t>
      </w:r>
    </w:p>
    <w:p w14:paraId="10078AAA" w14:textId="77777777" w:rsidR="00DE3604" w:rsidRPr="00EB46CA" w:rsidRDefault="00DE3604" w:rsidP="004B0B99">
      <w:pPr>
        <w:pStyle w:val="listl1"/>
        <w:shd w:val="clear" w:color="auto" w:fill="FFFFFF"/>
        <w:spacing w:before="0" w:beforeAutospacing="0" w:after="0" w:afterAutospacing="0"/>
        <w:textAlignment w:val="baseline"/>
        <w:rPr>
          <w:color w:val="000000"/>
        </w:rPr>
      </w:pPr>
    </w:p>
    <w:p w14:paraId="11965ED6" w14:textId="1756E509" w:rsidR="00AB6F73" w:rsidRDefault="00AB6F73" w:rsidP="004B0B99">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d</w:t>
      </w:r>
      <w:r w:rsidR="00DE3604"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Individuals previously verified</w:t>
      </w:r>
      <w:r w:rsidRPr="00EB46CA">
        <w:rPr>
          <w:color w:val="000000"/>
        </w:rPr>
        <w:t>. The Contractor is not required by this clause to perform additional employment verification using E-Verify for any employee-</w:t>
      </w:r>
    </w:p>
    <w:p w14:paraId="075C73D6" w14:textId="77777777" w:rsidR="00E65B7B" w:rsidRPr="00EB46CA" w:rsidRDefault="00E65B7B" w:rsidP="004B0B99">
      <w:pPr>
        <w:pStyle w:val="listl1"/>
        <w:shd w:val="clear" w:color="auto" w:fill="FFFFFF"/>
        <w:spacing w:before="0" w:beforeAutospacing="0" w:after="0" w:afterAutospacing="0"/>
        <w:textAlignment w:val="baseline"/>
        <w:rPr>
          <w:color w:val="000000"/>
        </w:rPr>
      </w:pPr>
    </w:p>
    <w:p w14:paraId="50C0F09D" w14:textId="77777777" w:rsidR="00AB6F73"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Whose employment eligibility was previously verified by the Contractor through the E-Verify program;</w:t>
      </w:r>
    </w:p>
    <w:p w14:paraId="776CD6FC" w14:textId="77777777" w:rsidR="00E65B7B" w:rsidRPr="00EB46CA" w:rsidRDefault="00E65B7B" w:rsidP="004B0B99">
      <w:pPr>
        <w:pStyle w:val="listl2"/>
        <w:shd w:val="clear" w:color="auto" w:fill="FFFFFF"/>
        <w:spacing w:before="0" w:beforeAutospacing="0" w:after="0" w:afterAutospacing="0"/>
        <w:ind w:firstLine="720"/>
        <w:textAlignment w:val="baseline"/>
        <w:rPr>
          <w:color w:val="000000"/>
        </w:rPr>
      </w:pPr>
    </w:p>
    <w:p w14:paraId="14DB8BB5" w14:textId="77777777" w:rsidR="00AB6F73"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xml:space="preserve"> Who has been granted and holds an active U.S. Government security clearance for access to confidential, secret, or </w:t>
      </w:r>
      <w:proofErr w:type="gramStart"/>
      <w:r w:rsidRPr="00EB46CA">
        <w:rPr>
          <w:color w:val="000000"/>
        </w:rPr>
        <w:t>top secret</w:t>
      </w:r>
      <w:proofErr w:type="gramEnd"/>
      <w:r w:rsidRPr="00EB46CA">
        <w:rPr>
          <w:color w:val="000000"/>
        </w:rPr>
        <w:t xml:space="preserve"> information in accordance with the National Industrial Security Program Operating Manual; or</w:t>
      </w:r>
    </w:p>
    <w:p w14:paraId="4B553E9C" w14:textId="77777777" w:rsidR="00E65B7B" w:rsidRPr="00EB46CA" w:rsidRDefault="00E65B7B" w:rsidP="004B0B99">
      <w:pPr>
        <w:pStyle w:val="listl2"/>
        <w:shd w:val="clear" w:color="auto" w:fill="FFFFFF"/>
        <w:spacing w:before="0" w:beforeAutospacing="0" w:after="0" w:afterAutospacing="0"/>
        <w:ind w:firstLine="720"/>
        <w:textAlignment w:val="baseline"/>
        <w:rPr>
          <w:color w:val="000000"/>
        </w:rPr>
      </w:pPr>
    </w:p>
    <w:p w14:paraId="458B5BF8" w14:textId="77777777" w:rsidR="00AB6F73"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(3)</w:t>
      </w:r>
      <w:r w:rsidRPr="00EB46CA">
        <w:rPr>
          <w:color w:val="000000"/>
        </w:rPr>
        <w:t> Who has undergone a completed background investigation and been issued credentials pursuant to Homeland Security Presidential Directive (HSPD)-12, Policy for a Common Identification Standard for Federal Employees and Contractors.</w:t>
      </w:r>
    </w:p>
    <w:p w14:paraId="31033775" w14:textId="77777777" w:rsidR="00E65B7B" w:rsidRPr="00EB46CA" w:rsidRDefault="00E65B7B" w:rsidP="004B0B99">
      <w:pPr>
        <w:pStyle w:val="listl2"/>
        <w:shd w:val="clear" w:color="auto" w:fill="FFFFFF"/>
        <w:spacing w:before="0" w:beforeAutospacing="0" w:after="0" w:afterAutospacing="0"/>
        <w:ind w:firstLine="720"/>
        <w:textAlignment w:val="baseline"/>
        <w:rPr>
          <w:color w:val="000000"/>
        </w:rPr>
      </w:pPr>
    </w:p>
    <w:p w14:paraId="0E54224C" w14:textId="044D1B83" w:rsidR="00AB6F73" w:rsidRPr="00EB46CA" w:rsidRDefault="00AB6F73" w:rsidP="004B0B99">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e</w:t>
      </w:r>
      <w:r w:rsidR="003511F1"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Subcontracts</w:t>
      </w:r>
      <w:r w:rsidRPr="00EB46CA">
        <w:rPr>
          <w:color w:val="000000"/>
        </w:rPr>
        <w:t>. The Contractor must include the requirements of this clause, including this paragraph (e) (appropriately modified for identification of the parties), in each subcontract that-</w:t>
      </w:r>
    </w:p>
    <w:p w14:paraId="3E25F81C" w14:textId="77777777" w:rsidR="006A1943" w:rsidRPr="00EB46CA" w:rsidRDefault="006A1943" w:rsidP="004B0B99">
      <w:pPr>
        <w:pStyle w:val="listl1"/>
        <w:shd w:val="clear" w:color="auto" w:fill="FFFFFF"/>
        <w:spacing w:before="0" w:beforeAutospacing="0" w:after="0" w:afterAutospacing="0"/>
        <w:textAlignment w:val="baseline"/>
        <w:rPr>
          <w:color w:val="000000"/>
        </w:rPr>
      </w:pPr>
    </w:p>
    <w:p w14:paraId="4CB471FC" w14:textId="77777777" w:rsidR="00AB6F73" w:rsidRDefault="00AB6F73" w:rsidP="004B0B99">
      <w:pPr>
        <w:pStyle w:val="runin"/>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Is for—</w:t>
      </w:r>
    </w:p>
    <w:p w14:paraId="3F311118" w14:textId="77777777" w:rsidR="00E65B7B" w:rsidRPr="00EB46CA" w:rsidRDefault="00E65B7B" w:rsidP="004B0B99">
      <w:pPr>
        <w:pStyle w:val="runin"/>
        <w:shd w:val="clear" w:color="auto" w:fill="FFFFFF"/>
        <w:spacing w:before="0" w:beforeAutospacing="0" w:after="0" w:afterAutospacing="0"/>
        <w:ind w:firstLine="720"/>
        <w:textAlignment w:val="baseline"/>
        <w:rPr>
          <w:color w:val="000000"/>
        </w:rPr>
      </w:pPr>
    </w:p>
    <w:p w14:paraId="4185A91D" w14:textId="77777777" w:rsidR="00AB6F73" w:rsidRPr="00EB46CA" w:rsidRDefault="00AB6F73" w:rsidP="004B0B99">
      <w:pPr>
        <w:pStyle w:val="runinchild"/>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Services (except for commercial services that are part of the purchase of a COTS item (or an item that would be a COTS item, but for minor modifications), performed by the COTS provider, and are normally provided for that COTS item); or</w:t>
      </w:r>
    </w:p>
    <w:p w14:paraId="36EADA92" w14:textId="77777777" w:rsidR="003511F1" w:rsidRPr="00EB46CA" w:rsidRDefault="003511F1" w:rsidP="004B0B99">
      <w:pPr>
        <w:pStyle w:val="runinchild"/>
        <w:shd w:val="clear" w:color="auto" w:fill="FFFFFF"/>
        <w:spacing w:before="0" w:beforeAutospacing="0" w:after="0" w:afterAutospacing="0"/>
        <w:ind w:left="720" w:firstLine="720"/>
        <w:textAlignment w:val="baseline"/>
        <w:rPr>
          <w:color w:val="000000"/>
        </w:rPr>
      </w:pPr>
    </w:p>
    <w:p w14:paraId="3FB58BD6" w14:textId="77777777" w:rsidR="00AB6F73" w:rsidRPr="00EB46CA" w:rsidRDefault="00AB6F73" w:rsidP="004B0B99">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Construction;</w:t>
      </w:r>
    </w:p>
    <w:p w14:paraId="32C26377" w14:textId="77777777" w:rsidR="00AB6F73"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Has a value of more than $3,500; and</w:t>
      </w:r>
    </w:p>
    <w:p w14:paraId="040A2C32" w14:textId="77777777" w:rsidR="004B0B99" w:rsidRPr="00EB46CA" w:rsidRDefault="004B0B99" w:rsidP="004B0B99">
      <w:pPr>
        <w:pStyle w:val="listl2"/>
        <w:shd w:val="clear" w:color="auto" w:fill="FFFFFF"/>
        <w:spacing w:before="0" w:beforeAutospacing="0" w:after="0" w:afterAutospacing="0"/>
        <w:ind w:firstLine="720"/>
        <w:textAlignment w:val="baseline"/>
        <w:rPr>
          <w:color w:val="000000"/>
        </w:rPr>
      </w:pPr>
    </w:p>
    <w:p w14:paraId="666E9416" w14:textId="77777777" w:rsidR="00AB6F73" w:rsidRPr="00EB46CA" w:rsidRDefault="00AB6F73" w:rsidP="004B0B99">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(3)</w:t>
      </w:r>
      <w:r w:rsidRPr="00EB46CA">
        <w:rPr>
          <w:color w:val="000000"/>
        </w:rPr>
        <w:t> Includes work performed in the United States.</w:t>
      </w:r>
    </w:p>
    <w:p w14:paraId="54C5EF10" w14:textId="77777777" w:rsidR="006A1943" w:rsidRPr="00EB46CA" w:rsidRDefault="006A1943" w:rsidP="004B0B99">
      <w:pPr>
        <w:pStyle w:val="listl2"/>
        <w:shd w:val="clear" w:color="auto" w:fill="FFFFFF"/>
        <w:spacing w:before="0" w:beforeAutospacing="0" w:after="0" w:afterAutospacing="0"/>
        <w:ind w:firstLine="720"/>
        <w:textAlignment w:val="baseline"/>
        <w:rPr>
          <w:color w:val="000000"/>
        </w:rPr>
      </w:pPr>
    </w:p>
    <w:p w14:paraId="3B33F140" w14:textId="77777777" w:rsidR="00AB6F73" w:rsidRPr="00EB46CA" w:rsidRDefault="00AB6F73" w:rsidP="004B0B99">
      <w:pPr>
        <w:pStyle w:val="p"/>
        <w:shd w:val="clear" w:color="auto" w:fill="FFFFFF"/>
        <w:spacing w:before="0" w:beforeAutospacing="0" w:after="0" w:afterAutospacing="0"/>
        <w:jc w:val="center"/>
        <w:textAlignment w:val="baseline"/>
        <w:rPr>
          <w:color w:val="000000"/>
        </w:rPr>
      </w:pPr>
      <w:r w:rsidRPr="00EB46CA">
        <w:rPr>
          <w:color w:val="000000"/>
        </w:rPr>
        <w:t>(End of clause)</w:t>
      </w:r>
    </w:p>
    <w:p w14:paraId="4BBFFB9D" w14:textId="77777777" w:rsidR="00FD0EED" w:rsidRPr="00EB46CA" w:rsidRDefault="00FD0EED" w:rsidP="00F06254">
      <w:pPr>
        <w:tabs>
          <w:tab w:val="left" w:pos="460"/>
        </w:tabs>
        <w:ind w:left="266"/>
        <w:rPr>
          <w:rFonts w:ascii="Times New Roman" w:eastAsia="Times New Roman" w:hAnsi="Times New Roman" w:cs="Times New Roman"/>
          <w:sz w:val="24"/>
          <w:szCs w:val="24"/>
        </w:rPr>
        <w:sectPr w:rsidR="00FD0EED" w:rsidRPr="00EB46CA" w:rsidSect="00ED3048">
          <w:headerReference w:type="default" r:id="rId28"/>
          <w:footerReference w:type="default" r:id="rId29"/>
          <w:pgSz w:w="12240" w:h="15840"/>
          <w:pgMar w:top="980" w:right="1320" w:bottom="980" w:left="1300" w:header="749" w:footer="787"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33E12F9D" w14:textId="77777777" w:rsidR="00E317D0" w:rsidRPr="00EB46CA" w:rsidRDefault="00E317D0" w:rsidP="00F06254">
      <w:pPr>
        <w:tabs>
          <w:tab w:val="left" w:pos="460"/>
        </w:tabs>
        <w:ind w:left="266"/>
        <w:rPr>
          <w:rFonts w:ascii="Times New Roman" w:eastAsia="Times New Roman" w:hAnsi="Times New Roman" w:cs="Times New Roman"/>
          <w:sz w:val="24"/>
          <w:szCs w:val="24"/>
        </w:rPr>
      </w:pPr>
    </w:p>
    <w:p w14:paraId="2E0AC1E1" w14:textId="77777777" w:rsidR="00873477" w:rsidRPr="00EB46CA" w:rsidRDefault="00873477" w:rsidP="00F06254">
      <w:pPr>
        <w:tabs>
          <w:tab w:val="left" w:pos="460"/>
        </w:tabs>
        <w:ind w:left="266"/>
        <w:rPr>
          <w:rFonts w:ascii="Times New Roman" w:eastAsia="Times New Roman" w:hAnsi="Times New Roman" w:cs="Times New Roman"/>
          <w:sz w:val="24"/>
          <w:szCs w:val="24"/>
        </w:rPr>
      </w:pPr>
    </w:p>
    <w:p w14:paraId="2BBDE077" w14:textId="590C51E8" w:rsidR="00385BAD" w:rsidRPr="00EB46CA" w:rsidRDefault="008F1363" w:rsidP="00CE54A7">
      <w:pPr>
        <w:rPr>
          <w:rFonts w:ascii="Times New Roman" w:hAnsi="Times New Roman" w:cs="Times New Roman"/>
          <w:b/>
          <w:sz w:val="24"/>
          <w:szCs w:val="24"/>
          <w:lang w:val="en"/>
        </w:rPr>
      </w:pPr>
      <w:r w:rsidRPr="00EB46CA">
        <w:rPr>
          <w:rStyle w:val="ph"/>
          <w:rFonts w:ascii="Times New Roman" w:hAnsi="Times New Roman" w:cs="Times New Roman"/>
          <w:b/>
          <w:sz w:val="24"/>
          <w:szCs w:val="24"/>
          <w:lang w:val="en"/>
        </w:rPr>
        <w:t>K.</w:t>
      </w:r>
      <w:r w:rsidR="00FD0EED" w:rsidRPr="00EB46CA">
        <w:rPr>
          <w:rStyle w:val="ph"/>
          <w:rFonts w:ascii="Times New Roman" w:hAnsi="Times New Roman" w:cs="Times New Roman"/>
          <w:b/>
          <w:sz w:val="24"/>
          <w:szCs w:val="24"/>
          <w:lang w:val="en"/>
        </w:rPr>
        <w:t>5</w:t>
      </w:r>
      <w:r w:rsidRPr="00EB46CA">
        <w:rPr>
          <w:rStyle w:val="ph"/>
          <w:rFonts w:ascii="Times New Roman" w:hAnsi="Times New Roman" w:cs="Times New Roman"/>
          <w:b/>
          <w:sz w:val="24"/>
          <w:szCs w:val="24"/>
          <w:lang w:val="en"/>
        </w:rPr>
        <w:t xml:space="preserve"> 52.229-11</w:t>
      </w:r>
      <w:r w:rsidRPr="00EB46CA">
        <w:rPr>
          <w:rFonts w:ascii="Times New Roman" w:hAnsi="Times New Roman" w:cs="Times New Roman"/>
          <w:b/>
          <w:sz w:val="24"/>
          <w:szCs w:val="24"/>
          <w:lang w:val="en"/>
        </w:rPr>
        <w:t xml:space="preserve"> Tax on Certain Foreign Procurements—Notice and Representation (</w:t>
      </w:r>
      <w:r w:rsidR="00F37077" w:rsidRPr="00EB46CA">
        <w:rPr>
          <w:rFonts w:ascii="Times New Roman" w:hAnsi="Times New Roman" w:cs="Times New Roman"/>
          <w:b/>
          <w:sz w:val="24"/>
          <w:szCs w:val="24"/>
          <w:lang w:val="en"/>
        </w:rPr>
        <w:t>FEB</w:t>
      </w:r>
      <w:r w:rsidR="00CE54A7" w:rsidRPr="00EB46CA">
        <w:rPr>
          <w:rFonts w:ascii="Times New Roman" w:hAnsi="Times New Roman" w:cs="Times New Roman"/>
          <w:b/>
          <w:sz w:val="24"/>
          <w:szCs w:val="24"/>
          <w:lang w:val="en"/>
        </w:rPr>
        <w:t xml:space="preserve"> 2026</w:t>
      </w:r>
      <w:r w:rsidRPr="00EB46CA">
        <w:rPr>
          <w:rFonts w:ascii="Times New Roman" w:hAnsi="Times New Roman" w:cs="Times New Roman"/>
          <w:b/>
          <w:sz w:val="24"/>
          <w:szCs w:val="24"/>
          <w:lang w:val="en"/>
        </w:rPr>
        <w:t>)</w:t>
      </w:r>
    </w:p>
    <w:p w14:paraId="35215B6E" w14:textId="77777777" w:rsidR="00C73888" w:rsidRPr="00EB46CA" w:rsidRDefault="00C73888" w:rsidP="00CE54A7">
      <w:pPr>
        <w:rPr>
          <w:rFonts w:ascii="Times New Roman" w:hAnsi="Times New Roman" w:cs="Times New Roman"/>
          <w:b/>
          <w:sz w:val="24"/>
          <w:szCs w:val="24"/>
          <w:lang w:val="en"/>
        </w:rPr>
      </w:pPr>
    </w:p>
    <w:p w14:paraId="7E7483A7" w14:textId="6388BFFC" w:rsidR="005A4208" w:rsidRDefault="005A4208" w:rsidP="00E65B7B">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a</w:t>
      </w:r>
      <w:r w:rsidR="003511F1" w:rsidRPr="00EB46CA">
        <w:rPr>
          <w:rStyle w:val="ph"/>
          <w:color w:val="000000"/>
          <w:bdr w:val="none" w:sz="0" w:space="0" w:color="auto" w:frame="1"/>
        </w:rPr>
        <w:t>.</w:t>
      </w:r>
      <w:r w:rsidRPr="00EB46CA">
        <w:rPr>
          <w:color w:val="000000"/>
        </w:rPr>
        <w:t> </w:t>
      </w:r>
      <w:r w:rsidRPr="00EB46CA">
        <w:rPr>
          <w:rStyle w:val="Emphasis"/>
          <w:color w:val="000000"/>
          <w:bdr w:val="none" w:sz="0" w:space="0" w:color="auto" w:frame="1"/>
        </w:rPr>
        <w:t>Definitions</w:t>
      </w:r>
      <w:r w:rsidRPr="00EB46CA">
        <w:rPr>
          <w:color w:val="000000"/>
        </w:rPr>
        <w:t>. As used in this provision—</w:t>
      </w:r>
    </w:p>
    <w:p w14:paraId="68602113" w14:textId="77777777" w:rsidR="00E65B7B" w:rsidRPr="00EB46CA" w:rsidRDefault="00E65B7B" w:rsidP="00E65B7B">
      <w:pPr>
        <w:pStyle w:val="listl1"/>
        <w:shd w:val="clear" w:color="auto" w:fill="FFFFFF"/>
        <w:spacing w:before="0" w:beforeAutospacing="0" w:after="0" w:afterAutospacing="0"/>
        <w:textAlignment w:val="baseline"/>
        <w:rPr>
          <w:color w:val="000000"/>
        </w:rPr>
      </w:pPr>
    </w:p>
    <w:p w14:paraId="56EB9CE5" w14:textId="77777777" w:rsidR="005A4208" w:rsidRDefault="005A4208" w:rsidP="00E65B7B">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Foreign person</w:t>
      </w:r>
      <w:r w:rsidRPr="00EB46CA">
        <w:rPr>
          <w:color w:val="000000"/>
        </w:rPr>
        <w:t> means any person other than a United States person.</w:t>
      </w:r>
    </w:p>
    <w:p w14:paraId="510E4773" w14:textId="77777777" w:rsidR="00E65B7B" w:rsidRPr="00EB46CA" w:rsidRDefault="00E65B7B" w:rsidP="00E65B7B">
      <w:pPr>
        <w:pStyle w:val="listl1"/>
        <w:shd w:val="clear" w:color="auto" w:fill="FFFFFF"/>
        <w:spacing w:before="0" w:beforeAutospacing="0" w:after="0" w:afterAutospacing="0"/>
        <w:textAlignment w:val="baseline"/>
        <w:rPr>
          <w:color w:val="000000"/>
        </w:rPr>
      </w:pPr>
    </w:p>
    <w:p w14:paraId="27EEE784" w14:textId="77777777" w:rsidR="005A4208" w:rsidRDefault="005A4208" w:rsidP="00E65B7B">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Specified Federal procurement payment</w:t>
      </w:r>
      <w:r w:rsidRPr="00EB46CA">
        <w:rPr>
          <w:color w:val="000000"/>
        </w:rPr>
        <w:t> means any payment made pursuant to a contract with a foreign contracting party that is for goods, manufactured or produced, or services provided in a foreign country that is not a party to an international procurement agreement with the United States. For purposes of the prior sentence, a foreign country does not include an outlying area of the United States.</w:t>
      </w:r>
    </w:p>
    <w:p w14:paraId="16C1FD31" w14:textId="77777777" w:rsidR="00E65B7B" w:rsidRPr="00EB46CA" w:rsidRDefault="00E65B7B" w:rsidP="00E65B7B">
      <w:pPr>
        <w:pStyle w:val="listl1"/>
        <w:shd w:val="clear" w:color="auto" w:fill="FFFFFF"/>
        <w:spacing w:before="0" w:beforeAutospacing="0" w:after="0" w:afterAutospacing="0"/>
        <w:textAlignment w:val="baseline"/>
        <w:rPr>
          <w:color w:val="000000"/>
        </w:rPr>
      </w:pPr>
    </w:p>
    <w:p w14:paraId="13348321" w14:textId="77777777" w:rsidR="005A4208" w:rsidRPr="00EB46CA" w:rsidRDefault="005A4208" w:rsidP="00E65B7B">
      <w:pPr>
        <w:pStyle w:val="listl1"/>
        <w:shd w:val="clear" w:color="auto" w:fill="FFFFFF"/>
        <w:spacing w:before="0" w:beforeAutospacing="0" w:after="0" w:afterAutospacing="0"/>
        <w:textAlignment w:val="baseline"/>
        <w:rPr>
          <w:color w:val="000000"/>
        </w:rPr>
      </w:pPr>
      <w:r w:rsidRPr="00EB46CA">
        <w:rPr>
          <w:rStyle w:val="Emphasis"/>
          <w:color w:val="000000"/>
          <w:bdr w:val="none" w:sz="0" w:space="0" w:color="auto" w:frame="1"/>
        </w:rPr>
        <w:t>United States person</w:t>
      </w:r>
      <w:r w:rsidRPr="00EB46CA">
        <w:rPr>
          <w:color w:val="000000"/>
        </w:rPr>
        <w:t> as defined in </w:t>
      </w:r>
      <w:hyperlink r:id="rId30" w:tgtFrame="_blank" w:tooltip="26 U.S.C. 7701 (opens in a new window)" w:history="1">
        <w:r w:rsidRPr="00EB46CA">
          <w:rPr>
            <w:rStyle w:val="Hyperlink"/>
            <w:color w:val="225895"/>
            <w:bdr w:val="none" w:sz="0" w:space="0" w:color="auto" w:frame="1"/>
          </w:rPr>
          <w:t>26 U.S.C. 7701</w:t>
        </w:r>
      </w:hyperlink>
      <w:r w:rsidRPr="00EB46CA">
        <w:rPr>
          <w:color w:val="000000"/>
        </w:rPr>
        <w:t>(a)(30) means</w:t>
      </w:r>
    </w:p>
    <w:p w14:paraId="0687A917" w14:textId="77777777" w:rsidR="00C73888" w:rsidRPr="00EB46CA" w:rsidRDefault="00C73888" w:rsidP="00E65B7B">
      <w:pPr>
        <w:pStyle w:val="listl1"/>
        <w:shd w:val="clear" w:color="auto" w:fill="FFFFFF"/>
        <w:spacing w:before="0" w:beforeAutospacing="0" w:after="0" w:afterAutospacing="0"/>
        <w:textAlignment w:val="baseline"/>
        <w:rPr>
          <w:color w:val="000000"/>
        </w:rPr>
      </w:pPr>
    </w:p>
    <w:p w14:paraId="60974A19" w14:textId="77777777" w:rsidR="005A4208" w:rsidRPr="00EB46CA" w:rsidRDefault="005A4208" w:rsidP="00E65B7B">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A citizen or resident of the United States;</w:t>
      </w:r>
    </w:p>
    <w:p w14:paraId="34013043" w14:textId="77777777" w:rsidR="00DA6936" w:rsidRPr="00EB46CA" w:rsidRDefault="00DA6936" w:rsidP="00E65B7B">
      <w:pPr>
        <w:pStyle w:val="listl2"/>
        <w:shd w:val="clear" w:color="auto" w:fill="FFFFFF"/>
        <w:spacing w:before="0" w:beforeAutospacing="0" w:after="0" w:afterAutospacing="0"/>
        <w:ind w:firstLine="720"/>
        <w:textAlignment w:val="baseline"/>
        <w:rPr>
          <w:color w:val="000000"/>
        </w:rPr>
      </w:pPr>
    </w:p>
    <w:p w14:paraId="27029B5E" w14:textId="77777777" w:rsidR="005A4208" w:rsidRPr="00EB46CA" w:rsidRDefault="005A4208" w:rsidP="00E65B7B">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A domestic partnership;</w:t>
      </w:r>
    </w:p>
    <w:p w14:paraId="5E3F1302" w14:textId="77777777" w:rsidR="00DA6936" w:rsidRPr="00EB46CA" w:rsidRDefault="00DA6936" w:rsidP="00E65B7B">
      <w:pPr>
        <w:pStyle w:val="listl2"/>
        <w:shd w:val="clear" w:color="auto" w:fill="FFFFFF"/>
        <w:spacing w:before="0" w:beforeAutospacing="0" w:after="0" w:afterAutospacing="0"/>
        <w:ind w:firstLine="720"/>
        <w:textAlignment w:val="baseline"/>
        <w:rPr>
          <w:color w:val="000000"/>
        </w:rPr>
      </w:pPr>
    </w:p>
    <w:p w14:paraId="2A0F2969" w14:textId="77777777" w:rsidR="005A4208" w:rsidRPr="00EB46CA" w:rsidRDefault="005A4208" w:rsidP="00E65B7B">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(3)</w:t>
      </w:r>
      <w:r w:rsidRPr="00EB46CA">
        <w:rPr>
          <w:color w:val="000000"/>
        </w:rPr>
        <w:t> A domestic corporation;</w:t>
      </w:r>
    </w:p>
    <w:p w14:paraId="2513AC0F"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22B466D4"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(4)</w:t>
      </w:r>
      <w:r w:rsidRPr="00EB46CA">
        <w:rPr>
          <w:color w:val="000000"/>
        </w:rPr>
        <w:t> Any estate (other than a foreign estate, within the meaning of </w:t>
      </w:r>
      <w:hyperlink r:id="rId31" w:tgtFrame="_blank" w:tooltip="26 U.S.C. 701 (opens in a new window)" w:history="1">
        <w:r w:rsidRPr="00EB46CA">
          <w:rPr>
            <w:rStyle w:val="Hyperlink"/>
            <w:color w:val="225895"/>
            <w:bdr w:val="none" w:sz="0" w:space="0" w:color="auto" w:frame="1"/>
          </w:rPr>
          <w:t>26 U.S.C. 701</w:t>
        </w:r>
      </w:hyperlink>
      <w:r w:rsidRPr="00EB46CA">
        <w:rPr>
          <w:color w:val="000000"/>
        </w:rPr>
        <w:t>(a)(31)); and</w:t>
      </w:r>
    </w:p>
    <w:p w14:paraId="20459143"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7DD9AA01"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(5)</w:t>
      </w:r>
      <w:r w:rsidRPr="00EB46CA">
        <w:rPr>
          <w:color w:val="000000"/>
        </w:rPr>
        <w:t> Any trust if–</w:t>
      </w:r>
    </w:p>
    <w:p w14:paraId="33FAA7AB"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225BE426" w14:textId="77777777" w:rsidR="005A4208" w:rsidRPr="00EB46CA" w:rsidRDefault="005A4208" w:rsidP="00DA6936">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w:t>
      </w:r>
      <w:r w:rsidRPr="00EB46CA">
        <w:rPr>
          <w:color w:val="000000"/>
        </w:rPr>
        <w:t> A court within the United States is able to exercise primary supervision over the administration of the trust; and</w:t>
      </w:r>
    </w:p>
    <w:p w14:paraId="228A9671" w14:textId="77777777" w:rsidR="00DA6936" w:rsidRPr="00EB46CA" w:rsidRDefault="00DA6936" w:rsidP="00DA6936">
      <w:pPr>
        <w:pStyle w:val="listl3"/>
        <w:shd w:val="clear" w:color="auto" w:fill="FFFFFF"/>
        <w:spacing w:before="0" w:beforeAutospacing="0" w:after="0" w:afterAutospacing="0"/>
        <w:ind w:left="720" w:firstLine="720"/>
        <w:textAlignment w:val="baseline"/>
        <w:rPr>
          <w:color w:val="000000"/>
        </w:rPr>
      </w:pPr>
    </w:p>
    <w:p w14:paraId="3A4C3BFB" w14:textId="77777777" w:rsidR="005A4208" w:rsidRPr="00EB46CA" w:rsidRDefault="005A4208" w:rsidP="00DA6936">
      <w:pPr>
        <w:pStyle w:val="listl3"/>
        <w:shd w:val="clear" w:color="auto" w:fill="FFFFFF"/>
        <w:spacing w:before="0" w:beforeAutospacing="0" w:after="0" w:afterAutospacing="0"/>
        <w:ind w:left="720" w:firstLine="720"/>
        <w:textAlignment w:val="baseline"/>
        <w:rPr>
          <w:color w:val="000000"/>
        </w:rPr>
      </w:pPr>
      <w:r w:rsidRPr="00EB46CA">
        <w:rPr>
          <w:rStyle w:val="ph"/>
          <w:color w:val="000000"/>
          <w:bdr w:val="none" w:sz="0" w:space="0" w:color="auto" w:frame="1"/>
        </w:rPr>
        <w:t>(ii)</w:t>
      </w:r>
      <w:r w:rsidRPr="00EB46CA">
        <w:rPr>
          <w:color w:val="000000"/>
        </w:rPr>
        <w:t> One or more United States persons have the authority to control all substantial decisions of the trust.</w:t>
      </w:r>
    </w:p>
    <w:p w14:paraId="351425FE" w14:textId="77777777" w:rsidR="00DA6936" w:rsidRPr="00EB46CA" w:rsidRDefault="00DA6936" w:rsidP="00DA6936">
      <w:pPr>
        <w:pStyle w:val="listl3"/>
        <w:shd w:val="clear" w:color="auto" w:fill="FFFFFF"/>
        <w:spacing w:before="0" w:beforeAutospacing="0" w:after="0" w:afterAutospacing="0"/>
        <w:ind w:left="720" w:firstLine="720"/>
        <w:textAlignment w:val="baseline"/>
        <w:rPr>
          <w:color w:val="000000"/>
        </w:rPr>
      </w:pPr>
    </w:p>
    <w:p w14:paraId="19A5CC2D" w14:textId="6EEDBE5C" w:rsidR="005A4208"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b</w:t>
      </w:r>
      <w:r w:rsidR="003511F1" w:rsidRPr="00EB46CA">
        <w:rPr>
          <w:rStyle w:val="ph"/>
          <w:color w:val="000000"/>
          <w:bdr w:val="none" w:sz="0" w:space="0" w:color="auto" w:frame="1"/>
        </w:rPr>
        <w:t>.</w:t>
      </w:r>
      <w:r w:rsidRPr="00EB46CA">
        <w:rPr>
          <w:color w:val="000000"/>
        </w:rPr>
        <w:t> Unless exempted, there is a 2 percent tax of the amount of a specified Federal procurement payment on any foreign person receiving such payment. See </w:t>
      </w:r>
      <w:hyperlink r:id="rId32" w:tgtFrame="_blank" w:tooltip="26 U.S.C. 5000C (opens in a new window)" w:history="1">
        <w:r w:rsidRPr="00EB46CA">
          <w:rPr>
            <w:rStyle w:val="Hyperlink"/>
            <w:color w:val="225895"/>
            <w:bdr w:val="none" w:sz="0" w:space="0" w:color="auto" w:frame="1"/>
          </w:rPr>
          <w:t>26 U.S.C. 5000C</w:t>
        </w:r>
      </w:hyperlink>
      <w:r w:rsidRPr="00EB46CA">
        <w:rPr>
          <w:color w:val="000000"/>
        </w:rPr>
        <w:t> and its implementing regulations at 26 CFR 1.5000C-1 through 1.5000C-7.</w:t>
      </w:r>
    </w:p>
    <w:p w14:paraId="433423D0" w14:textId="77777777" w:rsidR="00E65B7B" w:rsidRPr="00EB46CA" w:rsidRDefault="00E65B7B" w:rsidP="00DA6936">
      <w:pPr>
        <w:pStyle w:val="listl1"/>
        <w:shd w:val="clear" w:color="auto" w:fill="FFFFFF"/>
        <w:spacing w:before="0" w:beforeAutospacing="0" w:after="0" w:afterAutospacing="0"/>
        <w:textAlignment w:val="baseline"/>
        <w:rPr>
          <w:color w:val="000000"/>
        </w:rPr>
      </w:pPr>
    </w:p>
    <w:p w14:paraId="08969279" w14:textId="27EF0431" w:rsidR="005A4208" w:rsidRPr="00EB46CA"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c</w:t>
      </w:r>
      <w:r w:rsidR="003511F1" w:rsidRPr="00EB46CA">
        <w:rPr>
          <w:rStyle w:val="ph"/>
          <w:color w:val="000000"/>
          <w:bdr w:val="none" w:sz="0" w:space="0" w:color="auto" w:frame="1"/>
        </w:rPr>
        <w:t>.</w:t>
      </w:r>
      <w:r w:rsidRPr="00EB46CA">
        <w:rPr>
          <w:color w:val="000000"/>
        </w:rPr>
        <w:t> Exemptions from withholding under this provision are described at 26 CFR 1.5000C-1(d)(5) through (7). The Offeror may claim an exemption from the withholding by using the Department of the Treasury Internal Revenue Service (IRS) Form W-14, Certificate of Foreign Contracting Party Receiving Federal Procurement Payments, available at </w:t>
      </w:r>
      <w:hyperlink r:id="rId33" w:tgtFrame="_blank" w:tooltip="www.irs.gov/w14 (opens in a new window)" w:history="1">
        <w:r w:rsidRPr="00EB46CA">
          <w:rPr>
            <w:rStyle w:val="Hyperlink"/>
            <w:color w:val="225895"/>
            <w:bdr w:val="none" w:sz="0" w:space="0" w:color="auto" w:frame="1"/>
          </w:rPr>
          <w:t>www.irs.gov/w14</w:t>
        </w:r>
      </w:hyperlink>
      <w:r w:rsidRPr="00EB46CA">
        <w:rPr>
          <w:color w:val="000000"/>
        </w:rPr>
        <w:t>. Any exemption claimed and self-certified on the IRS Form W-14 is subject to audit by the IRS. Any disputes regarding the imposition and collection of the </w:t>
      </w:r>
      <w:hyperlink r:id="rId34" w:tgtFrame="_blank" w:tooltip="26 U.S.C. 5000C (opens in a new window)" w:history="1">
        <w:r w:rsidRPr="00EB46CA">
          <w:rPr>
            <w:rStyle w:val="Hyperlink"/>
            <w:color w:val="225895"/>
            <w:bdr w:val="none" w:sz="0" w:space="0" w:color="auto" w:frame="1"/>
          </w:rPr>
          <w:t>26 U.S.C. 5000C</w:t>
        </w:r>
      </w:hyperlink>
      <w:r w:rsidRPr="00EB46CA">
        <w:rPr>
          <w:color w:val="000000"/>
        </w:rPr>
        <w:t> tax are adjudicated by the IRS as the </w:t>
      </w:r>
      <w:hyperlink r:id="rId35" w:tgtFrame="_blank" w:tooltip="26 U.S.C. 5000C (opens in a new window)" w:history="1">
        <w:r w:rsidRPr="00EB46CA">
          <w:rPr>
            <w:rStyle w:val="Hyperlink"/>
            <w:color w:val="225895"/>
            <w:bdr w:val="none" w:sz="0" w:space="0" w:color="auto" w:frame="1"/>
          </w:rPr>
          <w:t>26 U.S.C. 5000C</w:t>
        </w:r>
      </w:hyperlink>
      <w:r w:rsidRPr="00EB46CA">
        <w:rPr>
          <w:color w:val="000000"/>
        </w:rPr>
        <w:t> tax is a tax matter, not a contract issue. The IRS Form W-14 is provided to the acquiring agency rather than to the IRS.</w:t>
      </w:r>
    </w:p>
    <w:p w14:paraId="1616CD1F" w14:textId="77777777" w:rsidR="00DA6936" w:rsidRPr="00EB46CA" w:rsidRDefault="00DA6936" w:rsidP="00DA6936">
      <w:pPr>
        <w:pStyle w:val="listl1"/>
        <w:shd w:val="clear" w:color="auto" w:fill="FFFFFF"/>
        <w:spacing w:before="0" w:beforeAutospacing="0" w:after="0" w:afterAutospacing="0"/>
        <w:textAlignment w:val="baseline"/>
        <w:rPr>
          <w:color w:val="000000"/>
        </w:rPr>
      </w:pPr>
    </w:p>
    <w:p w14:paraId="137DE14F" w14:textId="7221871A" w:rsidR="005A4208" w:rsidRPr="00EB46CA"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d</w:t>
      </w:r>
      <w:r w:rsidR="003511F1" w:rsidRPr="00EB46CA">
        <w:rPr>
          <w:rStyle w:val="ph"/>
          <w:color w:val="000000"/>
          <w:bdr w:val="none" w:sz="0" w:space="0" w:color="auto" w:frame="1"/>
        </w:rPr>
        <w:t>.</w:t>
      </w:r>
      <w:r w:rsidRPr="00EB46CA">
        <w:rPr>
          <w:color w:val="000000"/>
        </w:rPr>
        <w:t> For purposes of withholding under </w:t>
      </w:r>
      <w:hyperlink r:id="rId36" w:tgtFrame="_blank" w:tooltip="26 U.S.C. 5000C (opens in a new window)" w:history="1">
        <w:r w:rsidRPr="00EB46CA">
          <w:rPr>
            <w:rStyle w:val="Hyperlink"/>
            <w:color w:val="225895"/>
            <w:bdr w:val="none" w:sz="0" w:space="0" w:color="auto" w:frame="1"/>
          </w:rPr>
          <w:t>26 U.S.C. 5000C</w:t>
        </w:r>
      </w:hyperlink>
      <w:r w:rsidRPr="00EB46CA">
        <w:rPr>
          <w:color w:val="000000"/>
        </w:rPr>
        <w:t>, the Offeror represents that</w:t>
      </w:r>
    </w:p>
    <w:p w14:paraId="27F36139" w14:textId="77777777" w:rsidR="00DA6936" w:rsidRPr="00EB46CA" w:rsidRDefault="00DA6936" w:rsidP="00DA6936">
      <w:pPr>
        <w:pStyle w:val="listl1"/>
        <w:shd w:val="clear" w:color="auto" w:fill="FFFFFF"/>
        <w:spacing w:before="0" w:beforeAutospacing="0" w:after="0" w:afterAutospacing="0"/>
        <w:textAlignment w:val="baseline"/>
        <w:rPr>
          <w:color w:val="000000"/>
        </w:rPr>
      </w:pPr>
    </w:p>
    <w:p w14:paraId="5F3953C3"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It </w:t>
      </w:r>
      <w:r w:rsidRPr="00EB46CA">
        <w:rPr>
          <w:rStyle w:val="HTMLCite"/>
          <w:color w:val="000000"/>
          <w:bdr w:val="none" w:sz="0" w:space="0" w:color="auto" w:frame="1"/>
        </w:rPr>
        <w:t>□</w:t>
      </w:r>
      <w:r w:rsidRPr="00EB46CA">
        <w:rPr>
          <w:color w:val="000000"/>
        </w:rPr>
        <w:t> is </w:t>
      </w:r>
      <w:r w:rsidRPr="00EB46CA">
        <w:rPr>
          <w:rStyle w:val="HTMLCite"/>
          <w:color w:val="000000"/>
          <w:bdr w:val="none" w:sz="0" w:space="0" w:color="auto" w:frame="1"/>
        </w:rPr>
        <w:t>□</w:t>
      </w:r>
      <w:r w:rsidRPr="00EB46CA">
        <w:rPr>
          <w:color w:val="000000"/>
        </w:rPr>
        <w:t> is not a foreign person; and</w:t>
      </w:r>
    </w:p>
    <w:p w14:paraId="0A9B87B9"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354F454B"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If the Offeror indicates "is" in paragraph (d)(1) of this provision, then the Offeror represents that—I am claiming on the IRS Form W-14 </w:t>
      </w:r>
      <w:r w:rsidRPr="00EB46CA">
        <w:rPr>
          <w:rStyle w:val="HTMLCite"/>
          <w:color w:val="000000"/>
          <w:bdr w:val="none" w:sz="0" w:space="0" w:color="auto" w:frame="1"/>
        </w:rPr>
        <w:t>□</w:t>
      </w:r>
      <w:r w:rsidRPr="00EB46CA">
        <w:rPr>
          <w:color w:val="000000"/>
        </w:rPr>
        <w:t> a full exemption, or </w:t>
      </w:r>
      <w:r w:rsidRPr="00EB46CA">
        <w:rPr>
          <w:rStyle w:val="HTMLCite"/>
          <w:color w:val="000000"/>
          <w:bdr w:val="none" w:sz="0" w:space="0" w:color="auto" w:frame="1"/>
        </w:rPr>
        <w:t>□</w:t>
      </w:r>
      <w:r w:rsidRPr="00EB46CA">
        <w:rPr>
          <w:color w:val="000000"/>
        </w:rPr>
        <w:t> partial or no exemption [</w:t>
      </w:r>
      <w:r w:rsidRPr="00EB46CA">
        <w:rPr>
          <w:rStyle w:val="Emphasis"/>
          <w:color w:val="000000"/>
          <w:bdr w:val="none" w:sz="0" w:space="0" w:color="auto" w:frame="1"/>
        </w:rPr>
        <w:t>Offeror must select one</w:t>
      </w:r>
      <w:r w:rsidRPr="00EB46CA">
        <w:rPr>
          <w:color w:val="000000"/>
        </w:rPr>
        <w:t>] from the excise tax.</w:t>
      </w:r>
    </w:p>
    <w:p w14:paraId="5B6F262C"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3D2225D6" w14:textId="150DB23E" w:rsidR="005A4208" w:rsidRPr="00EB46CA"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e</w:t>
      </w:r>
      <w:r w:rsidR="003511F1" w:rsidRPr="00EB46CA">
        <w:rPr>
          <w:rStyle w:val="ph"/>
          <w:color w:val="000000"/>
          <w:bdr w:val="none" w:sz="0" w:space="0" w:color="auto" w:frame="1"/>
        </w:rPr>
        <w:t>,</w:t>
      </w:r>
      <w:r w:rsidRPr="00EB46CA">
        <w:rPr>
          <w:color w:val="000000"/>
        </w:rPr>
        <w:t> If the Offeror represents it is a foreign person in paragraph (d)(1) of this provision, then—</w:t>
      </w:r>
    </w:p>
    <w:p w14:paraId="0954FC4F" w14:textId="77777777" w:rsidR="00DA6936" w:rsidRPr="00EB46CA" w:rsidRDefault="00DA6936" w:rsidP="00DA6936">
      <w:pPr>
        <w:pStyle w:val="listl1"/>
        <w:shd w:val="clear" w:color="auto" w:fill="FFFFFF"/>
        <w:spacing w:before="0" w:beforeAutospacing="0" w:after="0" w:afterAutospacing="0"/>
        <w:textAlignment w:val="baseline"/>
        <w:rPr>
          <w:color w:val="000000"/>
        </w:rPr>
      </w:pPr>
    </w:p>
    <w:p w14:paraId="6212698B"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(1)</w:t>
      </w:r>
      <w:r w:rsidRPr="00EB46CA">
        <w:rPr>
          <w:color w:val="000000"/>
        </w:rPr>
        <w:t> The clause at FAR 52.229-12, Tax on Certain Foreign Procurements, will be included in any resulting contract; and</w:t>
      </w:r>
    </w:p>
    <w:p w14:paraId="2C7C16D1"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7767DB6D" w14:textId="77777777" w:rsidR="005A4208" w:rsidRPr="00EB46CA" w:rsidRDefault="005A4208" w:rsidP="00DA6936">
      <w:pPr>
        <w:pStyle w:val="listl2"/>
        <w:shd w:val="clear" w:color="auto" w:fill="FFFFFF"/>
        <w:spacing w:before="0" w:beforeAutospacing="0" w:after="0" w:afterAutospacing="0"/>
        <w:ind w:firstLine="720"/>
        <w:textAlignment w:val="baseline"/>
        <w:rPr>
          <w:color w:val="000000"/>
        </w:rPr>
      </w:pPr>
      <w:r w:rsidRPr="00EB46CA">
        <w:rPr>
          <w:rStyle w:val="ph"/>
          <w:color w:val="000000"/>
          <w:bdr w:val="none" w:sz="0" w:space="0" w:color="auto" w:frame="1"/>
        </w:rPr>
        <w:t>(2)</w:t>
      </w:r>
      <w:r w:rsidRPr="00EB46CA">
        <w:rPr>
          <w:color w:val="000000"/>
        </w:rPr>
        <w:t xml:space="preserve"> The Offeror shall submit with its offer the IRS Form W-14. If the IRS Form W-14 is not submitted with the offer, exemptions will not be applied to any resulting </w:t>
      </w:r>
      <w:proofErr w:type="gramStart"/>
      <w:r w:rsidRPr="00EB46CA">
        <w:rPr>
          <w:color w:val="000000"/>
        </w:rPr>
        <w:t>contract</w:t>
      </w:r>
      <w:proofErr w:type="gramEnd"/>
      <w:r w:rsidRPr="00EB46CA">
        <w:rPr>
          <w:color w:val="000000"/>
        </w:rPr>
        <w:t xml:space="preserve"> and the Government will withhold a full 2 percent of each payment.</w:t>
      </w:r>
    </w:p>
    <w:p w14:paraId="783284B0" w14:textId="77777777" w:rsidR="00DA6936" w:rsidRPr="00EB46CA" w:rsidRDefault="00DA6936" w:rsidP="00DA6936">
      <w:pPr>
        <w:pStyle w:val="listl2"/>
        <w:shd w:val="clear" w:color="auto" w:fill="FFFFFF"/>
        <w:spacing w:before="0" w:beforeAutospacing="0" w:after="0" w:afterAutospacing="0"/>
        <w:ind w:firstLine="720"/>
        <w:textAlignment w:val="baseline"/>
        <w:rPr>
          <w:color w:val="000000"/>
        </w:rPr>
      </w:pPr>
    </w:p>
    <w:p w14:paraId="6659CDF2" w14:textId="679CAA59" w:rsidR="005A4208" w:rsidRPr="00EB46CA"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f</w:t>
      </w:r>
      <w:r w:rsidR="003511F1" w:rsidRPr="00EB46CA">
        <w:rPr>
          <w:rStyle w:val="ph"/>
          <w:color w:val="000000"/>
          <w:bdr w:val="none" w:sz="0" w:space="0" w:color="auto" w:frame="1"/>
        </w:rPr>
        <w:t>.</w:t>
      </w:r>
      <w:r w:rsidRPr="00EB46CA">
        <w:rPr>
          <w:color w:val="000000"/>
        </w:rPr>
        <w:t> If the Offeror selects "is" in paragraph (d)(1) and "partial or no exemption" in paragraph (d)(2) of this provision, the Offeror will be subject to withholding in accordance with the clause at FAR 52.229-12, Tax on Certain Foreign Procurements, in any resulting contract.</w:t>
      </w:r>
    </w:p>
    <w:p w14:paraId="7705C319" w14:textId="77777777" w:rsidR="00DA6936" w:rsidRPr="00EB46CA" w:rsidRDefault="00DA6936" w:rsidP="00DA6936">
      <w:pPr>
        <w:pStyle w:val="listl1"/>
        <w:shd w:val="clear" w:color="auto" w:fill="FFFFFF"/>
        <w:spacing w:before="0" w:beforeAutospacing="0" w:after="0" w:afterAutospacing="0"/>
        <w:textAlignment w:val="baseline"/>
        <w:rPr>
          <w:color w:val="000000"/>
        </w:rPr>
      </w:pPr>
    </w:p>
    <w:p w14:paraId="1E3EA5BE" w14:textId="78CDC120" w:rsidR="005A4208" w:rsidRPr="00EB46CA" w:rsidRDefault="005A4208" w:rsidP="00DA6936">
      <w:pPr>
        <w:pStyle w:val="listl1"/>
        <w:shd w:val="clear" w:color="auto" w:fill="FFFFFF"/>
        <w:spacing w:before="0" w:beforeAutospacing="0" w:after="0" w:afterAutospacing="0"/>
        <w:textAlignment w:val="baseline"/>
        <w:rPr>
          <w:color w:val="000000"/>
        </w:rPr>
      </w:pPr>
      <w:r w:rsidRPr="00EB46CA">
        <w:rPr>
          <w:rStyle w:val="ph"/>
          <w:color w:val="000000"/>
          <w:bdr w:val="none" w:sz="0" w:space="0" w:color="auto" w:frame="1"/>
        </w:rPr>
        <w:t>g</w:t>
      </w:r>
      <w:r w:rsidR="00125285" w:rsidRPr="00EB46CA">
        <w:rPr>
          <w:rStyle w:val="ph"/>
          <w:color w:val="000000"/>
          <w:bdr w:val="none" w:sz="0" w:space="0" w:color="auto" w:frame="1"/>
        </w:rPr>
        <w:t>.</w:t>
      </w:r>
      <w:r w:rsidRPr="00EB46CA">
        <w:rPr>
          <w:color w:val="000000"/>
        </w:rPr>
        <w:t> A taxpayer may, for a fee, seek advice from the IRS as to the proper tax treatment of a transaction. This is called a private letter ruling. Also, the IRS may publish a revenue ruling, which is an official interpretation by the IRS of the Internal Revenue Code, related statutes, tax treaties, and regulations. A revenue ruling is the conclusion of the IRS on how the law is applied to a specific set of facts. For questions relating to the interpretation of the IRS regulations go to </w:t>
      </w:r>
      <w:hyperlink r:id="rId37" w:tgtFrame="_blank" w:tooltip="https://www.irs.gov/help/tax-law-questions (opens in a new window)" w:history="1">
        <w:r w:rsidRPr="00EB46CA">
          <w:rPr>
            <w:rStyle w:val="Hyperlink"/>
            <w:color w:val="225895"/>
            <w:bdr w:val="none" w:sz="0" w:space="0" w:color="auto" w:frame="1"/>
          </w:rPr>
          <w:t>https://www.irs.gov/help/tax-law-questions</w:t>
        </w:r>
      </w:hyperlink>
      <w:r w:rsidRPr="00EB46CA">
        <w:rPr>
          <w:color w:val="000000"/>
        </w:rPr>
        <w:t>.</w:t>
      </w:r>
    </w:p>
    <w:p w14:paraId="17746FB8" w14:textId="77777777" w:rsidR="003F5967" w:rsidRPr="00EB46CA" w:rsidRDefault="003F5967" w:rsidP="00125285">
      <w:pPr>
        <w:pStyle w:val="listl1"/>
        <w:shd w:val="clear" w:color="auto" w:fill="FFFFFF"/>
        <w:spacing w:before="0" w:beforeAutospacing="0" w:after="0" w:afterAutospacing="0"/>
        <w:textAlignment w:val="baseline"/>
        <w:rPr>
          <w:color w:val="000000"/>
        </w:rPr>
      </w:pPr>
    </w:p>
    <w:p w14:paraId="646921EB" w14:textId="77777777" w:rsidR="005A4208" w:rsidRPr="00EB46CA" w:rsidRDefault="005A4208" w:rsidP="00F06254">
      <w:pPr>
        <w:pStyle w:val="p"/>
        <w:shd w:val="clear" w:color="auto" w:fill="FFFFFF"/>
        <w:spacing w:before="0" w:beforeAutospacing="0" w:after="150" w:afterAutospacing="0"/>
        <w:jc w:val="center"/>
        <w:textAlignment w:val="baseline"/>
        <w:rPr>
          <w:color w:val="000000"/>
        </w:rPr>
      </w:pPr>
      <w:r w:rsidRPr="00EB46CA">
        <w:rPr>
          <w:color w:val="000000"/>
        </w:rPr>
        <w:t>(End of provision)</w:t>
      </w:r>
    </w:p>
    <w:p w14:paraId="6F00A2F4" w14:textId="77777777" w:rsidR="00D112A5" w:rsidRPr="00EB46CA" w:rsidRDefault="00D112A5" w:rsidP="00F06254">
      <w:pPr>
        <w:jc w:val="center"/>
        <w:rPr>
          <w:rFonts w:ascii="Times New Roman" w:eastAsia="Times New Roman" w:hAnsi="Times New Roman" w:cs="Times New Roman"/>
          <w:sz w:val="24"/>
          <w:szCs w:val="24"/>
        </w:rPr>
      </w:pPr>
    </w:p>
    <w:p w14:paraId="78F23C45" w14:textId="77777777" w:rsidR="006060CD" w:rsidRPr="00EB46CA" w:rsidRDefault="006060CD" w:rsidP="00F06254">
      <w:pPr>
        <w:jc w:val="center"/>
        <w:rPr>
          <w:rFonts w:ascii="Times New Roman" w:eastAsia="Times New Roman" w:hAnsi="Times New Roman" w:cs="Times New Roman"/>
          <w:sz w:val="24"/>
          <w:szCs w:val="24"/>
        </w:rPr>
      </w:pPr>
    </w:p>
    <w:p w14:paraId="6EBB92FB" w14:textId="01751178" w:rsidR="00F93E22" w:rsidRPr="00EB46CA" w:rsidRDefault="007F50F1" w:rsidP="00F93E22">
      <w:pPr>
        <w:pStyle w:val="Heading1"/>
        <w:tabs>
          <w:tab w:val="left" w:pos="537"/>
        </w:tabs>
        <w:ind w:left="0" w:right="20"/>
        <w:rPr>
          <w:rFonts w:cs="Times New Roman"/>
          <w:spacing w:val="39"/>
        </w:rPr>
      </w:pPr>
      <w:r w:rsidRPr="00EB46CA">
        <w:rPr>
          <w:rFonts w:cs="Times New Roman"/>
          <w:spacing w:val="-1"/>
        </w:rPr>
        <w:t>K.</w:t>
      </w:r>
      <w:r w:rsidR="00FD0EED" w:rsidRPr="00EB46CA">
        <w:rPr>
          <w:rFonts w:cs="Times New Roman"/>
          <w:spacing w:val="-1"/>
        </w:rPr>
        <w:t>6</w:t>
      </w:r>
      <w:r w:rsidR="003F5967" w:rsidRPr="00EB46CA">
        <w:rPr>
          <w:rFonts w:cs="Times New Roman"/>
          <w:spacing w:val="-1"/>
        </w:rPr>
        <w:t xml:space="preserve">.  </w:t>
      </w:r>
      <w:r w:rsidR="005B63DD" w:rsidRPr="00EB46CA">
        <w:rPr>
          <w:rFonts w:cs="Times New Roman"/>
          <w:spacing w:val="-1"/>
        </w:rPr>
        <w:t xml:space="preserve">FAR </w:t>
      </w:r>
      <w:r w:rsidR="005B63DD" w:rsidRPr="00EB46CA">
        <w:rPr>
          <w:rFonts w:cs="Times New Roman"/>
        </w:rPr>
        <w:t xml:space="preserve">52.230-1 – COST </w:t>
      </w:r>
      <w:r w:rsidR="005B63DD" w:rsidRPr="00EB46CA">
        <w:rPr>
          <w:rFonts w:cs="Times New Roman"/>
          <w:spacing w:val="-1"/>
        </w:rPr>
        <w:t>ACCOUNTING</w:t>
      </w:r>
      <w:r w:rsidR="005B63DD" w:rsidRPr="00EB46CA">
        <w:rPr>
          <w:rFonts w:cs="Times New Roman"/>
          <w:spacing w:val="-3"/>
        </w:rPr>
        <w:t xml:space="preserve"> </w:t>
      </w:r>
      <w:r w:rsidR="005B63DD" w:rsidRPr="00EB46CA">
        <w:rPr>
          <w:rFonts w:cs="Times New Roman"/>
          <w:spacing w:val="-1"/>
        </w:rPr>
        <w:t>STANDARDS</w:t>
      </w:r>
      <w:r w:rsidR="005B63DD" w:rsidRPr="00EB46CA">
        <w:rPr>
          <w:rFonts w:cs="Times New Roman"/>
        </w:rPr>
        <w:t xml:space="preserve"> NOTICES</w:t>
      </w:r>
      <w:r w:rsidR="005B63DD" w:rsidRPr="00EB46CA">
        <w:rPr>
          <w:rFonts w:cs="Times New Roman"/>
          <w:spacing w:val="1"/>
        </w:rPr>
        <w:t xml:space="preserve"> </w:t>
      </w:r>
      <w:r w:rsidR="005B63DD" w:rsidRPr="00EB46CA">
        <w:rPr>
          <w:rFonts w:cs="Times New Roman"/>
          <w:spacing w:val="-1"/>
        </w:rPr>
        <w:t>AND</w:t>
      </w:r>
      <w:r w:rsidR="005B63DD" w:rsidRPr="00EB46CA">
        <w:rPr>
          <w:rFonts w:cs="Times New Roman"/>
          <w:spacing w:val="39"/>
        </w:rPr>
        <w:t xml:space="preserve"> </w:t>
      </w:r>
    </w:p>
    <w:p w14:paraId="59B99B0B" w14:textId="39CFAA0D" w:rsidR="00D3093C" w:rsidRPr="00EB46CA" w:rsidRDefault="005B63DD" w:rsidP="00F93E22">
      <w:pPr>
        <w:pStyle w:val="Heading1"/>
        <w:tabs>
          <w:tab w:val="left" w:pos="537"/>
        </w:tabs>
        <w:ind w:left="0" w:right="20"/>
        <w:jc w:val="center"/>
        <w:rPr>
          <w:rFonts w:cs="Times New Roman"/>
          <w:b w:val="0"/>
          <w:bCs w:val="0"/>
        </w:rPr>
      </w:pPr>
      <w:r w:rsidRPr="00EB46CA">
        <w:rPr>
          <w:rFonts w:cs="Times New Roman"/>
          <w:spacing w:val="-1"/>
        </w:rPr>
        <w:t>CERTIFICATION</w:t>
      </w:r>
      <w:r w:rsidR="00AA11DF" w:rsidRPr="00EB46CA">
        <w:rPr>
          <w:rFonts w:cs="Times New Roman"/>
          <w:spacing w:val="-1"/>
        </w:rPr>
        <w:t xml:space="preserve"> </w:t>
      </w:r>
      <w:r w:rsidRPr="00EB46CA">
        <w:rPr>
          <w:rFonts w:cs="Times New Roman"/>
        </w:rPr>
        <w:t xml:space="preserve"> (</w:t>
      </w:r>
      <w:r w:rsidR="00CE54A7" w:rsidRPr="00EB46CA">
        <w:rPr>
          <w:rFonts w:cs="Times New Roman"/>
        </w:rPr>
        <w:t>FEB 2026</w:t>
      </w:r>
      <w:r w:rsidRPr="00EB46CA">
        <w:rPr>
          <w:rFonts w:cs="Times New Roman"/>
        </w:rPr>
        <w:t>)</w:t>
      </w:r>
    </w:p>
    <w:p w14:paraId="407DCF23" w14:textId="77777777" w:rsidR="00D3093C" w:rsidRPr="00EB46CA" w:rsidRDefault="00D3093C" w:rsidP="00F06254">
      <w:pPr>
        <w:rPr>
          <w:rFonts w:ascii="Times New Roman" w:eastAsia="Times New Roman" w:hAnsi="Times New Roman" w:cs="Times New Roman"/>
          <w:b/>
          <w:bCs/>
          <w:sz w:val="24"/>
          <w:szCs w:val="24"/>
        </w:rPr>
      </w:pPr>
    </w:p>
    <w:p w14:paraId="358038E6" w14:textId="77777777" w:rsidR="00D3093C" w:rsidRPr="00EB46CA" w:rsidRDefault="005B63DD" w:rsidP="00F06254">
      <w:pPr>
        <w:pStyle w:val="BodyText"/>
        <w:ind w:right="579"/>
        <w:rPr>
          <w:rFonts w:cs="Times New Roman"/>
        </w:rPr>
      </w:pPr>
      <w:r w:rsidRPr="00EB46CA">
        <w:rPr>
          <w:rFonts w:cs="Times New Roman"/>
          <w:spacing w:val="-1"/>
        </w:rPr>
        <w:t>NOTE:</w:t>
      </w:r>
      <w:r w:rsidRPr="00EB46CA">
        <w:rPr>
          <w:rFonts w:cs="Times New Roman"/>
        </w:rPr>
        <w:t xml:space="preserve"> This notice</w:t>
      </w:r>
      <w:r w:rsidRPr="00EB46CA">
        <w:rPr>
          <w:rFonts w:cs="Times New Roman"/>
          <w:spacing w:val="-2"/>
        </w:rPr>
        <w:t xml:space="preserve"> </w:t>
      </w:r>
      <w:r w:rsidRPr="00EB46CA">
        <w:rPr>
          <w:rFonts w:cs="Times New Roman"/>
          <w:spacing w:val="-1"/>
        </w:rPr>
        <w:t>does</w:t>
      </w:r>
      <w:r w:rsidRPr="00EB46CA">
        <w:rPr>
          <w:rFonts w:cs="Times New Roman"/>
          <w:spacing w:val="2"/>
        </w:rPr>
        <w:t xml:space="preserve"> </w:t>
      </w:r>
      <w:r w:rsidRPr="00EB46CA">
        <w:rPr>
          <w:rFonts w:cs="Times New Roman"/>
        </w:rPr>
        <w:t>not apply</w:t>
      </w:r>
      <w:r w:rsidRPr="00EB46CA">
        <w:rPr>
          <w:rFonts w:cs="Times New Roman"/>
          <w:spacing w:val="-5"/>
        </w:rPr>
        <w:t xml:space="preserve"> </w:t>
      </w:r>
      <w:r w:rsidRPr="00EB46CA">
        <w:rPr>
          <w:rFonts w:cs="Times New Roman"/>
        </w:rPr>
        <w:t xml:space="preserve">to </w:t>
      </w:r>
      <w:r w:rsidRPr="00EB46CA">
        <w:rPr>
          <w:rFonts w:cs="Times New Roman"/>
          <w:spacing w:val="-1"/>
        </w:rPr>
        <w:t>small</w:t>
      </w:r>
      <w:r w:rsidRPr="00EB46CA">
        <w:rPr>
          <w:rFonts w:cs="Times New Roman"/>
        </w:rPr>
        <w:t xml:space="preserve"> businesses or</w:t>
      </w:r>
      <w:r w:rsidRPr="00EB46CA">
        <w:rPr>
          <w:rFonts w:cs="Times New Roman"/>
          <w:spacing w:val="-1"/>
        </w:rPr>
        <w:t xml:space="preserve"> foreign</w:t>
      </w:r>
      <w:r w:rsidRPr="00EB46CA">
        <w:rPr>
          <w:rFonts w:cs="Times New Roman"/>
          <w:spacing w:val="2"/>
        </w:rPr>
        <w:t xml:space="preserve"> </w:t>
      </w:r>
      <w:r w:rsidRPr="00EB46CA">
        <w:rPr>
          <w:rFonts w:cs="Times New Roman"/>
          <w:spacing w:val="-1"/>
        </w:rPr>
        <w:t>governments.</w:t>
      </w:r>
      <w:r w:rsidRPr="00EB46CA">
        <w:rPr>
          <w:rFonts w:cs="Times New Roman"/>
        </w:rPr>
        <w:t xml:space="preserve"> This notice</w:t>
      </w:r>
      <w:r w:rsidRPr="00EB46CA">
        <w:rPr>
          <w:rFonts w:cs="Times New Roman"/>
          <w:spacing w:val="-2"/>
        </w:rPr>
        <w:t xml:space="preserve"> </w:t>
      </w:r>
      <w:r w:rsidRPr="00EB46CA">
        <w:rPr>
          <w:rFonts w:cs="Times New Roman"/>
        </w:rPr>
        <w:t>is</w:t>
      </w:r>
      <w:r w:rsidRPr="00EB46CA">
        <w:rPr>
          <w:rFonts w:cs="Times New Roman"/>
          <w:spacing w:val="55"/>
        </w:rPr>
        <w:t xml:space="preserve"> </w:t>
      </w:r>
      <w:r w:rsidRPr="00EB46CA">
        <w:rPr>
          <w:rFonts w:cs="Times New Roman"/>
        </w:rPr>
        <w:t xml:space="preserve">in </w:t>
      </w:r>
      <w:r w:rsidRPr="00EB46CA">
        <w:rPr>
          <w:rFonts w:cs="Times New Roman"/>
          <w:spacing w:val="-1"/>
        </w:rPr>
        <w:t>three parts,</w:t>
      </w:r>
      <w:r w:rsidRPr="00EB46CA">
        <w:rPr>
          <w:rFonts w:cs="Times New Roman"/>
        </w:rPr>
        <w:t xml:space="preserve"> </w:t>
      </w:r>
      <w:r w:rsidRPr="00EB46CA">
        <w:rPr>
          <w:rFonts w:cs="Times New Roman"/>
          <w:spacing w:val="-1"/>
        </w:rPr>
        <w:t>identified</w:t>
      </w:r>
      <w:r w:rsidRPr="00EB46CA">
        <w:rPr>
          <w:rFonts w:cs="Times New Roman"/>
          <w:spacing w:val="2"/>
        </w:rPr>
        <w:t xml:space="preserve"> </w:t>
      </w:r>
      <w:r w:rsidRPr="00EB46CA">
        <w:rPr>
          <w:rFonts w:cs="Times New Roman"/>
          <w:spacing w:val="1"/>
        </w:rPr>
        <w:t>by</w:t>
      </w:r>
      <w:r w:rsidRPr="00EB46CA">
        <w:rPr>
          <w:rFonts w:cs="Times New Roman"/>
          <w:spacing w:val="-5"/>
        </w:rPr>
        <w:t xml:space="preserve"> </w:t>
      </w:r>
      <w:r w:rsidRPr="00EB46CA">
        <w:rPr>
          <w:rFonts w:cs="Times New Roman"/>
        </w:rPr>
        <w:t xml:space="preserve">Roman </w:t>
      </w:r>
      <w:r w:rsidRPr="00EB46CA">
        <w:rPr>
          <w:rFonts w:cs="Times New Roman"/>
          <w:spacing w:val="-1"/>
        </w:rPr>
        <w:t>numerals</w:t>
      </w:r>
      <w:r w:rsidRPr="00EB46CA">
        <w:rPr>
          <w:rFonts w:cs="Times New Roman"/>
          <w:spacing w:val="2"/>
        </w:rPr>
        <w:t xml:space="preserve"> </w:t>
      </w:r>
      <w:r w:rsidRPr="00EB46CA">
        <w:rPr>
          <w:rFonts w:cs="Times New Roman"/>
        </w:rPr>
        <w:t>I</w:t>
      </w:r>
      <w:r w:rsidRPr="00EB46CA">
        <w:rPr>
          <w:rFonts w:cs="Times New Roman"/>
          <w:spacing w:val="-4"/>
        </w:rPr>
        <w:t xml:space="preserve"> </w:t>
      </w:r>
      <w:r w:rsidRPr="00EB46CA">
        <w:rPr>
          <w:rFonts w:cs="Times New Roman"/>
          <w:spacing w:val="-1"/>
        </w:rPr>
        <w:t>through</w:t>
      </w:r>
      <w:r w:rsidRPr="00EB46CA">
        <w:rPr>
          <w:rFonts w:cs="Times New Roman"/>
          <w:spacing w:val="2"/>
        </w:rPr>
        <w:t xml:space="preserve"> </w:t>
      </w:r>
      <w:r w:rsidRPr="00EB46CA">
        <w:rPr>
          <w:rFonts w:cs="Times New Roman"/>
          <w:spacing w:val="-2"/>
        </w:rPr>
        <w:t>III.</w:t>
      </w:r>
    </w:p>
    <w:p w14:paraId="13139877" w14:textId="77777777" w:rsidR="00D3093C" w:rsidRPr="00EB46CA" w:rsidRDefault="00D3093C" w:rsidP="00F06254">
      <w:pPr>
        <w:rPr>
          <w:rFonts w:ascii="Times New Roman" w:eastAsia="Times New Roman" w:hAnsi="Times New Roman" w:cs="Times New Roman"/>
          <w:sz w:val="24"/>
          <w:szCs w:val="24"/>
        </w:rPr>
      </w:pPr>
    </w:p>
    <w:p w14:paraId="60553539" w14:textId="77777777" w:rsidR="005E05E5" w:rsidRPr="00EB46CA" w:rsidRDefault="00D22834" w:rsidP="00F06254">
      <w:pPr>
        <w:pStyle w:val="BodyText"/>
        <w:ind w:right="202"/>
        <w:rPr>
          <w:rFonts w:cs="Times New Roman"/>
          <w:spacing w:val="-1"/>
        </w:rPr>
      </w:pPr>
      <w:r w:rsidRPr="00EB46CA">
        <w:rPr>
          <w:rFonts w:cs="Times New Roman"/>
          <w:spacing w:val="-1"/>
        </w:rPr>
        <w:t xml:space="preserve">Offerors shall examine each part and provide the requested information in order to determine Cost Accounting Standards (CAS) requirements applicable to any resultant contract. </w:t>
      </w:r>
    </w:p>
    <w:p w14:paraId="397B2758" w14:textId="77777777" w:rsidR="005E05E5" w:rsidRPr="00EB46CA" w:rsidRDefault="005E05E5" w:rsidP="00F06254">
      <w:pPr>
        <w:pStyle w:val="BodyText"/>
        <w:ind w:right="202"/>
        <w:rPr>
          <w:rFonts w:cs="Times New Roman"/>
          <w:spacing w:val="-1"/>
        </w:rPr>
      </w:pPr>
    </w:p>
    <w:p w14:paraId="71CCB697" w14:textId="3FE7C4F1" w:rsidR="00D3093C" w:rsidRDefault="00D22834" w:rsidP="00F06254">
      <w:pPr>
        <w:pStyle w:val="BodyText"/>
        <w:ind w:right="202"/>
        <w:rPr>
          <w:rFonts w:cs="Times New Roman"/>
          <w:spacing w:val="-1"/>
        </w:rPr>
      </w:pPr>
      <w:r w:rsidRPr="00EB46CA">
        <w:rPr>
          <w:rFonts w:cs="Times New Roman"/>
          <w:spacing w:val="-1"/>
        </w:rPr>
        <w:t>If the offeror is an educational institution, Part II does not apply unless the contemplated contract will be subject to full or modified CAS coverage pursuant to 48 CFR 9903.201-2(c)(5) or 9903.201-2(c)(6), respectively.</w:t>
      </w:r>
    </w:p>
    <w:p w14:paraId="02C6A4D4" w14:textId="77777777" w:rsidR="00D37E4F" w:rsidRPr="00EB46CA" w:rsidRDefault="005B63DD" w:rsidP="00F06254">
      <w:pPr>
        <w:pStyle w:val="BodyText"/>
        <w:numPr>
          <w:ilvl w:val="0"/>
          <w:numId w:val="8"/>
        </w:numPr>
        <w:tabs>
          <w:tab w:val="left" w:pos="330"/>
        </w:tabs>
        <w:ind w:right="579"/>
        <w:jc w:val="center"/>
        <w:rPr>
          <w:rFonts w:cs="Times New Roman"/>
        </w:rPr>
      </w:pPr>
      <w:r w:rsidRPr="00EB46CA">
        <w:rPr>
          <w:rFonts w:cs="Times New Roman"/>
          <w:spacing w:val="-1"/>
        </w:rPr>
        <w:t xml:space="preserve">Disclosure </w:t>
      </w:r>
      <w:r w:rsidRPr="00EB46CA">
        <w:rPr>
          <w:rFonts w:cs="Times New Roman"/>
        </w:rPr>
        <w:t xml:space="preserve">Statement—Cost </w:t>
      </w:r>
      <w:r w:rsidRPr="00EB46CA">
        <w:rPr>
          <w:rFonts w:cs="Times New Roman"/>
          <w:spacing w:val="-1"/>
        </w:rPr>
        <w:t>Accounting</w:t>
      </w:r>
      <w:r w:rsidRPr="00EB46CA">
        <w:rPr>
          <w:rFonts w:cs="Times New Roman"/>
          <w:spacing w:val="-3"/>
        </w:rPr>
        <w:t xml:space="preserve"> </w:t>
      </w:r>
      <w:r w:rsidRPr="00EB46CA">
        <w:rPr>
          <w:rFonts w:cs="Times New Roman"/>
          <w:spacing w:val="-1"/>
        </w:rPr>
        <w:t>Practices</w:t>
      </w:r>
      <w:r w:rsidRPr="00EB46CA">
        <w:rPr>
          <w:rFonts w:cs="Times New Roman"/>
        </w:rPr>
        <w:t xml:space="preserve"> </w:t>
      </w:r>
      <w:r w:rsidRPr="00EB46CA">
        <w:rPr>
          <w:rFonts w:cs="Times New Roman"/>
          <w:spacing w:val="-1"/>
        </w:rPr>
        <w:t>and</w:t>
      </w:r>
      <w:r w:rsidRPr="00EB46CA">
        <w:rPr>
          <w:rFonts w:cs="Times New Roman"/>
        </w:rPr>
        <w:t xml:space="preserve"> </w:t>
      </w:r>
      <w:r w:rsidRPr="00EB46CA">
        <w:rPr>
          <w:rFonts w:cs="Times New Roman"/>
          <w:spacing w:val="-1"/>
        </w:rPr>
        <w:t>Certification</w:t>
      </w:r>
    </w:p>
    <w:p w14:paraId="19ADFBA3" w14:textId="77777777" w:rsidR="00D37E4F" w:rsidRPr="00EB46CA" w:rsidRDefault="00D37E4F" w:rsidP="00F06254">
      <w:pPr>
        <w:pStyle w:val="BodyText"/>
        <w:tabs>
          <w:tab w:val="left" w:pos="330"/>
        </w:tabs>
        <w:ind w:left="132" w:right="579"/>
        <w:jc w:val="right"/>
        <w:rPr>
          <w:rFonts w:cs="Times New Roman"/>
          <w:spacing w:val="-1"/>
        </w:rPr>
      </w:pPr>
    </w:p>
    <w:p w14:paraId="429B4C8C" w14:textId="2935BBFC" w:rsidR="00D3093C" w:rsidRPr="00EB46CA" w:rsidRDefault="005B63DD" w:rsidP="00125285">
      <w:pPr>
        <w:pStyle w:val="BodyText"/>
        <w:tabs>
          <w:tab w:val="left" w:pos="330"/>
        </w:tabs>
        <w:ind w:left="0" w:right="579"/>
        <w:rPr>
          <w:rFonts w:cs="Times New Roman"/>
        </w:rPr>
      </w:pPr>
      <w:r w:rsidRPr="00EB46CA">
        <w:rPr>
          <w:rFonts w:cs="Times New Roman"/>
          <w:spacing w:val="-1"/>
        </w:rPr>
        <w:t>a</w:t>
      </w:r>
      <w:r w:rsidR="00125285" w:rsidRPr="00EB46CA">
        <w:rPr>
          <w:rFonts w:cs="Times New Roman"/>
          <w:spacing w:val="-1"/>
        </w:rPr>
        <w:t>.</w:t>
      </w:r>
      <w:r w:rsidRPr="00EB46CA">
        <w:rPr>
          <w:rFonts w:cs="Times New Roman"/>
          <w:spacing w:val="1"/>
        </w:rPr>
        <w:t xml:space="preserve"> </w:t>
      </w:r>
      <w:r w:rsidR="00D22834" w:rsidRPr="00EB46CA">
        <w:rPr>
          <w:rFonts w:cs="Times New Roman"/>
        </w:rPr>
        <w:t>Any contract in excess of the lower CAS threshold specified in Federal Acquisition Regulation (FAR) 30.201-4(b) resulting from this solicitation will be subject to the requirements of the Cost Accounting Standards Board (48 CFR chapter 99), except for those contracts which are exempt as specified in 48 CFR 9903.201-1.</w:t>
      </w:r>
    </w:p>
    <w:p w14:paraId="5AD46768" w14:textId="77777777" w:rsidR="00AD2FFF" w:rsidRPr="00EB46CA" w:rsidRDefault="00AD2FFF" w:rsidP="00F06254">
      <w:pPr>
        <w:pStyle w:val="BodyText"/>
        <w:tabs>
          <w:tab w:val="left" w:pos="330"/>
        </w:tabs>
        <w:ind w:left="132" w:right="579"/>
        <w:rPr>
          <w:rFonts w:cs="Times New Roman"/>
        </w:rPr>
      </w:pPr>
    </w:p>
    <w:p w14:paraId="218FE4BD" w14:textId="0B78952C" w:rsidR="00050E53" w:rsidRPr="00EB46CA" w:rsidRDefault="00C05A08" w:rsidP="00125285">
      <w:pPr>
        <w:pStyle w:val="BodyText"/>
        <w:ind w:left="0" w:right="167"/>
        <w:rPr>
          <w:rFonts w:cs="Times New Roman"/>
        </w:rPr>
      </w:pPr>
      <w:r w:rsidRPr="00EB46CA">
        <w:rPr>
          <w:rFonts w:cs="Times New Roman"/>
        </w:rPr>
        <w:t xml:space="preserve">b. </w:t>
      </w:r>
      <w:r w:rsidR="00050E53" w:rsidRPr="00EB46CA">
        <w:rPr>
          <w:rFonts w:cs="Times New Roman"/>
        </w:rPr>
        <w:t>Any offeror submitting a proposal which, if accepted, will result in a contract subject to the requirements of 48 CFR chapter 99must, as a condition of contracting, submit a Disclosure Statement as required by 48 CFR 9903.202. When required, the Disclosure Statement must be submitted as a part of the offeror’s proposal under this solicitation unless the offeror has already submitted a Disclosure Statement disclosing the practices used in connection with the pricing of this proposal. If an applicable Disclosure Statement has already been submitted, the offeror may satisfy the requirement for submission by providing the information requested in paragraph (c) of Part I of this provision.</w:t>
      </w:r>
    </w:p>
    <w:p w14:paraId="2846E5FA" w14:textId="77777777" w:rsidR="00D3093C" w:rsidRPr="00EB46CA" w:rsidRDefault="00D3093C" w:rsidP="00F06254">
      <w:pPr>
        <w:pStyle w:val="BodyText"/>
        <w:ind w:left="454" w:right="99"/>
        <w:rPr>
          <w:rFonts w:cs="Times New Roman"/>
        </w:rPr>
      </w:pPr>
    </w:p>
    <w:p w14:paraId="42F16DF4" w14:textId="77777777" w:rsidR="00D3093C" w:rsidRPr="00EB46CA" w:rsidRDefault="005B63DD" w:rsidP="00F06254">
      <w:pPr>
        <w:pStyle w:val="BodyText"/>
        <w:ind w:left="0" w:right="99" w:firstLine="180"/>
        <w:rPr>
          <w:rFonts w:cs="Times New Roman"/>
          <w:spacing w:val="-1"/>
        </w:rPr>
      </w:pPr>
      <w:r w:rsidRPr="00EB46CA">
        <w:rPr>
          <w:rFonts w:cs="Times New Roman"/>
          <w:spacing w:val="-1"/>
        </w:rPr>
        <w:t>CAUTION:</w:t>
      </w:r>
      <w:r w:rsidRPr="00EB46CA">
        <w:rPr>
          <w:rFonts w:cs="Times New Roman"/>
          <w:spacing w:val="3"/>
        </w:rPr>
        <w:t xml:space="preserve"> </w:t>
      </w:r>
      <w:r w:rsidRPr="00EB46CA">
        <w:rPr>
          <w:rFonts w:cs="Times New Roman"/>
          <w:spacing w:val="-2"/>
        </w:rPr>
        <w:t>In</w:t>
      </w:r>
      <w:r w:rsidRPr="00EB46CA">
        <w:rPr>
          <w:rFonts w:cs="Times New Roman"/>
        </w:rPr>
        <w:t xml:space="preserve"> the</w:t>
      </w:r>
      <w:r w:rsidRPr="00EB46CA">
        <w:rPr>
          <w:rFonts w:cs="Times New Roman"/>
          <w:spacing w:val="1"/>
        </w:rPr>
        <w:t xml:space="preserve"> </w:t>
      </w:r>
      <w:r w:rsidRPr="00EB46CA">
        <w:rPr>
          <w:rFonts w:cs="Times New Roman"/>
          <w:spacing w:val="-1"/>
        </w:rPr>
        <w:t xml:space="preserve">absence </w:t>
      </w:r>
      <w:r w:rsidRPr="00EB46CA">
        <w:rPr>
          <w:rFonts w:cs="Times New Roman"/>
        </w:rPr>
        <w:t xml:space="preserve">of </w:t>
      </w:r>
      <w:r w:rsidRPr="00EB46CA">
        <w:rPr>
          <w:rFonts w:cs="Times New Roman"/>
          <w:spacing w:val="-1"/>
        </w:rPr>
        <w:t>specific regulations</w:t>
      </w:r>
      <w:r w:rsidRPr="00EB46CA">
        <w:rPr>
          <w:rFonts w:cs="Times New Roman"/>
        </w:rPr>
        <w:t xml:space="preserve"> or </w:t>
      </w:r>
      <w:r w:rsidRPr="00EB46CA">
        <w:rPr>
          <w:rFonts w:cs="Times New Roman"/>
          <w:spacing w:val="-1"/>
        </w:rPr>
        <w:t>agreement,</w:t>
      </w:r>
      <w:r w:rsidRPr="00EB46CA">
        <w:rPr>
          <w:rFonts w:cs="Times New Roman"/>
        </w:rPr>
        <w:t xml:space="preserve"> a</w:t>
      </w:r>
      <w:r w:rsidRPr="00EB46CA">
        <w:rPr>
          <w:rFonts w:cs="Times New Roman"/>
          <w:spacing w:val="-2"/>
        </w:rPr>
        <w:t xml:space="preserve"> </w:t>
      </w:r>
      <w:r w:rsidRPr="00EB46CA">
        <w:rPr>
          <w:rFonts w:cs="Times New Roman"/>
        </w:rPr>
        <w:t>practice</w:t>
      </w:r>
      <w:r w:rsidRPr="00EB46CA">
        <w:rPr>
          <w:rFonts w:cs="Times New Roman"/>
          <w:spacing w:val="1"/>
        </w:rPr>
        <w:t xml:space="preserve"> </w:t>
      </w:r>
      <w:r w:rsidRPr="00EB46CA">
        <w:rPr>
          <w:rFonts w:cs="Times New Roman"/>
        </w:rPr>
        <w:t>disclosed in a</w:t>
      </w:r>
      <w:r w:rsidRPr="00EB46CA">
        <w:rPr>
          <w:rFonts w:cs="Times New Roman"/>
          <w:spacing w:val="67"/>
        </w:rPr>
        <w:t xml:space="preserve"> </w:t>
      </w:r>
      <w:r w:rsidRPr="00EB46CA">
        <w:rPr>
          <w:rFonts w:cs="Times New Roman"/>
          <w:spacing w:val="-1"/>
        </w:rPr>
        <w:t>Disclosure Statement</w:t>
      </w:r>
      <w:r w:rsidRPr="00EB46CA">
        <w:rPr>
          <w:rFonts w:cs="Times New Roman"/>
        </w:rPr>
        <w:t xml:space="preserve"> shall not, </w:t>
      </w:r>
      <w:r w:rsidRPr="00EB46CA">
        <w:rPr>
          <w:rFonts w:cs="Times New Roman"/>
          <w:spacing w:val="1"/>
        </w:rPr>
        <w:t>by</w:t>
      </w:r>
      <w:r w:rsidRPr="00EB46CA">
        <w:rPr>
          <w:rFonts w:cs="Times New Roman"/>
          <w:spacing w:val="-8"/>
        </w:rPr>
        <w:t xml:space="preserve"> </w:t>
      </w:r>
      <w:r w:rsidRPr="00EB46CA">
        <w:rPr>
          <w:rFonts w:cs="Times New Roman"/>
        </w:rPr>
        <w:t>virtue</w:t>
      </w:r>
      <w:r w:rsidRPr="00EB46CA">
        <w:rPr>
          <w:rFonts w:cs="Times New Roman"/>
          <w:spacing w:val="-1"/>
        </w:rPr>
        <w:t xml:space="preserve"> </w:t>
      </w:r>
      <w:r w:rsidRPr="00EB46CA">
        <w:rPr>
          <w:rFonts w:cs="Times New Roman"/>
        </w:rPr>
        <w:t xml:space="preserve">of </w:t>
      </w:r>
      <w:r w:rsidRPr="00EB46CA">
        <w:rPr>
          <w:rFonts w:cs="Times New Roman"/>
          <w:spacing w:val="-1"/>
        </w:rPr>
        <w:t>such</w:t>
      </w:r>
      <w:r w:rsidRPr="00EB46CA">
        <w:rPr>
          <w:rFonts w:cs="Times New Roman"/>
        </w:rPr>
        <w:t xml:space="preserve"> disclosure, be</w:t>
      </w:r>
      <w:r w:rsidRPr="00EB46CA">
        <w:rPr>
          <w:rFonts w:cs="Times New Roman"/>
          <w:spacing w:val="-1"/>
        </w:rPr>
        <w:t xml:space="preserve"> </w:t>
      </w:r>
      <w:r w:rsidRPr="00EB46CA">
        <w:rPr>
          <w:rFonts w:cs="Times New Roman"/>
        </w:rPr>
        <w:t xml:space="preserve">deemed to </w:t>
      </w:r>
      <w:r w:rsidRPr="00EB46CA">
        <w:rPr>
          <w:rFonts w:cs="Times New Roman"/>
          <w:spacing w:val="1"/>
        </w:rPr>
        <w:t>be</w:t>
      </w:r>
      <w:r w:rsidRPr="00EB46CA">
        <w:rPr>
          <w:rFonts w:cs="Times New Roman"/>
          <w:spacing w:val="-1"/>
        </w:rPr>
        <w:t xml:space="preserve"> </w:t>
      </w:r>
      <w:r w:rsidRPr="00EB46CA">
        <w:rPr>
          <w:rFonts w:cs="Times New Roman"/>
        </w:rPr>
        <w:t>a</w:t>
      </w:r>
      <w:r w:rsidRPr="00EB46CA">
        <w:rPr>
          <w:rFonts w:cs="Times New Roman"/>
          <w:spacing w:val="-1"/>
        </w:rPr>
        <w:t xml:space="preserve"> </w:t>
      </w:r>
      <w:r w:rsidRPr="00EB46CA">
        <w:rPr>
          <w:rFonts w:cs="Times New Roman"/>
        </w:rPr>
        <w:t xml:space="preserve">proper, </w:t>
      </w:r>
      <w:r w:rsidRPr="00EB46CA">
        <w:rPr>
          <w:rFonts w:cs="Times New Roman"/>
          <w:spacing w:val="-1"/>
        </w:rPr>
        <w:t>approved,</w:t>
      </w:r>
      <w:r w:rsidRPr="00EB46CA">
        <w:rPr>
          <w:rFonts w:cs="Times New Roman"/>
          <w:spacing w:val="56"/>
        </w:rPr>
        <w:t xml:space="preserve"> </w:t>
      </w:r>
      <w:r w:rsidRPr="00EB46CA">
        <w:rPr>
          <w:rFonts w:cs="Times New Roman"/>
        </w:rPr>
        <w:t xml:space="preserve">or </w:t>
      </w:r>
      <w:r w:rsidRPr="00EB46CA">
        <w:rPr>
          <w:rFonts w:cs="Times New Roman"/>
          <w:spacing w:val="-1"/>
        </w:rPr>
        <w:t>agreed-to</w:t>
      </w:r>
      <w:r w:rsidRPr="00EB46CA">
        <w:rPr>
          <w:rFonts w:cs="Times New Roman"/>
        </w:rPr>
        <w:t xml:space="preserve"> </w:t>
      </w:r>
      <w:r w:rsidRPr="00EB46CA">
        <w:rPr>
          <w:rFonts w:cs="Times New Roman"/>
          <w:spacing w:val="-1"/>
        </w:rPr>
        <w:t>practice</w:t>
      </w:r>
      <w:r w:rsidRPr="00EB46CA">
        <w:rPr>
          <w:rFonts w:cs="Times New Roman"/>
          <w:spacing w:val="1"/>
        </w:rPr>
        <w:t xml:space="preserve"> </w:t>
      </w:r>
      <w:r w:rsidRPr="00EB46CA">
        <w:rPr>
          <w:rFonts w:cs="Times New Roman"/>
        </w:rPr>
        <w:t xml:space="preserve">for </w:t>
      </w:r>
      <w:r w:rsidRPr="00EB46CA">
        <w:rPr>
          <w:rFonts w:cs="Times New Roman"/>
          <w:spacing w:val="-1"/>
        </w:rPr>
        <w:t>pricing</w:t>
      </w:r>
      <w:r w:rsidRPr="00EB46CA">
        <w:rPr>
          <w:rFonts w:cs="Times New Roman"/>
          <w:spacing w:val="-2"/>
        </w:rPr>
        <w:t xml:space="preserve"> </w:t>
      </w:r>
      <w:r w:rsidRPr="00EB46CA">
        <w:rPr>
          <w:rFonts w:cs="Times New Roman"/>
        </w:rPr>
        <w:t>proposals or accumulating</w:t>
      </w:r>
      <w:r w:rsidRPr="00EB46CA">
        <w:rPr>
          <w:rFonts w:cs="Times New Roman"/>
          <w:spacing w:val="-3"/>
        </w:rPr>
        <w:t xml:space="preserve"> </w:t>
      </w:r>
      <w:r w:rsidRPr="00EB46CA">
        <w:rPr>
          <w:rFonts w:cs="Times New Roman"/>
          <w:spacing w:val="-1"/>
        </w:rPr>
        <w:t>and</w:t>
      </w:r>
      <w:r w:rsidRPr="00EB46CA">
        <w:rPr>
          <w:rFonts w:cs="Times New Roman"/>
        </w:rPr>
        <w:t xml:space="preserve"> reporting</w:t>
      </w:r>
      <w:r w:rsidRPr="00EB46CA">
        <w:rPr>
          <w:rFonts w:cs="Times New Roman"/>
          <w:spacing w:val="-3"/>
        </w:rPr>
        <w:t xml:space="preserve"> </w:t>
      </w:r>
      <w:r w:rsidRPr="00EB46CA">
        <w:rPr>
          <w:rFonts w:cs="Times New Roman"/>
        </w:rPr>
        <w:t xml:space="preserve">contract </w:t>
      </w:r>
      <w:r w:rsidRPr="00EB46CA">
        <w:rPr>
          <w:rFonts w:cs="Times New Roman"/>
          <w:spacing w:val="-1"/>
        </w:rPr>
        <w:t>performance</w:t>
      </w:r>
      <w:r w:rsidRPr="00EB46CA">
        <w:rPr>
          <w:rFonts w:cs="Times New Roman"/>
          <w:spacing w:val="63"/>
        </w:rPr>
        <w:t xml:space="preserve"> </w:t>
      </w:r>
      <w:r w:rsidRPr="00EB46CA">
        <w:rPr>
          <w:rFonts w:cs="Times New Roman"/>
          <w:spacing w:val="-1"/>
        </w:rPr>
        <w:t>cost</w:t>
      </w:r>
      <w:r w:rsidRPr="00EB46CA">
        <w:rPr>
          <w:rFonts w:cs="Times New Roman"/>
        </w:rPr>
        <w:t xml:space="preserve"> </w:t>
      </w:r>
      <w:r w:rsidRPr="00EB46CA">
        <w:rPr>
          <w:rFonts w:cs="Times New Roman"/>
          <w:spacing w:val="-1"/>
        </w:rPr>
        <w:t>data.</w:t>
      </w:r>
    </w:p>
    <w:p w14:paraId="43140414" w14:textId="77777777" w:rsidR="00AD2FFF" w:rsidRPr="00EB46CA" w:rsidRDefault="00AD2FFF" w:rsidP="00F06254">
      <w:pPr>
        <w:pStyle w:val="BodyText"/>
        <w:ind w:right="99"/>
        <w:rPr>
          <w:rFonts w:cs="Times New Roman"/>
        </w:rPr>
      </w:pPr>
    </w:p>
    <w:p w14:paraId="71ED5651" w14:textId="316ACB6D" w:rsidR="00D3093C" w:rsidRPr="00EB46CA" w:rsidRDefault="00C05A08" w:rsidP="00C05A08">
      <w:pPr>
        <w:pStyle w:val="BodyText"/>
        <w:tabs>
          <w:tab w:val="left" w:pos="555"/>
        </w:tabs>
        <w:ind w:left="0"/>
        <w:rPr>
          <w:rFonts w:cs="Times New Roman"/>
        </w:rPr>
      </w:pPr>
      <w:r w:rsidRPr="00EB46CA">
        <w:rPr>
          <w:rFonts w:cs="Times New Roman"/>
          <w:spacing w:val="-1"/>
        </w:rPr>
        <w:t xml:space="preserve">c. </w:t>
      </w:r>
      <w:r w:rsidR="005B63DD" w:rsidRPr="00EB46CA">
        <w:rPr>
          <w:rFonts w:cs="Times New Roman"/>
          <w:spacing w:val="-1"/>
        </w:rPr>
        <w:t>Check</w:t>
      </w:r>
      <w:r w:rsidR="005B63DD" w:rsidRPr="00EB46CA">
        <w:rPr>
          <w:rFonts w:cs="Times New Roman"/>
        </w:rPr>
        <w:t xml:space="preserve"> the </w:t>
      </w:r>
      <w:r w:rsidR="005B63DD" w:rsidRPr="00EB46CA">
        <w:rPr>
          <w:rFonts w:cs="Times New Roman"/>
          <w:spacing w:val="-1"/>
        </w:rPr>
        <w:t>appropriate</w:t>
      </w:r>
      <w:r w:rsidR="005B63DD" w:rsidRPr="00EB46CA">
        <w:rPr>
          <w:rFonts w:cs="Times New Roman"/>
        </w:rPr>
        <w:t xml:space="preserve"> box</w:t>
      </w:r>
      <w:r w:rsidR="005B63DD" w:rsidRPr="00EB46CA">
        <w:rPr>
          <w:rFonts w:cs="Times New Roman"/>
          <w:spacing w:val="2"/>
        </w:rPr>
        <w:t xml:space="preserve"> </w:t>
      </w:r>
      <w:r w:rsidR="005B63DD" w:rsidRPr="00EB46CA">
        <w:rPr>
          <w:rFonts w:cs="Times New Roman"/>
          <w:spacing w:val="-1"/>
        </w:rPr>
        <w:t>below:</w:t>
      </w:r>
    </w:p>
    <w:p w14:paraId="39156693" w14:textId="77777777" w:rsidR="005E57F6" w:rsidRPr="00EB46CA" w:rsidRDefault="005E57F6" w:rsidP="00F06254">
      <w:pPr>
        <w:pStyle w:val="BodyText"/>
        <w:ind w:left="230" w:right="505"/>
        <w:rPr>
          <w:rFonts w:cs="Times New Roman"/>
          <w:spacing w:val="-1"/>
        </w:rPr>
      </w:pPr>
    </w:p>
    <w:p w14:paraId="6994062C" w14:textId="77777777" w:rsidR="006329CF" w:rsidRPr="00EB46CA" w:rsidRDefault="005C4A17" w:rsidP="00F06254">
      <w:pPr>
        <w:pStyle w:val="BodyText"/>
        <w:ind w:left="0" w:right="505" w:firstLine="270"/>
        <w:rPr>
          <w:rFonts w:cs="Times New Roman"/>
          <w:spacing w:val="-1"/>
        </w:rPr>
      </w:pPr>
      <w:sdt>
        <w:sdtPr>
          <w:rPr>
            <w:rFonts w:cs="Times New Roman"/>
            <w:spacing w:val="-1"/>
          </w:rPr>
          <w:id w:val="-622150827"/>
          <w14:checkbox>
            <w14:checked w14:val="0"/>
            <w14:checkedState w14:val="2612" w14:font="MS Gothic"/>
            <w14:uncheckedState w14:val="2610" w14:font="MS Gothic"/>
          </w14:checkbox>
        </w:sdtPr>
        <w:sdtEndPr/>
        <w:sdtContent>
          <w:r w:rsidR="005E57F6" w:rsidRPr="00EB46CA">
            <w:rPr>
              <w:rFonts w:ascii="Segoe UI Symbol" w:eastAsia="MS Gothic" w:hAnsi="Segoe UI Symbol" w:cs="Segoe UI Symbol"/>
              <w:spacing w:val="-1"/>
            </w:rPr>
            <w:t>☐</w:t>
          </w:r>
        </w:sdtContent>
      </w:sdt>
      <w:r w:rsidR="005E57F6" w:rsidRPr="00EB46CA">
        <w:rPr>
          <w:rFonts w:cs="Times New Roman"/>
          <w:spacing w:val="-1"/>
        </w:rPr>
        <w:t xml:space="preserve">  (1) Certificate of Concurrent Submission of Disclosure Statement. The offeror hereby certifies that, as a part of the offer, copies of the Disclosure Statement have been submitted as follows: </w:t>
      </w:r>
    </w:p>
    <w:p w14:paraId="7E63B3E5" w14:textId="77777777" w:rsidR="006329CF" w:rsidRPr="00EB46CA" w:rsidRDefault="006329CF" w:rsidP="00F06254">
      <w:pPr>
        <w:pStyle w:val="BodyText"/>
        <w:ind w:left="0" w:right="505" w:firstLine="270"/>
        <w:rPr>
          <w:rFonts w:cs="Times New Roman"/>
          <w:spacing w:val="-1"/>
        </w:rPr>
      </w:pPr>
    </w:p>
    <w:p w14:paraId="651A33F0" w14:textId="77777777" w:rsidR="006329CF" w:rsidRPr="00EB46CA" w:rsidRDefault="005E57F6" w:rsidP="00F06254">
      <w:pPr>
        <w:pStyle w:val="BodyText"/>
        <w:ind w:left="0" w:right="505" w:firstLine="720"/>
        <w:rPr>
          <w:rFonts w:cs="Times New Roman"/>
          <w:spacing w:val="-1"/>
        </w:rPr>
      </w:pPr>
      <w:r w:rsidRPr="00EB46CA">
        <w:rPr>
          <w:rFonts w:cs="Times New Roman"/>
          <w:spacing w:val="-1"/>
        </w:rPr>
        <w:t xml:space="preserve">(i) original and one copy to the cognizant Administrative Contracting Officer (ACO) or cognizant Federal agency official authorized to act in that capacity (Federal official), as applicable; and </w:t>
      </w:r>
    </w:p>
    <w:p w14:paraId="03561BB5" w14:textId="77777777" w:rsidR="006329CF" w:rsidRPr="00EB46CA" w:rsidRDefault="006329CF" w:rsidP="00F06254">
      <w:pPr>
        <w:pStyle w:val="BodyText"/>
        <w:ind w:left="0" w:right="505" w:firstLine="720"/>
        <w:rPr>
          <w:rFonts w:cs="Times New Roman"/>
          <w:spacing w:val="-1"/>
        </w:rPr>
      </w:pPr>
    </w:p>
    <w:p w14:paraId="050CE6B4" w14:textId="39476763" w:rsidR="005E57F6" w:rsidRPr="00EB46CA" w:rsidRDefault="005E57F6" w:rsidP="00F06254">
      <w:pPr>
        <w:pStyle w:val="BodyText"/>
        <w:ind w:left="0" w:right="505" w:firstLine="720"/>
        <w:rPr>
          <w:rFonts w:cs="Times New Roman"/>
          <w:spacing w:val="-1"/>
        </w:rPr>
      </w:pPr>
      <w:r w:rsidRPr="00EB46CA">
        <w:rPr>
          <w:rFonts w:cs="Times New Roman"/>
          <w:spacing w:val="-1"/>
        </w:rPr>
        <w:t>(ii) one copy to the cognizant Federal auditor.</w:t>
      </w:r>
    </w:p>
    <w:p w14:paraId="5AFB3DF0" w14:textId="77777777" w:rsidR="005E57F6" w:rsidRPr="00EB46CA" w:rsidRDefault="005E57F6" w:rsidP="00F06254">
      <w:pPr>
        <w:pStyle w:val="BodyText"/>
        <w:ind w:left="230" w:right="505"/>
        <w:rPr>
          <w:rFonts w:cs="Times New Roman"/>
          <w:spacing w:val="-1"/>
        </w:rPr>
      </w:pPr>
    </w:p>
    <w:p w14:paraId="73840304" w14:textId="77777777" w:rsidR="00D3093C" w:rsidRPr="00EB46CA" w:rsidRDefault="005B63DD" w:rsidP="00F06254">
      <w:pPr>
        <w:pStyle w:val="BodyText"/>
        <w:ind w:left="230" w:right="505"/>
        <w:rPr>
          <w:rFonts w:cs="Times New Roman"/>
        </w:rPr>
      </w:pPr>
      <w:r w:rsidRPr="00EB46CA">
        <w:rPr>
          <w:rFonts w:cs="Times New Roman"/>
          <w:spacing w:val="-1"/>
        </w:rPr>
        <w:t>(Disclosure</w:t>
      </w:r>
      <w:r w:rsidRPr="00EB46CA">
        <w:rPr>
          <w:rFonts w:cs="Times New Roman"/>
          <w:spacing w:val="-2"/>
        </w:rPr>
        <w:t xml:space="preserve"> </w:t>
      </w:r>
      <w:r w:rsidRPr="00EB46CA">
        <w:rPr>
          <w:rFonts w:cs="Times New Roman"/>
        </w:rPr>
        <w:t>must be</w:t>
      </w:r>
      <w:r w:rsidRPr="00EB46CA">
        <w:rPr>
          <w:rFonts w:cs="Times New Roman"/>
          <w:spacing w:val="-1"/>
        </w:rPr>
        <w:t xml:space="preserve"> </w:t>
      </w:r>
      <w:r w:rsidRPr="00EB46CA">
        <w:rPr>
          <w:rFonts w:cs="Times New Roman"/>
        </w:rPr>
        <w:t>on</w:t>
      </w:r>
      <w:r w:rsidRPr="00EB46CA">
        <w:rPr>
          <w:rFonts w:cs="Times New Roman"/>
          <w:spacing w:val="2"/>
        </w:rPr>
        <w:t xml:space="preserve"> </w:t>
      </w:r>
      <w:r w:rsidRPr="00EB46CA">
        <w:rPr>
          <w:rFonts w:cs="Times New Roman"/>
        </w:rPr>
        <w:t xml:space="preserve">Form </w:t>
      </w:r>
      <w:r w:rsidRPr="00EB46CA">
        <w:rPr>
          <w:rFonts w:cs="Times New Roman"/>
          <w:spacing w:val="-1"/>
        </w:rPr>
        <w:t>No.</w:t>
      </w:r>
      <w:r w:rsidRPr="00EB46CA">
        <w:rPr>
          <w:rFonts w:cs="Times New Roman"/>
        </w:rPr>
        <w:t xml:space="preserve"> CASB</w:t>
      </w:r>
      <w:r w:rsidRPr="00EB46CA">
        <w:rPr>
          <w:rFonts w:cs="Times New Roman"/>
          <w:spacing w:val="-2"/>
        </w:rPr>
        <w:t xml:space="preserve"> </w:t>
      </w:r>
      <w:r w:rsidRPr="00EB46CA">
        <w:rPr>
          <w:rFonts w:cs="Times New Roman"/>
        </w:rPr>
        <w:t>DS-1 or</w:t>
      </w:r>
      <w:r w:rsidRPr="00EB46CA">
        <w:rPr>
          <w:rFonts w:cs="Times New Roman"/>
          <w:spacing w:val="1"/>
        </w:rPr>
        <w:t xml:space="preserve"> </w:t>
      </w:r>
      <w:r w:rsidRPr="00EB46CA">
        <w:rPr>
          <w:rFonts w:cs="Times New Roman"/>
        </w:rPr>
        <w:t>CASB</w:t>
      </w:r>
      <w:r w:rsidRPr="00EB46CA">
        <w:rPr>
          <w:rFonts w:cs="Times New Roman"/>
          <w:spacing w:val="-2"/>
        </w:rPr>
        <w:t xml:space="preserve"> </w:t>
      </w:r>
      <w:r w:rsidRPr="00EB46CA">
        <w:rPr>
          <w:rFonts w:cs="Times New Roman"/>
          <w:spacing w:val="-1"/>
        </w:rPr>
        <w:t>DS-2,</w:t>
      </w:r>
      <w:r w:rsidRPr="00EB46CA">
        <w:rPr>
          <w:rFonts w:cs="Times New Roman"/>
        </w:rPr>
        <w:t xml:space="preserve"> </w:t>
      </w:r>
      <w:r w:rsidRPr="00EB46CA">
        <w:rPr>
          <w:rFonts w:cs="Times New Roman"/>
          <w:spacing w:val="-1"/>
        </w:rPr>
        <w:t>as</w:t>
      </w:r>
      <w:r w:rsidRPr="00EB46CA">
        <w:rPr>
          <w:rFonts w:cs="Times New Roman"/>
        </w:rPr>
        <w:t xml:space="preserve"> </w:t>
      </w:r>
      <w:r w:rsidRPr="00EB46CA">
        <w:rPr>
          <w:rFonts w:cs="Times New Roman"/>
          <w:spacing w:val="-1"/>
        </w:rPr>
        <w:t>applicable.</w:t>
      </w:r>
      <w:r w:rsidRPr="00EB46CA">
        <w:rPr>
          <w:rFonts w:cs="Times New Roman"/>
        </w:rPr>
        <w:t xml:space="preserve"> </w:t>
      </w:r>
      <w:r w:rsidRPr="00EB46CA">
        <w:rPr>
          <w:rFonts w:cs="Times New Roman"/>
          <w:spacing w:val="-1"/>
        </w:rPr>
        <w:t>Forms</w:t>
      </w:r>
      <w:r w:rsidRPr="00EB46CA">
        <w:rPr>
          <w:rFonts w:cs="Times New Roman"/>
        </w:rPr>
        <w:t xml:space="preserve"> </w:t>
      </w:r>
      <w:r w:rsidRPr="00EB46CA">
        <w:rPr>
          <w:rFonts w:cs="Times New Roman"/>
          <w:spacing w:val="1"/>
        </w:rPr>
        <w:t>may</w:t>
      </w:r>
      <w:r w:rsidRPr="00EB46CA">
        <w:rPr>
          <w:rFonts w:cs="Times New Roman"/>
          <w:spacing w:val="-5"/>
        </w:rPr>
        <w:t xml:space="preserve"> </w:t>
      </w:r>
      <w:r w:rsidRPr="00EB46CA">
        <w:rPr>
          <w:rFonts w:cs="Times New Roman"/>
          <w:spacing w:val="1"/>
        </w:rPr>
        <w:t>be</w:t>
      </w:r>
      <w:r w:rsidRPr="00EB46CA">
        <w:rPr>
          <w:rFonts w:cs="Times New Roman"/>
          <w:spacing w:val="60"/>
        </w:rPr>
        <w:t xml:space="preserve"> </w:t>
      </w:r>
      <w:r w:rsidRPr="00EB46CA">
        <w:rPr>
          <w:rFonts w:cs="Times New Roman"/>
          <w:spacing w:val="-1"/>
        </w:rPr>
        <w:t>obtained</w:t>
      </w:r>
      <w:r w:rsidRPr="00EB46CA">
        <w:rPr>
          <w:rFonts w:cs="Times New Roman"/>
        </w:rPr>
        <w:t xml:space="preserve"> </w:t>
      </w:r>
      <w:r w:rsidRPr="00EB46CA">
        <w:rPr>
          <w:rFonts w:cs="Times New Roman"/>
          <w:spacing w:val="-1"/>
        </w:rPr>
        <w:t>from</w:t>
      </w:r>
      <w:r w:rsidRPr="00EB46CA">
        <w:rPr>
          <w:rFonts w:cs="Times New Roman"/>
        </w:rPr>
        <w:t xml:space="preserve"> the</w:t>
      </w:r>
      <w:r w:rsidRPr="00EB46CA">
        <w:rPr>
          <w:rFonts w:cs="Times New Roman"/>
          <w:spacing w:val="-1"/>
        </w:rPr>
        <w:t xml:space="preserve"> </w:t>
      </w:r>
      <w:r w:rsidRPr="00EB46CA">
        <w:rPr>
          <w:rFonts w:cs="Times New Roman"/>
        </w:rPr>
        <w:t>cognizant ACO or</w:t>
      </w:r>
      <w:r w:rsidRPr="00EB46CA">
        <w:rPr>
          <w:rFonts w:cs="Times New Roman"/>
          <w:spacing w:val="-2"/>
        </w:rPr>
        <w:t xml:space="preserve"> </w:t>
      </w:r>
      <w:r w:rsidRPr="00EB46CA">
        <w:rPr>
          <w:rFonts w:cs="Times New Roman"/>
          <w:spacing w:val="-1"/>
        </w:rPr>
        <w:t>Federal</w:t>
      </w:r>
      <w:r w:rsidRPr="00EB46CA">
        <w:rPr>
          <w:rFonts w:cs="Times New Roman"/>
        </w:rPr>
        <w:t xml:space="preserve"> official and/or </w:t>
      </w:r>
      <w:r w:rsidRPr="00EB46CA">
        <w:rPr>
          <w:rFonts w:cs="Times New Roman"/>
          <w:spacing w:val="-1"/>
        </w:rPr>
        <w:t>from</w:t>
      </w:r>
      <w:r w:rsidRPr="00EB46CA">
        <w:rPr>
          <w:rFonts w:cs="Times New Roman"/>
        </w:rPr>
        <w:t xml:space="preserve"> the </w:t>
      </w:r>
      <w:r w:rsidRPr="00EB46CA">
        <w:rPr>
          <w:rFonts w:cs="Times New Roman"/>
          <w:spacing w:val="-1"/>
        </w:rPr>
        <w:t>loose-leaf</w:t>
      </w:r>
      <w:r w:rsidRPr="00EB46CA">
        <w:rPr>
          <w:rFonts w:cs="Times New Roman"/>
        </w:rPr>
        <w:t xml:space="preserve"> version of</w:t>
      </w:r>
      <w:r w:rsidRPr="00EB46CA">
        <w:rPr>
          <w:rFonts w:cs="Times New Roman"/>
          <w:spacing w:val="-1"/>
        </w:rPr>
        <w:t xml:space="preserve"> </w:t>
      </w:r>
      <w:r w:rsidRPr="00EB46CA">
        <w:rPr>
          <w:rFonts w:cs="Times New Roman"/>
        </w:rPr>
        <w:t>the</w:t>
      </w:r>
      <w:r w:rsidRPr="00EB46CA">
        <w:rPr>
          <w:rFonts w:cs="Times New Roman"/>
          <w:spacing w:val="55"/>
        </w:rPr>
        <w:t xml:space="preserve"> </w:t>
      </w:r>
      <w:r w:rsidRPr="00EB46CA">
        <w:rPr>
          <w:rFonts w:cs="Times New Roman"/>
          <w:spacing w:val="-1"/>
        </w:rPr>
        <w:t>Federal</w:t>
      </w:r>
      <w:r w:rsidRPr="00EB46CA">
        <w:rPr>
          <w:rFonts w:cs="Times New Roman"/>
        </w:rPr>
        <w:t xml:space="preserve"> </w:t>
      </w:r>
      <w:r w:rsidRPr="00EB46CA">
        <w:rPr>
          <w:rFonts w:cs="Times New Roman"/>
          <w:spacing w:val="-1"/>
        </w:rPr>
        <w:t>Acquisition</w:t>
      </w:r>
      <w:r w:rsidRPr="00EB46CA">
        <w:rPr>
          <w:rFonts w:cs="Times New Roman"/>
        </w:rPr>
        <w:t xml:space="preserve"> Regulation.)</w:t>
      </w:r>
    </w:p>
    <w:p w14:paraId="2A74A0B3" w14:textId="77777777" w:rsidR="00D3093C" w:rsidRPr="00EB46CA" w:rsidRDefault="00D3093C" w:rsidP="00F06254">
      <w:pPr>
        <w:rPr>
          <w:rFonts w:ascii="Times New Roman" w:eastAsia="Times New Roman" w:hAnsi="Times New Roman" w:cs="Times New Roman"/>
          <w:sz w:val="24"/>
          <w:szCs w:val="24"/>
        </w:rPr>
      </w:pPr>
    </w:p>
    <w:p w14:paraId="6CFE0779" w14:textId="29546849" w:rsidR="00D3093C" w:rsidRPr="00EB46CA" w:rsidRDefault="005B63DD" w:rsidP="00F06254">
      <w:pPr>
        <w:pStyle w:val="BodyText"/>
        <w:tabs>
          <w:tab w:val="left" w:pos="6231"/>
          <w:tab w:val="left" w:pos="6733"/>
        </w:tabs>
        <w:ind w:left="230" w:right="2887"/>
        <w:rPr>
          <w:rFonts w:cs="Times New Roman"/>
          <w:u w:val="single" w:color="000000"/>
        </w:rPr>
      </w:pPr>
      <w:r w:rsidRPr="00EB46CA">
        <w:rPr>
          <w:rFonts w:cs="Times New Roman"/>
          <w:spacing w:val="-1"/>
        </w:rPr>
        <w:t>Date</w:t>
      </w:r>
      <w:r w:rsidRPr="00EB46CA">
        <w:rPr>
          <w:rFonts w:cs="Times New Roman"/>
        </w:rPr>
        <w:t xml:space="preserve"> of</w:t>
      </w:r>
      <w:r w:rsidRPr="00EB46CA">
        <w:rPr>
          <w:rFonts w:cs="Times New Roman"/>
          <w:spacing w:val="-2"/>
        </w:rPr>
        <w:t xml:space="preserve"> </w:t>
      </w:r>
      <w:r w:rsidRPr="00EB46CA">
        <w:rPr>
          <w:rFonts w:cs="Times New Roman"/>
        </w:rPr>
        <w:t>Disclosure</w:t>
      </w:r>
      <w:r w:rsidRPr="00EB46CA">
        <w:rPr>
          <w:rFonts w:cs="Times New Roman"/>
          <w:spacing w:val="-1"/>
        </w:rPr>
        <w:t xml:space="preserve"> </w:t>
      </w:r>
      <w:r w:rsidRPr="00EB46CA">
        <w:rPr>
          <w:rFonts w:cs="Times New Roman"/>
        </w:rPr>
        <w:t>Statement:</w:t>
      </w:r>
      <w:r w:rsidR="005E57F6" w:rsidRPr="00EB46CA">
        <w:rPr>
          <w:rFonts w:cs="Times New Roman"/>
        </w:rPr>
        <w:t xml:space="preserve">   </w:t>
      </w:r>
      <w:sdt>
        <w:sdtPr>
          <w:rPr>
            <w:rFonts w:cs="Times New Roman"/>
          </w:rPr>
          <w:id w:val="-943304021"/>
          <w:placeholder>
            <w:docPart w:val="84B9ED16854146FF9012A4FEBD27C2C4"/>
          </w:placeholder>
          <w:showingPlcHdr/>
        </w:sdtPr>
        <w:sdtEndPr/>
        <w:sdtContent>
          <w:r w:rsidR="005E57F6" w:rsidRPr="00EB46CA">
            <w:rPr>
              <w:rStyle w:val="PlaceholderText"/>
              <w:rFonts w:cs="Times New Roman"/>
            </w:rPr>
            <w:t>Click or tap here to enter text.</w:t>
          </w:r>
        </w:sdtContent>
      </w:sdt>
      <w:r w:rsidRPr="00EB46CA">
        <w:rPr>
          <w:rFonts w:cs="Times New Roman"/>
          <w:spacing w:val="-1"/>
        </w:rPr>
        <w:t>Name</w:t>
      </w:r>
      <w:r w:rsidRPr="00EB46CA">
        <w:rPr>
          <w:rFonts w:cs="Times New Roman"/>
          <w:spacing w:val="26"/>
        </w:rPr>
        <w:t xml:space="preserve"> </w:t>
      </w:r>
      <w:r w:rsidRPr="00EB46CA">
        <w:rPr>
          <w:rFonts w:cs="Times New Roman"/>
          <w:spacing w:val="-1"/>
        </w:rPr>
        <w:t>and</w:t>
      </w:r>
      <w:r w:rsidRPr="00EB46CA">
        <w:rPr>
          <w:rFonts w:cs="Times New Roman"/>
        </w:rPr>
        <w:t xml:space="preserve"> </w:t>
      </w:r>
      <w:r w:rsidRPr="00EB46CA">
        <w:rPr>
          <w:rFonts w:cs="Times New Roman"/>
          <w:spacing w:val="-1"/>
        </w:rPr>
        <w:t>Address</w:t>
      </w:r>
      <w:r w:rsidRPr="00EB46CA">
        <w:rPr>
          <w:rFonts w:cs="Times New Roman"/>
        </w:rPr>
        <w:t xml:space="preserve"> of </w:t>
      </w:r>
      <w:r w:rsidRPr="00EB46CA">
        <w:rPr>
          <w:rFonts w:cs="Times New Roman"/>
          <w:spacing w:val="-1"/>
        </w:rPr>
        <w:t>Cognizant</w:t>
      </w:r>
      <w:r w:rsidRPr="00EB46CA">
        <w:rPr>
          <w:rFonts w:cs="Times New Roman"/>
        </w:rPr>
        <w:t xml:space="preserve"> ACO or</w:t>
      </w:r>
      <w:r w:rsidRPr="00EB46CA">
        <w:rPr>
          <w:rFonts w:cs="Times New Roman"/>
          <w:spacing w:val="-2"/>
        </w:rPr>
        <w:t xml:space="preserve"> </w:t>
      </w:r>
      <w:r w:rsidRPr="00EB46CA">
        <w:rPr>
          <w:rFonts w:cs="Times New Roman"/>
          <w:spacing w:val="-1"/>
        </w:rPr>
        <w:t>Federal</w:t>
      </w:r>
      <w:r w:rsidRPr="00EB46CA">
        <w:rPr>
          <w:rFonts w:cs="Times New Roman"/>
          <w:spacing w:val="2"/>
        </w:rPr>
        <w:t xml:space="preserve"> </w:t>
      </w:r>
      <w:r w:rsidRPr="00EB46CA">
        <w:rPr>
          <w:rFonts w:cs="Times New Roman"/>
          <w:spacing w:val="-1"/>
        </w:rPr>
        <w:t>Official</w:t>
      </w:r>
      <w:r w:rsidRPr="00EB46CA">
        <w:rPr>
          <w:rFonts w:cs="Times New Roman"/>
        </w:rPr>
        <w:t xml:space="preserve"> Where </w:t>
      </w:r>
      <w:r w:rsidR="00AE20B7" w:rsidRPr="00EB46CA">
        <w:rPr>
          <w:rFonts w:cs="Times New Roman"/>
        </w:rPr>
        <w:t>f</w:t>
      </w:r>
      <w:r w:rsidRPr="00EB46CA">
        <w:rPr>
          <w:rFonts w:cs="Times New Roman"/>
          <w:spacing w:val="-1"/>
        </w:rPr>
        <w:t>iled:</w:t>
      </w:r>
      <w:r w:rsidR="005E57F6" w:rsidRPr="00EB46CA">
        <w:rPr>
          <w:rFonts w:cs="Times New Roman"/>
        </w:rPr>
        <w:t xml:space="preserve">    </w:t>
      </w:r>
      <w:sdt>
        <w:sdtPr>
          <w:rPr>
            <w:rFonts w:cs="Times New Roman"/>
          </w:rPr>
          <w:id w:val="-1183275770"/>
          <w:placeholder>
            <w:docPart w:val="4A66548A463E4B79B0BC22DC3D354F87"/>
          </w:placeholder>
          <w:showingPlcHdr/>
        </w:sdtPr>
        <w:sdtEndPr/>
        <w:sdtContent>
          <w:r w:rsidR="005E57F6" w:rsidRPr="00EB46CA">
            <w:rPr>
              <w:rStyle w:val="PlaceholderText"/>
              <w:rFonts w:cs="Times New Roman"/>
            </w:rPr>
            <w:t>Click or tap here to enter text.</w:t>
          </w:r>
        </w:sdtContent>
      </w:sdt>
    </w:p>
    <w:p w14:paraId="68718EA9" w14:textId="77777777" w:rsidR="00D3093C" w:rsidRPr="00EB46CA" w:rsidRDefault="00042DFB" w:rsidP="00F06254">
      <w:pPr>
        <w:ind w:left="22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3A404565" wp14:editId="4EB30237">
                <wp:extent cx="4808220" cy="6350"/>
                <wp:effectExtent l="2540" t="8890" r="8890" b="3810"/>
                <wp:docPr id="91"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08220" cy="6350"/>
                          <a:chOff x="0" y="0"/>
                          <a:chExt cx="7572" cy="10"/>
                        </a:xfrm>
                      </wpg:grpSpPr>
                      <wpg:grpSp>
                        <wpg:cNvPr id="92" name="Group 93"/>
                        <wpg:cNvGrpSpPr>
                          <a:grpSpLocks/>
                        </wpg:cNvGrpSpPr>
                        <wpg:grpSpPr bwMode="auto">
                          <a:xfrm>
                            <a:off x="5" y="5"/>
                            <a:ext cx="7562" cy="2"/>
                            <a:chOff x="5" y="5"/>
                            <a:chExt cx="7562" cy="2"/>
                          </a:xfrm>
                        </wpg:grpSpPr>
                        <wps:wsp>
                          <wps:cNvPr id="93" name="Freeform 94"/>
                          <wps:cNvSpPr>
                            <a:spLocks/>
                          </wps:cNvSpPr>
                          <wps:spPr bwMode="auto">
                            <a:xfrm>
                              <a:off x="5" y="5"/>
                              <a:ext cx="7562" cy="2"/>
                            </a:xfrm>
                            <a:custGeom>
                              <a:avLst/>
                              <a:gdLst>
                                <a:gd name="T0" fmla="+- 0 5 5"/>
                                <a:gd name="T1" fmla="*/ T0 w 7562"/>
                                <a:gd name="T2" fmla="+- 0 7566 5"/>
                                <a:gd name="T3" fmla="*/ T2 w 7562"/>
                              </a:gdLst>
                              <a:ahLst/>
                              <a:cxnLst>
                                <a:cxn ang="0">
                                  <a:pos x="T1" y="0"/>
                                </a:cxn>
                                <a:cxn ang="0">
                                  <a:pos x="T3" y="0"/>
                                </a:cxn>
                              </a:cxnLst>
                              <a:rect l="0" t="0" r="r" b="b"/>
                              <a:pathLst>
                                <a:path w="7562">
                                  <a:moveTo>
                                    <a:pt x="0" y="0"/>
                                  </a:moveTo>
                                  <a:lnTo>
                                    <a:pt x="7561"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7DF451A" id="Group 92" o:spid="_x0000_s1026" style="width:378.6pt;height:.5pt;mso-position-horizontal-relative:char;mso-position-vertical-relative:line" coordsize="757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">
                <v:group id="Group 93" o:spid="_x0000_s1027" style="position:absolute;left:5;top:5;width:7562;height:2" coordorigin="5,5" coordsize="7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94" o:spid="_x0000_s1028" style="position:absolute;left:5;top:5;width:7562;height:2;visibility:visible;mso-wrap-style:square;v-text-anchor:top" coordsize="75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" path="m,l7561,e" filled="f" strokeweight=".48pt">
                    <v:path arrowok="t" o:connecttype="custom" o:connectlocs="0,0;7561,0" o:connectangles="0,0"/>
                  </v:shape>
                </v:group>
                <w10:anchorlock/>
              </v:group>
            </w:pict>
          </mc:Fallback>
        </mc:AlternateContent>
      </w:r>
    </w:p>
    <w:p w14:paraId="677AE433" w14:textId="77777777" w:rsidR="00D3093C" w:rsidRPr="00EB46CA" w:rsidRDefault="00D3093C" w:rsidP="00F06254">
      <w:pPr>
        <w:rPr>
          <w:rFonts w:ascii="Times New Roman" w:eastAsia="Times New Roman" w:hAnsi="Times New Roman" w:cs="Times New Roman"/>
          <w:sz w:val="24"/>
          <w:szCs w:val="24"/>
        </w:rPr>
      </w:pPr>
    </w:p>
    <w:p w14:paraId="70916D90" w14:textId="77777777" w:rsidR="00D3093C" w:rsidRPr="00EB46CA" w:rsidRDefault="005B63DD" w:rsidP="00F06254">
      <w:pPr>
        <w:pStyle w:val="BodyText"/>
        <w:ind w:left="0" w:right="457" w:firstLine="230"/>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offeror</w:t>
      </w:r>
      <w:r w:rsidRPr="00EB46CA">
        <w:rPr>
          <w:rFonts w:cs="Times New Roman"/>
          <w:spacing w:val="-2"/>
        </w:rPr>
        <w:t xml:space="preserve"> </w:t>
      </w:r>
      <w:r w:rsidRPr="00EB46CA">
        <w:rPr>
          <w:rFonts w:cs="Times New Roman"/>
          <w:spacing w:val="-1"/>
        </w:rPr>
        <w:t>further</w:t>
      </w:r>
      <w:r w:rsidRPr="00EB46CA">
        <w:rPr>
          <w:rFonts w:cs="Times New Roman"/>
          <w:spacing w:val="1"/>
        </w:rPr>
        <w:t xml:space="preserve"> </w:t>
      </w:r>
      <w:r w:rsidRPr="00EB46CA">
        <w:rPr>
          <w:rFonts w:cs="Times New Roman"/>
          <w:spacing w:val="-1"/>
        </w:rPr>
        <w:t>certifies</w:t>
      </w:r>
      <w:r w:rsidRPr="00EB46CA">
        <w:rPr>
          <w:rFonts w:cs="Times New Roman"/>
        </w:rPr>
        <w:t xml:space="preserve"> that the</w:t>
      </w:r>
      <w:r w:rsidRPr="00EB46CA">
        <w:rPr>
          <w:rFonts w:cs="Times New Roman"/>
          <w:spacing w:val="-1"/>
        </w:rPr>
        <w:t xml:space="preserve"> practices</w:t>
      </w:r>
      <w:r w:rsidRPr="00EB46CA">
        <w:rPr>
          <w:rFonts w:cs="Times New Roman"/>
        </w:rPr>
        <w:t xml:space="preserve"> used</w:t>
      </w:r>
      <w:r w:rsidRPr="00EB46CA">
        <w:rPr>
          <w:rFonts w:cs="Times New Roman"/>
          <w:spacing w:val="1"/>
        </w:rPr>
        <w:t xml:space="preserve"> </w:t>
      </w:r>
      <w:r w:rsidRPr="00EB46CA">
        <w:rPr>
          <w:rFonts w:cs="Times New Roman"/>
        </w:rPr>
        <w:t>in estimating</w:t>
      </w:r>
      <w:r w:rsidRPr="00EB46CA">
        <w:rPr>
          <w:rFonts w:cs="Times New Roman"/>
          <w:spacing w:val="-2"/>
        </w:rPr>
        <w:t xml:space="preserve"> </w:t>
      </w:r>
      <w:r w:rsidRPr="00EB46CA">
        <w:rPr>
          <w:rFonts w:cs="Times New Roman"/>
          <w:spacing w:val="-1"/>
        </w:rPr>
        <w:t>costs</w:t>
      </w:r>
      <w:r w:rsidRPr="00EB46CA">
        <w:rPr>
          <w:rFonts w:cs="Times New Roman"/>
        </w:rPr>
        <w:t xml:space="preserve"> in </w:t>
      </w:r>
      <w:r w:rsidRPr="00EB46CA">
        <w:rPr>
          <w:rFonts w:cs="Times New Roman"/>
          <w:spacing w:val="-1"/>
        </w:rPr>
        <w:t>pricing</w:t>
      </w:r>
      <w:r w:rsidRPr="00EB46CA">
        <w:rPr>
          <w:rFonts w:cs="Times New Roman"/>
          <w:spacing w:val="-2"/>
        </w:rPr>
        <w:t xml:space="preserve"> </w:t>
      </w:r>
      <w:r w:rsidRPr="00EB46CA">
        <w:rPr>
          <w:rFonts w:cs="Times New Roman"/>
        </w:rPr>
        <w:t xml:space="preserve">this </w:t>
      </w:r>
      <w:r w:rsidRPr="00EB46CA">
        <w:rPr>
          <w:rFonts w:cs="Times New Roman"/>
          <w:spacing w:val="-1"/>
        </w:rPr>
        <w:t>proposal</w:t>
      </w:r>
      <w:r w:rsidRPr="00EB46CA">
        <w:rPr>
          <w:rFonts w:cs="Times New Roman"/>
        </w:rPr>
        <w:t xml:space="preserve"> are</w:t>
      </w:r>
      <w:r w:rsidRPr="00EB46CA">
        <w:rPr>
          <w:rFonts w:cs="Times New Roman"/>
          <w:spacing w:val="87"/>
        </w:rPr>
        <w:t xml:space="preserve"> </w:t>
      </w:r>
      <w:r w:rsidRPr="00EB46CA">
        <w:rPr>
          <w:rFonts w:cs="Times New Roman"/>
          <w:spacing w:val="-1"/>
        </w:rPr>
        <w:t>consistent</w:t>
      </w:r>
      <w:r w:rsidRPr="00EB46CA">
        <w:rPr>
          <w:rFonts w:cs="Times New Roman"/>
        </w:rPr>
        <w:t xml:space="preserve"> with the </w:t>
      </w:r>
      <w:r w:rsidRPr="00EB46CA">
        <w:rPr>
          <w:rFonts w:cs="Times New Roman"/>
          <w:spacing w:val="-1"/>
        </w:rPr>
        <w:t>cost</w:t>
      </w:r>
      <w:r w:rsidRPr="00EB46CA">
        <w:rPr>
          <w:rFonts w:cs="Times New Roman"/>
        </w:rPr>
        <w:t xml:space="preserve"> </w:t>
      </w:r>
      <w:r w:rsidRPr="00EB46CA">
        <w:rPr>
          <w:rFonts w:cs="Times New Roman"/>
          <w:spacing w:val="-1"/>
        </w:rPr>
        <w:t>accounting</w:t>
      </w:r>
      <w:r w:rsidRPr="00EB46CA">
        <w:rPr>
          <w:rFonts w:cs="Times New Roman"/>
          <w:spacing w:val="-3"/>
        </w:rPr>
        <w:t xml:space="preserve"> </w:t>
      </w:r>
      <w:r w:rsidRPr="00EB46CA">
        <w:rPr>
          <w:rFonts w:cs="Times New Roman"/>
          <w:spacing w:val="-1"/>
        </w:rPr>
        <w:t>practices</w:t>
      </w:r>
      <w:r w:rsidRPr="00EB46CA">
        <w:rPr>
          <w:rFonts w:cs="Times New Roman"/>
        </w:rPr>
        <w:t xml:space="preserve"> disclosed in the</w:t>
      </w:r>
      <w:r w:rsidRPr="00EB46CA">
        <w:rPr>
          <w:rFonts w:cs="Times New Roman"/>
          <w:spacing w:val="-1"/>
        </w:rPr>
        <w:t xml:space="preserve"> Disclosure Statement.</w:t>
      </w:r>
    </w:p>
    <w:p w14:paraId="162522E1" w14:textId="77777777" w:rsidR="00D3093C" w:rsidRPr="00EB46CA" w:rsidRDefault="00D3093C" w:rsidP="00F06254">
      <w:pPr>
        <w:rPr>
          <w:rFonts w:ascii="Times New Roman" w:eastAsia="Times New Roman" w:hAnsi="Times New Roman" w:cs="Times New Roman"/>
          <w:sz w:val="24"/>
          <w:szCs w:val="24"/>
        </w:rPr>
      </w:pPr>
    </w:p>
    <w:p w14:paraId="29B7C511" w14:textId="77777777" w:rsidR="005E57F6" w:rsidRPr="00EB46CA" w:rsidRDefault="005C4A17" w:rsidP="00F06254">
      <w:pPr>
        <w:tabs>
          <w:tab w:val="left" w:pos="270"/>
          <w:tab w:val="left" w:pos="630"/>
        </w:tabs>
        <w:ind w:left="270"/>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343979335"/>
          <w14:checkbox>
            <w14:checked w14:val="0"/>
            <w14:checkedState w14:val="2612" w14:font="MS Gothic"/>
            <w14:uncheckedState w14:val="2610" w14:font="MS Gothic"/>
          </w14:checkbox>
        </w:sdtPr>
        <w:sdtEndPr/>
        <w:sdtContent>
          <w:r w:rsidR="000108AD" w:rsidRPr="00EB46CA">
            <w:rPr>
              <w:rFonts w:ascii="Segoe UI Symbol" w:eastAsia="MS Gothic" w:hAnsi="Segoe UI Symbol" w:cs="Segoe UI Symbol"/>
              <w:sz w:val="24"/>
              <w:szCs w:val="24"/>
            </w:rPr>
            <w:t>☐</w:t>
          </w:r>
        </w:sdtContent>
      </w:sdt>
      <w:r w:rsidR="000108AD" w:rsidRPr="00EB46CA">
        <w:rPr>
          <w:rFonts w:ascii="Times New Roman" w:eastAsia="Times New Roman" w:hAnsi="Times New Roman" w:cs="Times New Roman"/>
          <w:sz w:val="24"/>
          <w:szCs w:val="24"/>
        </w:rPr>
        <w:t xml:space="preserve"> (2) </w:t>
      </w:r>
      <w:r w:rsidR="005E57F6" w:rsidRPr="00EB46CA">
        <w:rPr>
          <w:rFonts w:ascii="Times New Roman" w:eastAsia="Times New Roman" w:hAnsi="Times New Roman" w:cs="Times New Roman"/>
          <w:sz w:val="24"/>
          <w:szCs w:val="24"/>
        </w:rPr>
        <w:t>Certificate of Previously Submitted Disclosure Statement. The offeror hereby certifies that the required Disclosure Statement was filed as follows:</w:t>
      </w:r>
    </w:p>
    <w:p w14:paraId="0A0FE0EA" w14:textId="77777777" w:rsidR="005E57F6" w:rsidRPr="00EB46CA" w:rsidRDefault="005E57F6" w:rsidP="00F06254">
      <w:pPr>
        <w:pStyle w:val="ListParagraph"/>
        <w:ind w:left="843"/>
        <w:rPr>
          <w:rFonts w:ascii="Times New Roman" w:eastAsia="Times New Roman" w:hAnsi="Times New Roman" w:cs="Times New Roman"/>
          <w:sz w:val="24"/>
          <w:szCs w:val="24"/>
        </w:rPr>
      </w:pPr>
    </w:p>
    <w:p w14:paraId="279C3994" w14:textId="77777777" w:rsidR="00C73888" w:rsidRPr="00EB46CA" w:rsidRDefault="00C73888" w:rsidP="00F06254">
      <w:pPr>
        <w:pStyle w:val="ListParagraph"/>
        <w:ind w:left="843"/>
        <w:rPr>
          <w:rFonts w:ascii="Times New Roman" w:eastAsia="Times New Roman" w:hAnsi="Times New Roman" w:cs="Times New Roman"/>
          <w:sz w:val="24"/>
          <w:szCs w:val="24"/>
        </w:rPr>
      </w:pPr>
    </w:p>
    <w:p w14:paraId="7CD3C2DC" w14:textId="46E883F6" w:rsidR="005E57F6" w:rsidRPr="00EB46CA" w:rsidRDefault="005E57F6" w:rsidP="00F06254">
      <w:pPr>
        <w:tabs>
          <w:tab w:val="left" w:pos="843"/>
        </w:tabs>
        <w:ind w:left="270"/>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xml:space="preserve">Date of Disclosure Statement: </w:t>
      </w:r>
      <w:r w:rsidRPr="00EB46CA">
        <w:rPr>
          <w:rFonts w:ascii="Times New Roman" w:eastAsia="Times New Roman" w:hAnsi="Times New Roman" w:cs="Times New Roman"/>
          <w:sz w:val="24"/>
          <w:szCs w:val="24"/>
        </w:rPr>
        <w:fldChar w:fldCharType="begin">
          <w:ffData>
            <w:name w:val="Text11"/>
            <w:enabled/>
            <w:calcOnExit w:val="0"/>
            <w:textInput/>
          </w:ffData>
        </w:fldChar>
      </w:r>
      <w:bookmarkStart w:id="2" w:name="Text11"/>
      <w:r w:rsidRPr="00EB46CA">
        <w:rPr>
          <w:rFonts w:ascii="Times New Roman" w:eastAsia="Times New Roman" w:hAnsi="Times New Roman" w:cs="Times New Roman"/>
          <w:sz w:val="24"/>
          <w:szCs w:val="24"/>
        </w:rPr>
        <w:instrText xml:space="preserve"> FORMTEXT </w:instrText>
      </w:r>
      <w:r w:rsidRPr="00EB46CA">
        <w:rPr>
          <w:rFonts w:ascii="Times New Roman" w:eastAsia="Times New Roman" w:hAnsi="Times New Roman" w:cs="Times New Roman"/>
          <w:sz w:val="24"/>
          <w:szCs w:val="24"/>
        </w:rPr>
      </w:r>
      <w:r w:rsidRPr="00EB46CA">
        <w:rPr>
          <w:rFonts w:ascii="Times New Roman" w:eastAsia="Times New Roman" w:hAnsi="Times New Roman" w:cs="Times New Roman"/>
          <w:sz w:val="24"/>
          <w:szCs w:val="24"/>
        </w:rPr>
        <w:fldChar w:fldCharType="separate"/>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eastAsia="Times New Roman" w:hAnsi="Times New Roman" w:cs="Times New Roman"/>
          <w:sz w:val="24"/>
          <w:szCs w:val="24"/>
        </w:rPr>
        <w:fldChar w:fldCharType="end"/>
      </w:r>
      <w:bookmarkEnd w:id="2"/>
      <w:r w:rsidRPr="00EB46CA">
        <w:rPr>
          <w:rFonts w:ascii="Times New Roman" w:eastAsia="Times New Roman" w:hAnsi="Times New Roman" w:cs="Times New Roman"/>
          <w:sz w:val="24"/>
          <w:szCs w:val="24"/>
        </w:rPr>
        <w:tab/>
        <w:t>Name and Address of Cognizant ACO or Federal Official Where Filed:</w:t>
      </w:r>
      <w:r w:rsidR="00AC532F" w:rsidRPr="00EB46CA">
        <w:rPr>
          <w:rFonts w:ascii="Times New Roman" w:eastAsia="Times New Roman" w:hAnsi="Times New Roman" w:cs="Times New Roman"/>
          <w:sz w:val="24"/>
          <w:szCs w:val="24"/>
        </w:rPr>
        <w:t xml:space="preserve"> </w:t>
      </w:r>
      <w:r w:rsidRPr="00EB46CA">
        <w:rPr>
          <w:rFonts w:ascii="Times New Roman" w:eastAsia="Times New Roman" w:hAnsi="Times New Roman" w:cs="Times New Roman"/>
          <w:sz w:val="24"/>
          <w:szCs w:val="24"/>
        </w:rPr>
        <w:fldChar w:fldCharType="begin">
          <w:ffData>
            <w:name w:val="Text12"/>
            <w:enabled/>
            <w:calcOnExit w:val="0"/>
            <w:textInput/>
          </w:ffData>
        </w:fldChar>
      </w:r>
      <w:bookmarkStart w:id="3" w:name="Text12"/>
      <w:r w:rsidRPr="00EB46CA">
        <w:rPr>
          <w:rFonts w:ascii="Times New Roman" w:eastAsia="Times New Roman" w:hAnsi="Times New Roman" w:cs="Times New Roman"/>
          <w:sz w:val="24"/>
          <w:szCs w:val="24"/>
        </w:rPr>
        <w:instrText xml:space="preserve"> FORMTEXT </w:instrText>
      </w:r>
      <w:r w:rsidRPr="00EB46CA">
        <w:rPr>
          <w:rFonts w:ascii="Times New Roman" w:eastAsia="Times New Roman" w:hAnsi="Times New Roman" w:cs="Times New Roman"/>
          <w:sz w:val="24"/>
          <w:szCs w:val="24"/>
        </w:rPr>
      </w:r>
      <w:r w:rsidRPr="00EB46CA">
        <w:rPr>
          <w:rFonts w:ascii="Times New Roman" w:eastAsia="Times New Roman" w:hAnsi="Times New Roman" w:cs="Times New Roman"/>
          <w:sz w:val="24"/>
          <w:szCs w:val="24"/>
        </w:rPr>
        <w:fldChar w:fldCharType="separate"/>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hAnsi="Times New Roman" w:cs="Times New Roman"/>
          <w:noProof/>
          <w:sz w:val="24"/>
          <w:szCs w:val="24"/>
        </w:rPr>
        <w:t> </w:t>
      </w:r>
      <w:r w:rsidRPr="00EB46CA">
        <w:rPr>
          <w:rFonts w:ascii="Times New Roman" w:eastAsia="Times New Roman" w:hAnsi="Times New Roman" w:cs="Times New Roman"/>
          <w:sz w:val="24"/>
          <w:szCs w:val="24"/>
        </w:rPr>
        <w:fldChar w:fldCharType="end"/>
      </w:r>
      <w:bookmarkEnd w:id="3"/>
    </w:p>
    <w:p w14:paraId="62E7671C" w14:textId="17515864" w:rsidR="005E57F6" w:rsidRPr="00EB46CA" w:rsidRDefault="005E57F6" w:rsidP="00F06254">
      <w:pPr>
        <w:pStyle w:val="ListParagraph"/>
        <w:ind w:left="843"/>
        <w:rPr>
          <w:rFonts w:ascii="Times New Roman" w:eastAsia="Times New Roman" w:hAnsi="Times New Roman" w:cs="Times New Roman"/>
          <w:sz w:val="24"/>
          <w:szCs w:val="24"/>
        </w:rPr>
      </w:pPr>
    </w:p>
    <w:p w14:paraId="626B7A4E" w14:textId="77777777" w:rsidR="005E57F6" w:rsidRPr="00EB46CA" w:rsidRDefault="005E57F6" w:rsidP="00F06254">
      <w:pPr>
        <w:spacing w:after="240"/>
        <w:ind w:left="270"/>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xml:space="preserve">The offeror further certifies that the practices used in estimating costs in pricing this proposal are </w:t>
      </w:r>
      <w:r w:rsidR="000108AD" w:rsidRPr="00EB46CA">
        <w:rPr>
          <w:rFonts w:ascii="Times New Roman" w:eastAsia="Times New Roman" w:hAnsi="Times New Roman" w:cs="Times New Roman"/>
          <w:sz w:val="24"/>
          <w:szCs w:val="24"/>
        </w:rPr>
        <w:t xml:space="preserve">  </w:t>
      </w:r>
      <w:r w:rsidRPr="00EB46CA">
        <w:rPr>
          <w:rFonts w:ascii="Times New Roman" w:eastAsia="Times New Roman" w:hAnsi="Times New Roman" w:cs="Times New Roman"/>
          <w:sz w:val="24"/>
          <w:szCs w:val="24"/>
        </w:rPr>
        <w:t>consistent with the cost accounting practices disclosed in the applicable Disclosure Statement.</w:t>
      </w:r>
    </w:p>
    <w:p w14:paraId="503FFA12" w14:textId="77777777" w:rsidR="00D3093C" w:rsidRPr="00EB46CA" w:rsidRDefault="000108AD" w:rsidP="00F06254">
      <w:pPr>
        <w:ind w:firstLine="360"/>
        <w:rPr>
          <w:rFonts w:ascii="Times New Roman" w:hAnsi="Times New Roman" w:cs="Times New Roman"/>
          <w:sz w:val="24"/>
          <w:szCs w:val="24"/>
        </w:rPr>
      </w:pPr>
      <w:r w:rsidRPr="00EB46C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94915503"/>
          <w14:checkbox>
            <w14:checked w14:val="0"/>
            <w14:checkedState w14:val="2612" w14:font="MS Gothic"/>
            <w14:uncheckedState w14:val="2610" w14:font="MS Gothic"/>
          </w14:checkbox>
        </w:sdtPr>
        <w:sdtEndPr/>
        <w:sdtContent>
          <w:r w:rsidRPr="00EB46CA">
            <w:rPr>
              <w:rFonts w:ascii="Segoe UI Symbol" w:eastAsia="MS Gothic" w:hAnsi="Segoe UI Symbol" w:cs="Segoe UI Symbol"/>
              <w:sz w:val="24"/>
              <w:szCs w:val="24"/>
            </w:rPr>
            <w:t>☐</w:t>
          </w:r>
        </w:sdtContent>
      </w:sdt>
      <w:r w:rsidRPr="00EB46CA">
        <w:rPr>
          <w:rFonts w:ascii="Times New Roman" w:eastAsia="Times New Roman" w:hAnsi="Times New Roman" w:cs="Times New Roman"/>
          <w:sz w:val="24"/>
          <w:szCs w:val="24"/>
        </w:rPr>
        <w:t xml:space="preserve">  (3) </w:t>
      </w:r>
      <w:r w:rsidR="005B63DD" w:rsidRPr="00EB46CA">
        <w:rPr>
          <w:rFonts w:ascii="Times New Roman" w:hAnsi="Times New Roman" w:cs="Times New Roman"/>
          <w:i/>
          <w:sz w:val="24"/>
          <w:szCs w:val="24"/>
        </w:rPr>
        <w:t xml:space="preserve">Certificate of Monetary </w:t>
      </w:r>
      <w:r w:rsidR="005B63DD" w:rsidRPr="00EB46CA">
        <w:rPr>
          <w:rFonts w:ascii="Times New Roman" w:hAnsi="Times New Roman" w:cs="Times New Roman"/>
          <w:i/>
          <w:spacing w:val="-1"/>
          <w:sz w:val="24"/>
          <w:szCs w:val="24"/>
        </w:rPr>
        <w:t>Exemption</w:t>
      </w:r>
      <w:r w:rsidR="005B63DD" w:rsidRPr="00EB46CA">
        <w:rPr>
          <w:rFonts w:ascii="Times New Roman" w:hAnsi="Times New Roman" w:cs="Times New Roman"/>
          <w:spacing w:val="-1"/>
          <w:sz w:val="24"/>
          <w:szCs w:val="24"/>
        </w:rPr>
        <w:t>.</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hereby</w:t>
      </w:r>
      <w:r w:rsidR="005B63DD" w:rsidRPr="00EB46CA">
        <w:rPr>
          <w:rFonts w:ascii="Times New Roman" w:hAnsi="Times New Roman" w:cs="Times New Roman"/>
          <w:spacing w:val="-4"/>
          <w:sz w:val="24"/>
          <w:szCs w:val="24"/>
        </w:rPr>
        <w:t xml:space="preserve"> </w:t>
      </w:r>
      <w:r w:rsidR="005B63DD" w:rsidRPr="00EB46CA">
        <w:rPr>
          <w:rFonts w:ascii="Times New Roman" w:hAnsi="Times New Roman" w:cs="Times New Roman"/>
          <w:sz w:val="24"/>
          <w:szCs w:val="24"/>
        </w:rPr>
        <w:t>certifies</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that</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8"/>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together</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with</w:t>
      </w:r>
      <w:r w:rsidR="005B63DD" w:rsidRPr="00EB46CA">
        <w:rPr>
          <w:rFonts w:ascii="Times New Roman" w:hAnsi="Times New Roman" w:cs="Times New Roman"/>
          <w:spacing w:val="29"/>
          <w:sz w:val="24"/>
          <w:szCs w:val="24"/>
        </w:rPr>
        <w:t xml:space="preserve"> </w:t>
      </w:r>
      <w:r w:rsidR="005B63DD" w:rsidRPr="00EB46CA">
        <w:rPr>
          <w:rFonts w:ascii="Times New Roman" w:hAnsi="Times New Roman" w:cs="Times New Roman"/>
          <w:spacing w:val="-1"/>
          <w:sz w:val="24"/>
          <w:szCs w:val="24"/>
        </w:rPr>
        <w:t>all</w:t>
      </w:r>
      <w:r w:rsidR="005B63DD" w:rsidRPr="00EB46CA">
        <w:rPr>
          <w:rFonts w:ascii="Times New Roman" w:hAnsi="Times New Roman" w:cs="Times New Roman"/>
          <w:sz w:val="24"/>
          <w:szCs w:val="24"/>
        </w:rPr>
        <w:t xml:space="preserve"> divisions, </w:t>
      </w:r>
      <w:r w:rsidR="005B63DD" w:rsidRPr="00EB46CA">
        <w:rPr>
          <w:rFonts w:ascii="Times New Roman" w:hAnsi="Times New Roman" w:cs="Times New Roman"/>
          <w:spacing w:val="-1"/>
          <w:sz w:val="24"/>
          <w:szCs w:val="24"/>
        </w:rPr>
        <w:t>subsidiaries,</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and</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affiliates</w:t>
      </w:r>
      <w:r w:rsidR="005B63DD" w:rsidRPr="00EB46CA">
        <w:rPr>
          <w:rFonts w:ascii="Times New Roman" w:hAnsi="Times New Roman" w:cs="Times New Roman"/>
          <w:sz w:val="24"/>
          <w:szCs w:val="24"/>
        </w:rPr>
        <w:t xml:space="preserve"> under common </w:t>
      </w:r>
      <w:r w:rsidR="005B63DD" w:rsidRPr="00EB46CA">
        <w:rPr>
          <w:rFonts w:ascii="Times New Roman" w:hAnsi="Times New Roman" w:cs="Times New Roman"/>
          <w:spacing w:val="-1"/>
          <w:sz w:val="24"/>
          <w:szCs w:val="24"/>
        </w:rPr>
        <w:t>control,</w:t>
      </w:r>
      <w:r w:rsidR="005B63DD" w:rsidRPr="00EB46CA">
        <w:rPr>
          <w:rFonts w:ascii="Times New Roman" w:hAnsi="Times New Roman" w:cs="Times New Roman"/>
          <w:sz w:val="24"/>
          <w:szCs w:val="24"/>
        </w:rPr>
        <w:t xml:space="preserve"> did not </w:t>
      </w:r>
      <w:r w:rsidR="005B63DD" w:rsidRPr="00EB46CA">
        <w:rPr>
          <w:rFonts w:ascii="Times New Roman" w:hAnsi="Times New Roman" w:cs="Times New Roman"/>
          <w:spacing w:val="-1"/>
          <w:sz w:val="24"/>
          <w:szCs w:val="24"/>
        </w:rPr>
        <w:t>receive</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net</w:t>
      </w:r>
      <w:r w:rsidR="005B63DD" w:rsidRPr="00EB46CA">
        <w:rPr>
          <w:rFonts w:ascii="Times New Roman" w:hAnsi="Times New Roman" w:cs="Times New Roman"/>
          <w:sz w:val="24"/>
          <w:szCs w:val="24"/>
        </w:rPr>
        <w:t xml:space="preserve"> awards of</w:t>
      </w:r>
      <w:r w:rsidR="005B63DD" w:rsidRPr="00EB46CA">
        <w:rPr>
          <w:rFonts w:ascii="Times New Roman" w:hAnsi="Times New Roman" w:cs="Times New Roman"/>
          <w:spacing w:val="65"/>
          <w:sz w:val="24"/>
          <w:szCs w:val="24"/>
        </w:rPr>
        <w:t xml:space="preserve"> </w:t>
      </w:r>
      <w:r w:rsidR="005B63DD" w:rsidRPr="00EB46CA">
        <w:rPr>
          <w:rFonts w:ascii="Times New Roman" w:hAnsi="Times New Roman" w:cs="Times New Roman"/>
          <w:spacing w:val="-1"/>
          <w:sz w:val="24"/>
          <w:szCs w:val="24"/>
        </w:rPr>
        <w:t>negotiated</w:t>
      </w:r>
      <w:r w:rsidR="005B63DD" w:rsidRPr="00EB46CA">
        <w:rPr>
          <w:rFonts w:ascii="Times New Roman" w:hAnsi="Times New Roman" w:cs="Times New Roman"/>
          <w:sz w:val="24"/>
          <w:szCs w:val="24"/>
        </w:rPr>
        <w:t xml:space="preserve"> prime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contracts </w:t>
      </w:r>
      <w:r w:rsidR="005B63DD" w:rsidRPr="00EB46CA">
        <w:rPr>
          <w:rFonts w:ascii="Times New Roman" w:hAnsi="Times New Roman" w:cs="Times New Roman"/>
          <w:spacing w:val="-1"/>
          <w:sz w:val="24"/>
          <w:szCs w:val="24"/>
        </w:rPr>
        <w:t>and</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subcontracts</w:t>
      </w:r>
      <w:r w:rsidR="005B63DD" w:rsidRPr="00EB46CA">
        <w:rPr>
          <w:rFonts w:ascii="Times New Roman" w:hAnsi="Times New Roman" w:cs="Times New Roman"/>
          <w:sz w:val="24"/>
          <w:szCs w:val="24"/>
        </w:rPr>
        <w:t xml:space="preserve"> subject to CAS totaling</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 xml:space="preserve">$50 </w:t>
      </w:r>
      <w:r w:rsidR="005B63DD" w:rsidRPr="00EB46CA">
        <w:rPr>
          <w:rFonts w:ascii="Times New Roman" w:hAnsi="Times New Roman" w:cs="Times New Roman"/>
          <w:spacing w:val="-1"/>
          <w:sz w:val="24"/>
          <w:szCs w:val="24"/>
        </w:rPr>
        <w:t>million</w:t>
      </w:r>
      <w:r w:rsidR="005B63DD" w:rsidRPr="00EB46CA">
        <w:rPr>
          <w:rFonts w:ascii="Times New Roman" w:hAnsi="Times New Roman" w:cs="Times New Roman"/>
          <w:sz w:val="24"/>
          <w:szCs w:val="24"/>
        </w:rPr>
        <w:t xml:space="preserve"> or</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more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in</w:t>
      </w:r>
      <w:r w:rsidRPr="00EB46CA">
        <w:rPr>
          <w:rFonts w:ascii="Times New Roman" w:hAnsi="Times New Roman" w:cs="Times New Roman"/>
          <w:sz w:val="24"/>
          <w:szCs w:val="24"/>
        </w:rPr>
        <w:t xml:space="preserve"> </w:t>
      </w:r>
      <w:r w:rsidR="005B63DD" w:rsidRPr="00EB46CA">
        <w:rPr>
          <w:rFonts w:ascii="Times New Roman" w:hAnsi="Times New Roman" w:cs="Times New Roman"/>
          <w:sz w:val="24"/>
          <w:szCs w:val="24"/>
        </w:rPr>
        <w:t xml:space="preserve">the </w:t>
      </w:r>
      <w:r w:rsidR="005B63DD" w:rsidRPr="00EB46CA">
        <w:rPr>
          <w:rFonts w:ascii="Times New Roman" w:hAnsi="Times New Roman" w:cs="Times New Roman"/>
          <w:spacing w:val="-1"/>
          <w:sz w:val="24"/>
          <w:szCs w:val="24"/>
        </w:rPr>
        <w:t>cost</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accounting</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z w:val="24"/>
          <w:szCs w:val="24"/>
        </w:rPr>
        <w:t>period immediately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preceding</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the </w:t>
      </w:r>
      <w:r w:rsidR="005B63DD" w:rsidRPr="00EB46CA">
        <w:rPr>
          <w:rFonts w:ascii="Times New Roman" w:hAnsi="Times New Roman" w:cs="Times New Roman"/>
          <w:spacing w:val="-1"/>
          <w:sz w:val="24"/>
          <w:szCs w:val="24"/>
        </w:rPr>
        <w:t>period</w:t>
      </w:r>
      <w:r w:rsidR="005B63DD" w:rsidRPr="00EB46CA">
        <w:rPr>
          <w:rFonts w:ascii="Times New Roman" w:hAnsi="Times New Roman" w:cs="Times New Roman"/>
          <w:sz w:val="24"/>
          <w:szCs w:val="24"/>
        </w:rPr>
        <w:t xml:space="preserve"> in which this </w:t>
      </w:r>
      <w:r w:rsidR="005B63DD" w:rsidRPr="00EB46CA">
        <w:rPr>
          <w:rFonts w:ascii="Times New Roman" w:hAnsi="Times New Roman" w:cs="Times New Roman"/>
          <w:spacing w:val="-1"/>
          <w:sz w:val="24"/>
          <w:szCs w:val="24"/>
        </w:rPr>
        <w:t>proposal</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was</w:t>
      </w:r>
      <w:r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submitted. </w:t>
      </w:r>
      <w:r w:rsidR="005B63DD" w:rsidRPr="00EB46CA">
        <w:rPr>
          <w:rFonts w:ascii="Times New Roman" w:hAnsi="Times New Roman" w:cs="Times New Roman"/>
          <w:spacing w:val="-1"/>
          <w:sz w:val="24"/>
          <w:szCs w:val="24"/>
        </w:rPr>
        <w:t>The offeror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further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certifies</w:t>
      </w:r>
      <w:r w:rsidR="005B63DD" w:rsidRPr="00EB46CA">
        <w:rPr>
          <w:rFonts w:ascii="Times New Roman" w:hAnsi="Times New Roman" w:cs="Times New Roman"/>
          <w:sz w:val="24"/>
          <w:szCs w:val="24"/>
        </w:rPr>
        <w:t xml:space="preserve"> that if </w:t>
      </w:r>
      <w:r w:rsidR="005B63DD" w:rsidRPr="00EB46CA">
        <w:rPr>
          <w:rFonts w:ascii="Times New Roman" w:hAnsi="Times New Roman" w:cs="Times New Roman"/>
          <w:spacing w:val="-1"/>
          <w:sz w:val="24"/>
          <w:szCs w:val="24"/>
        </w:rPr>
        <w:t>such</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 xml:space="preserve">status </w:t>
      </w:r>
      <w:r w:rsidR="005B63DD" w:rsidRPr="00EB46CA">
        <w:rPr>
          <w:rFonts w:ascii="Times New Roman" w:hAnsi="Times New Roman" w:cs="Times New Roman"/>
          <w:spacing w:val="-1"/>
          <w:sz w:val="24"/>
          <w:szCs w:val="24"/>
        </w:rPr>
        <w:t>changes</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before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pacing w:val="-1"/>
          <w:sz w:val="24"/>
          <w:szCs w:val="24"/>
        </w:rPr>
        <w:t>an</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award</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pacing w:val="-1"/>
          <w:sz w:val="24"/>
          <w:szCs w:val="24"/>
        </w:rPr>
        <w:t>resulting</w:t>
      </w:r>
      <w:r w:rsidR="005B63DD" w:rsidRPr="00EB46CA">
        <w:rPr>
          <w:rFonts w:ascii="Times New Roman" w:hAnsi="Times New Roman" w:cs="Times New Roman"/>
          <w:spacing w:val="79"/>
          <w:sz w:val="24"/>
          <w:szCs w:val="24"/>
        </w:rPr>
        <w:t xml:space="preserve"> </w:t>
      </w:r>
      <w:r w:rsidR="005B63DD" w:rsidRPr="00EB46CA">
        <w:rPr>
          <w:rFonts w:ascii="Times New Roman" w:hAnsi="Times New Roman" w:cs="Times New Roman"/>
          <w:spacing w:val="-1"/>
          <w:sz w:val="24"/>
          <w:szCs w:val="24"/>
        </w:rPr>
        <w:t>from</w:t>
      </w:r>
      <w:r w:rsidR="005B63DD" w:rsidRPr="00EB46CA">
        <w:rPr>
          <w:rFonts w:ascii="Times New Roman" w:hAnsi="Times New Roman" w:cs="Times New Roman"/>
          <w:sz w:val="24"/>
          <w:szCs w:val="24"/>
        </w:rPr>
        <w:t xml:space="preserve"> this </w:t>
      </w:r>
      <w:r w:rsidR="005B63DD" w:rsidRPr="00EB46CA">
        <w:rPr>
          <w:rFonts w:ascii="Times New Roman" w:hAnsi="Times New Roman" w:cs="Times New Roman"/>
          <w:spacing w:val="-1"/>
          <w:sz w:val="24"/>
          <w:szCs w:val="24"/>
        </w:rPr>
        <w:t>proposal,</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1"/>
          <w:sz w:val="24"/>
          <w:szCs w:val="24"/>
        </w:rPr>
        <w:t xml:space="preserve"> offeror</w:t>
      </w:r>
      <w:r w:rsidR="005B63DD" w:rsidRPr="00EB46CA">
        <w:rPr>
          <w:rFonts w:ascii="Times New Roman" w:hAnsi="Times New Roman" w:cs="Times New Roman"/>
          <w:sz w:val="24"/>
          <w:szCs w:val="24"/>
        </w:rPr>
        <w:t xml:space="preserve"> will </w:t>
      </w:r>
      <w:r w:rsidR="005B63DD" w:rsidRPr="00EB46CA">
        <w:rPr>
          <w:rFonts w:ascii="Times New Roman" w:hAnsi="Times New Roman" w:cs="Times New Roman"/>
          <w:spacing w:val="-1"/>
          <w:sz w:val="24"/>
          <w:szCs w:val="24"/>
        </w:rPr>
        <w:t>advise</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pacing w:val="-1"/>
          <w:sz w:val="24"/>
          <w:szCs w:val="24"/>
        </w:rPr>
        <w:t>Contracting</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pacing w:val="-1"/>
          <w:sz w:val="24"/>
          <w:szCs w:val="24"/>
        </w:rPr>
        <w:t>Officer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immediately.</w:t>
      </w:r>
    </w:p>
    <w:p w14:paraId="4169686B" w14:textId="77777777" w:rsidR="000108AD" w:rsidRPr="00EB46CA" w:rsidRDefault="000108AD" w:rsidP="00F06254">
      <w:pPr>
        <w:tabs>
          <w:tab w:val="left" w:pos="807"/>
        </w:tabs>
        <w:rPr>
          <w:rFonts w:ascii="Times New Roman" w:eastAsia="Times New Roman" w:hAnsi="Times New Roman" w:cs="Times New Roman"/>
          <w:sz w:val="24"/>
          <w:szCs w:val="24"/>
        </w:rPr>
      </w:pPr>
    </w:p>
    <w:p w14:paraId="03D7AF96" w14:textId="77777777" w:rsidR="00D3093C" w:rsidRPr="00EB46CA" w:rsidRDefault="000108AD" w:rsidP="00F06254">
      <w:pPr>
        <w:tabs>
          <w:tab w:val="left" w:pos="540"/>
          <w:tab w:val="left" w:pos="630"/>
          <w:tab w:val="left" w:pos="720"/>
        </w:tabs>
        <w:rPr>
          <w:rFonts w:ascii="Times New Roman" w:hAnsi="Times New Roman" w:cs="Times New Roman"/>
          <w:sz w:val="24"/>
          <w:szCs w:val="24"/>
        </w:rPr>
      </w:pPr>
      <w:r w:rsidRPr="00EB46C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583260240"/>
          <w14:checkbox>
            <w14:checked w14:val="0"/>
            <w14:checkedState w14:val="2612" w14:font="MS Gothic"/>
            <w14:uncheckedState w14:val="2610" w14:font="MS Gothic"/>
          </w14:checkbox>
        </w:sdtPr>
        <w:sdtEndPr/>
        <w:sdtContent>
          <w:r w:rsidRPr="00EB46CA">
            <w:rPr>
              <w:rFonts w:ascii="Segoe UI Symbol" w:eastAsia="MS Gothic" w:hAnsi="Segoe UI Symbol" w:cs="Segoe UI Symbol"/>
              <w:sz w:val="24"/>
              <w:szCs w:val="24"/>
            </w:rPr>
            <w:t>☐</w:t>
          </w:r>
        </w:sdtContent>
      </w:sdt>
      <w:r w:rsidRPr="00EB46CA">
        <w:rPr>
          <w:rFonts w:ascii="Times New Roman" w:hAnsi="Times New Roman" w:cs="Times New Roman"/>
          <w:i/>
          <w:sz w:val="24"/>
          <w:szCs w:val="24"/>
        </w:rPr>
        <w:t xml:space="preserve">  </w:t>
      </w:r>
      <w:r w:rsidRPr="00EB46CA">
        <w:rPr>
          <w:rFonts w:ascii="Times New Roman" w:hAnsi="Times New Roman" w:cs="Times New Roman"/>
          <w:sz w:val="24"/>
          <w:szCs w:val="24"/>
        </w:rPr>
        <w:t>(4)</w:t>
      </w:r>
      <w:r w:rsidRPr="00EB46CA">
        <w:rPr>
          <w:rFonts w:ascii="Times New Roman" w:hAnsi="Times New Roman" w:cs="Times New Roman"/>
          <w:i/>
          <w:sz w:val="24"/>
          <w:szCs w:val="24"/>
        </w:rPr>
        <w:t xml:space="preserve"> </w:t>
      </w:r>
      <w:r w:rsidR="005B63DD" w:rsidRPr="00EB46CA">
        <w:rPr>
          <w:rFonts w:ascii="Times New Roman" w:hAnsi="Times New Roman" w:cs="Times New Roman"/>
          <w:i/>
          <w:sz w:val="24"/>
          <w:szCs w:val="24"/>
        </w:rPr>
        <w:t xml:space="preserve">Certificate of Interim </w:t>
      </w:r>
      <w:r w:rsidR="005B63DD" w:rsidRPr="00EB46CA">
        <w:rPr>
          <w:rFonts w:ascii="Times New Roman" w:hAnsi="Times New Roman" w:cs="Times New Roman"/>
          <w:i/>
          <w:spacing w:val="-1"/>
          <w:sz w:val="24"/>
          <w:szCs w:val="24"/>
        </w:rPr>
        <w:t>Exemption</w:t>
      </w:r>
      <w:r w:rsidR="005B63DD" w:rsidRPr="00EB46CA">
        <w:rPr>
          <w:rFonts w:ascii="Times New Roman" w:hAnsi="Times New Roman" w:cs="Times New Roman"/>
          <w:spacing w:val="-1"/>
          <w:sz w:val="24"/>
          <w:szCs w:val="24"/>
        </w:rPr>
        <w:t>.</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hereby</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z w:val="24"/>
          <w:szCs w:val="24"/>
        </w:rPr>
        <w:t>certifies that</w:t>
      </w:r>
      <w:r w:rsidR="00D37E4F" w:rsidRPr="00EB46CA">
        <w:rPr>
          <w:rFonts w:ascii="Times New Roman" w:hAnsi="Times New Roman" w:cs="Times New Roman"/>
          <w:sz w:val="24"/>
          <w:szCs w:val="24"/>
        </w:rPr>
        <w:t xml:space="preserve"> </w:t>
      </w:r>
      <w:r w:rsidR="00AC52EA" w:rsidRPr="00EB46CA">
        <w:rPr>
          <w:rFonts w:ascii="Times New Roman" w:hAnsi="Times New Roman" w:cs="Times New Roman"/>
          <w:sz w:val="24"/>
          <w:szCs w:val="24"/>
        </w:rPr>
        <w:t xml:space="preserve">(i) </w:t>
      </w:r>
      <w:r w:rsidR="005B63DD" w:rsidRPr="00EB46CA">
        <w:rPr>
          <w:rFonts w:ascii="Times New Roman" w:hAnsi="Times New Roman" w:cs="Times New Roman"/>
          <w:sz w:val="24"/>
          <w:szCs w:val="24"/>
        </w:rPr>
        <w:t xml:space="preserve">the </w:t>
      </w:r>
      <w:r w:rsidR="005B63DD" w:rsidRPr="00EB46CA">
        <w:rPr>
          <w:rFonts w:ascii="Times New Roman" w:hAnsi="Times New Roman" w:cs="Times New Roman"/>
          <w:spacing w:val="-1"/>
          <w:sz w:val="24"/>
          <w:szCs w:val="24"/>
        </w:rPr>
        <w:t>offeror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first</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exceeded</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the monetary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exemption for</w:t>
      </w:r>
      <w:r w:rsidR="005B63DD" w:rsidRPr="00EB46CA">
        <w:rPr>
          <w:rFonts w:ascii="Times New Roman" w:hAnsi="Times New Roman" w:cs="Times New Roman"/>
          <w:spacing w:val="-1"/>
          <w:sz w:val="24"/>
          <w:szCs w:val="24"/>
        </w:rPr>
        <w:t xml:space="preserve"> disclosure,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as</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defined</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in (3)</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of this</w:t>
      </w:r>
      <w:r w:rsidR="005B63DD" w:rsidRPr="00EB46CA">
        <w:rPr>
          <w:rFonts w:ascii="Times New Roman" w:hAnsi="Times New Roman" w:cs="Times New Roman"/>
          <w:spacing w:val="61"/>
          <w:sz w:val="24"/>
          <w:szCs w:val="24"/>
        </w:rPr>
        <w:t xml:space="preserve"> </w:t>
      </w:r>
      <w:r w:rsidR="005B63DD" w:rsidRPr="00EB46CA">
        <w:rPr>
          <w:rFonts w:ascii="Times New Roman" w:hAnsi="Times New Roman" w:cs="Times New Roman"/>
          <w:spacing w:val="-1"/>
          <w:sz w:val="24"/>
          <w:szCs w:val="24"/>
        </w:rPr>
        <w:t>subsection,</w:t>
      </w:r>
      <w:r w:rsidR="005B63DD" w:rsidRPr="00EB46CA">
        <w:rPr>
          <w:rFonts w:ascii="Times New Roman" w:hAnsi="Times New Roman" w:cs="Times New Roman"/>
          <w:sz w:val="24"/>
          <w:szCs w:val="24"/>
        </w:rPr>
        <w:t xml:space="preserve"> in the</w:t>
      </w:r>
      <w:r w:rsidR="005B63DD" w:rsidRPr="00EB46CA">
        <w:rPr>
          <w:rFonts w:ascii="Times New Roman" w:hAnsi="Times New Roman" w:cs="Times New Roman"/>
          <w:spacing w:val="-1"/>
          <w:sz w:val="24"/>
          <w:szCs w:val="24"/>
        </w:rPr>
        <w:t xml:space="preserve"> cost</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accounting</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z w:val="24"/>
          <w:szCs w:val="24"/>
        </w:rPr>
        <w:t>period immediately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preceding</w:t>
      </w:r>
      <w:r w:rsidR="005B63DD" w:rsidRPr="00EB46CA">
        <w:rPr>
          <w:rFonts w:ascii="Times New Roman" w:hAnsi="Times New Roman" w:cs="Times New Roman"/>
          <w:spacing w:val="-3"/>
          <w:sz w:val="24"/>
          <w:szCs w:val="24"/>
        </w:rPr>
        <w:t xml:space="preserve"> </w:t>
      </w:r>
      <w:r w:rsidR="005B63DD" w:rsidRPr="00EB46CA">
        <w:rPr>
          <w:rFonts w:ascii="Times New Roman" w:hAnsi="Times New Roman" w:cs="Times New Roman"/>
          <w:sz w:val="24"/>
          <w:szCs w:val="24"/>
        </w:rPr>
        <w:t>the period</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in which this </w:t>
      </w:r>
      <w:r w:rsidR="005B63DD" w:rsidRPr="00EB46CA">
        <w:rPr>
          <w:rFonts w:ascii="Times New Roman" w:hAnsi="Times New Roman" w:cs="Times New Roman"/>
          <w:spacing w:val="-1"/>
          <w:sz w:val="24"/>
          <w:szCs w:val="24"/>
        </w:rPr>
        <w:t>offer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was</w:t>
      </w:r>
      <w:r w:rsidR="005B63DD" w:rsidRPr="00EB46CA">
        <w:rPr>
          <w:rFonts w:ascii="Times New Roman" w:hAnsi="Times New Roman" w:cs="Times New Roman"/>
          <w:spacing w:val="59"/>
          <w:sz w:val="24"/>
          <w:szCs w:val="24"/>
        </w:rPr>
        <w:t xml:space="preserve"> </w:t>
      </w:r>
      <w:r w:rsidR="005B63DD" w:rsidRPr="00EB46CA">
        <w:rPr>
          <w:rFonts w:ascii="Times New Roman" w:hAnsi="Times New Roman" w:cs="Times New Roman"/>
          <w:sz w:val="24"/>
          <w:szCs w:val="24"/>
        </w:rPr>
        <w:t xml:space="preserve">submitted </w:t>
      </w:r>
      <w:r w:rsidR="005B63DD" w:rsidRPr="00EB46CA">
        <w:rPr>
          <w:rFonts w:ascii="Times New Roman" w:hAnsi="Times New Roman" w:cs="Times New Roman"/>
          <w:spacing w:val="-1"/>
          <w:sz w:val="24"/>
          <w:szCs w:val="24"/>
        </w:rPr>
        <w:t>and</w:t>
      </w:r>
      <w:r w:rsidR="00D37E4F"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in </w:t>
      </w:r>
      <w:r w:rsidR="005B63DD" w:rsidRPr="00EB46CA">
        <w:rPr>
          <w:rFonts w:ascii="Times New Roman" w:hAnsi="Times New Roman" w:cs="Times New Roman"/>
          <w:spacing w:val="-1"/>
          <w:sz w:val="24"/>
          <w:szCs w:val="24"/>
        </w:rPr>
        <w:t>accordance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with 48 </w:t>
      </w:r>
      <w:r w:rsidR="005B63DD" w:rsidRPr="00EB46CA">
        <w:rPr>
          <w:rFonts w:ascii="Times New Roman" w:hAnsi="Times New Roman" w:cs="Times New Roman"/>
          <w:spacing w:val="-1"/>
          <w:sz w:val="24"/>
          <w:szCs w:val="24"/>
        </w:rPr>
        <w:t>CFR</w:t>
      </w:r>
      <w:r w:rsidR="005B63DD" w:rsidRPr="00EB46CA">
        <w:rPr>
          <w:rFonts w:ascii="Times New Roman" w:hAnsi="Times New Roman" w:cs="Times New Roman"/>
          <w:sz w:val="24"/>
          <w:szCs w:val="24"/>
        </w:rPr>
        <w:t xml:space="preserve"> 9903.202-1, the </w:t>
      </w:r>
      <w:r w:rsidR="005B63DD" w:rsidRPr="00EB46CA">
        <w:rPr>
          <w:rFonts w:ascii="Times New Roman" w:hAnsi="Times New Roman" w:cs="Times New Roman"/>
          <w:spacing w:val="-1"/>
          <w:sz w:val="24"/>
          <w:szCs w:val="24"/>
        </w:rPr>
        <w:t>offeror</w:t>
      </w:r>
      <w:r w:rsidR="005B63DD" w:rsidRPr="00EB46CA">
        <w:rPr>
          <w:rFonts w:ascii="Times New Roman" w:hAnsi="Times New Roman" w:cs="Times New Roman"/>
          <w:sz w:val="24"/>
          <w:szCs w:val="24"/>
        </w:rPr>
        <w:t xml:space="preserve"> is not</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2"/>
          <w:sz w:val="24"/>
          <w:szCs w:val="24"/>
        </w:rPr>
        <w:t>yet</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required</w:t>
      </w:r>
      <w:r w:rsidR="005B63DD" w:rsidRPr="00EB46CA">
        <w:rPr>
          <w:rFonts w:ascii="Times New Roman" w:hAnsi="Times New Roman" w:cs="Times New Roman"/>
          <w:sz w:val="24"/>
          <w:szCs w:val="24"/>
        </w:rPr>
        <w:t xml:space="preserve"> to submit a </w:t>
      </w:r>
      <w:r w:rsidR="005B63DD" w:rsidRPr="00EB46CA">
        <w:rPr>
          <w:rFonts w:ascii="Times New Roman" w:hAnsi="Times New Roman" w:cs="Times New Roman"/>
          <w:spacing w:val="-1"/>
          <w:sz w:val="24"/>
          <w:szCs w:val="24"/>
        </w:rPr>
        <w:t>Disclosure</w:t>
      </w:r>
      <w:r w:rsidR="005B63DD" w:rsidRPr="00EB46CA">
        <w:rPr>
          <w:rFonts w:ascii="Times New Roman" w:hAnsi="Times New Roman" w:cs="Times New Roman"/>
          <w:spacing w:val="61"/>
          <w:sz w:val="24"/>
          <w:szCs w:val="24"/>
        </w:rPr>
        <w:t xml:space="preserve"> </w:t>
      </w:r>
      <w:r w:rsidR="005B63DD" w:rsidRPr="00EB46CA">
        <w:rPr>
          <w:rFonts w:ascii="Times New Roman" w:hAnsi="Times New Roman" w:cs="Times New Roman"/>
          <w:spacing w:val="-1"/>
          <w:sz w:val="24"/>
          <w:szCs w:val="24"/>
        </w:rPr>
        <w:t>Statement.</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offeror</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further</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certifies</w:t>
      </w:r>
      <w:r w:rsidR="005B63DD" w:rsidRPr="00EB46CA">
        <w:rPr>
          <w:rFonts w:ascii="Times New Roman" w:hAnsi="Times New Roman" w:cs="Times New Roman"/>
          <w:sz w:val="24"/>
          <w:szCs w:val="24"/>
        </w:rPr>
        <w:t xml:space="preserve"> that if </w:t>
      </w:r>
      <w:r w:rsidR="005B63DD" w:rsidRPr="00EB46CA">
        <w:rPr>
          <w:rFonts w:ascii="Times New Roman" w:hAnsi="Times New Roman" w:cs="Times New Roman"/>
          <w:spacing w:val="-1"/>
          <w:sz w:val="24"/>
          <w:szCs w:val="24"/>
        </w:rPr>
        <w:t>an</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award</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resulting</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 xml:space="preserve">from this </w:t>
      </w:r>
      <w:r w:rsidR="005B63DD" w:rsidRPr="00EB46CA">
        <w:rPr>
          <w:rFonts w:ascii="Times New Roman" w:hAnsi="Times New Roman" w:cs="Times New Roman"/>
          <w:spacing w:val="-1"/>
          <w:sz w:val="24"/>
          <w:szCs w:val="24"/>
        </w:rPr>
        <w:t>proposal</w:t>
      </w:r>
      <w:r w:rsidR="005B63DD" w:rsidRPr="00EB46CA">
        <w:rPr>
          <w:rFonts w:ascii="Times New Roman" w:hAnsi="Times New Roman" w:cs="Times New Roman"/>
          <w:sz w:val="24"/>
          <w:szCs w:val="24"/>
        </w:rPr>
        <w:t xml:space="preserve"> has not </w:t>
      </w:r>
      <w:r w:rsidR="005B63DD" w:rsidRPr="00EB46CA">
        <w:rPr>
          <w:rFonts w:ascii="Times New Roman" w:hAnsi="Times New Roman" w:cs="Times New Roman"/>
          <w:spacing w:val="-1"/>
          <w:sz w:val="24"/>
          <w:szCs w:val="24"/>
        </w:rPr>
        <w:t>been</w:t>
      </w:r>
      <w:r w:rsidR="005B63DD" w:rsidRPr="00EB46CA">
        <w:rPr>
          <w:rFonts w:ascii="Times New Roman" w:hAnsi="Times New Roman" w:cs="Times New Roman"/>
          <w:spacing w:val="99"/>
          <w:sz w:val="24"/>
          <w:szCs w:val="24"/>
        </w:rPr>
        <w:t xml:space="preserve"> </w:t>
      </w:r>
      <w:r w:rsidR="005B63DD" w:rsidRPr="00EB46CA">
        <w:rPr>
          <w:rFonts w:ascii="Times New Roman" w:hAnsi="Times New Roman" w:cs="Times New Roman"/>
          <w:sz w:val="24"/>
          <w:szCs w:val="24"/>
        </w:rPr>
        <w:t>made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within</w:t>
      </w:r>
      <w:r w:rsidR="005B63DD" w:rsidRPr="00EB46CA">
        <w:rPr>
          <w:rFonts w:ascii="Times New Roman" w:hAnsi="Times New Roman" w:cs="Times New Roman"/>
          <w:sz w:val="24"/>
          <w:szCs w:val="24"/>
        </w:rPr>
        <w:t xml:space="preserve"> 90 </w:t>
      </w:r>
      <w:r w:rsidR="005B63DD" w:rsidRPr="00EB46CA">
        <w:rPr>
          <w:rFonts w:ascii="Times New Roman" w:hAnsi="Times New Roman" w:cs="Times New Roman"/>
          <w:spacing w:val="-2"/>
          <w:sz w:val="24"/>
          <w:szCs w:val="24"/>
        </w:rPr>
        <w:t>days</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after</w:t>
      </w:r>
      <w:r w:rsidR="005B63DD" w:rsidRPr="00EB46CA">
        <w:rPr>
          <w:rFonts w:ascii="Times New Roman" w:hAnsi="Times New Roman" w:cs="Times New Roman"/>
          <w:sz w:val="24"/>
          <w:szCs w:val="24"/>
        </w:rPr>
        <w:t xml:space="preserve"> the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end</w:t>
      </w:r>
      <w:r w:rsidR="005B63DD" w:rsidRPr="00EB46CA">
        <w:rPr>
          <w:rFonts w:ascii="Times New Roman" w:hAnsi="Times New Roman" w:cs="Times New Roman"/>
          <w:sz w:val="24"/>
          <w:szCs w:val="24"/>
        </w:rPr>
        <w:t xml:space="preserve"> of</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 xml:space="preserve">that period, the </w:t>
      </w:r>
      <w:r w:rsidR="005B63DD" w:rsidRPr="00EB46CA">
        <w:rPr>
          <w:rFonts w:ascii="Times New Roman" w:hAnsi="Times New Roman" w:cs="Times New Roman"/>
          <w:spacing w:val="-1"/>
          <w:sz w:val="24"/>
          <w:szCs w:val="24"/>
        </w:rPr>
        <w:t>offeror</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will immediately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submit a</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revised</w:t>
      </w:r>
      <w:r w:rsidR="005B63DD" w:rsidRPr="00EB46CA">
        <w:rPr>
          <w:rFonts w:ascii="Times New Roman" w:hAnsi="Times New Roman" w:cs="Times New Roman"/>
          <w:spacing w:val="43"/>
          <w:sz w:val="24"/>
          <w:szCs w:val="24"/>
        </w:rPr>
        <w:t xml:space="preserve"> </w:t>
      </w:r>
      <w:r w:rsidR="005B63DD" w:rsidRPr="00EB46CA">
        <w:rPr>
          <w:rFonts w:ascii="Times New Roman" w:hAnsi="Times New Roman" w:cs="Times New Roman"/>
          <w:spacing w:val="-1"/>
          <w:sz w:val="24"/>
          <w:szCs w:val="24"/>
        </w:rPr>
        <w:t>certificate</w:t>
      </w:r>
      <w:r w:rsidR="005B63DD" w:rsidRPr="00EB46CA">
        <w:rPr>
          <w:rFonts w:ascii="Times New Roman" w:hAnsi="Times New Roman" w:cs="Times New Roman"/>
          <w:sz w:val="24"/>
          <w:szCs w:val="24"/>
        </w:rPr>
        <w:t xml:space="preserve"> to the </w:t>
      </w:r>
      <w:r w:rsidR="005B63DD" w:rsidRPr="00EB46CA">
        <w:rPr>
          <w:rFonts w:ascii="Times New Roman" w:hAnsi="Times New Roman" w:cs="Times New Roman"/>
          <w:spacing w:val="-1"/>
          <w:sz w:val="24"/>
          <w:szCs w:val="24"/>
        </w:rPr>
        <w:t>Contracting</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Officer,</w:t>
      </w:r>
      <w:r w:rsidR="005B63DD" w:rsidRPr="00EB46CA">
        <w:rPr>
          <w:rFonts w:ascii="Times New Roman" w:hAnsi="Times New Roman" w:cs="Times New Roman"/>
          <w:sz w:val="24"/>
          <w:szCs w:val="24"/>
        </w:rPr>
        <w:t xml:space="preserve"> in the</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pacing w:val="-1"/>
          <w:sz w:val="24"/>
          <w:szCs w:val="24"/>
        </w:rPr>
        <w:t>form</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specified</w:t>
      </w:r>
      <w:r w:rsidR="005B63DD" w:rsidRPr="00EB46CA">
        <w:rPr>
          <w:rFonts w:ascii="Times New Roman" w:hAnsi="Times New Roman" w:cs="Times New Roman"/>
          <w:sz w:val="24"/>
          <w:szCs w:val="24"/>
        </w:rPr>
        <w:t xml:space="preserve"> under </w:t>
      </w:r>
      <w:r w:rsidR="005B63DD" w:rsidRPr="00EB46CA">
        <w:rPr>
          <w:rFonts w:ascii="Times New Roman" w:hAnsi="Times New Roman" w:cs="Times New Roman"/>
          <w:spacing w:val="-1"/>
          <w:sz w:val="24"/>
          <w:szCs w:val="24"/>
        </w:rPr>
        <w:t>paragraph</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(c</w:t>
      </w:r>
      <w:r w:rsidR="006860DA" w:rsidRPr="00EB46CA">
        <w:rPr>
          <w:rFonts w:ascii="Times New Roman" w:hAnsi="Times New Roman" w:cs="Times New Roman"/>
          <w:spacing w:val="-1"/>
          <w:sz w:val="24"/>
          <w:szCs w:val="24"/>
        </w:rPr>
        <w:t>) (</w:t>
      </w:r>
      <w:r w:rsidR="005B63DD" w:rsidRPr="00EB46CA">
        <w:rPr>
          <w:rFonts w:ascii="Times New Roman" w:hAnsi="Times New Roman" w:cs="Times New Roman"/>
          <w:spacing w:val="-1"/>
          <w:sz w:val="24"/>
          <w:szCs w:val="24"/>
        </w:rPr>
        <w:t>1)</w:t>
      </w:r>
      <w:r w:rsidR="005B63DD" w:rsidRPr="00EB46CA">
        <w:rPr>
          <w:rFonts w:ascii="Times New Roman" w:hAnsi="Times New Roman" w:cs="Times New Roman"/>
          <w:sz w:val="24"/>
          <w:szCs w:val="24"/>
        </w:rPr>
        <w:t xml:space="preserve"> or</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(c</w:t>
      </w:r>
      <w:r w:rsidR="006860DA" w:rsidRPr="00EB46CA">
        <w:rPr>
          <w:rFonts w:ascii="Times New Roman" w:hAnsi="Times New Roman" w:cs="Times New Roman"/>
          <w:sz w:val="24"/>
          <w:szCs w:val="24"/>
        </w:rPr>
        <w:t>) (</w:t>
      </w:r>
      <w:r w:rsidR="005B63DD" w:rsidRPr="00EB46CA">
        <w:rPr>
          <w:rFonts w:ascii="Times New Roman" w:hAnsi="Times New Roman" w:cs="Times New Roman"/>
          <w:sz w:val="24"/>
          <w:szCs w:val="24"/>
        </w:rPr>
        <w:t>2) of</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Part</w:t>
      </w:r>
      <w:r w:rsidR="005B63DD" w:rsidRPr="00EB46CA">
        <w:rPr>
          <w:rFonts w:ascii="Times New Roman" w:hAnsi="Times New Roman" w:cs="Times New Roman"/>
          <w:spacing w:val="1"/>
          <w:sz w:val="24"/>
          <w:szCs w:val="24"/>
        </w:rPr>
        <w:t xml:space="preserve"> </w:t>
      </w:r>
      <w:r w:rsidR="005B63DD" w:rsidRPr="00EB46CA">
        <w:rPr>
          <w:rFonts w:ascii="Times New Roman" w:hAnsi="Times New Roman" w:cs="Times New Roman"/>
          <w:sz w:val="24"/>
          <w:szCs w:val="24"/>
        </w:rPr>
        <w:t>I</w:t>
      </w:r>
      <w:r w:rsidR="005B63DD" w:rsidRPr="00EB46CA">
        <w:rPr>
          <w:rFonts w:ascii="Times New Roman" w:hAnsi="Times New Roman" w:cs="Times New Roman"/>
          <w:spacing w:val="97"/>
          <w:sz w:val="24"/>
          <w:szCs w:val="24"/>
        </w:rPr>
        <w:t xml:space="preserve"> </w:t>
      </w:r>
      <w:r w:rsidR="005B63DD" w:rsidRPr="00EB46CA">
        <w:rPr>
          <w:rFonts w:ascii="Times New Roman" w:hAnsi="Times New Roman" w:cs="Times New Roman"/>
          <w:sz w:val="24"/>
          <w:szCs w:val="24"/>
        </w:rPr>
        <w:t xml:space="preserve">of this provision, </w:t>
      </w:r>
      <w:r w:rsidR="005B63DD" w:rsidRPr="00EB46CA">
        <w:rPr>
          <w:rFonts w:ascii="Times New Roman" w:hAnsi="Times New Roman" w:cs="Times New Roman"/>
          <w:spacing w:val="-1"/>
          <w:sz w:val="24"/>
          <w:szCs w:val="24"/>
        </w:rPr>
        <w:t>as</w:t>
      </w:r>
      <w:r w:rsidR="005B63DD" w:rsidRPr="00EB46CA">
        <w:rPr>
          <w:rFonts w:ascii="Times New Roman" w:hAnsi="Times New Roman" w:cs="Times New Roman"/>
          <w:sz w:val="24"/>
          <w:szCs w:val="24"/>
        </w:rPr>
        <w:t xml:space="preserve"> </w:t>
      </w:r>
      <w:r w:rsidR="005B63DD" w:rsidRPr="00EB46CA">
        <w:rPr>
          <w:rFonts w:ascii="Times New Roman" w:hAnsi="Times New Roman" w:cs="Times New Roman"/>
          <w:spacing w:val="-1"/>
          <w:sz w:val="24"/>
          <w:szCs w:val="24"/>
        </w:rPr>
        <w:t>appropriate,</w:t>
      </w:r>
      <w:r w:rsidR="005B63DD" w:rsidRPr="00EB46CA">
        <w:rPr>
          <w:rFonts w:ascii="Times New Roman" w:hAnsi="Times New Roman" w:cs="Times New Roman"/>
          <w:sz w:val="24"/>
          <w:szCs w:val="24"/>
        </w:rPr>
        <w:t xml:space="preserve"> to verify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submission of a</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z w:val="24"/>
          <w:szCs w:val="24"/>
        </w:rPr>
        <w:t>completed Disclosure</w:t>
      </w:r>
      <w:r w:rsidR="005B63DD" w:rsidRPr="00EB46CA">
        <w:rPr>
          <w:rFonts w:ascii="Times New Roman" w:hAnsi="Times New Roman" w:cs="Times New Roman"/>
          <w:spacing w:val="-2"/>
          <w:sz w:val="24"/>
          <w:szCs w:val="24"/>
        </w:rPr>
        <w:t xml:space="preserve"> </w:t>
      </w:r>
      <w:r w:rsidR="005B63DD" w:rsidRPr="00EB46CA">
        <w:rPr>
          <w:rFonts w:ascii="Times New Roman" w:hAnsi="Times New Roman" w:cs="Times New Roman"/>
          <w:spacing w:val="-1"/>
          <w:sz w:val="24"/>
          <w:szCs w:val="24"/>
        </w:rPr>
        <w:t>Statement.</w:t>
      </w:r>
    </w:p>
    <w:p w14:paraId="0477B163" w14:textId="77777777" w:rsidR="000108AD" w:rsidRPr="00EB46CA" w:rsidRDefault="000108AD" w:rsidP="00F06254">
      <w:pPr>
        <w:ind w:left="180" w:right="185"/>
        <w:rPr>
          <w:rFonts w:ascii="Times New Roman" w:hAnsi="Times New Roman" w:cs="Times New Roman"/>
          <w:sz w:val="24"/>
          <w:szCs w:val="24"/>
        </w:rPr>
      </w:pPr>
    </w:p>
    <w:p w14:paraId="7EDCD6A9" w14:textId="77777777" w:rsidR="00D3093C" w:rsidRPr="00EB46CA" w:rsidRDefault="005B63DD" w:rsidP="00F06254">
      <w:pPr>
        <w:ind w:right="185" w:firstLine="180"/>
        <w:rPr>
          <w:rFonts w:ascii="Times New Roman" w:hAnsi="Times New Roman" w:cs="Times New Roman"/>
          <w:sz w:val="24"/>
          <w:szCs w:val="24"/>
        </w:rPr>
      </w:pPr>
      <w:r w:rsidRPr="00EB46CA">
        <w:rPr>
          <w:rFonts w:ascii="Times New Roman" w:hAnsi="Times New Roman" w:cs="Times New Roman"/>
          <w:sz w:val="24"/>
          <w:szCs w:val="24"/>
        </w:rPr>
        <w:t>CAUTION: Offerors currently</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required to disclose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because</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they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were awarded a</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CAS-covered</w:t>
      </w:r>
      <w:r w:rsidRPr="00EB46CA">
        <w:rPr>
          <w:rFonts w:ascii="Times New Roman" w:hAnsi="Times New Roman" w:cs="Times New Roman"/>
          <w:spacing w:val="-1"/>
          <w:sz w:val="24"/>
          <w:szCs w:val="24"/>
        </w:rPr>
        <w:t xml:space="preserve"> </w:t>
      </w:r>
      <w:r w:rsidR="000108AD"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prime contract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subcontract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of</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$50</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million</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more</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in the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current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cost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accounting</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period</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may</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not</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claim</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this exemption (4).</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Further, the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exemption</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applies</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only</w:t>
      </w:r>
      <w:r w:rsidRPr="00EB46CA">
        <w:rPr>
          <w:rFonts w:ascii="Times New Roman" w:hAnsi="Times New Roman" w:cs="Times New Roman"/>
          <w:spacing w:val="-4"/>
          <w:sz w:val="24"/>
          <w:szCs w:val="24"/>
        </w:rPr>
        <w:t xml:space="preserve"> </w:t>
      </w:r>
      <w:r w:rsidRPr="00EB46CA">
        <w:rPr>
          <w:rFonts w:ascii="Times New Roman" w:hAnsi="Times New Roman" w:cs="Times New Roman"/>
          <w:sz w:val="24"/>
          <w:szCs w:val="24"/>
        </w:rPr>
        <w:t>in connection with proposals submitted before expiration</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of the 90-day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period</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following</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the cost accounting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period</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in</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which</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the</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monetary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exemption</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was exceeded.</w:t>
      </w:r>
    </w:p>
    <w:p w14:paraId="79241E55" w14:textId="77777777" w:rsidR="00AC52EA" w:rsidRPr="00EB46CA" w:rsidRDefault="00AC52EA" w:rsidP="00F06254">
      <w:pPr>
        <w:ind w:left="180" w:right="185"/>
        <w:rPr>
          <w:rFonts w:ascii="Times New Roman" w:eastAsia="Times New Roman" w:hAnsi="Times New Roman" w:cs="Times New Roman"/>
          <w:sz w:val="24"/>
          <w:szCs w:val="24"/>
        </w:rPr>
      </w:pPr>
    </w:p>
    <w:p w14:paraId="79AC9657" w14:textId="77777777" w:rsidR="00D3093C" w:rsidRPr="00EB46CA" w:rsidRDefault="005B63DD" w:rsidP="00F06254">
      <w:pPr>
        <w:pStyle w:val="BodyText"/>
        <w:numPr>
          <w:ilvl w:val="0"/>
          <w:numId w:val="34"/>
        </w:numPr>
        <w:tabs>
          <w:tab w:val="left" w:pos="668"/>
        </w:tabs>
        <w:ind w:left="540" w:right="185" w:firstLine="0"/>
        <w:rPr>
          <w:rFonts w:cs="Times New Roman"/>
        </w:rPr>
      </w:pPr>
      <w:r w:rsidRPr="00EB46CA">
        <w:rPr>
          <w:rFonts w:cs="Times New Roman"/>
          <w:position w:val="1"/>
        </w:rPr>
        <w:t>Cost Accounting</w:t>
      </w:r>
      <w:r w:rsidRPr="00EB46CA">
        <w:rPr>
          <w:rFonts w:cs="Times New Roman"/>
          <w:spacing w:val="-3"/>
          <w:position w:val="1"/>
        </w:rPr>
        <w:t xml:space="preserve"> </w:t>
      </w:r>
      <w:r w:rsidRPr="00EB46CA">
        <w:rPr>
          <w:rFonts w:cs="Times New Roman"/>
          <w:position w:val="1"/>
        </w:rPr>
        <w:t>Standards—Eligibility</w:t>
      </w:r>
      <w:r w:rsidRPr="00EB46CA">
        <w:rPr>
          <w:rFonts w:cs="Times New Roman"/>
          <w:spacing w:val="-6"/>
          <w:position w:val="1"/>
        </w:rPr>
        <w:t xml:space="preserve"> </w:t>
      </w:r>
      <w:r w:rsidRPr="00EB46CA">
        <w:rPr>
          <w:rFonts w:cs="Times New Roman"/>
          <w:position w:val="1"/>
        </w:rPr>
        <w:t>for</w:t>
      </w:r>
      <w:r w:rsidRPr="00EB46CA">
        <w:rPr>
          <w:rFonts w:cs="Times New Roman"/>
          <w:spacing w:val="-2"/>
          <w:position w:val="1"/>
        </w:rPr>
        <w:t xml:space="preserve"> </w:t>
      </w:r>
      <w:r w:rsidRPr="00EB46CA">
        <w:rPr>
          <w:rFonts w:cs="Times New Roman"/>
          <w:position w:val="1"/>
        </w:rPr>
        <w:t>Modified</w:t>
      </w:r>
      <w:r w:rsidRPr="00EB46CA">
        <w:rPr>
          <w:rFonts w:cs="Times New Roman"/>
          <w:spacing w:val="-2"/>
          <w:position w:val="1"/>
        </w:rPr>
        <w:t xml:space="preserve"> </w:t>
      </w:r>
      <w:r w:rsidRPr="00EB46CA">
        <w:rPr>
          <w:rFonts w:cs="Times New Roman"/>
          <w:position w:val="1"/>
        </w:rPr>
        <w:t>Contract</w:t>
      </w:r>
      <w:r w:rsidRPr="00EB46CA">
        <w:rPr>
          <w:rFonts w:cs="Times New Roman"/>
          <w:spacing w:val="-2"/>
          <w:position w:val="1"/>
        </w:rPr>
        <w:t xml:space="preserve"> </w:t>
      </w:r>
      <w:r w:rsidRPr="00EB46CA">
        <w:rPr>
          <w:rFonts w:cs="Times New Roman"/>
          <w:position w:val="1"/>
        </w:rPr>
        <w:t>Coverage</w:t>
      </w:r>
    </w:p>
    <w:p w14:paraId="6D10845C" w14:textId="77777777" w:rsidR="00AC52EA" w:rsidRPr="00EB46CA" w:rsidRDefault="00AC52EA" w:rsidP="00F06254">
      <w:pPr>
        <w:pStyle w:val="BodyText"/>
        <w:tabs>
          <w:tab w:val="left" w:pos="668"/>
        </w:tabs>
        <w:ind w:left="180" w:right="185"/>
        <w:rPr>
          <w:rFonts w:cs="Times New Roman"/>
        </w:rPr>
      </w:pPr>
    </w:p>
    <w:p w14:paraId="2DB2A7E5" w14:textId="77777777" w:rsidR="00F75C12" w:rsidRPr="00EB46CA" w:rsidRDefault="005B63DD" w:rsidP="00F06254">
      <w:pPr>
        <w:ind w:right="185" w:firstLine="180"/>
        <w:rPr>
          <w:rFonts w:ascii="Times New Roman" w:hAnsi="Times New Roman" w:cs="Times New Roman"/>
          <w:sz w:val="24"/>
          <w:szCs w:val="24"/>
        </w:rPr>
      </w:pPr>
      <w:r w:rsidRPr="00EB46CA">
        <w:rPr>
          <w:rFonts w:ascii="Times New Roman" w:hAnsi="Times New Roman" w:cs="Times New Roman"/>
          <w:sz w:val="24"/>
          <w:szCs w:val="24"/>
        </w:rPr>
        <w:t>If</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the offeror</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is eligible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to</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use the modified provisions of 48 CFR 9903.201-2(b)</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and</w:t>
      </w:r>
      <w:r w:rsidRPr="00EB46CA">
        <w:rPr>
          <w:rFonts w:ascii="Times New Roman" w:hAnsi="Times New Roman" w:cs="Times New Roman"/>
          <w:spacing w:val="2"/>
          <w:sz w:val="24"/>
          <w:szCs w:val="24"/>
        </w:rPr>
        <w:t xml:space="preserve"> </w:t>
      </w:r>
      <w:r w:rsidR="00F75C12" w:rsidRPr="00EB46CA">
        <w:rPr>
          <w:rFonts w:ascii="Times New Roman" w:hAnsi="Times New Roman" w:cs="Times New Roman"/>
          <w:sz w:val="24"/>
          <w:szCs w:val="24"/>
        </w:rPr>
        <w:t xml:space="preserve">elects to do so, the </w:t>
      </w:r>
      <w:r w:rsidRPr="00EB46CA">
        <w:rPr>
          <w:rFonts w:ascii="Times New Roman" w:hAnsi="Times New Roman" w:cs="Times New Roman"/>
          <w:sz w:val="24"/>
          <w:szCs w:val="24"/>
        </w:rPr>
        <w:t>offeror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shall</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indicate by</w:t>
      </w:r>
      <w:r w:rsidRPr="00EB46CA">
        <w:rPr>
          <w:rFonts w:ascii="Times New Roman" w:hAnsi="Times New Roman" w:cs="Times New Roman"/>
          <w:spacing w:val="-6"/>
          <w:sz w:val="24"/>
          <w:szCs w:val="24"/>
        </w:rPr>
        <w:t xml:space="preserve"> </w:t>
      </w:r>
      <w:r w:rsidRPr="00EB46CA">
        <w:rPr>
          <w:rFonts w:ascii="Times New Roman" w:hAnsi="Times New Roman" w:cs="Times New Roman"/>
          <w:sz w:val="24"/>
          <w:szCs w:val="24"/>
        </w:rPr>
        <w:t>checking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the box</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below.</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Checking</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the box</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below</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shall</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mean that the resultant contract is subject to the Disclosure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and</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Consistency</w:t>
      </w:r>
      <w:r w:rsidRPr="00EB46CA">
        <w:rPr>
          <w:rFonts w:ascii="Times New Roman" w:hAnsi="Times New Roman" w:cs="Times New Roman"/>
          <w:spacing w:val="-4"/>
          <w:sz w:val="24"/>
          <w:szCs w:val="24"/>
        </w:rPr>
        <w:t xml:space="preserve"> </w:t>
      </w:r>
      <w:r w:rsidRPr="00EB46CA">
        <w:rPr>
          <w:rFonts w:ascii="Times New Roman" w:hAnsi="Times New Roman" w:cs="Times New Roman"/>
          <w:sz w:val="24"/>
          <w:szCs w:val="24"/>
        </w:rPr>
        <w:t>of Cost</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Accounting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Practices</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clause in lieu of</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the Cost</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Accounting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Standards</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clause.</w:t>
      </w:r>
      <w:r w:rsidR="00F75C12" w:rsidRPr="00EB46CA">
        <w:rPr>
          <w:rFonts w:ascii="Times New Roman" w:hAnsi="Times New Roman" w:cs="Times New Roman"/>
          <w:sz w:val="24"/>
          <w:szCs w:val="24"/>
        </w:rPr>
        <w:t xml:space="preserve"> </w:t>
      </w:r>
    </w:p>
    <w:p w14:paraId="39DFDA61" w14:textId="77777777" w:rsidR="00AC52EA" w:rsidRPr="00EB46CA" w:rsidRDefault="00AC52EA" w:rsidP="00F06254">
      <w:pPr>
        <w:ind w:right="185" w:firstLine="180"/>
        <w:rPr>
          <w:rFonts w:ascii="Times New Roman" w:hAnsi="Times New Roman" w:cs="Times New Roman"/>
          <w:sz w:val="24"/>
          <w:szCs w:val="24"/>
        </w:rPr>
      </w:pPr>
    </w:p>
    <w:p w14:paraId="5BC97B13" w14:textId="77777777" w:rsidR="00D3093C" w:rsidRPr="00EB46CA" w:rsidRDefault="00F75C12" w:rsidP="00F06254">
      <w:pPr>
        <w:ind w:right="185" w:firstLine="180"/>
        <w:jc w:val="both"/>
        <w:rPr>
          <w:rFonts w:ascii="Times New Roman" w:hAnsi="Times New Roman" w:cs="Times New Roman"/>
          <w:sz w:val="24"/>
          <w:szCs w:val="24"/>
        </w:rPr>
      </w:pPr>
      <w:r w:rsidRPr="00EB46CA">
        <w:rPr>
          <w:rFonts w:ascii="Times New Roman" w:hAnsi="Times New Roman" w:cs="Times New Roman"/>
          <w:sz w:val="24"/>
          <w:szCs w:val="24"/>
        </w:rPr>
        <w:t xml:space="preserve">     </w:t>
      </w:r>
      <w:sdt>
        <w:sdtPr>
          <w:rPr>
            <w:rFonts w:ascii="Times New Roman" w:hAnsi="Times New Roman" w:cs="Times New Roman"/>
            <w:sz w:val="24"/>
            <w:szCs w:val="24"/>
          </w:rPr>
          <w:id w:val="-1953775084"/>
          <w14:checkbox>
            <w14:checked w14:val="0"/>
            <w14:checkedState w14:val="2612" w14:font="MS Gothic"/>
            <w14:uncheckedState w14:val="2610" w14:font="MS Gothic"/>
          </w14:checkbox>
        </w:sdtPr>
        <w:sdtEndPr/>
        <w:sdtContent>
          <w:r w:rsidRPr="00EB46CA">
            <w:rPr>
              <w:rFonts w:ascii="Segoe UI Symbol" w:eastAsia="MS Gothic" w:hAnsi="Segoe UI Symbol" w:cs="Segoe UI Symbol"/>
              <w:sz w:val="24"/>
              <w:szCs w:val="24"/>
            </w:rPr>
            <w:t>☐</w:t>
          </w:r>
        </w:sdtContent>
      </w:sdt>
      <w:r w:rsidRPr="00EB46CA">
        <w:rPr>
          <w:rFonts w:ascii="Times New Roman" w:hAnsi="Times New Roman" w:cs="Times New Roman"/>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hereby</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claims</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an</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exemption</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from</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Cost</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Accounting</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Standards</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clause</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under</w:t>
      </w:r>
      <w:r w:rsidR="005B63DD" w:rsidRPr="00EB46CA">
        <w:rPr>
          <w:rFonts w:ascii="Times New Roman" w:hAnsi="Times New Roman" w:cs="Times New Roman"/>
          <w:spacing w:val="5"/>
          <w:sz w:val="24"/>
          <w:szCs w:val="24"/>
        </w:rPr>
        <w:t xml:space="preserve"> </w:t>
      </w:r>
      <w:r w:rsidR="005B63DD" w:rsidRPr="00EB46CA">
        <w:rPr>
          <w:rFonts w:ascii="Times New Roman" w:hAnsi="Times New Roman" w:cs="Times New Roman"/>
          <w:sz w:val="24"/>
          <w:szCs w:val="24"/>
        </w:rPr>
        <w:t>the provisions</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of</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48</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CFR</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9903.201-2(b)</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and</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certifies</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that</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is</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eligible</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for</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use</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of</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Disclosure</w:t>
      </w:r>
      <w:r w:rsidR="005B63DD" w:rsidRPr="00EB46CA">
        <w:rPr>
          <w:rFonts w:ascii="Times New Roman" w:hAnsi="Times New Roman" w:cs="Times New Roman"/>
          <w:spacing w:val="17"/>
          <w:sz w:val="24"/>
          <w:szCs w:val="24"/>
        </w:rPr>
        <w:t xml:space="preserve"> </w:t>
      </w:r>
      <w:r w:rsidR="005B63DD" w:rsidRPr="00EB46CA">
        <w:rPr>
          <w:rFonts w:ascii="Times New Roman" w:hAnsi="Times New Roman" w:cs="Times New Roman"/>
          <w:sz w:val="24"/>
          <w:szCs w:val="24"/>
        </w:rPr>
        <w:t>and Consistency</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of</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Cost</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Accounting</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Practices</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clause</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because</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during</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cost</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accounting</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period</w:t>
      </w:r>
      <w:r w:rsidR="005B63DD" w:rsidRPr="00EB46CA">
        <w:rPr>
          <w:rFonts w:ascii="Times New Roman" w:hAnsi="Times New Roman" w:cs="Times New Roman"/>
          <w:spacing w:val="26"/>
          <w:sz w:val="24"/>
          <w:szCs w:val="24"/>
        </w:rPr>
        <w:t xml:space="preserve"> </w:t>
      </w:r>
      <w:r w:rsidR="005B63DD" w:rsidRPr="00EB46CA">
        <w:rPr>
          <w:rFonts w:ascii="Times New Roman" w:hAnsi="Times New Roman" w:cs="Times New Roman"/>
          <w:sz w:val="24"/>
          <w:szCs w:val="24"/>
        </w:rPr>
        <w:t>immediately preceding</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period</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in</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which</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this</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proposal</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was</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submitted,</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received</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less</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than</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$50</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million</w:t>
      </w:r>
      <w:r w:rsidR="005B63DD" w:rsidRPr="00EB46CA">
        <w:rPr>
          <w:rFonts w:ascii="Times New Roman" w:hAnsi="Times New Roman" w:cs="Times New Roman"/>
          <w:spacing w:val="27"/>
          <w:sz w:val="24"/>
          <w:szCs w:val="24"/>
        </w:rPr>
        <w:t xml:space="preserve"> </w:t>
      </w:r>
      <w:r w:rsidR="005B63DD" w:rsidRPr="00EB46CA">
        <w:rPr>
          <w:rFonts w:ascii="Times New Roman" w:hAnsi="Times New Roman" w:cs="Times New Roman"/>
          <w:sz w:val="24"/>
          <w:szCs w:val="24"/>
        </w:rPr>
        <w:t>in awards</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of</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CAS-covered</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prime</w:t>
      </w:r>
      <w:r w:rsidR="005B63DD" w:rsidRPr="00EB46CA">
        <w:rPr>
          <w:rFonts w:ascii="Times New Roman" w:hAnsi="Times New Roman" w:cs="Times New Roman"/>
          <w:spacing w:val="24"/>
          <w:sz w:val="24"/>
          <w:szCs w:val="24"/>
        </w:rPr>
        <w:t xml:space="preserve"> </w:t>
      </w:r>
      <w:r w:rsidR="005B63DD" w:rsidRPr="00EB46CA">
        <w:rPr>
          <w:rFonts w:ascii="Times New Roman" w:hAnsi="Times New Roman" w:cs="Times New Roman"/>
          <w:sz w:val="24"/>
          <w:szCs w:val="24"/>
        </w:rPr>
        <w:t>contracts</w:t>
      </w:r>
      <w:r w:rsidR="005B63DD" w:rsidRPr="00EB46CA">
        <w:rPr>
          <w:rFonts w:ascii="Times New Roman" w:hAnsi="Times New Roman" w:cs="Times New Roman"/>
          <w:spacing w:val="24"/>
          <w:sz w:val="24"/>
          <w:szCs w:val="24"/>
        </w:rPr>
        <w:t xml:space="preserve"> </w:t>
      </w:r>
      <w:r w:rsidR="005B63DD" w:rsidRPr="00EB46CA">
        <w:rPr>
          <w:rFonts w:ascii="Times New Roman" w:hAnsi="Times New Roman" w:cs="Times New Roman"/>
          <w:sz w:val="24"/>
          <w:szCs w:val="24"/>
        </w:rPr>
        <w:t>and</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subcontracts.</w:t>
      </w:r>
      <w:r w:rsidR="005B63DD" w:rsidRPr="00EB46CA">
        <w:rPr>
          <w:rFonts w:ascii="Times New Roman" w:hAnsi="Times New Roman" w:cs="Times New Roman"/>
          <w:spacing w:val="24"/>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further</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certifies</w:t>
      </w:r>
      <w:r w:rsidR="005B63DD" w:rsidRPr="00EB46CA">
        <w:rPr>
          <w:rFonts w:ascii="Times New Roman" w:hAnsi="Times New Roman" w:cs="Times New Roman"/>
          <w:spacing w:val="24"/>
          <w:sz w:val="24"/>
          <w:szCs w:val="24"/>
        </w:rPr>
        <w:t xml:space="preserve"> </w:t>
      </w:r>
      <w:r w:rsidR="005B63DD" w:rsidRPr="00EB46CA">
        <w:rPr>
          <w:rFonts w:ascii="Times New Roman" w:hAnsi="Times New Roman" w:cs="Times New Roman"/>
          <w:sz w:val="24"/>
          <w:szCs w:val="24"/>
        </w:rPr>
        <w:t>that</w:t>
      </w:r>
      <w:r w:rsidR="005B63DD" w:rsidRPr="00EB46CA">
        <w:rPr>
          <w:rFonts w:ascii="Times New Roman" w:hAnsi="Times New Roman" w:cs="Times New Roman"/>
          <w:spacing w:val="24"/>
          <w:sz w:val="24"/>
          <w:szCs w:val="24"/>
        </w:rPr>
        <w:t xml:space="preserve"> </w:t>
      </w:r>
      <w:r w:rsidR="005B63DD" w:rsidRPr="00EB46CA">
        <w:rPr>
          <w:rFonts w:ascii="Times New Roman" w:hAnsi="Times New Roman" w:cs="Times New Roman"/>
          <w:sz w:val="24"/>
          <w:szCs w:val="24"/>
        </w:rPr>
        <w:t>if</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such</w:t>
      </w:r>
      <w:r w:rsidR="005B63DD" w:rsidRPr="00EB46CA">
        <w:rPr>
          <w:rFonts w:ascii="Times New Roman" w:hAnsi="Times New Roman" w:cs="Times New Roman"/>
          <w:spacing w:val="25"/>
          <w:sz w:val="24"/>
          <w:szCs w:val="24"/>
        </w:rPr>
        <w:t xml:space="preserve"> </w:t>
      </w:r>
      <w:r w:rsidR="005B63DD" w:rsidRPr="00EB46CA">
        <w:rPr>
          <w:rFonts w:ascii="Times New Roman" w:hAnsi="Times New Roman" w:cs="Times New Roman"/>
          <w:sz w:val="24"/>
          <w:szCs w:val="24"/>
        </w:rPr>
        <w:t>status changes</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before</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an</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award</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resulting</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from</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this</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proposal,</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offeror</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will</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advise</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the</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Contracting</w:t>
      </w:r>
      <w:r w:rsidR="005B63DD" w:rsidRPr="00EB46CA">
        <w:rPr>
          <w:rFonts w:ascii="Times New Roman" w:hAnsi="Times New Roman" w:cs="Times New Roman"/>
          <w:spacing w:val="49"/>
          <w:sz w:val="24"/>
          <w:szCs w:val="24"/>
        </w:rPr>
        <w:t xml:space="preserve"> </w:t>
      </w:r>
      <w:r w:rsidR="005B63DD" w:rsidRPr="00EB46CA">
        <w:rPr>
          <w:rFonts w:ascii="Times New Roman" w:hAnsi="Times New Roman" w:cs="Times New Roman"/>
          <w:sz w:val="24"/>
          <w:szCs w:val="24"/>
        </w:rPr>
        <w:t>Officer immediately.</w:t>
      </w:r>
    </w:p>
    <w:p w14:paraId="5B837ED0" w14:textId="77777777" w:rsidR="00AC52EA" w:rsidRPr="00EB46CA" w:rsidRDefault="00AC52EA" w:rsidP="00F06254">
      <w:pPr>
        <w:ind w:left="180" w:right="185"/>
        <w:jc w:val="both"/>
        <w:rPr>
          <w:rFonts w:ascii="Times New Roman" w:eastAsia="Times New Roman" w:hAnsi="Times New Roman" w:cs="Times New Roman"/>
          <w:sz w:val="24"/>
          <w:szCs w:val="24"/>
        </w:rPr>
      </w:pPr>
    </w:p>
    <w:p w14:paraId="5EA4D584" w14:textId="77777777" w:rsidR="00D3093C" w:rsidRPr="00EB46CA" w:rsidRDefault="005B63DD" w:rsidP="00F06254">
      <w:pPr>
        <w:ind w:right="500" w:firstLine="180"/>
        <w:rPr>
          <w:rFonts w:ascii="Times New Roman" w:hAnsi="Times New Roman" w:cs="Times New Roman"/>
          <w:sz w:val="24"/>
          <w:szCs w:val="24"/>
        </w:rPr>
      </w:pPr>
      <w:r w:rsidRPr="00EB46CA">
        <w:rPr>
          <w:rFonts w:ascii="Times New Roman" w:hAnsi="Times New Roman" w:cs="Times New Roman"/>
          <w:sz w:val="24"/>
          <w:szCs w:val="24"/>
        </w:rPr>
        <w:t>CAUTION: An offeror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may</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not claim the above</w:t>
      </w:r>
      <w:r w:rsidRPr="00EB46CA">
        <w:rPr>
          <w:rFonts w:ascii="Times New Roman" w:hAnsi="Times New Roman" w:cs="Times New Roman"/>
          <w:spacing w:val="4"/>
          <w:sz w:val="24"/>
          <w:szCs w:val="24"/>
        </w:rPr>
        <w:t xml:space="preserve"> </w:t>
      </w:r>
      <w:r w:rsidRPr="00EB46CA">
        <w:rPr>
          <w:rFonts w:ascii="Times New Roman" w:hAnsi="Times New Roman" w:cs="Times New Roman"/>
          <w:sz w:val="24"/>
          <w:szCs w:val="24"/>
        </w:rPr>
        <w:t>eligibility</w:t>
      </w:r>
      <w:r w:rsidRPr="00EB46CA">
        <w:rPr>
          <w:rFonts w:ascii="Times New Roman" w:hAnsi="Times New Roman" w:cs="Times New Roman"/>
          <w:spacing w:val="-6"/>
          <w:sz w:val="24"/>
          <w:szCs w:val="24"/>
        </w:rPr>
        <w:t xml:space="preserve"> </w:t>
      </w:r>
      <w:r w:rsidRPr="00EB46CA">
        <w:rPr>
          <w:rFonts w:ascii="Times New Roman" w:hAnsi="Times New Roman" w:cs="Times New Roman"/>
          <w:sz w:val="24"/>
          <w:szCs w:val="24"/>
        </w:rPr>
        <w:t>for</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modified</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contract</w:t>
      </w:r>
      <w:r w:rsidRPr="00EB46CA">
        <w:rPr>
          <w:rFonts w:ascii="Times New Roman" w:hAnsi="Times New Roman" w:cs="Times New Roman"/>
          <w:spacing w:val="-5"/>
          <w:sz w:val="24"/>
          <w:szCs w:val="24"/>
        </w:rPr>
        <w:t xml:space="preserve"> </w:t>
      </w:r>
      <w:r w:rsidRPr="00EB46CA">
        <w:rPr>
          <w:rFonts w:ascii="Times New Roman" w:hAnsi="Times New Roman" w:cs="Times New Roman"/>
          <w:sz w:val="24"/>
          <w:szCs w:val="24"/>
        </w:rPr>
        <w:t>coverage</w:t>
      </w:r>
      <w:r w:rsidRPr="00EB46CA">
        <w:rPr>
          <w:rFonts w:ascii="Times New Roman" w:hAnsi="Times New Roman" w:cs="Times New Roman"/>
          <w:spacing w:val="12"/>
          <w:sz w:val="24"/>
          <w:szCs w:val="24"/>
        </w:rPr>
        <w:t xml:space="preserve"> </w:t>
      </w:r>
      <w:r w:rsidRPr="00EB46CA">
        <w:rPr>
          <w:rFonts w:ascii="Times New Roman" w:hAnsi="Times New Roman" w:cs="Times New Roman"/>
          <w:sz w:val="24"/>
          <w:szCs w:val="24"/>
        </w:rPr>
        <w:t>if this proposal is expected to result in the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award</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of</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a</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CAS-covered</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contract of $50 million or more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or</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if, during</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its</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current</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cost</w:t>
      </w:r>
      <w:r w:rsidRPr="00EB46CA">
        <w:rPr>
          <w:rFonts w:ascii="Times New Roman" w:hAnsi="Times New Roman" w:cs="Times New Roman"/>
          <w:spacing w:val="6"/>
          <w:sz w:val="24"/>
          <w:szCs w:val="24"/>
        </w:rPr>
        <w:t xml:space="preserve"> </w:t>
      </w:r>
      <w:r w:rsidRPr="00EB46CA">
        <w:rPr>
          <w:rFonts w:ascii="Times New Roman" w:hAnsi="Times New Roman" w:cs="Times New Roman"/>
          <w:sz w:val="24"/>
          <w:szCs w:val="24"/>
        </w:rPr>
        <w:t>accounting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period,</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the</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offeror</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has</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been</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awarded a</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single</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CAS-covered</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prime contract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subcontract</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of</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$50</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million</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more.</w:t>
      </w:r>
    </w:p>
    <w:p w14:paraId="74A00EA1" w14:textId="77777777" w:rsidR="00AC52EA" w:rsidRPr="00EB46CA" w:rsidRDefault="00AC52EA" w:rsidP="00F06254">
      <w:pPr>
        <w:ind w:left="180" w:right="500"/>
        <w:rPr>
          <w:rFonts w:ascii="Times New Roman" w:eastAsia="Times New Roman" w:hAnsi="Times New Roman" w:cs="Times New Roman"/>
          <w:sz w:val="24"/>
          <w:szCs w:val="24"/>
        </w:rPr>
      </w:pPr>
    </w:p>
    <w:p w14:paraId="1E1035BA" w14:textId="77777777" w:rsidR="00C73888" w:rsidRPr="00EB46CA" w:rsidRDefault="00C73888" w:rsidP="00F06254">
      <w:pPr>
        <w:ind w:left="180" w:right="500"/>
        <w:rPr>
          <w:rFonts w:ascii="Times New Roman" w:eastAsia="Times New Roman" w:hAnsi="Times New Roman" w:cs="Times New Roman"/>
          <w:sz w:val="24"/>
          <w:szCs w:val="24"/>
        </w:rPr>
      </w:pPr>
    </w:p>
    <w:p w14:paraId="3B5E22FC" w14:textId="77777777" w:rsidR="00D3093C" w:rsidRPr="00EB46CA" w:rsidRDefault="005B63DD" w:rsidP="00F06254">
      <w:pPr>
        <w:pStyle w:val="BodyText"/>
        <w:numPr>
          <w:ilvl w:val="0"/>
          <w:numId w:val="34"/>
        </w:numPr>
        <w:tabs>
          <w:tab w:val="left" w:pos="668"/>
        </w:tabs>
        <w:ind w:left="540" w:firstLine="0"/>
        <w:rPr>
          <w:rFonts w:cs="Times New Roman"/>
        </w:rPr>
      </w:pPr>
      <w:r w:rsidRPr="00EB46CA">
        <w:rPr>
          <w:rFonts w:cs="Times New Roman"/>
        </w:rPr>
        <w:t>Additional Cost Accounting</w:t>
      </w:r>
      <w:r w:rsidRPr="00EB46CA">
        <w:rPr>
          <w:rFonts w:cs="Times New Roman"/>
          <w:spacing w:val="-3"/>
        </w:rPr>
        <w:t xml:space="preserve"> </w:t>
      </w:r>
      <w:r w:rsidRPr="00EB46CA">
        <w:rPr>
          <w:rFonts w:cs="Times New Roman"/>
        </w:rPr>
        <w:t>Standards</w:t>
      </w:r>
      <w:r w:rsidRPr="00EB46CA">
        <w:rPr>
          <w:rFonts w:cs="Times New Roman"/>
          <w:spacing w:val="-3"/>
        </w:rPr>
        <w:t xml:space="preserve"> </w:t>
      </w:r>
      <w:r w:rsidRPr="00EB46CA">
        <w:rPr>
          <w:rFonts w:cs="Times New Roman"/>
        </w:rPr>
        <w:t>Applicable</w:t>
      </w:r>
      <w:r w:rsidRPr="00EB46CA">
        <w:rPr>
          <w:rFonts w:cs="Times New Roman"/>
          <w:spacing w:val="3"/>
        </w:rPr>
        <w:t xml:space="preserve"> </w:t>
      </w:r>
      <w:r w:rsidRPr="00EB46CA">
        <w:rPr>
          <w:rFonts w:cs="Times New Roman"/>
        </w:rPr>
        <w:t>to Existing</w:t>
      </w:r>
      <w:r w:rsidRPr="00EB46CA">
        <w:rPr>
          <w:rFonts w:cs="Times New Roman"/>
          <w:spacing w:val="-3"/>
        </w:rPr>
        <w:t xml:space="preserve"> </w:t>
      </w:r>
      <w:r w:rsidRPr="00EB46CA">
        <w:rPr>
          <w:rFonts w:cs="Times New Roman"/>
        </w:rPr>
        <w:t>Contracts</w:t>
      </w:r>
    </w:p>
    <w:p w14:paraId="2570F7FD" w14:textId="77777777" w:rsidR="00D37E4F" w:rsidRPr="00EB46CA" w:rsidRDefault="00D37E4F" w:rsidP="00F06254">
      <w:pPr>
        <w:pStyle w:val="BodyText"/>
        <w:tabs>
          <w:tab w:val="left" w:pos="668"/>
        </w:tabs>
        <w:ind w:left="180"/>
        <w:rPr>
          <w:rFonts w:cs="Times New Roman"/>
        </w:rPr>
      </w:pPr>
    </w:p>
    <w:p w14:paraId="79E66199" w14:textId="77777777" w:rsidR="00D3093C" w:rsidRPr="00EB46CA" w:rsidRDefault="005B63DD" w:rsidP="00F06254">
      <w:pPr>
        <w:ind w:left="180" w:right="185"/>
        <w:rPr>
          <w:rFonts w:ascii="Times New Roman" w:hAnsi="Times New Roman" w:cs="Times New Roman"/>
          <w:sz w:val="24"/>
          <w:szCs w:val="24"/>
        </w:rPr>
      </w:pPr>
      <w:r w:rsidRPr="00EB46CA">
        <w:rPr>
          <w:rFonts w:ascii="Times New Roman" w:hAnsi="Times New Roman" w:cs="Times New Roman"/>
          <w:sz w:val="24"/>
          <w:szCs w:val="24"/>
        </w:rPr>
        <w:t>The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offeror</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shall indicate below</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whether</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award</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of</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the contemplated contract would, in accordance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with paragraph (a)(3) of the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Cost</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Accounting</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Standards</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clause,</w:t>
      </w:r>
      <w:r w:rsidRPr="00EB46CA">
        <w:rPr>
          <w:rFonts w:ascii="Times New Roman" w:hAnsi="Times New Roman" w:cs="Times New Roman"/>
          <w:spacing w:val="4"/>
          <w:sz w:val="24"/>
          <w:szCs w:val="24"/>
        </w:rPr>
        <w:t xml:space="preserve"> </w:t>
      </w:r>
      <w:r w:rsidRPr="00EB46CA">
        <w:rPr>
          <w:rFonts w:ascii="Times New Roman" w:hAnsi="Times New Roman" w:cs="Times New Roman"/>
          <w:sz w:val="24"/>
          <w:szCs w:val="24"/>
        </w:rPr>
        <w:t>require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change</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in established cost accounting practices</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affecting</w:t>
      </w:r>
      <w:r w:rsidRPr="00EB46CA">
        <w:rPr>
          <w:rFonts w:ascii="Times New Roman" w:hAnsi="Times New Roman" w:cs="Times New Roman"/>
          <w:spacing w:val="-1"/>
          <w:sz w:val="24"/>
          <w:szCs w:val="24"/>
        </w:rPr>
        <w:t xml:space="preserve"> </w:t>
      </w:r>
      <w:r w:rsidRPr="00EB46CA">
        <w:rPr>
          <w:rFonts w:ascii="Times New Roman" w:hAnsi="Times New Roman" w:cs="Times New Roman"/>
          <w:sz w:val="24"/>
          <w:szCs w:val="24"/>
        </w:rPr>
        <w:t>existing</w:t>
      </w:r>
      <w:r w:rsidRPr="00EB46CA">
        <w:rPr>
          <w:rFonts w:ascii="Times New Roman" w:hAnsi="Times New Roman" w:cs="Times New Roman"/>
          <w:spacing w:val="-3"/>
          <w:sz w:val="24"/>
          <w:szCs w:val="24"/>
        </w:rPr>
        <w:t xml:space="preserve"> </w:t>
      </w:r>
      <w:r w:rsidRPr="00EB46CA">
        <w:rPr>
          <w:rFonts w:ascii="Times New Roman" w:hAnsi="Times New Roman" w:cs="Times New Roman"/>
          <w:sz w:val="24"/>
          <w:szCs w:val="24"/>
        </w:rPr>
        <w:t>contracts</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and</w:t>
      </w:r>
      <w:r w:rsidRPr="00EB46CA">
        <w:rPr>
          <w:rFonts w:ascii="Times New Roman" w:hAnsi="Times New Roman" w:cs="Times New Roman"/>
          <w:spacing w:val="-2"/>
          <w:sz w:val="24"/>
          <w:szCs w:val="24"/>
        </w:rPr>
        <w:t xml:space="preserve"> </w:t>
      </w:r>
      <w:r w:rsidRPr="00EB46CA">
        <w:rPr>
          <w:rFonts w:ascii="Times New Roman" w:hAnsi="Times New Roman" w:cs="Times New Roman"/>
          <w:sz w:val="24"/>
          <w:szCs w:val="24"/>
        </w:rPr>
        <w:t>subcontracts.</w:t>
      </w:r>
    </w:p>
    <w:p w14:paraId="0571B0D7" w14:textId="77777777" w:rsidR="00855058" w:rsidRPr="00EB46CA" w:rsidRDefault="00855058" w:rsidP="00F06254">
      <w:pPr>
        <w:ind w:left="180" w:right="185"/>
        <w:rPr>
          <w:rFonts w:ascii="Times New Roman" w:eastAsia="Times New Roman" w:hAnsi="Times New Roman" w:cs="Times New Roman"/>
          <w:sz w:val="24"/>
          <w:szCs w:val="24"/>
        </w:rPr>
      </w:pPr>
    </w:p>
    <w:p w14:paraId="163B2FBC" w14:textId="77777777" w:rsidR="00D3093C" w:rsidRPr="00EB46CA" w:rsidRDefault="005C4A17" w:rsidP="00F06254">
      <w:pPr>
        <w:pStyle w:val="BodyText"/>
        <w:tabs>
          <w:tab w:val="left" w:pos="2321"/>
        </w:tabs>
        <w:ind w:left="180" w:right="585"/>
        <w:jc w:val="center"/>
        <w:rPr>
          <w:rFonts w:cs="Times New Roman"/>
        </w:rPr>
      </w:pPr>
      <w:sdt>
        <w:sdtPr>
          <w:rPr>
            <w:rFonts w:cs="Times New Roman"/>
          </w:rPr>
          <w:id w:val="-2062699850"/>
          <w14:checkbox>
            <w14:checked w14:val="0"/>
            <w14:checkedState w14:val="2612" w14:font="MS Gothic"/>
            <w14:uncheckedState w14:val="2610" w14:font="MS Gothic"/>
          </w14:checkbox>
        </w:sdtPr>
        <w:sdtEndPr/>
        <w:sdtContent>
          <w:r w:rsidR="00F75C12" w:rsidRPr="00EB46CA">
            <w:rPr>
              <w:rFonts w:ascii="Segoe UI Symbol" w:eastAsia="MS Gothic" w:hAnsi="Segoe UI Symbol" w:cs="Segoe UI Symbol"/>
            </w:rPr>
            <w:t>☐</w:t>
          </w:r>
        </w:sdtContent>
      </w:sdt>
      <w:r w:rsidR="00042DFB" w:rsidRPr="00EB46CA">
        <w:rPr>
          <w:rFonts w:cs="Times New Roman"/>
          <w:noProof/>
        </w:rPr>
        <mc:AlternateContent>
          <mc:Choice Requires="wps">
            <w:drawing>
              <wp:anchor distT="0" distB="0" distL="114300" distR="114300" simplePos="0" relativeHeight="251658240" behindDoc="1" locked="0" layoutInCell="1" allowOverlap="1" wp14:anchorId="4468DF9B" wp14:editId="06571F2B">
                <wp:simplePos x="0" y="0"/>
                <wp:positionH relativeFrom="page">
                  <wp:posOffset>2604770</wp:posOffset>
                </wp:positionH>
                <wp:positionV relativeFrom="paragraph">
                  <wp:posOffset>78740</wp:posOffset>
                </wp:positionV>
                <wp:extent cx="232410" cy="228600"/>
                <wp:effectExtent l="4445" t="2540" r="1270" b="0"/>
                <wp:wrapNone/>
                <wp:docPr id="75"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565B0" w14:textId="77777777" w:rsidR="00571566" w:rsidRDefault="00571566">
                            <w:pPr>
                              <w:pStyle w:val="BodyText"/>
                              <w:spacing w:before="68"/>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68DF9B" id="_x0000_t202" coordsize="21600,21600" o:spt="202" path="m,l,21600r21600,l21600,xe">
                <v:stroke joinstyle="miter"/>
                <v:path gradientshapeok="t" o:connecttype="rect"/>
              </v:shapetype>
              <v:shape id="Text Box 76" o:spid="_x0000_s1026" type="#_x0000_t202" style="position:absolute;left:0;text-align:left;margin-left:205.1pt;margin-top:6.2pt;width:18.3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" filled="f" stroked="f">
                <v:textbox inset="0,0,0,0">
                  <w:txbxContent>
                    <w:p w14:paraId="17F565B0" w14:textId="77777777" w:rsidR="00571566" w:rsidRDefault="00571566">
                      <w:pPr>
                        <w:pStyle w:val="BodyText"/>
                        <w:spacing w:before="68"/>
                        <w:ind w:left="144"/>
                      </w:pPr>
                    </w:p>
                  </w:txbxContent>
                </v:textbox>
                <w10:wrap anchorx="page"/>
              </v:shape>
            </w:pict>
          </mc:Fallback>
        </mc:AlternateContent>
      </w:r>
      <w:r w:rsidR="00042DFB" w:rsidRPr="00EB46CA">
        <w:rPr>
          <w:rFonts w:cs="Times New Roman"/>
          <w:noProof/>
        </w:rPr>
        <mc:AlternateContent>
          <mc:Choice Requires="wps">
            <w:drawing>
              <wp:anchor distT="0" distB="0" distL="114300" distR="114300" simplePos="0" relativeHeight="251658241" behindDoc="1" locked="0" layoutInCell="1" allowOverlap="1" wp14:anchorId="575370A3" wp14:editId="37150A03">
                <wp:simplePos x="0" y="0"/>
                <wp:positionH relativeFrom="page">
                  <wp:posOffset>4073525</wp:posOffset>
                </wp:positionH>
                <wp:positionV relativeFrom="paragraph">
                  <wp:posOffset>86360</wp:posOffset>
                </wp:positionV>
                <wp:extent cx="237490" cy="228600"/>
                <wp:effectExtent l="0" t="635" r="3810" b="0"/>
                <wp:wrapNone/>
                <wp:docPr id="7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AB0229" w14:textId="77777777" w:rsidR="00571566" w:rsidRDefault="00571566">
                            <w:pPr>
                              <w:pStyle w:val="BodyText"/>
                              <w:spacing w:before="57"/>
                              <w:ind w:left="152"/>
                            </w:pPr>
                            <w:r>
                              <w:rPr>
                                <w:spacing w:val="1"/>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5370A3" id="Text Box 75" o:spid="_x0000_s1027" type="#_x0000_t202" style="position:absolute;left:0;text-align:left;margin-left:320.75pt;margin-top:6.8pt;width:18.7pt;height:18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" filled="f" stroked="f">
                <v:textbox inset="0,0,0,0">
                  <w:txbxContent>
                    <w:p w14:paraId="1EAB0229" w14:textId="77777777" w:rsidR="00571566" w:rsidRDefault="00571566">
                      <w:pPr>
                        <w:pStyle w:val="BodyText"/>
                        <w:spacing w:before="57"/>
                        <w:ind w:left="152"/>
                      </w:pPr>
                      <w:r>
                        <w:rPr>
                          <w:spacing w:val="1"/>
                        </w:rPr>
                        <w:t xml:space="preserve"> </w:t>
                      </w:r>
                    </w:p>
                  </w:txbxContent>
                </v:textbox>
                <w10:wrap anchorx="page"/>
              </v:shape>
            </w:pict>
          </mc:Fallback>
        </mc:AlternateContent>
      </w:r>
      <w:r w:rsidR="005B63DD" w:rsidRPr="00EB46CA">
        <w:rPr>
          <w:rFonts w:cs="Times New Roman"/>
        </w:rPr>
        <w:t>Yes</w:t>
      </w:r>
      <w:r w:rsidR="005B63DD" w:rsidRPr="00EB46CA">
        <w:rPr>
          <w:rFonts w:cs="Times New Roman"/>
        </w:rPr>
        <w:tab/>
      </w:r>
      <w:sdt>
        <w:sdtPr>
          <w:rPr>
            <w:rFonts w:cs="Times New Roman"/>
          </w:rPr>
          <w:id w:val="-1145890541"/>
          <w14:checkbox>
            <w14:checked w14:val="0"/>
            <w14:checkedState w14:val="2612" w14:font="MS Gothic"/>
            <w14:uncheckedState w14:val="2610" w14:font="MS Gothic"/>
          </w14:checkbox>
        </w:sdtPr>
        <w:sdtEndPr/>
        <w:sdtContent>
          <w:r w:rsidR="00F75C12" w:rsidRPr="00EB46CA">
            <w:rPr>
              <w:rFonts w:ascii="Segoe UI Symbol" w:eastAsia="MS Gothic" w:hAnsi="Segoe UI Symbol" w:cs="Segoe UI Symbol"/>
            </w:rPr>
            <w:t>☐</w:t>
          </w:r>
        </w:sdtContent>
      </w:sdt>
      <w:r w:rsidR="005B63DD" w:rsidRPr="00EB46CA">
        <w:rPr>
          <w:rFonts w:cs="Times New Roman"/>
        </w:rPr>
        <w:t>No</w:t>
      </w:r>
    </w:p>
    <w:p w14:paraId="77A2EA3A" w14:textId="77777777" w:rsidR="00AC52EA" w:rsidRPr="00EB46CA" w:rsidRDefault="00AC52EA" w:rsidP="00F06254">
      <w:pPr>
        <w:pStyle w:val="BodyText"/>
        <w:tabs>
          <w:tab w:val="left" w:pos="2321"/>
        </w:tabs>
        <w:ind w:left="180" w:right="585"/>
        <w:jc w:val="center"/>
        <w:rPr>
          <w:rFonts w:cs="Times New Roman"/>
        </w:rPr>
      </w:pPr>
    </w:p>
    <w:p w14:paraId="2B476C44" w14:textId="77777777" w:rsidR="00855058" w:rsidRPr="00EB46CA" w:rsidRDefault="00855058" w:rsidP="00F06254">
      <w:pPr>
        <w:pStyle w:val="BodyText"/>
        <w:tabs>
          <w:tab w:val="left" w:pos="2321"/>
        </w:tabs>
        <w:ind w:left="180" w:right="585"/>
        <w:jc w:val="center"/>
        <w:rPr>
          <w:rFonts w:cs="Times New Roman"/>
        </w:rPr>
      </w:pPr>
    </w:p>
    <w:p w14:paraId="4000B658" w14:textId="77777777" w:rsidR="00D3093C" w:rsidRPr="00EB46CA" w:rsidRDefault="005B63DD" w:rsidP="00F06254">
      <w:pPr>
        <w:ind w:left="180" w:right="185"/>
        <w:rPr>
          <w:rFonts w:ascii="Times New Roman" w:eastAsia="Times New Roman" w:hAnsi="Times New Roman" w:cs="Times New Roman"/>
          <w:sz w:val="24"/>
          <w:szCs w:val="24"/>
        </w:rPr>
      </w:pPr>
      <w:r w:rsidRPr="00EB46CA">
        <w:rPr>
          <w:rFonts w:ascii="Times New Roman" w:hAnsi="Times New Roman" w:cs="Times New Roman"/>
          <w:sz w:val="24"/>
          <w:szCs w:val="24"/>
        </w:rPr>
        <w:t>Alternate I (</w:t>
      </w:r>
      <w:r w:rsidR="00050E53" w:rsidRPr="00EB46CA">
        <w:rPr>
          <w:rFonts w:ascii="Times New Roman" w:hAnsi="Times New Roman" w:cs="Times New Roman"/>
          <w:sz w:val="24"/>
          <w:szCs w:val="24"/>
        </w:rPr>
        <w:t>APR 1996</w:t>
      </w:r>
      <w:r w:rsidRPr="00EB46CA">
        <w:rPr>
          <w:rFonts w:ascii="Times New Roman" w:hAnsi="Times New Roman" w:cs="Times New Roman"/>
          <w:sz w:val="24"/>
          <w:szCs w:val="24"/>
        </w:rPr>
        <w:t>). As prescribed in 30.201-3(b), add the following subparagraph (c</w:t>
      </w:r>
      <w:r w:rsidR="006860DA" w:rsidRPr="00EB46CA">
        <w:rPr>
          <w:rFonts w:ascii="Times New Roman" w:hAnsi="Times New Roman" w:cs="Times New Roman"/>
          <w:sz w:val="24"/>
          <w:szCs w:val="24"/>
        </w:rPr>
        <w:t>) (</w:t>
      </w:r>
      <w:r w:rsidRPr="00EB46CA">
        <w:rPr>
          <w:rFonts w:ascii="Times New Roman" w:hAnsi="Times New Roman" w:cs="Times New Roman"/>
          <w:sz w:val="24"/>
          <w:szCs w:val="24"/>
        </w:rPr>
        <w:t>5) to Part I of the basic provision:</w:t>
      </w:r>
    </w:p>
    <w:p w14:paraId="766030CC" w14:textId="77777777" w:rsidR="00A81875" w:rsidRPr="00EB46CA" w:rsidRDefault="00A81875" w:rsidP="00F06254">
      <w:pPr>
        <w:tabs>
          <w:tab w:val="left" w:pos="798"/>
        </w:tabs>
        <w:ind w:right="110"/>
        <w:rPr>
          <w:rFonts w:ascii="Times New Roman" w:hAnsi="Times New Roman" w:cs="Times New Roman"/>
          <w:sz w:val="24"/>
          <w:szCs w:val="24"/>
        </w:rPr>
      </w:pPr>
    </w:p>
    <w:p w14:paraId="633CF25A" w14:textId="77777777" w:rsidR="00D3093C" w:rsidRPr="00EB46CA" w:rsidRDefault="005C4A17" w:rsidP="00F06254">
      <w:pPr>
        <w:tabs>
          <w:tab w:val="left" w:pos="798"/>
        </w:tabs>
        <w:ind w:right="110" w:firstLine="180"/>
        <w:rPr>
          <w:rFonts w:ascii="Times New Roman" w:eastAsia="Times New Roman" w:hAnsi="Times New Roman" w:cs="Times New Roman"/>
          <w:sz w:val="24"/>
          <w:szCs w:val="24"/>
        </w:rPr>
      </w:pPr>
      <w:sdt>
        <w:sdtPr>
          <w:rPr>
            <w:rFonts w:ascii="Times New Roman" w:hAnsi="Times New Roman" w:cs="Times New Roman"/>
            <w:sz w:val="24"/>
            <w:szCs w:val="24"/>
          </w:rPr>
          <w:id w:val="-1825494169"/>
          <w14:checkbox>
            <w14:checked w14:val="0"/>
            <w14:checkedState w14:val="2612" w14:font="MS Gothic"/>
            <w14:uncheckedState w14:val="2610" w14:font="MS Gothic"/>
          </w14:checkbox>
        </w:sdtPr>
        <w:sdtEndPr/>
        <w:sdtContent>
          <w:r w:rsidR="00A81875" w:rsidRPr="00EB46CA">
            <w:rPr>
              <w:rFonts w:ascii="Segoe UI Symbol" w:eastAsia="MS Gothic" w:hAnsi="Segoe UI Symbol" w:cs="Segoe UI Symbol"/>
              <w:sz w:val="24"/>
              <w:szCs w:val="24"/>
            </w:rPr>
            <w:t>☐</w:t>
          </w:r>
        </w:sdtContent>
      </w:sdt>
      <w:r w:rsidR="00A81875" w:rsidRPr="00EB46CA">
        <w:rPr>
          <w:rFonts w:ascii="Times New Roman" w:hAnsi="Times New Roman" w:cs="Times New Roman"/>
          <w:sz w:val="24"/>
          <w:szCs w:val="24"/>
        </w:rPr>
        <w:t xml:space="preserve">  (5) Certificate </w:t>
      </w:r>
      <w:r w:rsidR="005B63DD" w:rsidRPr="00EB46CA">
        <w:rPr>
          <w:rFonts w:ascii="Times New Roman" w:hAnsi="Times New Roman" w:cs="Times New Roman"/>
          <w:sz w:val="24"/>
          <w:szCs w:val="24"/>
        </w:rPr>
        <w:t>of Disclosure Statement Due Date by Educational Institution. If the offeror is an educational institution that, under the transition provisions of 48 CFR 9903.202-1(f), is or will be required to submit a Disclosure Statement after receipt of this award, the offeror hereby certifies that (check one and complete):</w:t>
      </w:r>
    </w:p>
    <w:p w14:paraId="342A446F" w14:textId="77777777" w:rsidR="00A81875" w:rsidRPr="00EB46CA" w:rsidRDefault="00A81875" w:rsidP="00F06254">
      <w:pPr>
        <w:rPr>
          <w:rFonts w:ascii="Times New Roman" w:eastAsia="Times New Roman" w:hAnsi="Times New Roman" w:cs="Times New Roman"/>
          <w:sz w:val="24"/>
          <w:szCs w:val="24"/>
        </w:rPr>
      </w:pPr>
    </w:p>
    <w:p w14:paraId="549012B7" w14:textId="77777777" w:rsidR="00A81875" w:rsidRPr="00EB46CA" w:rsidRDefault="005C4A17" w:rsidP="00F06254">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701964853"/>
          <w14:checkbox>
            <w14:checked w14:val="0"/>
            <w14:checkedState w14:val="2612" w14:font="MS Gothic"/>
            <w14:uncheckedState w14:val="2610" w14:font="MS Gothic"/>
          </w14:checkbox>
        </w:sdtPr>
        <w:sdtEndPr/>
        <w:sdtContent>
          <w:r w:rsidR="00AC52EA" w:rsidRPr="00EB46CA">
            <w:rPr>
              <w:rFonts w:ascii="Segoe UI Symbol" w:eastAsia="MS Gothic" w:hAnsi="Segoe UI Symbol" w:cs="Segoe UI Symbol"/>
              <w:sz w:val="24"/>
              <w:szCs w:val="24"/>
            </w:rPr>
            <w:t>☐</w:t>
          </w:r>
        </w:sdtContent>
      </w:sdt>
      <w:r w:rsidR="00A81875" w:rsidRPr="00EB46CA">
        <w:rPr>
          <w:rFonts w:ascii="Times New Roman" w:eastAsia="Times New Roman" w:hAnsi="Times New Roman" w:cs="Times New Roman"/>
          <w:sz w:val="24"/>
          <w:szCs w:val="24"/>
        </w:rPr>
        <w:t xml:space="preserve">  (i) A Disclosure Statement Filing Due Date of </w:t>
      </w:r>
      <w:r w:rsidR="00A81875" w:rsidRPr="00EB46CA">
        <w:rPr>
          <w:rFonts w:ascii="Times New Roman" w:eastAsia="Times New Roman" w:hAnsi="Times New Roman" w:cs="Times New Roman"/>
          <w:sz w:val="24"/>
          <w:szCs w:val="24"/>
        </w:rPr>
        <w:fldChar w:fldCharType="begin">
          <w:ffData>
            <w:name w:val="Text13"/>
            <w:enabled/>
            <w:calcOnExit w:val="0"/>
            <w:textInput/>
          </w:ffData>
        </w:fldChar>
      </w:r>
      <w:bookmarkStart w:id="4" w:name="Text13"/>
      <w:r w:rsidR="00A81875" w:rsidRPr="00EB46CA">
        <w:rPr>
          <w:rFonts w:ascii="Times New Roman" w:eastAsia="Times New Roman" w:hAnsi="Times New Roman" w:cs="Times New Roman"/>
          <w:sz w:val="24"/>
          <w:szCs w:val="24"/>
        </w:rPr>
        <w:instrText xml:space="preserve"> FORMTEXT </w:instrText>
      </w:r>
      <w:r w:rsidR="00A81875" w:rsidRPr="00EB46CA">
        <w:rPr>
          <w:rFonts w:ascii="Times New Roman" w:eastAsia="Times New Roman" w:hAnsi="Times New Roman" w:cs="Times New Roman"/>
          <w:sz w:val="24"/>
          <w:szCs w:val="24"/>
        </w:rPr>
      </w:r>
      <w:r w:rsidR="00A81875" w:rsidRPr="00EB46CA">
        <w:rPr>
          <w:rFonts w:ascii="Times New Roman" w:eastAsia="Times New Roman" w:hAnsi="Times New Roman" w:cs="Times New Roman"/>
          <w:sz w:val="24"/>
          <w:szCs w:val="24"/>
        </w:rPr>
        <w:fldChar w:fldCharType="separate"/>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sz w:val="24"/>
          <w:szCs w:val="24"/>
        </w:rPr>
        <w:fldChar w:fldCharType="end"/>
      </w:r>
      <w:bookmarkEnd w:id="4"/>
      <w:r w:rsidR="00A81875" w:rsidRPr="00EB46CA">
        <w:rPr>
          <w:rFonts w:ascii="Times New Roman" w:eastAsia="Times New Roman" w:hAnsi="Times New Roman" w:cs="Times New Roman"/>
          <w:sz w:val="24"/>
          <w:szCs w:val="24"/>
        </w:rPr>
        <w:t xml:space="preserve">           has been established with the cognizant Federal agency.</w:t>
      </w:r>
    </w:p>
    <w:p w14:paraId="362ADFC1" w14:textId="77777777" w:rsidR="00A81875" w:rsidRPr="00EB46CA" w:rsidRDefault="00A81875" w:rsidP="00F06254">
      <w:pPr>
        <w:rPr>
          <w:rFonts w:ascii="Times New Roman" w:eastAsia="Times New Roman" w:hAnsi="Times New Roman" w:cs="Times New Roman"/>
          <w:sz w:val="24"/>
          <w:szCs w:val="24"/>
        </w:rPr>
      </w:pPr>
    </w:p>
    <w:p w14:paraId="25D6D0D2" w14:textId="77777777" w:rsidR="00D3093C" w:rsidRPr="00EB46CA" w:rsidRDefault="005C4A17" w:rsidP="00F06254">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216705062"/>
          <w14:checkbox>
            <w14:checked w14:val="0"/>
            <w14:checkedState w14:val="2612" w14:font="MS Gothic"/>
            <w14:uncheckedState w14:val="2610" w14:font="MS Gothic"/>
          </w14:checkbox>
        </w:sdtPr>
        <w:sdtEndPr/>
        <w:sdtContent>
          <w:r w:rsidR="00A81875" w:rsidRPr="00EB46CA">
            <w:rPr>
              <w:rFonts w:ascii="Segoe UI Symbol" w:eastAsia="MS Gothic" w:hAnsi="Segoe UI Symbol" w:cs="Segoe UI Symbol"/>
              <w:sz w:val="24"/>
              <w:szCs w:val="24"/>
            </w:rPr>
            <w:t>☐</w:t>
          </w:r>
        </w:sdtContent>
      </w:sdt>
      <w:r w:rsidR="00A81875" w:rsidRPr="00EB46CA">
        <w:rPr>
          <w:rFonts w:ascii="Times New Roman" w:eastAsia="Times New Roman" w:hAnsi="Times New Roman" w:cs="Times New Roman"/>
          <w:sz w:val="24"/>
          <w:szCs w:val="24"/>
        </w:rPr>
        <w:t xml:space="preserve">  (ii) The Disclosure Statement will be submitted within the 6-month period ending </w:t>
      </w:r>
      <w:r w:rsidR="00A81875" w:rsidRPr="00EB46CA">
        <w:rPr>
          <w:rFonts w:ascii="Times New Roman" w:eastAsia="Times New Roman" w:hAnsi="Times New Roman" w:cs="Times New Roman"/>
          <w:sz w:val="24"/>
          <w:szCs w:val="24"/>
        </w:rPr>
        <w:fldChar w:fldCharType="begin">
          <w:ffData>
            <w:name w:val="Text14"/>
            <w:enabled/>
            <w:calcOnExit w:val="0"/>
            <w:textInput/>
          </w:ffData>
        </w:fldChar>
      </w:r>
      <w:bookmarkStart w:id="5" w:name="Text14"/>
      <w:r w:rsidR="00A81875" w:rsidRPr="00EB46CA">
        <w:rPr>
          <w:rFonts w:ascii="Times New Roman" w:eastAsia="Times New Roman" w:hAnsi="Times New Roman" w:cs="Times New Roman"/>
          <w:sz w:val="24"/>
          <w:szCs w:val="24"/>
        </w:rPr>
        <w:instrText xml:space="preserve"> FORMTEXT </w:instrText>
      </w:r>
      <w:r w:rsidR="00A81875" w:rsidRPr="00EB46CA">
        <w:rPr>
          <w:rFonts w:ascii="Times New Roman" w:eastAsia="Times New Roman" w:hAnsi="Times New Roman" w:cs="Times New Roman"/>
          <w:sz w:val="24"/>
          <w:szCs w:val="24"/>
        </w:rPr>
      </w:r>
      <w:r w:rsidR="00A81875" w:rsidRPr="00EB46CA">
        <w:rPr>
          <w:rFonts w:ascii="Times New Roman" w:eastAsia="Times New Roman" w:hAnsi="Times New Roman" w:cs="Times New Roman"/>
          <w:sz w:val="24"/>
          <w:szCs w:val="24"/>
        </w:rPr>
        <w:fldChar w:fldCharType="separate"/>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noProof/>
          <w:sz w:val="24"/>
          <w:szCs w:val="24"/>
        </w:rPr>
        <w:t> </w:t>
      </w:r>
      <w:r w:rsidR="00A81875" w:rsidRPr="00EB46CA">
        <w:rPr>
          <w:rFonts w:ascii="Times New Roman" w:eastAsia="Times New Roman" w:hAnsi="Times New Roman" w:cs="Times New Roman"/>
          <w:sz w:val="24"/>
          <w:szCs w:val="24"/>
        </w:rPr>
        <w:fldChar w:fldCharType="end"/>
      </w:r>
      <w:bookmarkEnd w:id="5"/>
      <w:r w:rsidR="00A81875" w:rsidRPr="00EB46CA">
        <w:rPr>
          <w:rFonts w:ascii="Times New Roman" w:eastAsia="Times New Roman" w:hAnsi="Times New Roman" w:cs="Times New Roman"/>
          <w:sz w:val="24"/>
          <w:szCs w:val="24"/>
        </w:rPr>
        <w:t xml:space="preserve">      months after receipt of this award. </w:t>
      </w:r>
    </w:p>
    <w:p w14:paraId="3D15DCBC" w14:textId="77777777" w:rsidR="00804D99" w:rsidRPr="00EB46CA" w:rsidRDefault="00804D99" w:rsidP="00F06254">
      <w:pPr>
        <w:rPr>
          <w:rFonts w:ascii="Times New Roman" w:eastAsia="Times New Roman" w:hAnsi="Times New Roman" w:cs="Times New Roman"/>
          <w:sz w:val="24"/>
          <w:szCs w:val="24"/>
        </w:rPr>
      </w:pPr>
    </w:p>
    <w:p w14:paraId="0AC1E6FA" w14:textId="77777777" w:rsidR="00D3093C" w:rsidRPr="00EB46CA" w:rsidRDefault="005B63DD" w:rsidP="00F06254">
      <w:pPr>
        <w:ind w:left="180"/>
        <w:rPr>
          <w:rFonts w:ascii="Times New Roman" w:eastAsia="Times New Roman" w:hAnsi="Times New Roman" w:cs="Times New Roman"/>
          <w:sz w:val="24"/>
          <w:szCs w:val="24"/>
        </w:rPr>
      </w:pPr>
      <w:r w:rsidRPr="00EB46CA">
        <w:rPr>
          <w:rFonts w:ascii="Times New Roman" w:hAnsi="Times New Roman" w:cs="Times New Roman"/>
          <w:sz w:val="24"/>
          <w:szCs w:val="24"/>
        </w:rPr>
        <w:t xml:space="preserve">Name and Address of Cognizant ACO or Federal Official Where Disclosure Statement is to be </w:t>
      </w:r>
      <w:r w:rsidR="0001213A" w:rsidRPr="00EB46CA">
        <w:rPr>
          <w:rFonts w:ascii="Times New Roman" w:hAnsi="Times New Roman" w:cs="Times New Roman"/>
          <w:sz w:val="24"/>
          <w:szCs w:val="24"/>
        </w:rPr>
        <w:t>filed</w:t>
      </w:r>
      <w:r w:rsidRPr="00EB46CA">
        <w:rPr>
          <w:rFonts w:ascii="Times New Roman" w:hAnsi="Times New Roman" w:cs="Times New Roman"/>
          <w:sz w:val="24"/>
          <w:szCs w:val="24"/>
        </w:rPr>
        <w:t>:</w:t>
      </w:r>
    </w:p>
    <w:p w14:paraId="4BC6ADA8" w14:textId="77777777" w:rsidR="00D3093C" w:rsidRPr="00EB46CA" w:rsidRDefault="00804D99" w:rsidP="00F06254">
      <w:pP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59592655"/>
          <w:placeholder>
            <w:docPart w:val="17AEF8AC82C046FCAF7DFE2C633EF105"/>
          </w:placeholder>
          <w:showingPlcHdr/>
        </w:sdtPr>
        <w:sdtEndPr/>
        <w:sdtContent>
          <w:r w:rsidRPr="00EB46CA">
            <w:rPr>
              <w:rStyle w:val="PlaceholderText"/>
              <w:rFonts w:ascii="Times New Roman" w:hAnsi="Times New Roman" w:cs="Times New Roman"/>
              <w:sz w:val="24"/>
              <w:szCs w:val="24"/>
            </w:rPr>
            <w:t>Click or tap here to enter text.</w:t>
          </w:r>
        </w:sdtContent>
      </w:sdt>
    </w:p>
    <w:p w14:paraId="2000DFA6" w14:textId="77777777" w:rsidR="00D3093C" w:rsidRPr="00EB46CA" w:rsidRDefault="00042DFB" w:rsidP="00F06254">
      <w:pPr>
        <w:ind w:left="225"/>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3D2DE50A" wp14:editId="24B88335">
                <wp:extent cx="4825365" cy="5715"/>
                <wp:effectExtent l="6350" t="10795" r="6985" b="2540"/>
                <wp:docPr id="44"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25365" cy="5715"/>
                          <a:chOff x="0" y="0"/>
                          <a:chExt cx="7599" cy="9"/>
                        </a:xfrm>
                      </wpg:grpSpPr>
                      <wpg:grpSp>
                        <wpg:cNvPr id="45" name="Group 46"/>
                        <wpg:cNvGrpSpPr>
                          <a:grpSpLocks/>
                        </wpg:cNvGrpSpPr>
                        <wpg:grpSpPr bwMode="auto">
                          <a:xfrm>
                            <a:off x="4" y="4"/>
                            <a:ext cx="7590" cy="2"/>
                            <a:chOff x="4" y="4"/>
                            <a:chExt cx="7590" cy="2"/>
                          </a:xfrm>
                        </wpg:grpSpPr>
                        <wps:wsp>
                          <wps:cNvPr id="46" name="Freeform 47"/>
                          <wps:cNvSpPr>
                            <a:spLocks/>
                          </wps:cNvSpPr>
                          <wps:spPr bwMode="auto">
                            <a:xfrm>
                              <a:off x="4" y="4"/>
                              <a:ext cx="7590" cy="2"/>
                            </a:xfrm>
                            <a:custGeom>
                              <a:avLst/>
                              <a:gdLst>
                                <a:gd name="T0" fmla="+- 0 4 4"/>
                                <a:gd name="T1" fmla="*/ T0 w 7590"/>
                                <a:gd name="T2" fmla="+- 0 7594 4"/>
                                <a:gd name="T3" fmla="*/ T2 w 7590"/>
                              </a:gdLst>
                              <a:ahLst/>
                              <a:cxnLst>
                                <a:cxn ang="0">
                                  <a:pos x="T1" y="0"/>
                                </a:cxn>
                                <a:cxn ang="0">
                                  <a:pos x="T3" y="0"/>
                                </a:cxn>
                              </a:cxnLst>
                              <a:rect l="0" t="0" r="r" b="b"/>
                              <a:pathLst>
                                <a:path w="7590">
                                  <a:moveTo>
                                    <a:pt x="0" y="0"/>
                                  </a:moveTo>
                                  <a:lnTo>
                                    <a:pt x="7590" y="0"/>
                                  </a:lnTo>
                                </a:path>
                              </a:pathLst>
                            </a:custGeom>
                            <a:noFill/>
                            <a:ln w="55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01561A" id="Group 45" o:spid="_x0000_s1026" style="width:379.95pt;height:.45pt;mso-position-horizontal-relative:char;mso-position-vertical-relative:line" coordsize="75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">
                <v:group id="Group 46" o:spid="_x0000_s1027" style="position:absolute;left:4;top:4;width:7590;height:2" coordorigin="4,4" coordsize="7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47" o:spid="_x0000_s1028" style="position:absolute;left:4;top:4;width:7590;height:2;visibility:visible;mso-wrap-style:square;v-text-anchor:top" coordsize="75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" path="m,l7590,e" filled="f" strokeweight=".44pt">
                    <v:path arrowok="t" o:connecttype="custom" o:connectlocs="0,0;7590,0" o:connectangles="0,0"/>
                  </v:shape>
                </v:group>
                <w10:anchorlock/>
              </v:group>
            </w:pict>
          </mc:Fallback>
        </mc:AlternateContent>
      </w:r>
    </w:p>
    <w:p w14:paraId="3359B84B" w14:textId="7C7D609E" w:rsidR="00AC52EA" w:rsidRPr="00EB46CA" w:rsidRDefault="009F50FB" w:rsidP="00F06254">
      <w:pPr>
        <w:jc w:val="cente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(End of Provision)</w:t>
      </w:r>
    </w:p>
    <w:p w14:paraId="5489C051" w14:textId="77777777" w:rsidR="009F50FB" w:rsidRPr="00EB46CA" w:rsidRDefault="009F50FB" w:rsidP="00F06254">
      <w:pPr>
        <w:rPr>
          <w:rFonts w:ascii="Times New Roman" w:eastAsia="Times New Roman" w:hAnsi="Times New Roman" w:cs="Times New Roman"/>
          <w:sz w:val="24"/>
          <w:szCs w:val="24"/>
        </w:rPr>
      </w:pPr>
    </w:p>
    <w:p w14:paraId="1906CD9A" w14:textId="77777777" w:rsidR="00B25EB1" w:rsidRPr="00EB46CA" w:rsidRDefault="00B25EB1" w:rsidP="00F06254">
      <w:pPr>
        <w:rPr>
          <w:rFonts w:ascii="Times New Roman" w:eastAsia="Times New Roman" w:hAnsi="Times New Roman" w:cs="Times New Roman"/>
          <w:sz w:val="24"/>
          <w:szCs w:val="24"/>
        </w:rPr>
      </w:pPr>
    </w:p>
    <w:p w14:paraId="13FFE25A" w14:textId="332BFE83" w:rsidR="00D3093C" w:rsidRPr="00EB46CA" w:rsidRDefault="007F50F1" w:rsidP="00F06254">
      <w:pPr>
        <w:pStyle w:val="Heading1"/>
        <w:tabs>
          <w:tab w:val="left" w:pos="720"/>
          <w:tab w:val="left" w:pos="7020"/>
        </w:tabs>
        <w:ind w:left="0" w:right="290"/>
        <w:jc w:val="center"/>
        <w:rPr>
          <w:rFonts w:cs="Times New Roman"/>
        </w:rPr>
      </w:pPr>
      <w:r w:rsidRPr="00EB46CA">
        <w:rPr>
          <w:rFonts w:cs="Times New Roman"/>
        </w:rPr>
        <w:t>K.</w:t>
      </w:r>
      <w:r w:rsidR="00F93E22" w:rsidRPr="00EB46CA">
        <w:rPr>
          <w:rFonts w:cs="Times New Roman"/>
        </w:rPr>
        <w:t>7</w:t>
      </w:r>
      <w:r w:rsidRPr="00EB46CA">
        <w:rPr>
          <w:rFonts w:cs="Times New Roman"/>
        </w:rPr>
        <w:t xml:space="preserve"> </w:t>
      </w:r>
      <w:r w:rsidR="005B63DD" w:rsidRPr="00EB46CA">
        <w:rPr>
          <w:rFonts w:cs="Times New Roman"/>
        </w:rPr>
        <w:t>FAR</w:t>
      </w:r>
      <w:r w:rsidR="005B63DD" w:rsidRPr="00EB46CA">
        <w:rPr>
          <w:rFonts w:cs="Times New Roman"/>
          <w:spacing w:val="-1"/>
        </w:rPr>
        <w:t xml:space="preserve"> </w:t>
      </w:r>
      <w:r w:rsidR="005B63DD" w:rsidRPr="00EB46CA">
        <w:rPr>
          <w:rFonts w:cs="Times New Roman"/>
        </w:rPr>
        <w:t>52.230-7</w:t>
      </w:r>
      <w:r w:rsidR="005B63DD" w:rsidRPr="00EB46CA">
        <w:rPr>
          <w:rFonts w:cs="Times New Roman"/>
          <w:spacing w:val="-1"/>
        </w:rPr>
        <w:t xml:space="preserve"> </w:t>
      </w:r>
      <w:r w:rsidR="005B63DD" w:rsidRPr="00EB46CA">
        <w:rPr>
          <w:rFonts w:cs="Times New Roman"/>
        </w:rPr>
        <w:t>-</w:t>
      </w:r>
      <w:r w:rsidR="005B63DD" w:rsidRPr="00EB46CA">
        <w:rPr>
          <w:rFonts w:cs="Times New Roman"/>
          <w:spacing w:val="3"/>
        </w:rPr>
        <w:t xml:space="preserve"> </w:t>
      </w:r>
      <w:r w:rsidR="005B63DD" w:rsidRPr="00EB46CA">
        <w:rPr>
          <w:rFonts w:cs="Times New Roman"/>
        </w:rPr>
        <w:t>PROPOSAL DISCLOSURE</w:t>
      </w:r>
      <w:r w:rsidR="005B63DD" w:rsidRPr="00EB46CA">
        <w:rPr>
          <w:rFonts w:cs="Times New Roman"/>
          <w:spacing w:val="2"/>
        </w:rPr>
        <w:t xml:space="preserve"> </w:t>
      </w:r>
      <w:r w:rsidR="005B63DD" w:rsidRPr="00EB46CA">
        <w:rPr>
          <w:rFonts w:cs="Times New Roman"/>
        </w:rPr>
        <w:t>– COST ACCOUNTING PRACTICE CHANGES (APR 2005)</w:t>
      </w:r>
    </w:p>
    <w:p w14:paraId="5A9B46A6" w14:textId="77777777" w:rsidR="00841D68" w:rsidRPr="00EB46CA" w:rsidRDefault="00841D68" w:rsidP="00F06254">
      <w:pPr>
        <w:pStyle w:val="Heading1"/>
        <w:tabs>
          <w:tab w:val="left" w:pos="720"/>
          <w:tab w:val="left" w:pos="7020"/>
        </w:tabs>
        <w:ind w:left="90" w:right="290"/>
        <w:jc w:val="center"/>
        <w:rPr>
          <w:rFonts w:cs="Times New Roman"/>
          <w:b w:val="0"/>
          <w:bCs w:val="0"/>
        </w:rPr>
      </w:pPr>
    </w:p>
    <w:p w14:paraId="11F231BD" w14:textId="77777777" w:rsidR="00D3093C" w:rsidRPr="00EB46CA" w:rsidRDefault="005B63DD" w:rsidP="00F06254">
      <w:pPr>
        <w:pStyle w:val="BodyText"/>
        <w:ind w:left="0" w:right="751"/>
        <w:rPr>
          <w:rFonts w:cs="Times New Roman"/>
        </w:rPr>
      </w:pPr>
      <w:r w:rsidRPr="00EB46CA">
        <w:rPr>
          <w:rFonts w:cs="Times New Roman"/>
        </w:rPr>
        <w:t>The</w:t>
      </w:r>
      <w:r w:rsidRPr="00EB46CA">
        <w:rPr>
          <w:rFonts w:cs="Times New Roman"/>
          <w:spacing w:val="-2"/>
        </w:rPr>
        <w:t xml:space="preserve"> </w:t>
      </w:r>
      <w:r w:rsidRPr="00EB46CA">
        <w:rPr>
          <w:rFonts w:cs="Times New Roman"/>
        </w:rPr>
        <w:t>offeror</w:t>
      </w:r>
      <w:r w:rsidRPr="00EB46CA">
        <w:rPr>
          <w:rFonts w:cs="Times New Roman"/>
          <w:spacing w:val="-2"/>
        </w:rPr>
        <w:t xml:space="preserve"> </w:t>
      </w:r>
      <w:r w:rsidRPr="00EB46CA">
        <w:rPr>
          <w:rFonts w:cs="Times New Roman"/>
        </w:rPr>
        <w:t>shall check</w:t>
      </w:r>
      <w:r w:rsidRPr="00EB46CA">
        <w:rPr>
          <w:rFonts w:cs="Times New Roman"/>
          <w:spacing w:val="2"/>
        </w:rPr>
        <w:t xml:space="preserve"> </w:t>
      </w:r>
      <w:r w:rsidRPr="00EB46CA">
        <w:rPr>
          <w:rFonts w:cs="Times New Roman"/>
        </w:rPr>
        <w:t>“yes”</w:t>
      </w:r>
      <w:r w:rsidRPr="00EB46CA">
        <w:rPr>
          <w:rFonts w:cs="Times New Roman"/>
          <w:spacing w:val="-2"/>
        </w:rPr>
        <w:t xml:space="preserve"> </w:t>
      </w:r>
      <w:r w:rsidRPr="00EB46CA">
        <w:rPr>
          <w:rFonts w:cs="Times New Roman"/>
        </w:rPr>
        <w:t>below if the</w:t>
      </w:r>
      <w:r w:rsidRPr="00EB46CA">
        <w:rPr>
          <w:rFonts w:cs="Times New Roman"/>
          <w:spacing w:val="1"/>
        </w:rPr>
        <w:t xml:space="preserve"> </w:t>
      </w:r>
      <w:r w:rsidRPr="00EB46CA">
        <w:rPr>
          <w:rFonts w:cs="Times New Roman"/>
        </w:rPr>
        <w:t>contract award will result in a required or unilateral</w:t>
      </w:r>
      <w:r w:rsidRPr="00EB46CA">
        <w:rPr>
          <w:rFonts w:cs="Times New Roman"/>
          <w:spacing w:val="-1"/>
        </w:rPr>
        <w:t xml:space="preserve"> </w:t>
      </w:r>
      <w:r w:rsidRPr="00EB46CA">
        <w:rPr>
          <w:rFonts w:cs="Times New Roman"/>
        </w:rPr>
        <w:t>change</w:t>
      </w:r>
      <w:r w:rsidRPr="00EB46CA">
        <w:rPr>
          <w:rFonts w:cs="Times New Roman"/>
          <w:spacing w:val="-2"/>
        </w:rPr>
        <w:t xml:space="preserve"> </w:t>
      </w:r>
      <w:r w:rsidRPr="00EB46CA">
        <w:rPr>
          <w:rFonts w:cs="Times New Roman"/>
        </w:rPr>
        <w:t>in cost accounting</w:t>
      </w:r>
      <w:r w:rsidRPr="00EB46CA">
        <w:rPr>
          <w:rFonts w:cs="Times New Roman"/>
          <w:spacing w:val="-3"/>
        </w:rPr>
        <w:t xml:space="preserve"> </w:t>
      </w:r>
      <w:r w:rsidRPr="00EB46CA">
        <w:rPr>
          <w:rFonts w:cs="Times New Roman"/>
        </w:rPr>
        <w:t>practice,</w:t>
      </w:r>
      <w:r w:rsidRPr="00EB46CA">
        <w:rPr>
          <w:rFonts w:cs="Times New Roman"/>
          <w:spacing w:val="-3"/>
        </w:rPr>
        <w:t xml:space="preserve"> </w:t>
      </w:r>
      <w:r w:rsidRPr="00EB46CA">
        <w:rPr>
          <w:rFonts w:cs="Times New Roman"/>
        </w:rPr>
        <w:t>including</w:t>
      </w:r>
      <w:r w:rsidRPr="00EB46CA">
        <w:rPr>
          <w:rFonts w:cs="Times New Roman"/>
          <w:spacing w:val="-1"/>
        </w:rPr>
        <w:t xml:space="preserve"> </w:t>
      </w:r>
      <w:r w:rsidRPr="00EB46CA">
        <w:rPr>
          <w:rFonts w:cs="Times New Roman"/>
        </w:rPr>
        <w:t>unilateral</w:t>
      </w:r>
      <w:r w:rsidRPr="00EB46CA">
        <w:rPr>
          <w:rFonts w:cs="Times New Roman"/>
          <w:spacing w:val="-3"/>
        </w:rPr>
        <w:t xml:space="preserve"> </w:t>
      </w:r>
      <w:r w:rsidRPr="00EB46CA">
        <w:rPr>
          <w:rFonts w:cs="Times New Roman"/>
        </w:rPr>
        <w:t>changes</w:t>
      </w:r>
      <w:r w:rsidRPr="00EB46CA">
        <w:rPr>
          <w:rFonts w:cs="Times New Roman"/>
          <w:spacing w:val="-3"/>
        </w:rPr>
        <w:t xml:space="preserve"> </w:t>
      </w:r>
      <w:r w:rsidRPr="00EB46CA">
        <w:rPr>
          <w:rFonts w:cs="Times New Roman"/>
        </w:rPr>
        <w:t>requested</w:t>
      </w:r>
      <w:r w:rsidRPr="00EB46CA">
        <w:rPr>
          <w:rFonts w:cs="Times New Roman"/>
          <w:spacing w:val="6"/>
        </w:rPr>
        <w:t xml:space="preserve"> </w:t>
      </w:r>
      <w:r w:rsidRPr="00EB46CA">
        <w:rPr>
          <w:rFonts w:cs="Times New Roman"/>
        </w:rPr>
        <w:t>to be desirable changes.</w:t>
      </w:r>
    </w:p>
    <w:p w14:paraId="136AD490" w14:textId="77777777" w:rsidR="005A0A82" w:rsidRPr="00EB46CA" w:rsidRDefault="005A0A82" w:rsidP="00F06254">
      <w:pPr>
        <w:pStyle w:val="BodyText"/>
        <w:ind w:left="312" w:right="751"/>
        <w:rPr>
          <w:rFonts w:cs="Times New Roman"/>
        </w:rPr>
      </w:pPr>
    </w:p>
    <w:p w14:paraId="046954EF" w14:textId="77777777" w:rsidR="005A0A82" w:rsidRPr="00EB46CA" w:rsidRDefault="005A0A82" w:rsidP="00F06254">
      <w:pPr>
        <w:pStyle w:val="BodyText"/>
        <w:ind w:left="312" w:right="751"/>
        <w:rPr>
          <w:rFonts w:cs="Times New Roman"/>
        </w:rPr>
      </w:pPr>
      <w:r w:rsidRPr="00EB46CA">
        <w:rPr>
          <w:rFonts w:cs="Times New Roman"/>
        </w:rPr>
        <w:t xml:space="preserve">                                       </w:t>
      </w:r>
      <w:sdt>
        <w:sdtPr>
          <w:rPr>
            <w:rFonts w:cs="Times New Roman"/>
          </w:rPr>
          <w:id w:val="745233821"/>
          <w14:checkbox>
            <w14:checked w14:val="0"/>
            <w14:checkedState w14:val="2612" w14:font="MS Gothic"/>
            <w14:uncheckedState w14:val="2610" w14:font="MS Gothic"/>
          </w14:checkbox>
        </w:sdtPr>
        <w:sdtEndPr/>
        <w:sdtContent>
          <w:r w:rsidRPr="00EB46CA">
            <w:rPr>
              <w:rFonts w:ascii="Segoe UI Symbol" w:eastAsia="MS Gothic" w:hAnsi="Segoe UI Symbol" w:cs="Segoe UI Symbol"/>
            </w:rPr>
            <w:t>☐</w:t>
          </w:r>
        </w:sdtContent>
      </w:sdt>
      <w:r w:rsidRPr="00EB46CA">
        <w:rPr>
          <w:rFonts w:cs="Times New Roman"/>
        </w:rPr>
        <w:t xml:space="preserve"> YES</w:t>
      </w:r>
      <w:r w:rsidRPr="00EB46CA">
        <w:rPr>
          <w:rFonts w:cs="Times New Roman"/>
        </w:rPr>
        <w:tab/>
        <w:t xml:space="preserve">                            </w:t>
      </w:r>
      <w:sdt>
        <w:sdtPr>
          <w:rPr>
            <w:rFonts w:cs="Times New Roman"/>
          </w:rPr>
          <w:id w:val="-1538659766"/>
          <w14:checkbox>
            <w14:checked w14:val="0"/>
            <w14:checkedState w14:val="2612" w14:font="MS Gothic"/>
            <w14:uncheckedState w14:val="2610" w14:font="MS Gothic"/>
          </w14:checkbox>
        </w:sdtPr>
        <w:sdtEndPr/>
        <w:sdtContent>
          <w:r w:rsidRPr="00EB46CA">
            <w:rPr>
              <w:rFonts w:ascii="Segoe UI Symbol" w:eastAsia="MS Gothic" w:hAnsi="Segoe UI Symbol" w:cs="Segoe UI Symbol"/>
            </w:rPr>
            <w:t>☐</w:t>
          </w:r>
        </w:sdtContent>
      </w:sdt>
      <w:r w:rsidRPr="00EB46CA">
        <w:rPr>
          <w:rFonts w:cs="Times New Roman"/>
        </w:rPr>
        <w:t xml:space="preserve">NO </w:t>
      </w:r>
    </w:p>
    <w:p w14:paraId="57EC0647" w14:textId="77777777" w:rsidR="005A0A82" w:rsidRPr="00EB46CA" w:rsidRDefault="005A0A82" w:rsidP="00F06254">
      <w:pPr>
        <w:pStyle w:val="BodyText"/>
        <w:ind w:left="312" w:right="751"/>
        <w:rPr>
          <w:rFonts w:cs="Times New Roman"/>
        </w:rPr>
      </w:pPr>
    </w:p>
    <w:p w14:paraId="14B9A724" w14:textId="77777777" w:rsidR="00D3093C" w:rsidRPr="00EB46CA" w:rsidRDefault="005B63DD" w:rsidP="00F06254">
      <w:pPr>
        <w:pStyle w:val="BodyText"/>
        <w:ind w:left="0"/>
        <w:rPr>
          <w:rFonts w:cs="Times New Roman"/>
        </w:rPr>
      </w:pPr>
      <w:r w:rsidRPr="00EB46CA">
        <w:rPr>
          <w:rFonts w:cs="Times New Roman"/>
        </w:rPr>
        <w:t>If</w:t>
      </w:r>
      <w:r w:rsidRPr="00EB46CA">
        <w:rPr>
          <w:rFonts w:cs="Times New Roman"/>
          <w:spacing w:val="1"/>
        </w:rPr>
        <w:t xml:space="preserve"> </w:t>
      </w:r>
      <w:r w:rsidRPr="00EB46CA">
        <w:rPr>
          <w:rFonts w:cs="Times New Roman"/>
        </w:rPr>
        <w:t>the offeror checked “Yes”</w:t>
      </w:r>
      <w:r w:rsidRPr="00EB46CA">
        <w:rPr>
          <w:rFonts w:cs="Times New Roman"/>
          <w:spacing w:val="1"/>
        </w:rPr>
        <w:t xml:space="preserve"> </w:t>
      </w:r>
      <w:r w:rsidRPr="00EB46CA">
        <w:rPr>
          <w:rFonts w:cs="Times New Roman"/>
        </w:rPr>
        <w:t>above, the</w:t>
      </w:r>
      <w:r w:rsidRPr="00EB46CA">
        <w:rPr>
          <w:rFonts w:cs="Times New Roman"/>
          <w:spacing w:val="-2"/>
        </w:rPr>
        <w:t xml:space="preserve"> </w:t>
      </w:r>
      <w:r w:rsidRPr="00EB46CA">
        <w:rPr>
          <w:rFonts w:cs="Times New Roman"/>
        </w:rPr>
        <w:t>offeror</w:t>
      </w:r>
      <w:r w:rsidRPr="00EB46CA">
        <w:rPr>
          <w:rFonts w:cs="Times New Roman"/>
          <w:spacing w:val="-2"/>
        </w:rPr>
        <w:t xml:space="preserve"> </w:t>
      </w:r>
      <w:r w:rsidRPr="00EB46CA">
        <w:rPr>
          <w:rFonts w:cs="Times New Roman"/>
        </w:rPr>
        <w:t>shall—</w:t>
      </w:r>
    </w:p>
    <w:p w14:paraId="314DBF49" w14:textId="77777777" w:rsidR="00D3093C" w:rsidRPr="00EB46CA" w:rsidRDefault="00D3093C" w:rsidP="00F06254">
      <w:pPr>
        <w:rPr>
          <w:rFonts w:ascii="Times New Roman" w:eastAsia="Times New Roman" w:hAnsi="Times New Roman" w:cs="Times New Roman"/>
          <w:sz w:val="24"/>
          <w:szCs w:val="24"/>
        </w:rPr>
      </w:pPr>
    </w:p>
    <w:p w14:paraId="0EB017A2" w14:textId="77777777" w:rsidR="00D3093C" w:rsidRPr="00EB46CA" w:rsidRDefault="005B63DD" w:rsidP="00F06254">
      <w:pPr>
        <w:pStyle w:val="BodyText"/>
        <w:numPr>
          <w:ilvl w:val="2"/>
          <w:numId w:val="9"/>
        </w:numPr>
        <w:tabs>
          <w:tab w:val="left" w:pos="1521"/>
        </w:tabs>
        <w:ind w:left="0" w:right="925" w:firstLine="540"/>
        <w:rPr>
          <w:rFonts w:cs="Times New Roman"/>
        </w:rPr>
      </w:pPr>
      <w:r w:rsidRPr="00EB46CA">
        <w:rPr>
          <w:rFonts w:cs="Times New Roman"/>
        </w:rPr>
        <w:t>Prepare</w:t>
      </w:r>
      <w:r w:rsidRPr="00EB46CA">
        <w:rPr>
          <w:rFonts w:cs="Times New Roman"/>
          <w:spacing w:val="-2"/>
        </w:rPr>
        <w:t xml:space="preserve"> </w:t>
      </w:r>
      <w:r w:rsidRPr="00EB46CA">
        <w:rPr>
          <w:rFonts w:cs="Times New Roman"/>
        </w:rPr>
        <w:t>the</w:t>
      </w:r>
      <w:r w:rsidRPr="00EB46CA">
        <w:rPr>
          <w:rFonts w:cs="Times New Roman"/>
          <w:spacing w:val="-2"/>
        </w:rPr>
        <w:t xml:space="preserve"> </w:t>
      </w:r>
      <w:r w:rsidRPr="00EB46CA">
        <w:rPr>
          <w:rFonts w:cs="Times New Roman"/>
        </w:rPr>
        <w:t>price</w:t>
      </w:r>
      <w:r w:rsidRPr="00EB46CA">
        <w:rPr>
          <w:rFonts w:cs="Times New Roman"/>
          <w:spacing w:val="-2"/>
        </w:rPr>
        <w:t xml:space="preserve"> </w:t>
      </w:r>
      <w:r w:rsidRPr="00EB46CA">
        <w:rPr>
          <w:rFonts w:cs="Times New Roman"/>
        </w:rPr>
        <w:t>proposal</w:t>
      </w:r>
      <w:r w:rsidRPr="00EB46CA">
        <w:rPr>
          <w:rFonts w:cs="Times New Roman"/>
          <w:spacing w:val="-1"/>
        </w:rPr>
        <w:t xml:space="preserve"> </w:t>
      </w:r>
      <w:r w:rsidRPr="00EB46CA">
        <w:rPr>
          <w:rFonts w:cs="Times New Roman"/>
        </w:rPr>
        <w:t>in</w:t>
      </w:r>
      <w:r w:rsidRPr="00EB46CA">
        <w:rPr>
          <w:rFonts w:cs="Times New Roman"/>
          <w:spacing w:val="-1"/>
        </w:rPr>
        <w:t xml:space="preserve"> </w:t>
      </w:r>
      <w:r w:rsidRPr="00EB46CA">
        <w:rPr>
          <w:rFonts w:cs="Times New Roman"/>
        </w:rPr>
        <w:t>response</w:t>
      </w:r>
      <w:r w:rsidRPr="00EB46CA">
        <w:rPr>
          <w:rFonts w:cs="Times New Roman"/>
          <w:spacing w:val="-1"/>
        </w:rPr>
        <w:t xml:space="preserve"> </w:t>
      </w:r>
      <w:r w:rsidRPr="00EB46CA">
        <w:rPr>
          <w:rFonts w:cs="Times New Roman"/>
        </w:rPr>
        <w:t>to</w:t>
      </w:r>
      <w:r w:rsidRPr="00EB46CA">
        <w:rPr>
          <w:rFonts w:cs="Times New Roman"/>
          <w:spacing w:val="-1"/>
        </w:rPr>
        <w:t xml:space="preserve"> </w:t>
      </w:r>
      <w:r w:rsidRPr="00EB46CA">
        <w:rPr>
          <w:rFonts w:cs="Times New Roman"/>
        </w:rPr>
        <w:t>the</w:t>
      </w:r>
      <w:r w:rsidRPr="00EB46CA">
        <w:rPr>
          <w:rFonts w:cs="Times New Roman"/>
          <w:spacing w:val="-1"/>
        </w:rPr>
        <w:t xml:space="preserve"> </w:t>
      </w:r>
      <w:r w:rsidRPr="00EB46CA">
        <w:rPr>
          <w:rFonts w:cs="Times New Roman"/>
        </w:rPr>
        <w:t>solicitation</w:t>
      </w:r>
      <w:r w:rsidRPr="00EB46CA">
        <w:rPr>
          <w:rFonts w:cs="Times New Roman"/>
          <w:spacing w:val="-1"/>
        </w:rPr>
        <w:t xml:space="preserve"> </w:t>
      </w:r>
      <w:r w:rsidRPr="00EB46CA">
        <w:rPr>
          <w:rFonts w:cs="Times New Roman"/>
        </w:rPr>
        <w:t>using</w:t>
      </w:r>
      <w:r w:rsidRPr="00EB46CA">
        <w:rPr>
          <w:rFonts w:cs="Times New Roman"/>
          <w:spacing w:val="2"/>
        </w:rPr>
        <w:t xml:space="preserve"> </w:t>
      </w:r>
      <w:r w:rsidRPr="00EB46CA">
        <w:rPr>
          <w:rFonts w:cs="Times New Roman"/>
        </w:rPr>
        <w:t>the changed practice for</w:t>
      </w:r>
      <w:r w:rsidRPr="00EB46CA">
        <w:rPr>
          <w:rFonts w:cs="Times New Roman"/>
          <w:spacing w:val="-2"/>
        </w:rPr>
        <w:t xml:space="preserve"> </w:t>
      </w:r>
      <w:r w:rsidRPr="00EB46CA">
        <w:rPr>
          <w:rFonts w:cs="Times New Roman"/>
        </w:rPr>
        <w:t>the period of</w:t>
      </w:r>
      <w:r w:rsidRPr="00EB46CA">
        <w:rPr>
          <w:rFonts w:cs="Times New Roman"/>
          <w:spacing w:val="1"/>
        </w:rPr>
        <w:t xml:space="preserve"> </w:t>
      </w:r>
      <w:r w:rsidRPr="00EB46CA">
        <w:rPr>
          <w:rFonts w:cs="Times New Roman"/>
        </w:rPr>
        <w:t>performance</w:t>
      </w:r>
      <w:r w:rsidRPr="00EB46CA">
        <w:rPr>
          <w:rFonts w:cs="Times New Roman"/>
          <w:spacing w:val="1"/>
        </w:rPr>
        <w:t xml:space="preserve"> </w:t>
      </w:r>
      <w:r w:rsidRPr="00EB46CA">
        <w:rPr>
          <w:rFonts w:cs="Times New Roman"/>
        </w:rPr>
        <w:t>for</w:t>
      </w:r>
      <w:r w:rsidRPr="00EB46CA">
        <w:rPr>
          <w:rFonts w:cs="Times New Roman"/>
          <w:spacing w:val="-2"/>
        </w:rPr>
        <w:t xml:space="preserve"> </w:t>
      </w:r>
      <w:r w:rsidRPr="00EB46CA">
        <w:rPr>
          <w:rFonts w:cs="Times New Roman"/>
        </w:rPr>
        <w:t>which</w:t>
      </w:r>
      <w:r w:rsidRPr="00EB46CA">
        <w:rPr>
          <w:rFonts w:cs="Times New Roman"/>
          <w:spacing w:val="-2"/>
        </w:rPr>
        <w:t xml:space="preserve"> </w:t>
      </w:r>
      <w:r w:rsidRPr="00EB46CA">
        <w:rPr>
          <w:rFonts w:cs="Times New Roman"/>
        </w:rPr>
        <w:t>the practice</w:t>
      </w:r>
      <w:r w:rsidRPr="00EB46CA">
        <w:rPr>
          <w:rFonts w:cs="Times New Roman"/>
          <w:spacing w:val="-2"/>
        </w:rPr>
        <w:t xml:space="preserve"> </w:t>
      </w:r>
      <w:r w:rsidRPr="00EB46CA">
        <w:rPr>
          <w:rFonts w:cs="Times New Roman"/>
        </w:rPr>
        <w:t>will be</w:t>
      </w:r>
      <w:r w:rsidRPr="00EB46CA">
        <w:rPr>
          <w:rFonts w:cs="Times New Roman"/>
          <w:spacing w:val="-1"/>
        </w:rPr>
        <w:t xml:space="preserve"> </w:t>
      </w:r>
      <w:r w:rsidRPr="00EB46CA">
        <w:rPr>
          <w:rFonts w:cs="Times New Roman"/>
        </w:rPr>
        <w:t>used;</w:t>
      </w:r>
      <w:r w:rsidRPr="00EB46CA">
        <w:rPr>
          <w:rFonts w:cs="Times New Roman"/>
          <w:spacing w:val="-1"/>
        </w:rPr>
        <w:t xml:space="preserve"> </w:t>
      </w:r>
      <w:r w:rsidRPr="00EB46CA">
        <w:rPr>
          <w:rFonts w:cs="Times New Roman"/>
        </w:rPr>
        <w:t>and</w:t>
      </w:r>
    </w:p>
    <w:p w14:paraId="1487599A" w14:textId="77777777" w:rsidR="00AC52EA" w:rsidRPr="00EB46CA" w:rsidRDefault="00AC52EA" w:rsidP="00F06254">
      <w:pPr>
        <w:pStyle w:val="BodyText"/>
        <w:tabs>
          <w:tab w:val="left" w:pos="1521"/>
        </w:tabs>
        <w:ind w:left="608" w:right="925"/>
        <w:rPr>
          <w:rFonts w:cs="Times New Roman"/>
        </w:rPr>
      </w:pPr>
    </w:p>
    <w:p w14:paraId="278521D1" w14:textId="77777777" w:rsidR="00D3093C" w:rsidRPr="00EB46CA" w:rsidRDefault="005B63DD" w:rsidP="00F06254">
      <w:pPr>
        <w:pStyle w:val="BodyText"/>
        <w:numPr>
          <w:ilvl w:val="2"/>
          <w:numId w:val="9"/>
        </w:numPr>
        <w:tabs>
          <w:tab w:val="left" w:pos="1521"/>
        </w:tabs>
        <w:ind w:right="466" w:firstLine="476"/>
        <w:rPr>
          <w:rFonts w:cs="Times New Roman"/>
        </w:rPr>
      </w:pPr>
      <w:r w:rsidRPr="00EB46CA">
        <w:rPr>
          <w:rFonts w:cs="Times New Roman"/>
        </w:rPr>
        <w:t>Submit a description of the</w:t>
      </w:r>
      <w:r w:rsidRPr="00EB46CA">
        <w:rPr>
          <w:rFonts w:cs="Times New Roman"/>
          <w:spacing w:val="-2"/>
        </w:rPr>
        <w:t xml:space="preserve"> </w:t>
      </w:r>
      <w:r w:rsidRPr="00EB46CA">
        <w:rPr>
          <w:rFonts w:cs="Times New Roman"/>
        </w:rPr>
        <w:t>changed</w:t>
      </w:r>
      <w:r w:rsidRPr="00EB46CA">
        <w:rPr>
          <w:rFonts w:cs="Times New Roman"/>
          <w:spacing w:val="-2"/>
        </w:rPr>
        <w:t xml:space="preserve"> </w:t>
      </w:r>
      <w:r w:rsidRPr="00EB46CA">
        <w:rPr>
          <w:rFonts w:cs="Times New Roman"/>
        </w:rPr>
        <w:t>cost</w:t>
      </w:r>
      <w:r w:rsidRPr="00EB46CA">
        <w:rPr>
          <w:rFonts w:cs="Times New Roman"/>
          <w:spacing w:val="-2"/>
        </w:rPr>
        <w:t xml:space="preserve"> </w:t>
      </w:r>
      <w:r w:rsidRPr="00EB46CA">
        <w:rPr>
          <w:rFonts w:cs="Times New Roman"/>
        </w:rPr>
        <w:t>accounting</w:t>
      </w:r>
      <w:r w:rsidRPr="00EB46CA">
        <w:rPr>
          <w:rFonts w:cs="Times New Roman"/>
          <w:spacing w:val="-1"/>
        </w:rPr>
        <w:t xml:space="preserve"> </w:t>
      </w:r>
      <w:r w:rsidRPr="00EB46CA">
        <w:rPr>
          <w:rFonts w:cs="Times New Roman"/>
        </w:rPr>
        <w:t>practice</w:t>
      </w:r>
      <w:r w:rsidRPr="00EB46CA">
        <w:rPr>
          <w:rFonts w:cs="Times New Roman"/>
          <w:spacing w:val="-2"/>
        </w:rPr>
        <w:t xml:space="preserve"> </w:t>
      </w:r>
      <w:r w:rsidRPr="00EB46CA">
        <w:rPr>
          <w:rFonts w:cs="Times New Roman"/>
        </w:rPr>
        <w:t>to</w:t>
      </w:r>
      <w:r w:rsidRPr="00EB46CA">
        <w:rPr>
          <w:rFonts w:cs="Times New Roman"/>
          <w:spacing w:val="4"/>
        </w:rPr>
        <w:t xml:space="preserve"> </w:t>
      </w:r>
      <w:r w:rsidRPr="00EB46CA">
        <w:rPr>
          <w:rFonts w:cs="Times New Roman"/>
        </w:rPr>
        <w:t>the Contracting Officer and the Cognizant Federal Agency</w:t>
      </w:r>
      <w:r w:rsidRPr="00EB46CA">
        <w:rPr>
          <w:rFonts w:cs="Times New Roman"/>
          <w:spacing w:val="-6"/>
        </w:rPr>
        <w:t xml:space="preserve"> </w:t>
      </w:r>
      <w:r w:rsidRPr="00EB46CA">
        <w:rPr>
          <w:rFonts w:cs="Times New Roman"/>
        </w:rPr>
        <w:t>Official</w:t>
      </w:r>
      <w:r w:rsidRPr="00EB46CA">
        <w:rPr>
          <w:rFonts w:cs="Times New Roman"/>
          <w:spacing w:val="-5"/>
        </w:rPr>
        <w:t xml:space="preserve"> </w:t>
      </w:r>
      <w:r w:rsidRPr="00EB46CA">
        <w:rPr>
          <w:rFonts w:cs="Times New Roman"/>
        </w:rPr>
        <w:t>as</w:t>
      </w:r>
      <w:r w:rsidRPr="00EB46CA">
        <w:rPr>
          <w:rFonts w:cs="Times New Roman"/>
          <w:spacing w:val="-5"/>
        </w:rPr>
        <w:t xml:space="preserve"> </w:t>
      </w:r>
      <w:r w:rsidRPr="00EB46CA">
        <w:rPr>
          <w:rFonts w:cs="Times New Roman"/>
        </w:rPr>
        <w:t>pricing</w:t>
      </w:r>
      <w:r w:rsidRPr="00EB46CA">
        <w:rPr>
          <w:rFonts w:cs="Times New Roman"/>
          <w:spacing w:val="6"/>
        </w:rPr>
        <w:t xml:space="preserve"> </w:t>
      </w:r>
      <w:r w:rsidRPr="00EB46CA">
        <w:rPr>
          <w:rFonts w:cs="Times New Roman"/>
        </w:rPr>
        <w:t>support</w:t>
      </w:r>
      <w:r w:rsidRPr="00EB46CA">
        <w:rPr>
          <w:rFonts w:cs="Times New Roman"/>
          <w:spacing w:val="-3"/>
        </w:rPr>
        <w:t xml:space="preserve"> </w:t>
      </w:r>
      <w:r w:rsidRPr="00EB46CA">
        <w:rPr>
          <w:rFonts w:cs="Times New Roman"/>
        </w:rPr>
        <w:t>for</w:t>
      </w:r>
      <w:r w:rsidRPr="00EB46CA">
        <w:rPr>
          <w:rFonts w:cs="Times New Roman"/>
          <w:spacing w:val="-3"/>
        </w:rPr>
        <w:t xml:space="preserve"> </w:t>
      </w:r>
      <w:r w:rsidRPr="00EB46CA">
        <w:rPr>
          <w:rFonts w:cs="Times New Roman"/>
        </w:rPr>
        <w:t>the</w:t>
      </w:r>
      <w:r w:rsidRPr="00EB46CA">
        <w:rPr>
          <w:rFonts w:cs="Times New Roman"/>
          <w:spacing w:val="3"/>
        </w:rPr>
        <w:t xml:space="preserve"> </w:t>
      </w:r>
      <w:r w:rsidRPr="00EB46CA">
        <w:rPr>
          <w:rFonts w:cs="Times New Roman"/>
        </w:rPr>
        <w:t>proposal.</w:t>
      </w:r>
    </w:p>
    <w:p w14:paraId="53DF2078" w14:textId="77777777" w:rsidR="00F260C5" w:rsidRPr="00EB46CA" w:rsidRDefault="00F260C5" w:rsidP="00F06254">
      <w:pPr>
        <w:pStyle w:val="BodyText"/>
        <w:tabs>
          <w:tab w:val="left" w:pos="1521"/>
        </w:tabs>
        <w:ind w:left="608" w:right="466"/>
        <w:rPr>
          <w:rFonts w:cs="Times New Roman"/>
        </w:rPr>
      </w:pPr>
    </w:p>
    <w:p w14:paraId="77B561CC" w14:textId="77777777" w:rsidR="00D3093C" w:rsidRDefault="005B63DD" w:rsidP="00F06254">
      <w:pPr>
        <w:pStyle w:val="BodyText"/>
        <w:ind w:left="3913" w:right="3893"/>
        <w:jc w:val="center"/>
        <w:rPr>
          <w:rFonts w:cs="Times New Roman"/>
        </w:rPr>
      </w:pPr>
      <w:r w:rsidRPr="00EB46CA">
        <w:rPr>
          <w:rFonts w:cs="Times New Roman"/>
        </w:rPr>
        <w:t>(End of</w:t>
      </w:r>
      <w:r w:rsidRPr="00EB46CA">
        <w:rPr>
          <w:rFonts w:cs="Times New Roman"/>
          <w:spacing w:val="-1"/>
        </w:rPr>
        <w:t xml:space="preserve"> </w:t>
      </w:r>
      <w:r w:rsidRPr="00EB46CA">
        <w:rPr>
          <w:rFonts w:cs="Times New Roman"/>
        </w:rPr>
        <w:t>provision)</w:t>
      </w:r>
    </w:p>
    <w:p w14:paraId="4EA16641" w14:textId="42E60463" w:rsidR="003C75AA" w:rsidRPr="00EB46CA" w:rsidRDefault="007F50F1" w:rsidP="00F06254">
      <w:pPr>
        <w:tabs>
          <w:tab w:val="left" w:pos="513"/>
          <w:tab w:val="left" w:pos="8085"/>
        </w:tabs>
        <w:ind w:left="90" w:right="80"/>
        <w:jc w:val="center"/>
        <w:rPr>
          <w:rFonts w:ascii="Times New Roman" w:eastAsia="Times New Roman" w:hAnsi="Times New Roman" w:cs="Times New Roman"/>
          <w:b/>
          <w:bCs/>
          <w:sz w:val="24"/>
          <w:szCs w:val="24"/>
        </w:rPr>
      </w:pPr>
      <w:r w:rsidRPr="00EB46CA">
        <w:rPr>
          <w:rFonts w:ascii="Times New Roman" w:hAnsi="Times New Roman" w:cs="Times New Roman"/>
          <w:b/>
          <w:bCs/>
          <w:sz w:val="24"/>
          <w:szCs w:val="24"/>
        </w:rPr>
        <w:t>K.</w:t>
      </w:r>
      <w:r w:rsidR="00FD0EED" w:rsidRPr="00EB46CA">
        <w:rPr>
          <w:rFonts w:ascii="Times New Roman" w:hAnsi="Times New Roman" w:cs="Times New Roman"/>
          <w:b/>
          <w:bCs/>
          <w:sz w:val="24"/>
          <w:szCs w:val="24"/>
        </w:rPr>
        <w:t>8</w:t>
      </w:r>
      <w:r w:rsidR="003C75AA" w:rsidRPr="00EB46CA">
        <w:rPr>
          <w:rFonts w:ascii="Times New Roman" w:hAnsi="Times New Roman" w:cs="Times New Roman"/>
          <w:b/>
          <w:bCs/>
          <w:sz w:val="24"/>
          <w:szCs w:val="24"/>
        </w:rPr>
        <w:t xml:space="preserve"> </w:t>
      </w:r>
      <w:r w:rsidR="003C75AA" w:rsidRPr="00EB46CA">
        <w:rPr>
          <w:rFonts w:ascii="Times New Roman" w:eastAsia="Times New Roman" w:hAnsi="Times New Roman" w:cs="Times New Roman"/>
          <w:b/>
          <w:bCs/>
          <w:spacing w:val="-1"/>
          <w:sz w:val="24"/>
          <w:szCs w:val="24"/>
        </w:rPr>
        <w:t>DFARS 252.203-7005</w:t>
      </w:r>
      <w:r w:rsidR="003C75AA" w:rsidRPr="00EB46CA">
        <w:rPr>
          <w:rFonts w:ascii="Times New Roman" w:eastAsia="Times New Roman" w:hAnsi="Times New Roman" w:cs="Times New Roman"/>
          <w:b/>
          <w:bCs/>
          <w:sz w:val="24"/>
          <w:szCs w:val="24"/>
        </w:rPr>
        <w:t xml:space="preserve"> – </w:t>
      </w:r>
      <w:r w:rsidR="003C75AA" w:rsidRPr="00EB46CA">
        <w:rPr>
          <w:rFonts w:ascii="Times New Roman" w:eastAsia="Times New Roman" w:hAnsi="Times New Roman" w:cs="Times New Roman"/>
          <w:b/>
          <w:bCs/>
          <w:spacing w:val="-1"/>
          <w:sz w:val="24"/>
          <w:szCs w:val="24"/>
        </w:rPr>
        <w:t>REPRESENTATION RELATING</w:t>
      </w:r>
      <w:r w:rsidR="003C75AA" w:rsidRPr="00EB46CA">
        <w:rPr>
          <w:rFonts w:ascii="Times New Roman" w:eastAsia="Times New Roman" w:hAnsi="Times New Roman" w:cs="Times New Roman"/>
          <w:b/>
          <w:bCs/>
          <w:sz w:val="24"/>
          <w:szCs w:val="24"/>
        </w:rPr>
        <w:t xml:space="preserve"> TO </w:t>
      </w:r>
      <w:r w:rsidR="003C75AA" w:rsidRPr="00EB46CA">
        <w:rPr>
          <w:rFonts w:ascii="Times New Roman" w:eastAsia="Times New Roman" w:hAnsi="Times New Roman" w:cs="Times New Roman"/>
          <w:b/>
          <w:bCs/>
          <w:spacing w:val="-1"/>
          <w:sz w:val="24"/>
          <w:szCs w:val="24"/>
        </w:rPr>
        <w:t xml:space="preserve">COMPENSATION </w:t>
      </w:r>
      <w:r w:rsidR="003C75AA" w:rsidRPr="00EB46CA">
        <w:rPr>
          <w:rFonts w:ascii="Times New Roman" w:eastAsia="Times New Roman" w:hAnsi="Times New Roman" w:cs="Times New Roman"/>
          <w:b/>
          <w:bCs/>
          <w:sz w:val="24"/>
          <w:szCs w:val="24"/>
        </w:rPr>
        <w:t>OF</w:t>
      </w:r>
      <w:r w:rsidR="003C75AA" w:rsidRPr="00EB46CA">
        <w:rPr>
          <w:rFonts w:ascii="Times New Roman" w:eastAsia="Times New Roman" w:hAnsi="Times New Roman" w:cs="Times New Roman"/>
          <w:b/>
          <w:bCs/>
          <w:spacing w:val="69"/>
          <w:sz w:val="24"/>
          <w:szCs w:val="24"/>
        </w:rPr>
        <w:t xml:space="preserve"> </w:t>
      </w:r>
      <w:r w:rsidR="003C75AA" w:rsidRPr="00EB46CA">
        <w:rPr>
          <w:rFonts w:ascii="Times New Roman" w:eastAsia="Times New Roman" w:hAnsi="Times New Roman" w:cs="Times New Roman"/>
          <w:b/>
          <w:bCs/>
          <w:spacing w:val="-1"/>
          <w:sz w:val="24"/>
          <w:szCs w:val="24"/>
        </w:rPr>
        <w:t>FORMER DOD</w:t>
      </w:r>
      <w:r w:rsidR="003C75AA" w:rsidRPr="00EB46CA">
        <w:rPr>
          <w:rFonts w:ascii="Times New Roman" w:eastAsia="Times New Roman" w:hAnsi="Times New Roman" w:cs="Times New Roman"/>
          <w:b/>
          <w:bCs/>
          <w:spacing w:val="-3"/>
          <w:sz w:val="24"/>
          <w:szCs w:val="24"/>
        </w:rPr>
        <w:t xml:space="preserve"> </w:t>
      </w:r>
      <w:r w:rsidR="003C75AA" w:rsidRPr="00EB46CA">
        <w:rPr>
          <w:rFonts w:ascii="Times New Roman" w:eastAsia="Times New Roman" w:hAnsi="Times New Roman" w:cs="Times New Roman"/>
          <w:b/>
          <w:bCs/>
          <w:spacing w:val="-1"/>
          <w:sz w:val="24"/>
          <w:szCs w:val="24"/>
        </w:rPr>
        <w:t xml:space="preserve">OFFICIALS </w:t>
      </w:r>
      <w:r w:rsidR="003C75AA" w:rsidRPr="00EB46CA">
        <w:rPr>
          <w:rFonts w:ascii="Times New Roman" w:eastAsia="Times New Roman" w:hAnsi="Times New Roman" w:cs="Times New Roman"/>
          <w:b/>
          <w:bCs/>
          <w:sz w:val="24"/>
          <w:szCs w:val="24"/>
        </w:rPr>
        <w:t>(</w:t>
      </w:r>
      <w:r w:rsidR="001457C4" w:rsidRPr="00EB46CA">
        <w:rPr>
          <w:rFonts w:ascii="Times New Roman" w:eastAsia="Times New Roman" w:hAnsi="Times New Roman" w:cs="Times New Roman"/>
          <w:b/>
          <w:bCs/>
          <w:sz w:val="24"/>
          <w:szCs w:val="24"/>
        </w:rPr>
        <w:t>SEP 2022</w:t>
      </w:r>
      <w:r w:rsidR="003C75AA" w:rsidRPr="00EB46CA">
        <w:rPr>
          <w:rFonts w:ascii="Times New Roman" w:eastAsia="Times New Roman" w:hAnsi="Times New Roman" w:cs="Times New Roman"/>
          <w:b/>
          <w:bCs/>
          <w:sz w:val="24"/>
          <w:szCs w:val="24"/>
        </w:rPr>
        <w:t>)</w:t>
      </w:r>
    </w:p>
    <w:p w14:paraId="20DC99EA" w14:textId="77777777" w:rsidR="001457C4" w:rsidRPr="00EB46CA" w:rsidRDefault="001457C4" w:rsidP="00F06254">
      <w:pPr>
        <w:tabs>
          <w:tab w:val="left" w:pos="513"/>
          <w:tab w:val="left" w:pos="8085"/>
        </w:tabs>
        <w:ind w:left="90" w:right="80"/>
        <w:rPr>
          <w:rFonts w:ascii="Times New Roman" w:eastAsia="Times New Roman" w:hAnsi="Times New Roman" w:cs="Times New Roman"/>
          <w:sz w:val="24"/>
          <w:szCs w:val="24"/>
        </w:rPr>
      </w:pPr>
    </w:p>
    <w:p w14:paraId="4A0978BA" w14:textId="40F19BE6" w:rsidR="001457C4" w:rsidRPr="00EB46CA" w:rsidRDefault="001457C4" w:rsidP="00C05A08">
      <w:pPr>
        <w:widowControl/>
        <w:shd w:val="clear" w:color="auto" w:fill="FFFFFF"/>
        <w:ind w:left="9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a</w:t>
      </w:r>
      <w:r w:rsidR="00EE650C"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w:t>
      </w:r>
      <w:r w:rsidRPr="00EB46CA">
        <w:rPr>
          <w:rFonts w:ascii="Times New Roman" w:eastAsia="Times New Roman" w:hAnsi="Times New Roman" w:cs="Times New Roman"/>
          <w:i/>
          <w:iCs/>
          <w:color w:val="000000"/>
          <w:sz w:val="24"/>
          <w:szCs w:val="24"/>
          <w:bdr w:val="none" w:sz="0" w:space="0" w:color="auto" w:frame="1"/>
        </w:rPr>
        <w:t>Definition. </w:t>
      </w:r>
      <w:r w:rsidRPr="00EB46CA">
        <w:rPr>
          <w:rFonts w:ascii="Times New Roman" w:eastAsia="Times New Roman" w:hAnsi="Times New Roman" w:cs="Times New Roman"/>
          <w:color w:val="000000"/>
          <w:sz w:val="24"/>
          <w:szCs w:val="24"/>
        </w:rPr>
        <w:t>“Covered DoD official” is defined in the clause at </w:t>
      </w:r>
      <w:hyperlink r:id="rId38" w:anchor="DFARS_252.203-7000" w:tooltip="252.203-7000" w:history="1">
        <w:r w:rsidRPr="00EB46CA">
          <w:rPr>
            <w:rFonts w:ascii="Times New Roman" w:eastAsia="Times New Roman" w:hAnsi="Times New Roman" w:cs="Times New Roman"/>
            <w:color w:val="0000FF"/>
            <w:sz w:val="24"/>
            <w:szCs w:val="24"/>
            <w:u w:val="single"/>
            <w:bdr w:val="none" w:sz="0" w:space="0" w:color="auto" w:frame="1"/>
          </w:rPr>
          <w:t>252.203-7000</w:t>
        </w:r>
      </w:hyperlink>
      <w:r w:rsidRPr="00EB46CA">
        <w:rPr>
          <w:rFonts w:ascii="Times New Roman" w:eastAsia="Times New Roman" w:hAnsi="Times New Roman" w:cs="Times New Roman"/>
          <w:color w:val="000000"/>
          <w:sz w:val="24"/>
          <w:szCs w:val="24"/>
        </w:rPr>
        <w:t> , Requirements Relating to Compensation of Former DoD Officials.</w:t>
      </w:r>
    </w:p>
    <w:p w14:paraId="6050B40D" w14:textId="77777777" w:rsidR="00C05A08" w:rsidRPr="00EB46CA" w:rsidRDefault="00C05A08" w:rsidP="00C05A08">
      <w:pPr>
        <w:widowControl/>
        <w:shd w:val="clear" w:color="auto" w:fill="FFFFFF"/>
        <w:ind w:left="90"/>
        <w:textAlignment w:val="baseline"/>
        <w:rPr>
          <w:rFonts w:ascii="Times New Roman" w:eastAsia="Times New Roman" w:hAnsi="Times New Roman" w:cs="Times New Roman"/>
          <w:color w:val="000000"/>
          <w:sz w:val="24"/>
          <w:szCs w:val="24"/>
        </w:rPr>
      </w:pPr>
    </w:p>
    <w:p w14:paraId="686965CA" w14:textId="4120943A" w:rsidR="001457C4" w:rsidRPr="00EB46CA" w:rsidRDefault="001457C4" w:rsidP="00F06254">
      <w:pPr>
        <w:widowControl/>
        <w:shd w:val="clear" w:color="auto" w:fill="FFFFFF"/>
        <w:ind w:left="9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b</w:t>
      </w:r>
      <w:r w:rsidR="00EE650C"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By submission of this offer, the Offeror represents, to the best of its knowledge and belief, that all covered DoD officials employed by or otherwise receiving compensation from the Offeror, and who are expected to undertake activities on behalf of the Offeror for any resulting contract, are presently in compliance with all applicable post-employment restrictions, including those contained in </w:t>
      </w:r>
      <w:hyperlink r:id="rId39" w:tgtFrame="_blank" w:tooltip="18                U.S.C. 207" w:history="1">
        <w:r w:rsidRPr="00EB46CA">
          <w:rPr>
            <w:rFonts w:ascii="Times New Roman" w:eastAsia="Times New Roman" w:hAnsi="Times New Roman" w:cs="Times New Roman"/>
            <w:color w:val="0000FF"/>
            <w:sz w:val="24"/>
            <w:szCs w:val="24"/>
            <w:u w:val="single"/>
            <w:bdr w:val="none" w:sz="0" w:space="0" w:color="auto" w:frame="1"/>
          </w:rPr>
          <w:t>18 U.S.C. 207</w:t>
        </w:r>
      </w:hyperlink>
      <w:r w:rsidRPr="00EB46CA">
        <w:rPr>
          <w:rFonts w:ascii="Times New Roman" w:eastAsia="Times New Roman" w:hAnsi="Times New Roman" w:cs="Times New Roman"/>
          <w:color w:val="000000"/>
          <w:sz w:val="24"/>
          <w:szCs w:val="24"/>
        </w:rPr>
        <w:t>, </w:t>
      </w:r>
      <w:hyperlink r:id="rId40" w:tgtFrame="_blank" w:tooltip="41 U.S.C. 2101-2107" w:history="1">
        <w:r w:rsidRPr="00EB46CA">
          <w:rPr>
            <w:rFonts w:ascii="Times New Roman" w:eastAsia="Times New Roman" w:hAnsi="Times New Roman" w:cs="Times New Roman"/>
            <w:color w:val="0000FF"/>
            <w:sz w:val="24"/>
            <w:szCs w:val="24"/>
            <w:u w:val="single"/>
            <w:bdr w:val="none" w:sz="0" w:space="0" w:color="auto" w:frame="1"/>
          </w:rPr>
          <w:t>41 U.S.C. 2101-2107</w:t>
        </w:r>
      </w:hyperlink>
      <w:r w:rsidRPr="00EB46CA">
        <w:rPr>
          <w:rFonts w:ascii="Times New Roman" w:eastAsia="Times New Roman" w:hAnsi="Times New Roman" w:cs="Times New Roman"/>
          <w:color w:val="000000"/>
          <w:sz w:val="24"/>
          <w:szCs w:val="24"/>
        </w:rPr>
        <w:t>, </w:t>
      </w:r>
      <w:hyperlink r:id="rId41" w:tgtFrame="_blank" w:tooltip="5 CFR part 2641" w:history="1">
        <w:r w:rsidRPr="00EB46CA">
          <w:rPr>
            <w:rFonts w:ascii="Times New Roman" w:eastAsia="Times New Roman" w:hAnsi="Times New Roman" w:cs="Times New Roman"/>
            <w:color w:val="0000FF"/>
            <w:sz w:val="24"/>
            <w:szCs w:val="24"/>
            <w:u w:val="single"/>
            <w:bdr w:val="none" w:sz="0" w:space="0" w:color="auto" w:frame="1"/>
          </w:rPr>
          <w:t>5 CFR part 2641</w:t>
        </w:r>
      </w:hyperlink>
      <w:r w:rsidRPr="00EB46CA">
        <w:rPr>
          <w:rFonts w:ascii="Times New Roman" w:eastAsia="Times New Roman" w:hAnsi="Times New Roman" w:cs="Times New Roman"/>
          <w:color w:val="000000"/>
          <w:sz w:val="24"/>
          <w:szCs w:val="24"/>
        </w:rPr>
        <w:t>, section 1045 of the National Defense Authorization Act for Fiscal Year 2018 ( </w:t>
      </w:r>
      <w:hyperlink r:id="rId42" w:tgtFrame="_blank" w:tooltip="Pub. L. 115-91" w:history="1">
        <w:r w:rsidRPr="00EB46CA">
          <w:rPr>
            <w:rFonts w:ascii="Times New Roman" w:eastAsia="Times New Roman" w:hAnsi="Times New Roman" w:cs="Times New Roman"/>
            <w:color w:val="0000FF"/>
            <w:sz w:val="24"/>
            <w:szCs w:val="24"/>
            <w:u w:val="single"/>
            <w:bdr w:val="none" w:sz="0" w:space="0" w:color="auto" w:frame="1"/>
          </w:rPr>
          <w:t>Pub. L. 115-91</w:t>
        </w:r>
      </w:hyperlink>
      <w:r w:rsidRPr="00EB46CA">
        <w:rPr>
          <w:rFonts w:ascii="Times New Roman" w:eastAsia="Times New Roman" w:hAnsi="Times New Roman" w:cs="Times New Roman"/>
          <w:color w:val="000000"/>
          <w:sz w:val="24"/>
          <w:szCs w:val="24"/>
        </w:rPr>
        <w:t>), and Federal Acquisition Regulation </w:t>
      </w:r>
      <w:hyperlink r:id="rId43" w:anchor="FAR_3_104_2" w:tgtFrame="_blank" w:tooltip="3.104-2" w:history="1">
        <w:r w:rsidRPr="00EB46CA">
          <w:rPr>
            <w:rFonts w:ascii="Times New Roman" w:eastAsia="Times New Roman" w:hAnsi="Times New Roman" w:cs="Times New Roman"/>
            <w:color w:val="0000FF"/>
            <w:sz w:val="24"/>
            <w:szCs w:val="24"/>
            <w:u w:val="single"/>
            <w:bdr w:val="none" w:sz="0" w:space="0" w:color="auto" w:frame="1"/>
          </w:rPr>
          <w:t>3.104-2</w:t>
        </w:r>
      </w:hyperlink>
      <w:r w:rsidRPr="00EB46CA">
        <w:rPr>
          <w:rFonts w:ascii="Times New Roman" w:eastAsia="Times New Roman" w:hAnsi="Times New Roman" w:cs="Times New Roman"/>
          <w:color w:val="000000"/>
          <w:sz w:val="24"/>
          <w:szCs w:val="24"/>
        </w:rPr>
        <w:t>.</w:t>
      </w:r>
    </w:p>
    <w:p w14:paraId="17DAEF7E" w14:textId="77777777" w:rsidR="008B6A3B" w:rsidRPr="00EB46CA" w:rsidRDefault="008B6A3B" w:rsidP="00F06254">
      <w:pPr>
        <w:widowControl/>
        <w:shd w:val="clear" w:color="auto" w:fill="FFFFFF"/>
        <w:ind w:left="90"/>
        <w:textAlignment w:val="baseline"/>
        <w:rPr>
          <w:rFonts w:ascii="Times New Roman" w:eastAsia="Times New Roman" w:hAnsi="Times New Roman" w:cs="Times New Roman"/>
          <w:color w:val="000000"/>
          <w:sz w:val="24"/>
          <w:szCs w:val="24"/>
        </w:rPr>
      </w:pPr>
    </w:p>
    <w:p w14:paraId="2E72D7A4" w14:textId="77777777" w:rsidR="001457C4" w:rsidRPr="00EB46CA" w:rsidRDefault="001457C4" w:rsidP="00F06254">
      <w:pPr>
        <w:widowControl/>
        <w:shd w:val="clear" w:color="auto" w:fill="FFFFFF"/>
        <w:ind w:firstLine="240"/>
        <w:jc w:val="center"/>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(End of provision)</w:t>
      </w:r>
    </w:p>
    <w:p w14:paraId="6032AAD7" w14:textId="77777777" w:rsidR="00432705" w:rsidRPr="00EB46CA" w:rsidRDefault="00432705" w:rsidP="00F06254">
      <w:pPr>
        <w:widowControl/>
        <w:shd w:val="clear" w:color="auto" w:fill="FFFFFF"/>
        <w:ind w:firstLine="240"/>
        <w:jc w:val="center"/>
        <w:textAlignment w:val="baseline"/>
        <w:rPr>
          <w:rFonts w:ascii="Times New Roman" w:eastAsia="Times New Roman" w:hAnsi="Times New Roman" w:cs="Times New Roman"/>
          <w:color w:val="000000"/>
          <w:sz w:val="24"/>
          <w:szCs w:val="24"/>
        </w:rPr>
      </w:pPr>
    </w:p>
    <w:p w14:paraId="002744D5" w14:textId="77777777" w:rsidR="00C73888" w:rsidRPr="00EB46CA" w:rsidRDefault="00C73888" w:rsidP="00F06254">
      <w:pPr>
        <w:widowControl/>
        <w:shd w:val="clear" w:color="auto" w:fill="FFFFFF"/>
        <w:ind w:firstLine="240"/>
        <w:jc w:val="center"/>
        <w:textAlignment w:val="baseline"/>
        <w:rPr>
          <w:rFonts w:ascii="Times New Roman" w:eastAsia="Times New Roman" w:hAnsi="Times New Roman" w:cs="Times New Roman"/>
          <w:color w:val="000000"/>
          <w:sz w:val="24"/>
          <w:szCs w:val="24"/>
        </w:rPr>
      </w:pPr>
    </w:p>
    <w:p w14:paraId="0295D8CB" w14:textId="2F90B902" w:rsidR="00D3093C" w:rsidRPr="00EB46CA" w:rsidRDefault="007F50F1" w:rsidP="00F06254">
      <w:pPr>
        <w:pStyle w:val="Heading1"/>
        <w:tabs>
          <w:tab w:val="left" w:pos="537"/>
        </w:tabs>
        <w:ind w:left="90" w:right="200"/>
        <w:jc w:val="center"/>
        <w:rPr>
          <w:rFonts w:cs="Times New Roman"/>
        </w:rPr>
      </w:pPr>
      <w:r w:rsidRPr="00EB46CA">
        <w:rPr>
          <w:rFonts w:cs="Times New Roman"/>
        </w:rPr>
        <w:t>K.</w:t>
      </w:r>
      <w:r w:rsidR="00FD0EED" w:rsidRPr="00EB46CA">
        <w:rPr>
          <w:rFonts w:cs="Times New Roman"/>
        </w:rPr>
        <w:t>9</w:t>
      </w:r>
      <w:r w:rsidRPr="00EB46CA">
        <w:rPr>
          <w:rFonts w:cs="Times New Roman"/>
        </w:rPr>
        <w:t xml:space="preserve"> </w:t>
      </w:r>
      <w:r w:rsidR="005B63DD" w:rsidRPr="00EB46CA">
        <w:rPr>
          <w:rFonts w:cs="Times New Roman"/>
        </w:rPr>
        <w:t>DFARS 252.204-7</w:t>
      </w:r>
      <w:r w:rsidR="00084795" w:rsidRPr="00EB46CA">
        <w:rPr>
          <w:rFonts w:cs="Times New Roman"/>
        </w:rPr>
        <w:t>998</w:t>
      </w:r>
      <w:r w:rsidR="005B63DD" w:rsidRPr="00EB46CA">
        <w:rPr>
          <w:rFonts w:cs="Times New Roman"/>
        </w:rPr>
        <w:t xml:space="preserve"> -</w:t>
      </w:r>
      <w:r w:rsidR="005B63DD" w:rsidRPr="00EB46CA">
        <w:rPr>
          <w:rFonts w:cs="Times New Roman"/>
          <w:spacing w:val="-1"/>
        </w:rPr>
        <w:t xml:space="preserve"> </w:t>
      </w:r>
      <w:r w:rsidR="005B63DD" w:rsidRPr="00EB46CA">
        <w:rPr>
          <w:rFonts w:cs="Times New Roman"/>
        </w:rPr>
        <w:t>ALTERNATE</w:t>
      </w:r>
      <w:r w:rsidR="005B63DD" w:rsidRPr="00EB46CA">
        <w:rPr>
          <w:rFonts w:cs="Times New Roman"/>
          <w:spacing w:val="1"/>
        </w:rPr>
        <w:t xml:space="preserve"> </w:t>
      </w:r>
      <w:r w:rsidR="005B63DD" w:rsidRPr="00EB46CA">
        <w:rPr>
          <w:rFonts w:cs="Times New Roman"/>
        </w:rPr>
        <w:t>A, ANNUAL REPRESENTATIONS AND CERTIFICATIONS</w:t>
      </w:r>
      <w:r w:rsidR="005B63DD" w:rsidRPr="00EB46CA">
        <w:rPr>
          <w:rFonts w:cs="Times New Roman"/>
          <w:spacing w:val="1"/>
        </w:rPr>
        <w:t xml:space="preserve"> </w:t>
      </w:r>
      <w:r w:rsidR="005B63DD" w:rsidRPr="00EB46CA">
        <w:rPr>
          <w:rFonts w:cs="Times New Roman"/>
        </w:rPr>
        <w:t>(</w:t>
      </w:r>
      <w:r w:rsidR="008C3276" w:rsidRPr="00EB46CA">
        <w:rPr>
          <w:rFonts w:cs="Times New Roman"/>
        </w:rPr>
        <w:t xml:space="preserve">DEVIATION 2026-O0043 </w:t>
      </w:r>
      <w:r w:rsidR="006D736A" w:rsidRPr="00EB46CA">
        <w:rPr>
          <w:rFonts w:cs="Times New Roman"/>
        </w:rPr>
        <w:t>(</w:t>
      </w:r>
      <w:r w:rsidR="008C3276" w:rsidRPr="00EB46CA">
        <w:rPr>
          <w:rFonts w:cs="Times New Roman"/>
        </w:rPr>
        <w:t>FEB 2026</w:t>
      </w:r>
      <w:r w:rsidR="006D736A" w:rsidRPr="00EB46CA">
        <w:rPr>
          <w:rFonts w:cs="Times New Roman"/>
        </w:rPr>
        <w:t>)</w:t>
      </w:r>
      <w:r w:rsidR="005B63DD" w:rsidRPr="00EB46CA">
        <w:rPr>
          <w:rFonts w:cs="Times New Roman"/>
        </w:rPr>
        <w:t>)</w:t>
      </w:r>
    </w:p>
    <w:p w14:paraId="49AA85C3" w14:textId="77777777" w:rsidR="003649C2" w:rsidRPr="00EB46CA" w:rsidRDefault="003649C2" w:rsidP="00F06254">
      <w:pPr>
        <w:pStyle w:val="Heading1"/>
        <w:tabs>
          <w:tab w:val="left" w:pos="537"/>
        </w:tabs>
        <w:ind w:left="90" w:right="200"/>
        <w:jc w:val="center"/>
        <w:rPr>
          <w:rFonts w:cs="Times New Roman"/>
          <w:b w:val="0"/>
          <w:bCs w:val="0"/>
        </w:rPr>
      </w:pPr>
    </w:p>
    <w:p w14:paraId="5EE79908"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Substitute the following paragraphs (b), (d), and (e) for paragraphs (b) and (d) of the provision at FAR 52.204-8:</w:t>
      </w:r>
    </w:p>
    <w:p w14:paraId="75E6C27C" w14:textId="77777777" w:rsidR="00E667B6" w:rsidRPr="00EB46CA" w:rsidRDefault="00E667B6" w:rsidP="00F06254">
      <w:pPr>
        <w:jc w:val="cente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30C0158B" w14:textId="0EC094C8"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b</w:t>
      </w:r>
      <w:r w:rsidR="00EE650C" w:rsidRPr="00EB46CA">
        <w:rPr>
          <w:rFonts w:ascii="Times New Roman" w:hAnsi="Times New Roman" w:cs="Times New Roman"/>
          <w:color w:val="000000"/>
          <w:sz w:val="24"/>
          <w:szCs w:val="24"/>
        </w:rPr>
        <w:t xml:space="preserve">. </w:t>
      </w:r>
      <w:r w:rsidRPr="00EB46CA">
        <w:rPr>
          <w:rFonts w:ascii="Times New Roman" w:hAnsi="Times New Roman" w:cs="Times New Roman"/>
          <w:color w:val="000000"/>
          <w:sz w:val="24"/>
          <w:szCs w:val="24"/>
        </w:rPr>
        <w:t>(1)  If the provision at 52.204-7, System for Award Management, is included in this solicitation, paragraph (e) of this provision applies.</w:t>
      </w:r>
    </w:p>
    <w:p w14:paraId="54075122"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37C064D0"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(2)  If the provision at 52.204-7, System for Award Management, is not included in this solicitation, and the Offeror has an active registration in the System for Award Management (SAM), the Offeror may choose to use paragraph (e) of this provision instead of completing the corresponding individual representations and certifications in the solicitation. The Offeror shall indicate which option applies by checking one of the following boxes:</w:t>
      </w:r>
    </w:p>
    <w:p w14:paraId="6AE842C5"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6B567D25"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 (i)  Paragraph (e) applies.</w:t>
      </w:r>
    </w:p>
    <w:p w14:paraId="700BDEC3"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126DD574"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 (ii)  Paragraph (e) does not apply and the Offeror has completed the individual representations and certifications in the solicitation.</w:t>
      </w:r>
    </w:p>
    <w:p w14:paraId="1AA28B4D"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68C6B960" w14:textId="28347153"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d</w:t>
      </w:r>
      <w:r w:rsidR="00BD41EC" w:rsidRPr="00EB46CA">
        <w:rPr>
          <w:rFonts w:ascii="Times New Roman" w:hAnsi="Times New Roman" w:cs="Times New Roman"/>
          <w:color w:val="000000"/>
          <w:sz w:val="24"/>
          <w:szCs w:val="24"/>
        </w:rPr>
        <w:t xml:space="preserve">. </w:t>
      </w:r>
      <w:r w:rsidRPr="00EB46CA">
        <w:rPr>
          <w:rFonts w:ascii="Times New Roman" w:hAnsi="Times New Roman" w:cs="Times New Roman"/>
          <w:color w:val="000000"/>
          <w:sz w:val="24"/>
          <w:szCs w:val="24"/>
        </w:rPr>
        <w:t>(1)  The following representations or certifications in the SAM database are applicable to this solicitation as indicated:</w:t>
      </w:r>
    </w:p>
    <w:p w14:paraId="2AC27EC1"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028574A7"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(i)  </w:t>
      </w:r>
      <w:hyperlink r:id="rId44" w:anchor="252.204-7016" w:history="1">
        <w:r w:rsidRPr="00EB46CA">
          <w:rPr>
            <w:rStyle w:val="Hyperlink"/>
            <w:spacing w:val="-5"/>
          </w:rPr>
          <w:t>252.204-7016</w:t>
        </w:r>
      </w:hyperlink>
      <w:r w:rsidRPr="00EB46CA">
        <w:rPr>
          <w:color w:val="000000"/>
          <w:spacing w:val="-5"/>
        </w:rPr>
        <w:t>, Covered Defense Telecommunications Equipment or Services—Representation. Applies to all solicitations.</w:t>
      </w:r>
    </w:p>
    <w:p w14:paraId="54D8E988"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2083EF76"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(ii)  </w:t>
      </w:r>
      <w:hyperlink r:id="rId45" w:anchor="252.216-7008" w:history="1">
        <w:r w:rsidRPr="00EB46CA">
          <w:rPr>
            <w:rStyle w:val="Hyperlink"/>
            <w:spacing w:val="-5"/>
          </w:rPr>
          <w:t>252.216-7008</w:t>
        </w:r>
      </w:hyperlink>
      <w:r w:rsidRPr="00EB46CA">
        <w:rPr>
          <w:color w:val="000000"/>
          <w:spacing w:val="-5"/>
        </w:rPr>
        <w:t>, Economic Price Adjustment—Wage Rates or Material Prices Controlled by a Foreign Government. Applies to solicitations for fixed-price supply and service contracts when the contract is to be performed wholly or in part in a foreign country, and a foreign government controls wage rates or material prices and may during contract performance impose a mandatory change in wages or prices of materials.</w:t>
      </w:r>
    </w:p>
    <w:p w14:paraId="00863F50"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39379171"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(iii)  </w:t>
      </w:r>
      <w:hyperlink r:id="rId46" w:anchor="252.225-7042" w:history="1">
        <w:r w:rsidRPr="00EB46CA">
          <w:rPr>
            <w:rStyle w:val="Hyperlink"/>
            <w:spacing w:val="-5"/>
          </w:rPr>
          <w:t>252.225-7042</w:t>
        </w:r>
      </w:hyperlink>
      <w:r w:rsidRPr="00EB46CA">
        <w:rPr>
          <w:color w:val="000000"/>
          <w:spacing w:val="-5"/>
        </w:rPr>
        <w:t>, Authorization to Perform. Applies to all solicitations when performance will be wholly or in part in a foreign country.</w:t>
      </w:r>
    </w:p>
    <w:p w14:paraId="23D36A6E"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00A6BCC1"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(iv)  </w:t>
      </w:r>
      <w:hyperlink r:id="rId47" w:anchor="252.225-7049" w:history="1">
        <w:r w:rsidRPr="00EB46CA">
          <w:rPr>
            <w:rStyle w:val="Hyperlink"/>
            <w:spacing w:val="-5"/>
          </w:rPr>
          <w:t>252.225-7049</w:t>
        </w:r>
      </w:hyperlink>
      <w:r w:rsidRPr="00EB46CA">
        <w:rPr>
          <w:color w:val="000000"/>
          <w:spacing w:val="-5"/>
        </w:rPr>
        <w:t>, Prohibition on Acquisition of Certain Foreign Commercial Satellite Services—Representations. Applies to solicitations for the acquisition of commercial satellite services.</w:t>
      </w:r>
    </w:p>
    <w:p w14:paraId="17A3F3D5"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07CE034E"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(v)  </w:t>
      </w:r>
      <w:hyperlink r:id="rId48" w:anchor="252.225-7050" w:history="1">
        <w:r w:rsidRPr="00EB46CA">
          <w:rPr>
            <w:rStyle w:val="Hyperlink"/>
            <w:spacing w:val="-5"/>
          </w:rPr>
          <w:t>252.225-7050</w:t>
        </w:r>
      </w:hyperlink>
      <w:r w:rsidRPr="00EB46CA">
        <w:rPr>
          <w:color w:val="000000"/>
          <w:spacing w:val="-5"/>
        </w:rPr>
        <w:t xml:space="preserve">, Disclosure of Ownership or Control by the Government of a Country that is a State Sponsor of Terrorism. </w:t>
      </w:r>
      <w:proofErr w:type="gramStart"/>
      <w:r w:rsidRPr="00EB46CA">
        <w:rPr>
          <w:color w:val="000000"/>
          <w:spacing w:val="-5"/>
        </w:rPr>
        <w:t>Applies</w:t>
      </w:r>
      <w:proofErr w:type="gramEnd"/>
      <w:r w:rsidRPr="00EB46CA">
        <w:rPr>
          <w:color w:val="000000"/>
          <w:spacing w:val="-5"/>
        </w:rPr>
        <w:t xml:space="preserve"> to all solicitations expected to result in contracts of $200,000 or more.</w:t>
      </w:r>
    </w:p>
    <w:p w14:paraId="05618CE9"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0A678001"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(vi)  </w:t>
      </w:r>
      <w:hyperlink r:id="rId49" w:anchor="252.229-7012" w:history="1">
        <w:r w:rsidRPr="00EB46CA">
          <w:rPr>
            <w:rStyle w:val="Hyperlink"/>
            <w:spacing w:val="-5"/>
          </w:rPr>
          <w:t>252.229-7012</w:t>
        </w:r>
      </w:hyperlink>
      <w:r w:rsidRPr="00EB46CA">
        <w:rPr>
          <w:color w:val="000000"/>
          <w:spacing w:val="-5"/>
        </w:rPr>
        <w:t>, Tax Exemptions (Italy)—Representation. Applies to solicitations and contracts when contract performance will be in Italy.</w:t>
      </w:r>
    </w:p>
    <w:p w14:paraId="3FA66EC8"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6EF4CAA1"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(vii)  </w:t>
      </w:r>
      <w:hyperlink r:id="rId50" w:anchor="252.229-7013" w:history="1">
        <w:r w:rsidRPr="00EB46CA">
          <w:rPr>
            <w:rStyle w:val="Hyperlink"/>
            <w:spacing w:val="-5"/>
          </w:rPr>
          <w:t>252.229-7013</w:t>
        </w:r>
      </w:hyperlink>
      <w:r w:rsidRPr="00EB46CA">
        <w:rPr>
          <w:color w:val="000000"/>
          <w:spacing w:val="-5"/>
        </w:rPr>
        <w:t>, Tax Exemptions (Spain)—Representation. Applies to solicitations and contracts when contract performance will be in Spain.</w:t>
      </w:r>
    </w:p>
    <w:p w14:paraId="400E6E16"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 </w:t>
      </w:r>
    </w:p>
    <w:p w14:paraId="04A2158B"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(2)  The following representations or certifications in SAM are applicable to this solicitation as indicated by the Contracting Officer: </w:t>
      </w:r>
      <w:r w:rsidRPr="00EB46CA">
        <w:rPr>
          <w:rStyle w:val="Emphasis"/>
          <w:color w:val="000000"/>
          <w:spacing w:val="-5"/>
        </w:rPr>
        <w:t>[Contracting Officer check as appropriate.]</w:t>
      </w:r>
    </w:p>
    <w:p w14:paraId="592116EA"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6578E94B"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____(i)  </w:t>
      </w:r>
      <w:hyperlink r:id="rId51" w:anchor="252.209-7002" w:history="1">
        <w:r w:rsidRPr="00EB46CA">
          <w:rPr>
            <w:rStyle w:val="Hyperlink"/>
            <w:spacing w:val="-5"/>
          </w:rPr>
          <w:t>252.209-7002</w:t>
        </w:r>
      </w:hyperlink>
      <w:r w:rsidRPr="00EB46CA">
        <w:rPr>
          <w:color w:val="000000"/>
          <w:spacing w:val="-5"/>
        </w:rPr>
        <w:t>, Disclosure of Ownership or Control by a Foreign Government.</w:t>
      </w:r>
    </w:p>
    <w:p w14:paraId="6A9ADDBA"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52390F99"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____(ii)  </w:t>
      </w:r>
      <w:hyperlink r:id="rId52" w:anchor="252.225-7000" w:history="1">
        <w:r w:rsidRPr="00EB46CA">
          <w:rPr>
            <w:rStyle w:val="Hyperlink"/>
            <w:spacing w:val="-5"/>
          </w:rPr>
          <w:t>252.225-7000</w:t>
        </w:r>
      </w:hyperlink>
      <w:r w:rsidRPr="00EB46CA">
        <w:rPr>
          <w:color w:val="000000"/>
          <w:spacing w:val="-5"/>
        </w:rPr>
        <w:t>, Buy American—Balance of Payments Program Certificate.</w:t>
      </w:r>
    </w:p>
    <w:p w14:paraId="7218310D"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251EC313"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____(iii)  </w:t>
      </w:r>
      <w:hyperlink r:id="rId53" w:anchor="252.225-7020" w:history="1">
        <w:r w:rsidRPr="00EB46CA">
          <w:rPr>
            <w:rStyle w:val="Hyperlink"/>
            <w:spacing w:val="-5"/>
          </w:rPr>
          <w:t>252.225-7020</w:t>
        </w:r>
      </w:hyperlink>
      <w:r w:rsidRPr="00EB46CA">
        <w:rPr>
          <w:color w:val="000000"/>
          <w:spacing w:val="-5"/>
        </w:rPr>
        <w:t>, Trade Agreements Certificate.</w:t>
      </w:r>
    </w:p>
    <w:p w14:paraId="282E736A"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190E763D"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I.</w:t>
      </w:r>
    </w:p>
    <w:p w14:paraId="5ADAB5A2"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1376FFE4"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____(iv)  </w:t>
      </w:r>
      <w:hyperlink r:id="rId54" w:anchor="252.225-7031" w:history="1">
        <w:r w:rsidRPr="00EB46CA">
          <w:rPr>
            <w:rStyle w:val="Hyperlink"/>
            <w:spacing w:val="-5"/>
          </w:rPr>
          <w:t>252.225-7031</w:t>
        </w:r>
      </w:hyperlink>
      <w:r w:rsidRPr="00EB46CA">
        <w:rPr>
          <w:color w:val="000000"/>
          <w:spacing w:val="-5"/>
        </w:rPr>
        <w:t>, Secondary Arab Boycott of Israel.</w:t>
      </w:r>
    </w:p>
    <w:p w14:paraId="574380DA"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53B31FC8"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____(v)  </w:t>
      </w:r>
      <w:hyperlink r:id="rId55" w:anchor="252.225-7035" w:history="1">
        <w:r w:rsidRPr="00EB46CA">
          <w:rPr>
            <w:rStyle w:val="Hyperlink"/>
            <w:spacing w:val="-5"/>
          </w:rPr>
          <w:t>252.225-7035</w:t>
        </w:r>
      </w:hyperlink>
      <w:r w:rsidRPr="00EB46CA">
        <w:rPr>
          <w:color w:val="000000"/>
          <w:spacing w:val="-5"/>
        </w:rPr>
        <w:t>, Buy American—Free Trade Agreements—Balance of Payments Program Certificate.</w:t>
      </w:r>
    </w:p>
    <w:p w14:paraId="19D72DC6"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6F03D0E8"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I.</w:t>
      </w:r>
    </w:p>
    <w:p w14:paraId="0072352B"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386E60DA"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II.</w:t>
      </w:r>
    </w:p>
    <w:p w14:paraId="7D8667CE"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2849429F"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III.</w:t>
      </w:r>
    </w:p>
    <w:p w14:paraId="1D8DA01C"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5D441D8C"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IV.</w:t>
      </w:r>
    </w:p>
    <w:p w14:paraId="192E79B9"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27007D55"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  Use with Alternate V.</w:t>
      </w:r>
    </w:p>
    <w:p w14:paraId="58D4F886"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7D4F13ED"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____(vi)  </w:t>
      </w:r>
      <w:hyperlink r:id="rId56" w:anchor="252.226-7002" w:history="1">
        <w:r w:rsidRPr="00EB46CA">
          <w:rPr>
            <w:rStyle w:val="Hyperlink"/>
            <w:spacing w:val="-5"/>
          </w:rPr>
          <w:t>252.226-7002</w:t>
        </w:r>
      </w:hyperlink>
      <w:r w:rsidRPr="00EB46CA">
        <w:rPr>
          <w:color w:val="000000"/>
          <w:spacing w:val="-5"/>
        </w:rPr>
        <w:t>, Representation for Demonstration Project for Contractors Employing Persons with Disabilities.</w:t>
      </w:r>
    </w:p>
    <w:p w14:paraId="5DBC76D6"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2227E6CE"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____(vii)  </w:t>
      </w:r>
      <w:hyperlink r:id="rId57" w:anchor="252.232-7015" w:history="1">
        <w:r w:rsidRPr="00EB46CA">
          <w:rPr>
            <w:rStyle w:val="Hyperlink"/>
            <w:spacing w:val="-5"/>
          </w:rPr>
          <w:t>252.232-7015</w:t>
        </w:r>
      </w:hyperlink>
      <w:r w:rsidRPr="00EB46CA">
        <w:rPr>
          <w:color w:val="000000"/>
          <w:spacing w:val="-5"/>
        </w:rPr>
        <w:t>, Performance-Based Payments—Representation.</w:t>
      </w:r>
    </w:p>
    <w:p w14:paraId="6FCE385C" w14:textId="77777777" w:rsidR="00E667B6" w:rsidRPr="00EB46CA" w:rsidRDefault="00E667B6" w:rsidP="00F06254">
      <w:pPr>
        <w:pStyle w:val="dfars0"/>
        <w:spacing w:before="0" w:beforeAutospacing="0" w:after="0" w:afterAutospacing="0"/>
        <w:rPr>
          <w:color w:val="000000"/>
          <w:spacing w:val="-5"/>
        </w:rPr>
      </w:pPr>
      <w:r w:rsidRPr="00EB46CA">
        <w:rPr>
          <w:color w:val="000000"/>
          <w:spacing w:val="-5"/>
        </w:rPr>
        <w:t> </w:t>
      </w:r>
    </w:p>
    <w:p w14:paraId="55552538" w14:textId="0B139D04"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e</w:t>
      </w:r>
      <w:r w:rsidR="00BD41EC" w:rsidRPr="00EB46CA">
        <w:rPr>
          <w:rFonts w:ascii="Times New Roman" w:hAnsi="Times New Roman" w:cs="Times New Roman"/>
          <w:color w:val="000000"/>
          <w:sz w:val="24"/>
          <w:szCs w:val="24"/>
        </w:rPr>
        <w:t>.</w:t>
      </w:r>
      <w:r w:rsidRPr="00EB46CA">
        <w:rPr>
          <w:rFonts w:ascii="Times New Roman" w:hAnsi="Times New Roman" w:cs="Times New Roman"/>
          <w:color w:val="000000"/>
          <w:sz w:val="24"/>
          <w:szCs w:val="24"/>
        </w:rPr>
        <w:t>  The Offeror has completed the annual representations and certifications electronically via the SAM website at </w:t>
      </w:r>
      <w:hyperlink r:id="rId58" w:tgtFrame="_blank" w:history="1">
        <w:r w:rsidRPr="00EB46CA">
          <w:rPr>
            <w:rStyle w:val="Hyperlink"/>
            <w:rFonts w:ascii="Times New Roman" w:hAnsi="Times New Roman" w:cs="Times New Roman"/>
            <w:i/>
            <w:iCs/>
            <w:sz w:val="24"/>
            <w:szCs w:val="24"/>
          </w:rPr>
          <w:t>https://www.sam.gov</w:t>
        </w:r>
      </w:hyperlink>
      <w:r w:rsidRPr="00EB46CA">
        <w:rPr>
          <w:rFonts w:ascii="Times New Roman" w:hAnsi="Times New Roman" w:cs="Times New Roman"/>
          <w:color w:val="000000"/>
          <w:sz w:val="24"/>
          <w:szCs w:val="24"/>
        </w:rPr>
        <w:t>. After reviewing the SAM database information, the Offeror verifies by submission of the offer that the representations and certifications currently posted electronically that apply to this solicitation as indicated in FAR 52.204-8(c) and paragraph (d) of this provision have been entered or updated within the last 12 months, are current, accurate, complete, and applicable to this solicitation (including the business size standard applicable to the NAICS code referenced for this solicitation), as of the date of this offer, and are incorporated in this offer by reference (see FAR 4.1201); except for the changes identified below </w:t>
      </w:r>
      <w:r w:rsidRPr="00EB46CA">
        <w:rPr>
          <w:rFonts w:ascii="Times New Roman" w:hAnsi="Times New Roman" w:cs="Times New Roman"/>
          <w:i/>
          <w:iCs/>
          <w:color w:val="000000"/>
          <w:sz w:val="24"/>
          <w:szCs w:val="24"/>
        </w:rPr>
        <w:t>[</w:t>
      </w:r>
      <w:r w:rsidRPr="00EB46CA">
        <w:rPr>
          <w:rFonts w:ascii="Times New Roman" w:hAnsi="Times New Roman" w:cs="Times New Roman"/>
          <w:i/>
          <w:iCs/>
          <w:color w:val="000000"/>
          <w:sz w:val="24"/>
          <w:szCs w:val="24"/>
          <w:u w:val="single"/>
        </w:rPr>
        <w:t>Offeror to insert changes, identifying change by provision number, title, date</w:t>
      </w:r>
      <w:r w:rsidRPr="00EB46CA">
        <w:rPr>
          <w:rFonts w:ascii="Times New Roman" w:hAnsi="Times New Roman" w:cs="Times New Roman"/>
          <w:i/>
          <w:iCs/>
          <w:color w:val="000000"/>
          <w:sz w:val="24"/>
          <w:szCs w:val="24"/>
        </w:rPr>
        <w:t>]</w:t>
      </w:r>
      <w:r w:rsidRPr="00EB46CA">
        <w:rPr>
          <w:rFonts w:ascii="Times New Roman" w:hAnsi="Times New Roman" w:cs="Times New Roman"/>
          <w:color w:val="000000"/>
          <w:sz w:val="24"/>
          <w:szCs w:val="24"/>
        </w:rPr>
        <w:t xml:space="preserve">.  These amended </w:t>
      </w:r>
      <w:proofErr w:type="gramStart"/>
      <w:r w:rsidRPr="00EB46CA">
        <w:rPr>
          <w:rFonts w:ascii="Times New Roman" w:hAnsi="Times New Roman" w:cs="Times New Roman"/>
          <w:color w:val="000000"/>
          <w:sz w:val="24"/>
          <w:szCs w:val="24"/>
        </w:rPr>
        <w:t>representation</w:t>
      </w:r>
      <w:proofErr w:type="gramEnd"/>
      <w:r w:rsidRPr="00EB46CA">
        <w:rPr>
          <w:rFonts w:ascii="Times New Roman" w:hAnsi="Times New Roman" w:cs="Times New Roman"/>
          <w:color w:val="000000"/>
          <w:sz w:val="24"/>
          <w:szCs w:val="24"/>
        </w:rPr>
        <w:t>(s) and/or certification(s) are also incorporated in this offer and are current, accurate, and complete as of the date of this offer.</w:t>
      </w:r>
    </w:p>
    <w:p w14:paraId="3E81C2AA" w14:textId="77777777" w:rsidR="00E667B6" w:rsidRPr="00EB46CA" w:rsidRDefault="00E667B6" w:rsidP="00F06254">
      <w:pPr>
        <w:pStyle w:val="dfars0"/>
        <w:spacing w:before="0" w:beforeAutospacing="0" w:after="0" w:afterAutospacing="0"/>
        <w:jc w:val="center"/>
        <w:rPr>
          <w:color w:val="000000"/>
          <w:spacing w:val="-5"/>
        </w:rPr>
      </w:pPr>
      <w:r w:rsidRPr="00EB46CA">
        <w:rPr>
          <w:color w:val="000000"/>
          <w:spacing w:val="-5"/>
        </w:rPr>
        <w:t> </w:t>
      </w:r>
    </w:p>
    <w:tbl>
      <w:tblPr>
        <w:tblW w:w="0" w:type="auto"/>
        <w:tblCellMar>
          <w:left w:w="0" w:type="dxa"/>
          <w:right w:w="0" w:type="dxa"/>
        </w:tblCellMar>
        <w:tblLook w:val="04A0" w:firstRow="1" w:lastRow="0" w:firstColumn="1" w:lastColumn="0" w:noHBand="0" w:noVBand="1"/>
      </w:tblPr>
      <w:tblGrid>
        <w:gridCol w:w="2214"/>
        <w:gridCol w:w="2214"/>
        <w:gridCol w:w="2214"/>
        <w:gridCol w:w="2214"/>
      </w:tblGrid>
      <w:tr w:rsidR="00E667B6" w:rsidRPr="00EB46CA" w14:paraId="00DF9B32" w14:textId="77777777">
        <w:tc>
          <w:tcPr>
            <w:tcW w:w="221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315CE20" w14:textId="77777777" w:rsidR="00E667B6" w:rsidRPr="00EB46CA" w:rsidRDefault="00E667B6" w:rsidP="00F06254">
            <w:pPr>
              <w:jc w:val="center"/>
              <w:rPr>
                <w:rFonts w:ascii="Times New Roman" w:hAnsi="Times New Roman" w:cs="Times New Roman"/>
                <w:sz w:val="24"/>
                <w:szCs w:val="24"/>
              </w:rPr>
            </w:pPr>
            <w:r w:rsidRPr="00EB46CA">
              <w:rPr>
                <w:rFonts w:ascii="Times New Roman" w:hAnsi="Times New Roman" w:cs="Times New Roman"/>
                <w:sz w:val="24"/>
                <w:szCs w:val="24"/>
              </w:rPr>
              <w:t>FAR/DFARS Provision #</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915759" w14:textId="77777777" w:rsidR="00E667B6" w:rsidRPr="00EB46CA" w:rsidRDefault="00E667B6" w:rsidP="00F06254">
            <w:pPr>
              <w:jc w:val="center"/>
              <w:rPr>
                <w:rFonts w:ascii="Times New Roman" w:hAnsi="Times New Roman" w:cs="Times New Roman"/>
                <w:sz w:val="24"/>
                <w:szCs w:val="24"/>
              </w:rPr>
            </w:pPr>
            <w:r w:rsidRPr="00EB46CA">
              <w:rPr>
                <w:rFonts w:ascii="Times New Roman" w:hAnsi="Times New Roman" w:cs="Times New Roman"/>
                <w:sz w:val="24"/>
                <w:szCs w:val="24"/>
              </w:rPr>
              <w:t>Title</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D0D43D" w14:textId="77777777" w:rsidR="00E667B6" w:rsidRPr="00EB46CA" w:rsidRDefault="00E667B6" w:rsidP="00F06254">
            <w:pPr>
              <w:jc w:val="center"/>
              <w:rPr>
                <w:rFonts w:ascii="Times New Roman" w:hAnsi="Times New Roman" w:cs="Times New Roman"/>
                <w:sz w:val="24"/>
                <w:szCs w:val="24"/>
              </w:rPr>
            </w:pPr>
            <w:r w:rsidRPr="00EB46CA">
              <w:rPr>
                <w:rFonts w:ascii="Times New Roman" w:hAnsi="Times New Roman" w:cs="Times New Roman"/>
                <w:sz w:val="24"/>
                <w:szCs w:val="24"/>
              </w:rPr>
              <w:t>Date</w:t>
            </w:r>
          </w:p>
        </w:tc>
        <w:tc>
          <w:tcPr>
            <w:tcW w:w="221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6AF901" w14:textId="77777777" w:rsidR="00E667B6" w:rsidRPr="00EB46CA" w:rsidRDefault="00E667B6" w:rsidP="00F06254">
            <w:pPr>
              <w:jc w:val="center"/>
              <w:rPr>
                <w:rFonts w:ascii="Times New Roman" w:hAnsi="Times New Roman" w:cs="Times New Roman"/>
                <w:sz w:val="24"/>
                <w:szCs w:val="24"/>
              </w:rPr>
            </w:pPr>
            <w:r w:rsidRPr="00EB46CA">
              <w:rPr>
                <w:rFonts w:ascii="Times New Roman" w:hAnsi="Times New Roman" w:cs="Times New Roman"/>
                <w:sz w:val="24"/>
                <w:szCs w:val="24"/>
              </w:rPr>
              <w:t>Change</w:t>
            </w:r>
          </w:p>
        </w:tc>
      </w:tr>
      <w:tr w:rsidR="00E667B6" w:rsidRPr="00EB46CA" w14:paraId="692E1A84" w14:textId="77777777">
        <w:tc>
          <w:tcPr>
            <w:tcW w:w="221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517C26" w14:textId="77777777" w:rsidR="00E667B6" w:rsidRPr="00EB46CA" w:rsidRDefault="00E667B6" w:rsidP="00F06254">
            <w:pPr>
              <w:rPr>
                <w:rFonts w:ascii="Times New Roman" w:hAnsi="Times New Roman" w:cs="Times New Roman"/>
                <w:sz w:val="24"/>
                <w:szCs w:val="24"/>
              </w:rPr>
            </w:pPr>
            <w:r w:rsidRPr="00EB46CA">
              <w:rPr>
                <w:rFonts w:ascii="Times New Roman" w:hAnsi="Times New Roman" w:cs="Times New Roman"/>
                <w:sz w:val="24"/>
                <w:szCs w:val="24"/>
              </w:rPr>
              <w:t> </w:t>
            </w:r>
          </w:p>
          <w:p w14:paraId="5A146D02" w14:textId="77777777" w:rsidR="00E667B6" w:rsidRPr="00EB46CA" w:rsidRDefault="00E667B6" w:rsidP="00F06254">
            <w:pPr>
              <w:rPr>
                <w:rFonts w:ascii="Times New Roman" w:hAnsi="Times New Roman" w:cs="Times New Roman"/>
                <w:sz w:val="24"/>
                <w:szCs w:val="24"/>
              </w:rPr>
            </w:pPr>
            <w:r w:rsidRPr="00EB46CA">
              <w:rPr>
                <w:rFonts w:ascii="Times New Roman" w:hAnsi="Times New Roman" w:cs="Times New Roman"/>
                <w:sz w:val="24"/>
                <w:szCs w:val="24"/>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5CA6DBB3" w14:textId="77777777" w:rsidR="00E667B6" w:rsidRPr="00EB46CA" w:rsidRDefault="00E667B6" w:rsidP="00F06254">
            <w:pPr>
              <w:rPr>
                <w:rFonts w:ascii="Times New Roman" w:hAnsi="Times New Roman" w:cs="Times New Roman"/>
                <w:sz w:val="24"/>
                <w:szCs w:val="24"/>
              </w:rPr>
            </w:pPr>
            <w:r w:rsidRPr="00EB46CA">
              <w:rPr>
                <w:rFonts w:ascii="Times New Roman" w:hAnsi="Times New Roman" w:cs="Times New Roman"/>
                <w:sz w:val="24"/>
                <w:szCs w:val="24"/>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08474ED4" w14:textId="77777777" w:rsidR="00E667B6" w:rsidRPr="00EB46CA" w:rsidRDefault="00E667B6" w:rsidP="00F06254">
            <w:pPr>
              <w:rPr>
                <w:rFonts w:ascii="Times New Roman" w:hAnsi="Times New Roman" w:cs="Times New Roman"/>
                <w:sz w:val="24"/>
                <w:szCs w:val="24"/>
              </w:rPr>
            </w:pPr>
            <w:r w:rsidRPr="00EB46CA">
              <w:rPr>
                <w:rFonts w:ascii="Times New Roman" w:hAnsi="Times New Roman" w:cs="Times New Roman"/>
                <w:sz w:val="24"/>
                <w:szCs w:val="24"/>
              </w:rPr>
              <w:t> </w:t>
            </w:r>
          </w:p>
        </w:tc>
        <w:tc>
          <w:tcPr>
            <w:tcW w:w="2214" w:type="dxa"/>
            <w:tcBorders>
              <w:top w:val="nil"/>
              <w:left w:val="nil"/>
              <w:bottom w:val="single" w:sz="8" w:space="0" w:color="auto"/>
              <w:right w:val="single" w:sz="8" w:space="0" w:color="auto"/>
            </w:tcBorders>
            <w:tcMar>
              <w:top w:w="0" w:type="dxa"/>
              <w:left w:w="108" w:type="dxa"/>
              <w:bottom w:w="0" w:type="dxa"/>
              <w:right w:w="108" w:type="dxa"/>
            </w:tcMar>
            <w:hideMark/>
          </w:tcPr>
          <w:p w14:paraId="32A7C49A" w14:textId="77777777" w:rsidR="00E667B6" w:rsidRPr="00EB46CA" w:rsidRDefault="00E667B6" w:rsidP="00F06254">
            <w:pPr>
              <w:rPr>
                <w:rFonts w:ascii="Times New Roman" w:hAnsi="Times New Roman" w:cs="Times New Roman"/>
                <w:sz w:val="24"/>
                <w:szCs w:val="24"/>
              </w:rPr>
            </w:pPr>
            <w:r w:rsidRPr="00EB46CA">
              <w:rPr>
                <w:rFonts w:ascii="Times New Roman" w:hAnsi="Times New Roman" w:cs="Times New Roman"/>
                <w:sz w:val="24"/>
                <w:szCs w:val="24"/>
              </w:rPr>
              <w:t> </w:t>
            </w:r>
          </w:p>
        </w:tc>
      </w:tr>
    </w:tbl>
    <w:p w14:paraId="28BC1A3D" w14:textId="77777777" w:rsidR="00E667B6" w:rsidRPr="00EB46CA" w:rsidRDefault="00E667B6" w:rsidP="00F06254">
      <w:pPr>
        <w:pStyle w:val="dfars0"/>
        <w:spacing w:before="0" w:beforeAutospacing="0" w:after="0" w:afterAutospacing="0"/>
        <w:jc w:val="center"/>
        <w:rPr>
          <w:color w:val="000000"/>
          <w:spacing w:val="-5"/>
        </w:rPr>
      </w:pPr>
      <w:r w:rsidRPr="00EB46CA">
        <w:rPr>
          <w:color w:val="000000"/>
          <w:spacing w:val="-5"/>
        </w:rPr>
        <w:t> </w:t>
      </w:r>
    </w:p>
    <w:p w14:paraId="5347594C" w14:textId="77777777" w:rsidR="00E667B6" w:rsidRPr="00EB46CA" w:rsidRDefault="00E667B6" w:rsidP="00F06254">
      <w:pPr>
        <w:rPr>
          <w:rFonts w:ascii="Times New Roman" w:hAnsi="Times New Roman" w:cs="Times New Roman"/>
          <w:color w:val="000000"/>
          <w:sz w:val="24"/>
          <w:szCs w:val="24"/>
        </w:rPr>
      </w:pPr>
      <w:r w:rsidRPr="00EB46CA">
        <w:rPr>
          <w:rFonts w:ascii="Times New Roman" w:hAnsi="Times New Roman" w:cs="Times New Roman"/>
          <w:color w:val="000000"/>
          <w:sz w:val="24"/>
          <w:szCs w:val="24"/>
        </w:rPr>
        <w:t>Any changes provided by the Offeror are applicable to this solicitation only, and do not result in an update to the representations and certifications located in the SAM database.</w:t>
      </w:r>
    </w:p>
    <w:p w14:paraId="733988DB" w14:textId="77777777" w:rsidR="00E667B6" w:rsidRPr="00EB46CA" w:rsidRDefault="00E667B6" w:rsidP="00F06254">
      <w:pPr>
        <w:pStyle w:val="dfars0"/>
        <w:spacing w:before="0" w:beforeAutospacing="0" w:after="0" w:afterAutospacing="0"/>
        <w:jc w:val="center"/>
        <w:rPr>
          <w:color w:val="000000"/>
          <w:spacing w:val="-5"/>
        </w:rPr>
      </w:pPr>
      <w:r w:rsidRPr="00EB46CA">
        <w:rPr>
          <w:color w:val="000000"/>
          <w:spacing w:val="-5"/>
        </w:rPr>
        <w:t> </w:t>
      </w:r>
    </w:p>
    <w:p w14:paraId="01442802" w14:textId="77777777" w:rsidR="00E667B6" w:rsidRPr="00EB46CA" w:rsidRDefault="00E667B6" w:rsidP="00F06254">
      <w:pPr>
        <w:pStyle w:val="dfars0"/>
        <w:spacing w:before="0" w:beforeAutospacing="0" w:after="0" w:afterAutospacing="0"/>
        <w:jc w:val="center"/>
        <w:rPr>
          <w:color w:val="000000"/>
          <w:spacing w:val="-5"/>
        </w:rPr>
      </w:pPr>
      <w:r w:rsidRPr="00EB46CA">
        <w:rPr>
          <w:color w:val="000000"/>
          <w:spacing w:val="-5"/>
        </w:rPr>
        <w:t>(End of provision)</w:t>
      </w:r>
    </w:p>
    <w:p w14:paraId="5E44B484" w14:textId="77777777" w:rsidR="00D53A3B" w:rsidRPr="00EB46CA" w:rsidRDefault="00D53A3B" w:rsidP="00F06254">
      <w:pPr>
        <w:pStyle w:val="BodyText"/>
        <w:ind w:left="720" w:firstLine="630"/>
        <w:jc w:val="center"/>
        <w:rPr>
          <w:rFonts w:eastAsiaTheme="minorHAnsi" w:cs="Times New Roman"/>
        </w:rPr>
      </w:pPr>
    </w:p>
    <w:p w14:paraId="236F739D" w14:textId="77777777" w:rsidR="00F5405F" w:rsidRPr="00EB46CA" w:rsidRDefault="00F5405F" w:rsidP="00F06254">
      <w:pPr>
        <w:pStyle w:val="BodyText"/>
        <w:ind w:left="720" w:firstLine="630"/>
        <w:rPr>
          <w:rFonts w:eastAsiaTheme="minorHAnsi" w:cs="Times New Roman"/>
        </w:rPr>
      </w:pPr>
    </w:p>
    <w:p w14:paraId="151B1BBF" w14:textId="3D7373E7" w:rsidR="00F037A8" w:rsidRPr="00EB46CA" w:rsidRDefault="007F50F1" w:rsidP="00C306CB">
      <w:pPr>
        <w:pStyle w:val="Heading1"/>
        <w:tabs>
          <w:tab w:val="left" w:pos="795"/>
        </w:tabs>
        <w:ind w:left="90" w:right="20"/>
        <w:jc w:val="center"/>
        <w:rPr>
          <w:rFonts w:cs="Times New Roman"/>
          <w:b w:val="0"/>
          <w:bCs w:val="0"/>
        </w:rPr>
      </w:pPr>
      <w:r w:rsidRPr="00EB46CA">
        <w:rPr>
          <w:rFonts w:cs="Times New Roman"/>
          <w:color w:val="000000"/>
        </w:rPr>
        <w:t>K.1</w:t>
      </w:r>
      <w:r w:rsidR="00FD0EED" w:rsidRPr="00EB46CA">
        <w:rPr>
          <w:rFonts w:cs="Times New Roman"/>
          <w:color w:val="000000"/>
        </w:rPr>
        <w:t>0</w:t>
      </w:r>
      <w:r w:rsidRPr="00EB46CA">
        <w:rPr>
          <w:rFonts w:cs="Times New Roman"/>
          <w:color w:val="000000"/>
        </w:rPr>
        <w:t xml:space="preserve"> </w:t>
      </w:r>
      <w:r w:rsidR="00B2077C" w:rsidRPr="00EB46CA">
        <w:rPr>
          <w:rFonts w:cs="Times New Roman"/>
          <w:color w:val="000000"/>
        </w:rPr>
        <w:t xml:space="preserve">DFARS 252.204-7017 – PROHIBITION </w:t>
      </w:r>
      <w:r w:rsidR="00F037A8" w:rsidRPr="00EB46CA">
        <w:rPr>
          <w:rFonts w:cs="Times New Roman"/>
          <w:color w:val="000000"/>
        </w:rPr>
        <w:t>ON THE ACQUISIT</w:t>
      </w:r>
      <w:r w:rsidR="00575A65" w:rsidRPr="00EB46CA">
        <w:rPr>
          <w:rFonts w:cs="Times New Roman"/>
          <w:color w:val="000000"/>
        </w:rPr>
        <w:t>I</w:t>
      </w:r>
      <w:r w:rsidR="00F037A8" w:rsidRPr="00EB46CA">
        <w:rPr>
          <w:rFonts w:cs="Times New Roman"/>
          <w:color w:val="000000"/>
        </w:rPr>
        <w:t>ON OF COVERED DEFENSE TELECOMMUNICATIONS EQUIPMENT OR SERVICES—REPRESENTATION (</w:t>
      </w:r>
      <w:r w:rsidR="00DC2E91" w:rsidRPr="00EB46CA">
        <w:rPr>
          <w:rFonts w:cs="Times New Roman"/>
          <w:color w:val="000000"/>
        </w:rPr>
        <w:t>MAY 2021</w:t>
      </w:r>
      <w:r w:rsidR="00F037A8" w:rsidRPr="00EB46CA">
        <w:rPr>
          <w:rFonts w:cs="Times New Roman"/>
          <w:color w:val="000000"/>
        </w:rPr>
        <w:t>)</w:t>
      </w:r>
    </w:p>
    <w:p w14:paraId="4C042BAD" w14:textId="77777777" w:rsidR="00F037A8" w:rsidRPr="00EB46CA" w:rsidRDefault="00F037A8" w:rsidP="00F06254">
      <w:pPr>
        <w:pStyle w:val="BodyText"/>
        <w:rPr>
          <w:rFonts w:cs="Times New Roman"/>
        </w:rPr>
      </w:pPr>
    </w:p>
    <w:p w14:paraId="570C7C04" w14:textId="77777777" w:rsidR="00F037A8" w:rsidRPr="00EB46CA" w:rsidRDefault="00F037A8" w:rsidP="00F06254">
      <w:pPr>
        <w:pStyle w:val="BodyText"/>
        <w:rPr>
          <w:rFonts w:cs="Times New Roman"/>
        </w:rPr>
      </w:pPr>
      <w:r w:rsidRPr="00EB46CA">
        <w:rPr>
          <w:rFonts w:cs="Times New Roman"/>
        </w:rPr>
        <w:t>The Offeror is not required to complete the representation in this provision if the Offeror has represented in the provision at </w:t>
      </w:r>
      <w:hyperlink r:id="rId59" w:anchor="252.204-7016" w:history="1">
        <w:r w:rsidRPr="00EB46CA">
          <w:rPr>
            <w:rStyle w:val="Hyperlink"/>
            <w:rFonts w:cs="Times New Roman"/>
            <w:color w:val="auto"/>
          </w:rPr>
          <w:t>252.204-7016</w:t>
        </w:r>
      </w:hyperlink>
      <w:r w:rsidRPr="00EB46CA">
        <w:rPr>
          <w:rFonts w:cs="Times New Roman"/>
        </w:rPr>
        <w:t>, Covered Defense Telecommunications Equipment or Services—Representation, that it “does not provide covered defense telecommunications equipment or services as a part of its offered products or services to the Government in the performance of any contract, subcontract, or other contractual instrument.”</w:t>
      </w:r>
    </w:p>
    <w:p w14:paraId="14FE7C13" w14:textId="77777777" w:rsidR="00F037A8" w:rsidRPr="00EB46CA" w:rsidRDefault="00F037A8" w:rsidP="00F06254">
      <w:pPr>
        <w:pStyle w:val="BodyText"/>
        <w:rPr>
          <w:rFonts w:cs="Times New Roman"/>
        </w:rPr>
      </w:pPr>
      <w:r w:rsidRPr="00EB46CA">
        <w:rPr>
          <w:rFonts w:cs="Times New Roman"/>
        </w:rPr>
        <w:t> </w:t>
      </w:r>
    </w:p>
    <w:p w14:paraId="01EA977C" w14:textId="39771E4E" w:rsidR="00F037A8" w:rsidRPr="00EB46CA" w:rsidRDefault="00F037A8" w:rsidP="00F06254">
      <w:pPr>
        <w:pStyle w:val="BodyText"/>
        <w:rPr>
          <w:rFonts w:cs="Times New Roman"/>
        </w:rPr>
      </w:pPr>
      <w:r w:rsidRPr="00EB46CA">
        <w:rPr>
          <w:rFonts w:cs="Times New Roman"/>
        </w:rPr>
        <w:t>a</w:t>
      </w:r>
      <w:r w:rsidR="00BD41EC" w:rsidRPr="00EB46CA">
        <w:rPr>
          <w:rFonts w:cs="Times New Roman"/>
        </w:rPr>
        <w:t>.</w:t>
      </w:r>
      <w:r w:rsidRPr="00EB46CA">
        <w:rPr>
          <w:rFonts w:cs="Times New Roman"/>
        </w:rPr>
        <w:t>  </w:t>
      </w:r>
      <w:r w:rsidRPr="00EB46CA">
        <w:rPr>
          <w:rFonts w:cs="Times New Roman"/>
          <w:i/>
          <w:iCs/>
        </w:rPr>
        <w:t>Definitions</w:t>
      </w:r>
      <w:r w:rsidRPr="00EB46CA">
        <w:rPr>
          <w:rFonts w:cs="Times New Roman"/>
        </w:rPr>
        <w:t>. “Covered defense telecommunications equipment or services,” “covered mission,” “critical technology,” and “substantial or essential component,” as used in this provision, have the meanings given in the </w:t>
      </w:r>
      <w:hyperlink r:id="rId60" w:anchor="252.204-7018" w:history="1">
        <w:r w:rsidRPr="00EB46CA">
          <w:rPr>
            <w:rStyle w:val="Hyperlink"/>
            <w:rFonts w:cs="Times New Roman"/>
            <w:color w:val="auto"/>
          </w:rPr>
          <w:t>252.204-7018</w:t>
        </w:r>
      </w:hyperlink>
      <w:r w:rsidRPr="00EB46CA">
        <w:rPr>
          <w:rFonts w:cs="Times New Roman"/>
        </w:rPr>
        <w:t> clause, Prohibition on the Acquisition of Covered Defense Telecommunications Equipment or Services, of this solicitation.</w:t>
      </w:r>
    </w:p>
    <w:p w14:paraId="1FC21477" w14:textId="77777777" w:rsidR="00F037A8" w:rsidRPr="00EB46CA" w:rsidRDefault="00F037A8" w:rsidP="00F06254">
      <w:pPr>
        <w:pStyle w:val="BodyText"/>
        <w:rPr>
          <w:rFonts w:cs="Times New Roman"/>
        </w:rPr>
      </w:pPr>
      <w:r w:rsidRPr="00EB46CA">
        <w:rPr>
          <w:rFonts w:cs="Times New Roman"/>
        </w:rPr>
        <w:t> </w:t>
      </w:r>
    </w:p>
    <w:p w14:paraId="7397D758" w14:textId="2EBE4AB9" w:rsidR="00F037A8" w:rsidRPr="00EB46CA" w:rsidRDefault="00F037A8" w:rsidP="00F06254">
      <w:pPr>
        <w:pStyle w:val="BodyText"/>
        <w:rPr>
          <w:rFonts w:cs="Times New Roman"/>
        </w:rPr>
      </w:pPr>
      <w:r w:rsidRPr="00EB46CA">
        <w:rPr>
          <w:rFonts w:cs="Times New Roman"/>
        </w:rPr>
        <w:t> b</w:t>
      </w:r>
      <w:r w:rsidR="0007147F" w:rsidRPr="00EB46CA">
        <w:rPr>
          <w:rFonts w:cs="Times New Roman"/>
        </w:rPr>
        <w:t>.</w:t>
      </w:r>
      <w:r w:rsidRPr="00EB46CA">
        <w:rPr>
          <w:rFonts w:cs="Times New Roman"/>
        </w:rPr>
        <w:t>  </w:t>
      </w:r>
      <w:r w:rsidRPr="00EB46CA">
        <w:rPr>
          <w:rFonts w:cs="Times New Roman"/>
          <w:i/>
          <w:iCs/>
        </w:rPr>
        <w:t>Prohibition</w:t>
      </w:r>
      <w:r w:rsidRPr="00EB46CA">
        <w:rPr>
          <w:rFonts w:cs="Times New Roman"/>
        </w:rPr>
        <w:t xml:space="preserve">. Section 1656 of the National Defense Authorization Act for Fiscal Year 2018 (Pub. L. 115-91) prohibits agencies from procuring or </w:t>
      </w:r>
      <w:r w:rsidR="009E1148" w:rsidRPr="00EB46CA">
        <w:rPr>
          <w:rFonts w:cs="Times New Roman"/>
        </w:rPr>
        <w:t>obtaining or</w:t>
      </w:r>
      <w:r w:rsidRPr="00EB46CA">
        <w:rPr>
          <w:rFonts w:cs="Times New Roman"/>
        </w:rPr>
        <w:t xml:space="preserve"> extending or renewing a contract to procure or obtain, any equipment, system, or service to carry out covered missions that uses covered defense telecommunications equipment or services as a substantial or essential component of any system, or as critical technology as part of any system.</w:t>
      </w:r>
    </w:p>
    <w:p w14:paraId="232D5211" w14:textId="77777777" w:rsidR="00F037A8" w:rsidRPr="00EB46CA" w:rsidRDefault="00F037A8" w:rsidP="00F06254">
      <w:pPr>
        <w:pStyle w:val="BodyText"/>
        <w:rPr>
          <w:rFonts w:cs="Times New Roman"/>
        </w:rPr>
      </w:pPr>
      <w:r w:rsidRPr="00EB46CA">
        <w:rPr>
          <w:rFonts w:cs="Times New Roman"/>
        </w:rPr>
        <w:t> </w:t>
      </w:r>
    </w:p>
    <w:p w14:paraId="1CB21CD6" w14:textId="0E034FDB" w:rsidR="00F037A8" w:rsidRPr="00EB46CA" w:rsidRDefault="00F037A8" w:rsidP="00F06254">
      <w:pPr>
        <w:pStyle w:val="BodyText"/>
        <w:rPr>
          <w:rFonts w:cs="Times New Roman"/>
        </w:rPr>
      </w:pPr>
      <w:r w:rsidRPr="00EB46CA">
        <w:rPr>
          <w:rFonts w:cs="Times New Roman"/>
        </w:rPr>
        <w:t>c</w:t>
      </w:r>
      <w:r w:rsidR="0007147F" w:rsidRPr="00EB46CA">
        <w:rPr>
          <w:rFonts w:cs="Times New Roman"/>
        </w:rPr>
        <w:t xml:space="preserve">. </w:t>
      </w:r>
      <w:r w:rsidRPr="00EB46CA">
        <w:rPr>
          <w:rFonts w:cs="Times New Roman"/>
        </w:rPr>
        <w:t>  </w:t>
      </w:r>
      <w:r w:rsidRPr="00EB46CA">
        <w:rPr>
          <w:rFonts w:cs="Times New Roman"/>
          <w:i/>
          <w:iCs/>
        </w:rPr>
        <w:t>Procedures</w:t>
      </w:r>
      <w:r w:rsidRPr="00EB46CA">
        <w:rPr>
          <w:rFonts w:cs="Times New Roman"/>
        </w:rPr>
        <w:t>. The Offeror shall review the list of excluded parties in the System for Award Management (SAM) at </w:t>
      </w:r>
      <w:hyperlink r:id="rId61" w:tgtFrame="_blank" w:history="1">
        <w:r w:rsidRPr="00EB46CA">
          <w:rPr>
            <w:rStyle w:val="Hyperlink"/>
            <w:rFonts w:cs="Times New Roman"/>
            <w:i/>
            <w:iCs/>
            <w:color w:val="auto"/>
          </w:rPr>
          <w:t>https://www.sam.gov</w:t>
        </w:r>
      </w:hyperlink>
      <w:r w:rsidRPr="00EB46CA">
        <w:rPr>
          <w:rFonts w:cs="Times New Roman"/>
        </w:rPr>
        <w:t> for entities that are excluded when providing any equipment, system, or service to carry out covered missions that uses covered defense telecommunications equipment or services as a substantial or essential component of any system, or as critical technology as part of any system, unless a waiver is granted.</w:t>
      </w:r>
    </w:p>
    <w:p w14:paraId="0BC15002" w14:textId="2EF0C30F" w:rsidR="00F037A8" w:rsidRPr="00EB46CA" w:rsidRDefault="00F037A8" w:rsidP="00F06254">
      <w:pPr>
        <w:pStyle w:val="BodyText"/>
        <w:rPr>
          <w:rFonts w:cs="Times New Roman"/>
        </w:rPr>
      </w:pPr>
      <w:r w:rsidRPr="00EB46CA">
        <w:rPr>
          <w:rFonts w:cs="Times New Roman"/>
        </w:rPr>
        <w:t>d</w:t>
      </w:r>
      <w:r w:rsidR="0007147F" w:rsidRPr="00EB46CA">
        <w:rPr>
          <w:rFonts w:cs="Times New Roman"/>
        </w:rPr>
        <w:t>.</w:t>
      </w:r>
      <w:r w:rsidRPr="00EB46CA">
        <w:rPr>
          <w:rFonts w:cs="Times New Roman"/>
        </w:rPr>
        <w:t>  </w:t>
      </w:r>
      <w:r w:rsidRPr="00EB46CA">
        <w:rPr>
          <w:rFonts w:cs="Times New Roman"/>
          <w:i/>
          <w:iCs/>
        </w:rPr>
        <w:t>Representation</w:t>
      </w:r>
      <w:r w:rsidRPr="00EB46CA">
        <w:rPr>
          <w:rFonts w:cs="Times New Roman"/>
        </w:rPr>
        <w:t>. If in its annual representations and certifications in SAM the Offeror has represented in paragraph (c) of the provision at </w:t>
      </w:r>
      <w:hyperlink r:id="rId62" w:anchor="252.204-7016" w:history="1">
        <w:r w:rsidRPr="00EB46CA">
          <w:rPr>
            <w:rStyle w:val="Hyperlink"/>
            <w:rFonts w:cs="Times New Roman"/>
            <w:color w:val="auto"/>
          </w:rPr>
          <w:t>252.204-7016</w:t>
        </w:r>
      </w:hyperlink>
      <w:r w:rsidRPr="00EB46CA">
        <w:rPr>
          <w:rFonts w:cs="Times New Roman"/>
        </w:rPr>
        <w:t>, Covered Defense Telecommunications Equipment or Services—Representation, that it “does” provide covered defense telecommunications equipment or services as a part of its offered products or services to the Government in the performance of any contract, subcontract, or other contractual instrument, then the Offeror shall complete the following additional representation:</w:t>
      </w:r>
    </w:p>
    <w:p w14:paraId="122717D9" w14:textId="77777777" w:rsidR="00F037A8" w:rsidRPr="00EB46CA" w:rsidRDefault="00F037A8" w:rsidP="00F06254">
      <w:pPr>
        <w:pStyle w:val="BodyText"/>
        <w:rPr>
          <w:rFonts w:cs="Times New Roman"/>
        </w:rPr>
      </w:pPr>
      <w:r w:rsidRPr="00EB46CA">
        <w:rPr>
          <w:rFonts w:cs="Times New Roman"/>
        </w:rPr>
        <w:t> </w:t>
      </w:r>
    </w:p>
    <w:p w14:paraId="00CA9F60" w14:textId="77777777" w:rsidR="00F037A8" w:rsidRPr="00EB46CA" w:rsidRDefault="00F037A8" w:rsidP="00F06254">
      <w:pPr>
        <w:pStyle w:val="BodyText"/>
        <w:rPr>
          <w:rFonts w:cs="Times New Roman"/>
        </w:rPr>
      </w:pPr>
      <w:r w:rsidRPr="00EB46CA">
        <w:rPr>
          <w:rFonts w:cs="Times New Roman"/>
        </w:rPr>
        <w:t>The Offeror represents that it [</w:t>
      </w:r>
      <w:sdt>
        <w:sdtPr>
          <w:rPr>
            <w:rFonts w:cs="Times New Roman"/>
          </w:rPr>
          <w:id w:val="2051496693"/>
          <w14:checkbox>
            <w14:checked w14:val="0"/>
            <w14:checkedState w14:val="2612" w14:font="MS Gothic"/>
            <w14:uncheckedState w14:val="2610" w14:font="MS Gothic"/>
          </w14:checkbox>
        </w:sdtPr>
        <w:sdtEndPr/>
        <w:sdtContent>
          <w:r w:rsidR="00B2077C" w:rsidRPr="00EB46CA">
            <w:rPr>
              <w:rFonts w:ascii="Segoe UI Symbol" w:eastAsia="MS Gothic" w:hAnsi="Segoe UI Symbol" w:cs="Segoe UI Symbol"/>
            </w:rPr>
            <w:t>☐</w:t>
          </w:r>
        </w:sdtContent>
      </w:sdt>
      <w:r w:rsidRPr="00EB46CA">
        <w:rPr>
          <w:rFonts w:cs="Times New Roman"/>
        </w:rPr>
        <w:t xml:space="preserve"> ] will [</w:t>
      </w:r>
      <w:sdt>
        <w:sdtPr>
          <w:rPr>
            <w:rFonts w:cs="Times New Roman"/>
          </w:rPr>
          <w:id w:val="-981696289"/>
          <w14:checkbox>
            <w14:checked w14:val="0"/>
            <w14:checkedState w14:val="2612" w14:font="MS Gothic"/>
            <w14:uncheckedState w14:val="2610" w14:font="MS Gothic"/>
          </w14:checkbox>
        </w:sdtPr>
        <w:sdtEndPr/>
        <w:sdtContent>
          <w:r w:rsidR="00B2077C" w:rsidRPr="00EB46CA">
            <w:rPr>
              <w:rFonts w:ascii="Segoe UI Symbol" w:eastAsia="MS Gothic" w:hAnsi="Segoe UI Symbol" w:cs="Segoe UI Symbol"/>
            </w:rPr>
            <w:t>☐</w:t>
          </w:r>
        </w:sdtContent>
      </w:sdt>
      <w:r w:rsidRPr="00EB46CA">
        <w:rPr>
          <w:rFonts w:cs="Times New Roman"/>
        </w:rPr>
        <w:t xml:space="preserve"> ] will not provide covered defense telecommunications equipment or services as a part of its offered products or services to DoD in the performance of any award resulting from this solicitation.</w:t>
      </w:r>
    </w:p>
    <w:p w14:paraId="7850DA8C" w14:textId="77777777" w:rsidR="00F037A8" w:rsidRPr="00EB46CA" w:rsidRDefault="00F037A8" w:rsidP="00F06254">
      <w:pPr>
        <w:pStyle w:val="BodyText"/>
        <w:rPr>
          <w:rFonts w:cs="Times New Roman"/>
        </w:rPr>
      </w:pPr>
      <w:r w:rsidRPr="00EB46CA">
        <w:rPr>
          <w:rFonts w:cs="Times New Roman"/>
        </w:rPr>
        <w:t> </w:t>
      </w:r>
    </w:p>
    <w:p w14:paraId="50DD214C" w14:textId="3765A1B8" w:rsidR="00F037A8" w:rsidRPr="00EB46CA" w:rsidRDefault="00F037A8" w:rsidP="00F06254">
      <w:pPr>
        <w:pStyle w:val="BodyText"/>
        <w:rPr>
          <w:rFonts w:cs="Times New Roman"/>
        </w:rPr>
      </w:pPr>
      <w:r w:rsidRPr="00EB46CA">
        <w:rPr>
          <w:rFonts w:cs="Times New Roman"/>
        </w:rPr>
        <w:t>e</w:t>
      </w:r>
      <w:r w:rsidR="0007147F" w:rsidRPr="00EB46CA">
        <w:rPr>
          <w:rFonts w:cs="Times New Roman"/>
        </w:rPr>
        <w:t>.</w:t>
      </w:r>
      <w:r w:rsidRPr="00EB46CA">
        <w:rPr>
          <w:rFonts w:cs="Times New Roman"/>
        </w:rPr>
        <w:t>  </w:t>
      </w:r>
      <w:r w:rsidRPr="00EB46CA">
        <w:rPr>
          <w:rFonts w:cs="Times New Roman"/>
          <w:i/>
          <w:iCs/>
        </w:rPr>
        <w:t>Disclosures</w:t>
      </w:r>
      <w:r w:rsidRPr="00EB46CA">
        <w:rPr>
          <w:rFonts w:cs="Times New Roman"/>
        </w:rPr>
        <w:t>. If the Offeror has represented in paragraph (d) of this provision that it “will provide covered defense telecommunications equipment or services,” the Offeror shall provide the following information as part of the offer:</w:t>
      </w:r>
    </w:p>
    <w:p w14:paraId="4E535054" w14:textId="77777777" w:rsidR="00F037A8" w:rsidRPr="00EB46CA" w:rsidRDefault="00F037A8" w:rsidP="00F06254">
      <w:pPr>
        <w:pStyle w:val="BodyText"/>
        <w:rPr>
          <w:rFonts w:cs="Times New Roman"/>
        </w:rPr>
      </w:pPr>
      <w:r w:rsidRPr="00EB46CA">
        <w:rPr>
          <w:rFonts w:cs="Times New Roman"/>
        </w:rPr>
        <w:t> </w:t>
      </w:r>
    </w:p>
    <w:p w14:paraId="6D3D79AF" w14:textId="77777777" w:rsidR="00F037A8" w:rsidRPr="00EB46CA" w:rsidRDefault="00F037A8" w:rsidP="00F06254">
      <w:pPr>
        <w:pStyle w:val="BodyText"/>
        <w:rPr>
          <w:rFonts w:cs="Times New Roman"/>
        </w:rPr>
      </w:pPr>
      <w:r w:rsidRPr="00EB46CA">
        <w:rPr>
          <w:rFonts w:cs="Times New Roman"/>
        </w:rPr>
        <w:t>              (1)  A description of all covered defense telecommunications equipment and services offered (</w:t>
      </w:r>
      <w:proofErr w:type="gramStart"/>
      <w:r w:rsidRPr="00EB46CA">
        <w:rPr>
          <w:rFonts w:cs="Times New Roman"/>
        </w:rPr>
        <w:t>include</w:t>
      </w:r>
      <w:proofErr w:type="gramEnd"/>
      <w:r w:rsidRPr="00EB46CA">
        <w:rPr>
          <w:rFonts w:cs="Times New Roman"/>
        </w:rPr>
        <w:t xml:space="preserve"> brand or manufacturer; product, such as model number, original equipment manufacturer (OEM) number, manufacturer part number, or wholesaler number; and item description, as applicable).</w:t>
      </w:r>
    </w:p>
    <w:p w14:paraId="6A72203D" w14:textId="77777777" w:rsidR="00F037A8" w:rsidRPr="00EB46CA" w:rsidRDefault="00F037A8" w:rsidP="00F06254">
      <w:pPr>
        <w:pStyle w:val="BodyText"/>
        <w:rPr>
          <w:rFonts w:cs="Times New Roman"/>
        </w:rPr>
      </w:pPr>
      <w:r w:rsidRPr="00EB46CA">
        <w:rPr>
          <w:rFonts w:cs="Times New Roman"/>
        </w:rPr>
        <w:t> </w:t>
      </w:r>
    </w:p>
    <w:p w14:paraId="374BB321" w14:textId="77777777" w:rsidR="00F037A8" w:rsidRPr="00EB46CA" w:rsidRDefault="00F037A8" w:rsidP="00F06254">
      <w:pPr>
        <w:pStyle w:val="BodyText"/>
        <w:rPr>
          <w:rFonts w:cs="Times New Roman"/>
        </w:rPr>
      </w:pPr>
      <w:r w:rsidRPr="00EB46CA">
        <w:rPr>
          <w:rFonts w:cs="Times New Roman"/>
        </w:rPr>
        <w:t>              (2)  An explanation of the proposed use of covered defense telecommunications equipment and services and any factors relevant to determining if such use would be permissible under the prohibition referenced in paragraph (b) of this provision.</w:t>
      </w:r>
    </w:p>
    <w:p w14:paraId="6E23D333" w14:textId="77777777" w:rsidR="00F037A8" w:rsidRPr="00EB46CA" w:rsidRDefault="00F037A8" w:rsidP="00F06254">
      <w:pPr>
        <w:pStyle w:val="BodyText"/>
        <w:rPr>
          <w:rFonts w:cs="Times New Roman"/>
        </w:rPr>
      </w:pPr>
      <w:r w:rsidRPr="00EB46CA">
        <w:rPr>
          <w:rFonts w:cs="Times New Roman"/>
        </w:rPr>
        <w:t> </w:t>
      </w:r>
    </w:p>
    <w:p w14:paraId="6F6A400A" w14:textId="77777777" w:rsidR="00F037A8" w:rsidRPr="00EB46CA" w:rsidRDefault="00F037A8" w:rsidP="00F06254">
      <w:pPr>
        <w:pStyle w:val="BodyText"/>
        <w:rPr>
          <w:rFonts w:cs="Times New Roman"/>
        </w:rPr>
      </w:pPr>
      <w:r w:rsidRPr="00EB46CA">
        <w:rPr>
          <w:rFonts w:cs="Times New Roman"/>
        </w:rPr>
        <w:t>              (3)  For services, the entity providing the covered defense telecommunications services (</w:t>
      </w:r>
      <w:proofErr w:type="gramStart"/>
      <w:r w:rsidRPr="00EB46CA">
        <w:rPr>
          <w:rFonts w:cs="Times New Roman"/>
        </w:rPr>
        <w:t>include</w:t>
      </w:r>
      <w:proofErr w:type="gramEnd"/>
      <w:r w:rsidRPr="00EB46CA">
        <w:rPr>
          <w:rFonts w:cs="Times New Roman"/>
        </w:rPr>
        <w:t xml:space="preserve"> entity name, unique entity identifier, and Commercial and Government Entity (CAGE) code, if known).</w:t>
      </w:r>
    </w:p>
    <w:p w14:paraId="5A27AADB" w14:textId="77777777" w:rsidR="00F037A8" w:rsidRPr="00EB46CA" w:rsidRDefault="00F037A8" w:rsidP="00F06254">
      <w:pPr>
        <w:pStyle w:val="BodyText"/>
        <w:rPr>
          <w:rFonts w:cs="Times New Roman"/>
        </w:rPr>
      </w:pPr>
      <w:r w:rsidRPr="00EB46CA">
        <w:rPr>
          <w:rFonts w:cs="Times New Roman"/>
        </w:rPr>
        <w:t> </w:t>
      </w:r>
    </w:p>
    <w:p w14:paraId="3ED26AB3" w14:textId="77777777" w:rsidR="00F037A8" w:rsidRPr="00EB46CA" w:rsidRDefault="00F037A8" w:rsidP="00F06254">
      <w:pPr>
        <w:pStyle w:val="BodyText"/>
        <w:rPr>
          <w:rFonts w:cs="Times New Roman"/>
        </w:rPr>
      </w:pPr>
      <w:r w:rsidRPr="00EB46CA">
        <w:rPr>
          <w:rFonts w:cs="Times New Roman"/>
        </w:rPr>
        <w:t>              (4)  For equipment, the entity that produced or provided the covered defense telecommunications equipment (include entity name, unique entity identifier, CAGE code, and whether the entity was the OEM or a distributor, if known).</w:t>
      </w:r>
    </w:p>
    <w:p w14:paraId="29543862" w14:textId="67F489BF" w:rsidR="00F037A8" w:rsidRPr="00EB46CA" w:rsidRDefault="00F037A8" w:rsidP="00F06254">
      <w:pPr>
        <w:pStyle w:val="BodyText"/>
        <w:rPr>
          <w:rFonts w:cs="Times New Roman"/>
        </w:rPr>
      </w:pPr>
    </w:p>
    <w:p w14:paraId="1F03DBE6" w14:textId="77777777" w:rsidR="00F037A8" w:rsidRPr="00EB46CA" w:rsidRDefault="00F037A8" w:rsidP="00F06254">
      <w:pPr>
        <w:pStyle w:val="BodyText"/>
        <w:jc w:val="center"/>
        <w:rPr>
          <w:rFonts w:cs="Times New Roman"/>
        </w:rPr>
      </w:pPr>
      <w:r w:rsidRPr="00EB46CA">
        <w:rPr>
          <w:rFonts w:cs="Times New Roman"/>
        </w:rPr>
        <w:t>(End of provision)</w:t>
      </w:r>
    </w:p>
    <w:p w14:paraId="7217C74A" w14:textId="77777777" w:rsidR="004A363D" w:rsidRPr="00EB46CA" w:rsidRDefault="004A363D" w:rsidP="00F06254">
      <w:pPr>
        <w:pStyle w:val="BodyText"/>
        <w:jc w:val="center"/>
        <w:rPr>
          <w:rFonts w:cs="Times New Roman"/>
        </w:rPr>
      </w:pPr>
    </w:p>
    <w:p w14:paraId="15455FB1" w14:textId="77777777" w:rsidR="004A363D" w:rsidRPr="00EB46CA" w:rsidRDefault="004A363D" w:rsidP="00F06254">
      <w:pPr>
        <w:pStyle w:val="BodyText"/>
        <w:jc w:val="center"/>
        <w:rPr>
          <w:rFonts w:cs="Times New Roman"/>
        </w:rPr>
      </w:pPr>
    </w:p>
    <w:p w14:paraId="2174BBE1" w14:textId="4CA4AC6B" w:rsidR="008273FF" w:rsidRPr="00EB46CA" w:rsidRDefault="007F50F1" w:rsidP="00F06254">
      <w:pPr>
        <w:pStyle w:val="Heading1"/>
        <w:widowControl/>
        <w:tabs>
          <w:tab w:val="left" w:pos="795"/>
        </w:tabs>
        <w:kinsoku w:val="0"/>
        <w:overflowPunct w:val="0"/>
        <w:autoSpaceDE w:val="0"/>
        <w:autoSpaceDN w:val="0"/>
        <w:adjustRightInd w:val="0"/>
        <w:ind w:left="90" w:right="20"/>
        <w:jc w:val="center"/>
        <w:rPr>
          <w:rFonts w:cs="Times New Roman"/>
          <w:bCs w:val="0"/>
        </w:rPr>
      </w:pPr>
      <w:r w:rsidRPr="00EB46CA">
        <w:rPr>
          <w:rFonts w:cs="Times New Roman"/>
          <w:bCs w:val="0"/>
        </w:rPr>
        <w:t>K.1</w:t>
      </w:r>
      <w:r w:rsidR="00FD0EED" w:rsidRPr="00EB46CA">
        <w:rPr>
          <w:rFonts w:cs="Times New Roman"/>
          <w:bCs w:val="0"/>
        </w:rPr>
        <w:t>1</w:t>
      </w:r>
      <w:r w:rsidRPr="00EB46CA">
        <w:rPr>
          <w:rFonts w:cs="Times New Roman"/>
          <w:bCs w:val="0"/>
        </w:rPr>
        <w:t xml:space="preserve"> </w:t>
      </w:r>
      <w:r w:rsidR="002C775F" w:rsidRPr="00EB46CA">
        <w:rPr>
          <w:rFonts w:cs="Times New Roman"/>
          <w:bCs w:val="0"/>
        </w:rPr>
        <w:t xml:space="preserve">       </w:t>
      </w:r>
      <w:r w:rsidR="008273FF" w:rsidRPr="00EB46CA">
        <w:rPr>
          <w:rFonts w:cs="Times New Roman"/>
          <w:bCs w:val="0"/>
        </w:rPr>
        <w:t>DFARS 252.209-7011 - REPRESENTATION FOR RESTRICTION ON THE USE OF CERTAIN INSTITUTIONS OF HIGHER EDUCATION (</w:t>
      </w:r>
      <w:r w:rsidR="006D51DD" w:rsidRPr="00EB46CA">
        <w:rPr>
          <w:rFonts w:cs="Times New Roman"/>
          <w:bCs w:val="0"/>
        </w:rPr>
        <w:t>AUG 2025</w:t>
      </w:r>
      <w:r w:rsidR="008273FF" w:rsidRPr="00EB46CA">
        <w:rPr>
          <w:rFonts w:cs="Times New Roman"/>
          <w:bCs w:val="0"/>
        </w:rPr>
        <w:t>)</w:t>
      </w:r>
    </w:p>
    <w:p w14:paraId="16587185" w14:textId="77777777" w:rsidR="00CE6B3B" w:rsidRPr="00EB46CA" w:rsidRDefault="00CE6B3B" w:rsidP="00F06254">
      <w:pPr>
        <w:pStyle w:val="Heading1"/>
        <w:widowControl/>
        <w:tabs>
          <w:tab w:val="left" w:pos="795"/>
        </w:tabs>
        <w:kinsoku w:val="0"/>
        <w:overflowPunct w:val="0"/>
        <w:autoSpaceDE w:val="0"/>
        <w:autoSpaceDN w:val="0"/>
        <w:adjustRightInd w:val="0"/>
        <w:ind w:left="90" w:right="20"/>
        <w:jc w:val="center"/>
        <w:rPr>
          <w:rFonts w:cs="Times New Roman"/>
          <w:bCs w:val="0"/>
        </w:rPr>
      </w:pPr>
    </w:p>
    <w:p w14:paraId="1CEC44F4" w14:textId="1D003488" w:rsidR="002C7DC6" w:rsidRPr="00EB46CA" w:rsidRDefault="005F7C0D"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a</w:t>
      </w:r>
      <w:r w:rsidR="0007147F" w:rsidRPr="00EB46CA">
        <w:rPr>
          <w:rFonts w:cs="Times New Roman"/>
          <w:b w:val="0"/>
        </w:rPr>
        <w:t>.</w:t>
      </w:r>
      <w:r w:rsidRPr="00EB46CA">
        <w:rPr>
          <w:rFonts w:cs="Times New Roman"/>
          <w:b w:val="0"/>
        </w:rPr>
        <w:t xml:space="preserve"> Definitions. As used in this provision—</w:t>
      </w:r>
    </w:p>
    <w:p w14:paraId="1F0CB6CA" w14:textId="77777777"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p>
    <w:p w14:paraId="6CCC8FB9" w14:textId="77777777" w:rsidR="002C7DC6" w:rsidRPr="00EB46CA" w:rsidRDefault="005F7C0D"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 xml:space="preserve">‘‘Confucius Institute’’ means— </w:t>
      </w:r>
    </w:p>
    <w:p w14:paraId="683652CB" w14:textId="77777777"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p>
    <w:p w14:paraId="2525E592" w14:textId="4A6BF295"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ab/>
      </w:r>
      <w:r w:rsidR="005F7C0D" w:rsidRPr="00EB46CA">
        <w:rPr>
          <w:rFonts w:cs="Times New Roman"/>
          <w:b w:val="0"/>
        </w:rPr>
        <w:t xml:space="preserve">(1) Any program that receives funding or support from— </w:t>
      </w:r>
    </w:p>
    <w:p w14:paraId="06968220" w14:textId="77777777"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p>
    <w:p w14:paraId="1965E006" w14:textId="5F7C8678"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ab/>
      </w:r>
      <w:r w:rsidRPr="00EB46CA">
        <w:rPr>
          <w:rFonts w:cs="Times New Roman"/>
          <w:b w:val="0"/>
        </w:rPr>
        <w:tab/>
      </w:r>
      <w:r w:rsidR="005F7C0D" w:rsidRPr="00EB46CA">
        <w:rPr>
          <w:rFonts w:cs="Times New Roman"/>
          <w:b w:val="0"/>
        </w:rPr>
        <w:t xml:space="preserve">(i) The Chinese International Education Foundation; or </w:t>
      </w:r>
    </w:p>
    <w:p w14:paraId="530F993C" w14:textId="77777777"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p>
    <w:p w14:paraId="3C31E7CE" w14:textId="6D3CECFD"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ab/>
      </w:r>
      <w:r w:rsidRPr="00EB46CA">
        <w:rPr>
          <w:rFonts w:cs="Times New Roman"/>
          <w:b w:val="0"/>
        </w:rPr>
        <w:tab/>
      </w:r>
      <w:r w:rsidR="005F7C0D" w:rsidRPr="00EB46CA">
        <w:rPr>
          <w:rFonts w:cs="Times New Roman"/>
          <w:b w:val="0"/>
        </w:rPr>
        <w:t xml:space="preserve">(ii) The Center for Language Exchange Cooperation of the Ministry of Education for the People’s Republic of China; or </w:t>
      </w:r>
    </w:p>
    <w:p w14:paraId="13F2E6B7" w14:textId="77777777"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p>
    <w:p w14:paraId="6BB2EE46" w14:textId="555CA8A9" w:rsidR="002C7DC6" w:rsidRPr="00EB46CA" w:rsidRDefault="002C7DC6"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ab/>
      </w:r>
      <w:r w:rsidR="005F7C0D" w:rsidRPr="00EB46CA">
        <w:rPr>
          <w:rFonts w:cs="Times New Roman"/>
          <w:b w:val="0"/>
        </w:rPr>
        <w:t xml:space="preserve">(2) Any cultural institute directly or indirectly funded by the government of the People’s Republic of China. </w:t>
      </w:r>
    </w:p>
    <w:p w14:paraId="7183715E" w14:textId="77777777" w:rsidR="00C73888" w:rsidRPr="00EB46CA" w:rsidRDefault="00C73888" w:rsidP="00F06254">
      <w:pPr>
        <w:pStyle w:val="Heading1"/>
        <w:widowControl/>
        <w:tabs>
          <w:tab w:val="left" w:pos="795"/>
        </w:tabs>
        <w:kinsoku w:val="0"/>
        <w:overflowPunct w:val="0"/>
        <w:autoSpaceDE w:val="0"/>
        <w:autoSpaceDN w:val="0"/>
        <w:adjustRightInd w:val="0"/>
        <w:ind w:left="90" w:right="20"/>
        <w:rPr>
          <w:rFonts w:cs="Times New Roman"/>
          <w:b w:val="0"/>
        </w:rPr>
      </w:pPr>
    </w:p>
    <w:p w14:paraId="1C1ED423" w14:textId="6196A7DF" w:rsidR="005F7C0D" w:rsidRPr="00EB46CA" w:rsidRDefault="005F7C0D" w:rsidP="00F06254">
      <w:pPr>
        <w:pStyle w:val="Heading1"/>
        <w:widowControl/>
        <w:tabs>
          <w:tab w:val="left" w:pos="795"/>
        </w:tabs>
        <w:kinsoku w:val="0"/>
        <w:overflowPunct w:val="0"/>
        <w:autoSpaceDE w:val="0"/>
        <w:autoSpaceDN w:val="0"/>
        <w:adjustRightInd w:val="0"/>
        <w:ind w:left="90" w:right="20"/>
        <w:rPr>
          <w:rFonts w:cs="Times New Roman"/>
          <w:b w:val="0"/>
        </w:rPr>
      </w:pPr>
      <w:r w:rsidRPr="00EB46CA">
        <w:rPr>
          <w:rFonts w:cs="Times New Roman"/>
          <w:b w:val="0"/>
        </w:rPr>
        <w:t>‘‘Institution of higher education’’ has the meaning given in 20 U.S.C. 1002.</w:t>
      </w:r>
    </w:p>
    <w:p w14:paraId="1DC4A166" w14:textId="77777777" w:rsidR="005F7C0D" w:rsidRPr="00EB46CA" w:rsidRDefault="005F7C0D" w:rsidP="00F06254">
      <w:pPr>
        <w:pStyle w:val="Heading1"/>
        <w:widowControl/>
        <w:tabs>
          <w:tab w:val="left" w:pos="795"/>
        </w:tabs>
        <w:kinsoku w:val="0"/>
        <w:overflowPunct w:val="0"/>
        <w:autoSpaceDE w:val="0"/>
        <w:autoSpaceDN w:val="0"/>
        <w:adjustRightInd w:val="0"/>
        <w:ind w:left="90" w:right="20"/>
        <w:rPr>
          <w:rFonts w:cs="Times New Roman"/>
          <w:bCs w:val="0"/>
        </w:rPr>
      </w:pPr>
    </w:p>
    <w:p w14:paraId="697F560E" w14:textId="7CFD1571" w:rsidR="00226018" w:rsidRPr="00EB46CA" w:rsidRDefault="00966304" w:rsidP="00F06254">
      <w:pPr>
        <w:pStyle w:val="Heading1"/>
        <w:widowControl/>
        <w:tabs>
          <w:tab w:val="left" w:pos="795"/>
        </w:tabs>
        <w:kinsoku w:val="0"/>
        <w:overflowPunct w:val="0"/>
        <w:autoSpaceDE w:val="0"/>
        <w:autoSpaceDN w:val="0"/>
        <w:adjustRightInd w:val="0"/>
        <w:ind w:left="90" w:right="20"/>
        <w:rPr>
          <w:rFonts w:cs="Times New Roman"/>
          <w:b w:val="0"/>
          <w:bCs w:val="0"/>
        </w:rPr>
      </w:pPr>
      <w:r w:rsidRPr="00EB46CA">
        <w:rPr>
          <w:rFonts w:cs="Times New Roman"/>
          <w:b w:val="0"/>
          <w:bCs w:val="0"/>
        </w:rPr>
        <w:t>b</w:t>
      </w:r>
      <w:r w:rsidR="0007147F" w:rsidRPr="00EB46CA">
        <w:rPr>
          <w:rFonts w:cs="Times New Roman"/>
          <w:b w:val="0"/>
          <w:bCs w:val="0"/>
        </w:rPr>
        <w:t>.</w:t>
      </w:r>
      <w:r w:rsidRPr="00EB46CA">
        <w:rPr>
          <w:rFonts w:cs="Times New Roman"/>
          <w:b w:val="0"/>
          <w:bCs w:val="0"/>
        </w:rPr>
        <w:t xml:space="preserve"> Restriction. As required by section 1062 of the National Defense Authorization Act for Fiscal Year 2021 (Pub. L. 116-283), DoD may not award </w:t>
      </w:r>
      <w:proofErr w:type="gramStart"/>
      <w:r w:rsidRPr="00EB46CA">
        <w:rPr>
          <w:rFonts w:cs="Times New Roman"/>
          <w:b w:val="0"/>
          <w:bCs w:val="0"/>
        </w:rPr>
        <w:t>a contract with any</w:t>
      </w:r>
      <w:proofErr w:type="gramEnd"/>
      <w:r w:rsidRPr="00EB46CA">
        <w:rPr>
          <w:rFonts w:cs="Times New Roman"/>
          <w:b w:val="0"/>
          <w:bCs w:val="0"/>
        </w:rPr>
        <w:t xml:space="preserve"> institution of higher education that hosts a Confucius Institute. Section 1062 prohibits DoD from providing funding to any U.S. institution of higher education hosting a Confucius Institute unless that institution receives a waiver from the Department of Defense Office of the Under Secretary of Defense for Research and Engineering (OUSD(R&amp;E)). The waiver authority terminates on October 1, 2026. Any waiver issued will not apply on or after that date. See the OUSD(R&amp;E) Confucius Institute Waiver Program Guidance to U.S. Institutions of Higher Education at </w:t>
      </w:r>
      <w:hyperlink r:id="rId63" w:history="1">
        <w:r w:rsidR="00226018" w:rsidRPr="00EB46CA">
          <w:rPr>
            <w:rStyle w:val="Hyperlink"/>
            <w:rFonts w:cs="Times New Roman"/>
            <w:b w:val="0"/>
            <w:bCs w:val="0"/>
          </w:rPr>
          <w:t>https://rt.cto.mil/wp-content/uploads/Confucius-Institute-Waiver-Program-Guidance-28Mar2023.pdf</w:t>
        </w:r>
      </w:hyperlink>
    </w:p>
    <w:p w14:paraId="31AA4905" w14:textId="77777777" w:rsidR="00226018" w:rsidRPr="00EB46CA" w:rsidRDefault="00226018" w:rsidP="00F06254">
      <w:pPr>
        <w:pStyle w:val="Heading1"/>
        <w:widowControl/>
        <w:tabs>
          <w:tab w:val="left" w:pos="795"/>
        </w:tabs>
        <w:kinsoku w:val="0"/>
        <w:overflowPunct w:val="0"/>
        <w:autoSpaceDE w:val="0"/>
        <w:autoSpaceDN w:val="0"/>
        <w:adjustRightInd w:val="0"/>
        <w:ind w:left="90" w:right="20"/>
        <w:rPr>
          <w:rFonts w:cs="Times New Roman"/>
          <w:b w:val="0"/>
          <w:bCs w:val="0"/>
        </w:rPr>
      </w:pPr>
    </w:p>
    <w:p w14:paraId="1CA4397E" w14:textId="5B7E84BA" w:rsidR="00226018" w:rsidRPr="00EB46CA" w:rsidRDefault="00226018" w:rsidP="00F06254">
      <w:pPr>
        <w:rPr>
          <w:rFonts w:ascii="Times New Roman" w:hAnsi="Times New Roman" w:cs="Times New Roman"/>
          <w:sz w:val="24"/>
          <w:szCs w:val="24"/>
        </w:rPr>
      </w:pPr>
      <w:r w:rsidRPr="00EB46CA">
        <w:rPr>
          <w:rFonts w:ascii="Times New Roman" w:hAnsi="Times New Roman" w:cs="Times New Roman"/>
          <w:sz w:val="24"/>
          <w:szCs w:val="24"/>
        </w:rPr>
        <w:t>c</w:t>
      </w:r>
      <w:r w:rsidR="00646C71" w:rsidRPr="00EB46CA">
        <w:rPr>
          <w:rFonts w:ascii="Times New Roman" w:hAnsi="Times New Roman" w:cs="Times New Roman"/>
          <w:sz w:val="24"/>
          <w:szCs w:val="24"/>
        </w:rPr>
        <w:t>.</w:t>
      </w:r>
      <w:r w:rsidRPr="00EB46CA">
        <w:rPr>
          <w:rFonts w:ascii="Times New Roman" w:hAnsi="Times New Roman" w:cs="Times New Roman"/>
          <w:sz w:val="24"/>
          <w:szCs w:val="24"/>
        </w:rPr>
        <w:t xml:space="preserve"> Representation. By submission of an offer, the Offeror represents that— </w:t>
      </w:r>
    </w:p>
    <w:p w14:paraId="22045D60" w14:textId="77777777" w:rsidR="002C7DC6" w:rsidRPr="00EB46CA" w:rsidRDefault="002C7DC6" w:rsidP="00F06254">
      <w:pPr>
        <w:rPr>
          <w:rFonts w:ascii="Times New Roman" w:hAnsi="Times New Roman" w:cs="Times New Roman"/>
          <w:sz w:val="24"/>
          <w:szCs w:val="24"/>
        </w:rPr>
      </w:pPr>
    </w:p>
    <w:p w14:paraId="633E65D2" w14:textId="1C7EE4D3" w:rsidR="00226018" w:rsidRPr="00EB46CA" w:rsidRDefault="00226018" w:rsidP="00F06254">
      <w:pPr>
        <w:ind w:firstLine="720"/>
        <w:rPr>
          <w:rFonts w:ascii="Times New Roman" w:hAnsi="Times New Roman" w:cs="Times New Roman"/>
          <w:sz w:val="24"/>
          <w:szCs w:val="24"/>
        </w:rPr>
      </w:pPr>
      <w:r w:rsidRPr="00EB46CA">
        <w:rPr>
          <w:rFonts w:ascii="Times New Roman" w:hAnsi="Times New Roman" w:cs="Times New Roman"/>
          <w:sz w:val="24"/>
          <w:szCs w:val="24"/>
        </w:rPr>
        <w:t xml:space="preserve">(1) It is not an institution of higher education that hosts a Confucius Institute; </w:t>
      </w:r>
    </w:p>
    <w:p w14:paraId="6BD51B54" w14:textId="77777777" w:rsidR="00226018" w:rsidRPr="00EB46CA" w:rsidRDefault="00226018" w:rsidP="00F06254">
      <w:pPr>
        <w:rPr>
          <w:rFonts w:ascii="Times New Roman" w:hAnsi="Times New Roman" w:cs="Times New Roman"/>
          <w:sz w:val="24"/>
          <w:szCs w:val="24"/>
        </w:rPr>
      </w:pPr>
      <w:r w:rsidRPr="00EB46CA">
        <w:rPr>
          <w:rFonts w:ascii="Times New Roman" w:hAnsi="Times New Roman" w:cs="Times New Roman"/>
          <w:sz w:val="24"/>
          <w:szCs w:val="24"/>
        </w:rPr>
        <w:t>or</w:t>
      </w:r>
    </w:p>
    <w:p w14:paraId="1F59303E" w14:textId="77777777" w:rsidR="002C7DC6" w:rsidRPr="00EB46CA" w:rsidRDefault="00226018" w:rsidP="00F06254">
      <w:pPr>
        <w:pStyle w:val="Heading1"/>
        <w:widowControl/>
        <w:kinsoku w:val="0"/>
        <w:overflowPunct w:val="0"/>
        <w:autoSpaceDE w:val="0"/>
        <w:autoSpaceDN w:val="0"/>
        <w:adjustRightInd w:val="0"/>
        <w:ind w:left="90" w:right="20" w:firstLine="630"/>
        <w:rPr>
          <w:rFonts w:cs="Times New Roman"/>
          <w:b w:val="0"/>
          <w:bCs w:val="0"/>
        </w:rPr>
      </w:pPr>
      <w:r w:rsidRPr="00EB46CA">
        <w:rPr>
          <w:rFonts w:cs="Times New Roman"/>
          <w:b w:val="0"/>
          <w:bCs w:val="0"/>
        </w:rPr>
        <w:t>(2) The Offeror has obtained a waiver approved by OUSD(R&amp;E). (2) The Offeror has obtained a waiver approved by OUSD(R&amp;E).</w:t>
      </w:r>
    </w:p>
    <w:p w14:paraId="2DBCBBEC" w14:textId="77777777" w:rsidR="00663200" w:rsidRPr="00EB46CA" w:rsidRDefault="00663200" w:rsidP="00F06254">
      <w:pPr>
        <w:pStyle w:val="Heading1"/>
        <w:widowControl/>
        <w:kinsoku w:val="0"/>
        <w:overflowPunct w:val="0"/>
        <w:autoSpaceDE w:val="0"/>
        <w:autoSpaceDN w:val="0"/>
        <w:adjustRightInd w:val="0"/>
        <w:ind w:left="90" w:right="20" w:firstLine="630"/>
        <w:rPr>
          <w:rFonts w:cs="Times New Roman"/>
          <w:b w:val="0"/>
          <w:bCs w:val="0"/>
        </w:rPr>
      </w:pPr>
    </w:p>
    <w:p w14:paraId="469FF5F4" w14:textId="56E51753" w:rsidR="008273FF" w:rsidRPr="00EB46CA" w:rsidRDefault="008273FF" w:rsidP="00F06254">
      <w:pPr>
        <w:pStyle w:val="Heading1"/>
        <w:widowControl/>
        <w:kinsoku w:val="0"/>
        <w:overflowPunct w:val="0"/>
        <w:autoSpaceDE w:val="0"/>
        <w:autoSpaceDN w:val="0"/>
        <w:adjustRightInd w:val="0"/>
        <w:ind w:left="90" w:right="20" w:firstLine="630"/>
        <w:jc w:val="center"/>
        <w:rPr>
          <w:rFonts w:cs="Times New Roman"/>
          <w:b w:val="0"/>
          <w:bCs w:val="0"/>
        </w:rPr>
      </w:pPr>
      <w:r w:rsidRPr="00EB46CA">
        <w:rPr>
          <w:rFonts w:cs="Times New Roman"/>
          <w:b w:val="0"/>
          <w:bCs w:val="0"/>
        </w:rPr>
        <w:t>(End of provision)</w:t>
      </w:r>
    </w:p>
    <w:p w14:paraId="66478AAA" w14:textId="77777777" w:rsidR="00AF36C4" w:rsidRPr="00EB46CA" w:rsidRDefault="00AF36C4" w:rsidP="00F06254">
      <w:pPr>
        <w:pStyle w:val="Heading1"/>
        <w:widowControl/>
        <w:kinsoku w:val="0"/>
        <w:overflowPunct w:val="0"/>
        <w:autoSpaceDE w:val="0"/>
        <w:autoSpaceDN w:val="0"/>
        <w:adjustRightInd w:val="0"/>
        <w:ind w:left="90" w:right="20" w:firstLine="630"/>
        <w:jc w:val="center"/>
        <w:rPr>
          <w:rFonts w:cs="Times New Roman"/>
          <w:b w:val="0"/>
          <w:bCs w:val="0"/>
        </w:rPr>
      </w:pPr>
    </w:p>
    <w:p w14:paraId="01AB78D2" w14:textId="77777777" w:rsidR="008273FF" w:rsidRPr="00EB46CA" w:rsidRDefault="008273FF" w:rsidP="00F06254">
      <w:pPr>
        <w:pStyle w:val="Heading1"/>
        <w:widowControl/>
        <w:tabs>
          <w:tab w:val="left" w:pos="795"/>
        </w:tabs>
        <w:kinsoku w:val="0"/>
        <w:overflowPunct w:val="0"/>
        <w:autoSpaceDE w:val="0"/>
        <w:autoSpaceDN w:val="0"/>
        <w:adjustRightInd w:val="0"/>
        <w:ind w:left="90" w:right="20"/>
        <w:jc w:val="center"/>
        <w:rPr>
          <w:rFonts w:cs="Times New Roman"/>
          <w:b w:val="0"/>
        </w:rPr>
      </w:pPr>
    </w:p>
    <w:p w14:paraId="7BE20A76" w14:textId="5516FFA8" w:rsidR="004619C7" w:rsidRPr="00EB46CA" w:rsidRDefault="007F50F1" w:rsidP="00F06254">
      <w:pPr>
        <w:pStyle w:val="Heading1"/>
        <w:widowControl/>
        <w:tabs>
          <w:tab w:val="left" w:pos="795"/>
        </w:tabs>
        <w:kinsoku w:val="0"/>
        <w:overflowPunct w:val="0"/>
        <w:autoSpaceDE w:val="0"/>
        <w:autoSpaceDN w:val="0"/>
        <w:adjustRightInd w:val="0"/>
        <w:ind w:left="0" w:right="20"/>
        <w:jc w:val="center"/>
        <w:rPr>
          <w:rFonts w:cs="Times New Roman"/>
        </w:rPr>
      </w:pPr>
      <w:r w:rsidRPr="00EB46CA">
        <w:rPr>
          <w:rFonts w:cs="Times New Roman"/>
          <w:bCs w:val="0"/>
        </w:rPr>
        <w:t>K.1</w:t>
      </w:r>
      <w:r w:rsidR="00FD0EED" w:rsidRPr="00EB46CA">
        <w:rPr>
          <w:rFonts w:cs="Times New Roman"/>
          <w:bCs w:val="0"/>
        </w:rPr>
        <w:t>2</w:t>
      </w:r>
      <w:r w:rsidR="008273FF" w:rsidRPr="00EB46CA">
        <w:rPr>
          <w:rFonts w:cs="Times New Roman"/>
          <w:bCs w:val="0"/>
        </w:rPr>
        <w:t xml:space="preserve"> </w:t>
      </w:r>
      <w:r w:rsidR="0063194C" w:rsidRPr="00EB46CA">
        <w:rPr>
          <w:rFonts w:cs="Times New Roman"/>
          <w:bCs w:val="0"/>
        </w:rPr>
        <w:t>DFARS 252.225-</w:t>
      </w:r>
      <w:r w:rsidR="00670544" w:rsidRPr="00EB46CA">
        <w:rPr>
          <w:rFonts w:cs="Times New Roman"/>
          <w:bCs w:val="0"/>
        </w:rPr>
        <w:t xml:space="preserve">7055 </w:t>
      </w:r>
      <w:r w:rsidR="0063194C" w:rsidRPr="00EB46CA">
        <w:rPr>
          <w:rFonts w:cs="Times New Roman"/>
          <w:bCs w:val="0"/>
        </w:rPr>
        <w:t>– REPRESENTATION REGARDING BUSINESS OPERATIONS WITH THE MADURO</w:t>
      </w:r>
      <w:r w:rsidR="004619C7" w:rsidRPr="00EB46CA">
        <w:rPr>
          <w:rFonts w:cs="Times New Roman"/>
          <w:bCs w:val="0"/>
        </w:rPr>
        <w:t xml:space="preserve"> REGIME</w:t>
      </w:r>
      <w:bookmarkStart w:id="6" w:name="TAB_A1_Class_Deviation_2020-O0005_Attach"/>
      <w:bookmarkEnd w:id="6"/>
      <w:r w:rsidR="004619C7" w:rsidRPr="00EB46CA">
        <w:rPr>
          <w:rFonts w:cs="Times New Roman"/>
        </w:rPr>
        <w:t xml:space="preserve"> (</w:t>
      </w:r>
      <w:r w:rsidR="00670544" w:rsidRPr="00EB46CA">
        <w:rPr>
          <w:rFonts w:cs="Times New Roman"/>
        </w:rPr>
        <w:t>MAY 2022</w:t>
      </w:r>
      <w:r w:rsidR="004619C7" w:rsidRPr="00EB46CA">
        <w:rPr>
          <w:rFonts w:cs="Times New Roman"/>
        </w:rPr>
        <w:t>)</w:t>
      </w:r>
    </w:p>
    <w:p w14:paraId="29B83E7D" w14:textId="77777777" w:rsidR="00CE54C9" w:rsidRPr="00EB46CA" w:rsidRDefault="00CE54C9" w:rsidP="00F06254">
      <w:pPr>
        <w:pStyle w:val="Heading1"/>
        <w:widowControl/>
        <w:tabs>
          <w:tab w:val="left" w:pos="795"/>
        </w:tabs>
        <w:kinsoku w:val="0"/>
        <w:overflowPunct w:val="0"/>
        <w:autoSpaceDE w:val="0"/>
        <w:autoSpaceDN w:val="0"/>
        <w:adjustRightInd w:val="0"/>
        <w:ind w:left="90" w:right="20"/>
        <w:rPr>
          <w:rFonts w:cs="Times New Roman"/>
        </w:rPr>
      </w:pPr>
    </w:p>
    <w:p w14:paraId="1C42115C" w14:textId="7A954E39" w:rsidR="004619C7" w:rsidRPr="00EB46CA" w:rsidRDefault="00CE54C9" w:rsidP="00D70A31">
      <w:pPr>
        <w:widowControl/>
        <w:tabs>
          <w:tab w:val="left" w:pos="884"/>
        </w:tabs>
        <w:kinsoku w:val="0"/>
        <w:overflowPunct w:val="0"/>
        <w:autoSpaceDE w:val="0"/>
        <w:autoSpaceDN w:val="0"/>
        <w:adjustRightInd w:val="0"/>
        <w:ind w:left="-90"/>
        <w:rPr>
          <w:rFonts w:ascii="Times New Roman" w:hAnsi="Times New Roman" w:cs="Times New Roman"/>
          <w:sz w:val="24"/>
          <w:szCs w:val="24"/>
        </w:rPr>
      </w:pPr>
      <w:r w:rsidRPr="00EB46CA">
        <w:rPr>
          <w:rFonts w:ascii="Times New Roman" w:hAnsi="Times New Roman" w:cs="Times New Roman"/>
          <w:iCs/>
          <w:sz w:val="24"/>
          <w:szCs w:val="24"/>
        </w:rPr>
        <w:t>a</w:t>
      </w:r>
      <w:r w:rsidR="00646C71" w:rsidRPr="00EB46CA">
        <w:rPr>
          <w:rFonts w:ascii="Times New Roman" w:hAnsi="Times New Roman" w:cs="Times New Roman"/>
          <w:iCs/>
          <w:sz w:val="24"/>
          <w:szCs w:val="24"/>
        </w:rPr>
        <w:t>.</w:t>
      </w:r>
      <w:r w:rsidRPr="00EB46CA">
        <w:rPr>
          <w:rFonts w:ascii="Times New Roman" w:hAnsi="Times New Roman" w:cs="Times New Roman"/>
          <w:iCs/>
          <w:sz w:val="24"/>
          <w:szCs w:val="24"/>
        </w:rPr>
        <w:t xml:space="preserve"> </w:t>
      </w:r>
      <w:r w:rsidR="004619C7" w:rsidRPr="00EB46CA">
        <w:rPr>
          <w:rFonts w:ascii="Times New Roman" w:hAnsi="Times New Roman" w:cs="Times New Roman"/>
          <w:iCs/>
          <w:sz w:val="24"/>
          <w:szCs w:val="24"/>
        </w:rPr>
        <w:t>Definitions</w:t>
      </w:r>
      <w:r w:rsidR="004619C7" w:rsidRPr="00EB46CA">
        <w:rPr>
          <w:rFonts w:ascii="Times New Roman" w:hAnsi="Times New Roman" w:cs="Times New Roman"/>
          <w:sz w:val="24"/>
          <w:szCs w:val="24"/>
        </w:rPr>
        <w:t>. As used in this</w:t>
      </w:r>
      <w:r w:rsidR="004619C7" w:rsidRPr="00EB46CA">
        <w:rPr>
          <w:rFonts w:ascii="Times New Roman" w:hAnsi="Times New Roman" w:cs="Times New Roman"/>
          <w:spacing w:val="-2"/>
          <w:sz w:val="24"/>
          <w:szCs w:val="24"/>
        </w:rPr>
        <w:t xml:space="preserve"> </w:t>
      </w:r>
      <w:r w:rsidR="004619C7" w:rsidRPr="00EB46CA">
        <w:rPr>
          <w:rFonts w:ascii="Times New Roman" w:hAnsi="Times New Roman" w:cs="Times New Roman"/>
          <w:sz w:val="24"/>
          <w:szCs w:val="24"/>
        </w:rPr>
        <w:t>provision—</w:t>
      </w:r>
    </w:p>
    <w:p w14:paraId="2DA0C8FF" w14:textId="77777777" w:rsidR="003649C2" w:rsidRPr="00EB46CA" w:rsidRDefault="003649C2" w:rsidP="00F06254">
      <w:pPr>
        <w:widowControl/>
        <w:tabs>
          <w:tab w:val="left" w:pos="884"/>
        </w:tabs>
        <w:kinsoku w:val="0"/>
        <w:overflowPunct w:val="0"/>
        <w:autoSpaceDE w:val="0"/>
        <w:autoSpaceDN w:val="0"/>
        <w:adjustRightInd w:val="0"/>
        <w:ind w:left="360"/>
        <w:rPr>
          <w:rFonts w:ascii="Times New Roman" w:hAnsi="Times New Roman" w:cs="Times New Roman"/>
          <w:sz w:val="24"/>
          <w:szCs w:val="24"/>
        </w:rPr>
      </w:pPr>
    </w:p>
    <w:p w14:paraId="0C4B988F" w14:textId="75403995" w:rsidR="00670544" w:rsidRPr="00EB46CA" w:rsidRDefault="00670544" w:rsidP="00F06254">
      <w:pPr>
        <w:pStyle w:val="p"/>
        <w:shd w:val="clear" w:color="auto" w:fill="FFFFFF"/>
        <w:spacing w:before="0" w:beforeAutospacing="0"/>
        <w:textAlignment w:val="baseline"/>
        <w:rPr>
          <w:color w:val="000000"/>
        </w:rPr>
      </w:pPr>
      <w:r w:rsidRPr="00EB46CA">
        <w:rPr>
          <w:color w:val="000000"/>
        </w:rPr>
        <w:t>Agency or instrumentality of the government of Venezuela, business operations, government of Venezuela, and person have the meaning given in the clause </w:t>
      </w:r>
      <w:r w:rsidRPr="00EB46CA">
        <w:rPr>
          <w:bdr w:val="none" w:sz="0" w:space="0" w:color="auto" w:frame="1"/>
        </w:rPr>
        <w:t>252.225-7056</w:t>
      </w:r>
      <w:r w:rsidRPr="00EB46CA">
        <w:rPr>
          <w:color w:val="000000"/>
        </w:rPr>
        <w:t>, Prohibition Regarding Business Operations with the Maduro Regime, of this solicitation.</w:t>
      </w:r>
    </w:p>
    <w:p w14:paraId="4B286916" w14:textId="6E576C0A" w:rsidR="00670544" w:rsidRPr="00EB46CA" w:rsidRDefault="00670544" w:rsidP="00D70A31">
      <w:pPr>
        <w:pStyle w:val="p"/>
        <w:shd w:val="clear" w:color="auto" w:fill="FFFFFF"/>
        <w:spacing w:before="0" w:beforeAutospacing="0"/>
        <w:textAlignment w:val="baseline"/>
        <w:rPr>
          <w:color w:val="000000"/>
        </w:rPr>
      </w:pPr>
      <w:r w:rsidRPr="00EB46CA">
        <w:rPr>
          <w:color w:val="000000"/>
        </w:rPr>
        <w:t>b</w:t>
      </w:r>
      <w:r w:rsidR="00646C71" w:rsidRPr="00EB46CA">
        <w:rPr>
          <w:color w:val="000000"/>
        </w:rPr>
        <w:t>.</w:t>
      </w:r>
      <w:r w:rsidRPr="00EB46CA">
        <w:rPr>
          <w:color w:val="000000"/>
        </w:rPr>
        <w:t xml:space="preserve"> Prohibition. In accordance with section 890 of the National Defense Authorization Act for Fiscal Year 2020 (Pub. L. 116-92), DoD is prohibited from entering into a contract for the procurement of products or services with any person that has business operations with an authority of the government of Venezuela that is not recognized as the legitimate government of Venezuela by the U.S. Government, unless the person has a valid license to operate in Venezuela issued by the Office of Foreign Assets Control of the Department of the Treasury.</w:t>
      </w:r>
    </w:p>
    <w:p w14:paraId="6854413D" w14:textId="3217DA2B" w:rsidR="00670544" w:rsidRPr="00EB46CA" w:rsidRDefault="00670544" w:rsidP="00D70A31">
      <w:pPr>
        <w:pStyle w:val="p"/>
        <w:shd w:val="clear" w:color="auto" w:fill="FFFFFF"/>
        <w:spacing w:before="0" w:beforeAutospacing="0" w:after="0" w:afterAutospacing="0"/>
        <w:textAlignment w:val="baseline"/>
        <w:rPr>
          <w:color w:val="000000"/>
        </w:rPr>
      </w:pPr>
      <w:r w:rsidRPr="00EB46CA">
        <w:rPr>
          <w:color w:val="000000"/>
        </w:rPr>
        <w:t>c</w:t>
      </w:r>
      <w:r w:rsidR="00646C71" w:rsidRPr="00EB46CA">
        <w:rPr>
          <w:color w:val="000000"/>
        </w:rPr>
        <w:t>.</w:t>
      </w:r>
      <w:r w:rsidRPr="00EB46CA">
        <w:rPr>
          <w:color w:val="000000"/>
        </w:rPr>
        <w:t xml:space="preserve"> Representation. By submission of its offer, the Offeror represents that the Offeror is a person that—</w:t>
      </w:r>
    </w:p>
    <w:p w14:paraId="0357AF9C" w14:textId="77777777" w:rsidR="00670544" w:rsidRPr="00EB46CA" w:rsidRDefault="00670544" w:rsidP="00F06254">
      <w:pPr>
        <w:pStyle w:val="p"/>
        <w:shd w:val="clear" w:color="auto" w:fill="FFFFFF"/>
        <w:spacing w:before="0" w:beforeAutospacing="0"/>
        <w:ind w:firstLine="720"/>
        <w:textAlignment w:val="baseline"/>
        <w:rPr>
          <w:color w:val="000000"/>
        </w:rPr>
      </w:pPr>
      <w:r w:rsidRPr="00EB46CA">
        <w:rPr>
          <w:color w:val="000000"/>
        </w:rPr>
        <w:t>(1) Does not have any business operations with an authority of the Maduro regime or the government of Venezuela that is not recognized as the legitimate government of Venezuela by the U.S. Government; or</w:t>
      </w:r>
    </w:p>
    <w:p w14:paraId="55F89D1B" w14:textId="77777777" w:rsidR="004619C7" w:rsidRPr="00EB46CA" w:rsidRDefault="00670544" w:rsidP="00F06254">
      <w:pPr>
        <w:pStyle w:val="p"/>
        <w:shd w:val="clear" w:color="auto" w:fill="FFFFFF"/>
        <w:spacing w:before="0" w:beforeAutospacing="0" w:after="0" w:afterAutospacing="0"/>
        <w:ind w:firstLine="720"/>
        <w:textAlignment w:val="baseline"/>
        <w:rPr>
          <w:color w:val="000000"/>
        </w:rPr>
      </w:pPr>
      <w:r w:rsidRPr="00EB46CA">
        <w:rPr>
          <w:color w:val="000000"/>
        </w:rPr>
        <w:t>(2) Has a valid license to operate in Venezuela issued by the Office of Foreign Assets Control of the Department of the Treasury.</w:t>
      </w:r>
    </w:p>
    <w:p w14:paraId="357E787D" w14:textId="77777777" w:rsidR="001B5F7A" w:rsidRPr="00EB46CA" w:rsidRDefault="001B5F7A" w:rsidP="00F06254">
      <w:pPr>
        <w:pStyle w:val="p"/>
        <w:shd w:val="clear" w:color="auto" w:fill="FFFFFF"/>
        <w:spacing w:before="0" w:beforeAutospacing="0" w:after="0" w:afterAutospacing="0"/>
        <w:ind w:firstLine="720"/>
        <w:textAlignment w:val="baseline"/>
      </w:pPr>
    </w:p>
    <w:p w14:paraId="3DAFFFCF" w14:textId="77777777" w:rsidR="004619C7" w:rsidRPr="00EB46CA" w:rsidRDefault="004619C7" w:rsidP="00F06254">
      <w:pPr>
        <w:widowControl/>
        <w:kinsoku w:val="0"/>
        <w:overflowPunct w:val="0"/>
        <w:autoSpaceDE w:val="0"/>
        <w:autoSpaceDN w:val="0"/>
        <w:adjustRightInd w:val="0"/>
        <w:ind w:left="3743" w:right="3683"/>
        <w:jc w:val="center"/>
        <w:rPr>
          <w:rFonts w:ascii="Times New Roman" w:hAnsi="Times New Roman" w:cs="Times New Roman"/>
          <w:sz w:val="24"/>
          <w:szCs w:val="24"/>
        </w:rPr>
      </w:pPr>
      <w:r w:rsidRPr="00EB46CA">
        <w:rPr>
          <w:rFonts w:ascii="Times New Roman" w:hAnsi="Times New Roman" w:cs="Times New Roman"/>
          <w:sz w:val="24"/>
          <w:szCs w:val="24"/>
        </w:rPr>
        <w:t>(End of provision)</w:t>
      </w:r>
    </w:p>
    <w:p w14:paraId="71B0D2A1" w14:textId="77777777" w:rsidR="00C73888" w:rsidRPr="00EB46CA" w:rsidRDefault="00C73888" w:rsidP="00F06254">
      <w:pPr>
        <w:widowControl/>
        <w:kinsoku w:val="0"/>
        <w:overflowPunct w:val="0"/>
        <w:autoSpaceDE w:val="0"/>
        <w:autoSpaceDN w:val="0"/>
        <w:adjustRightInd w:val="0"/>
        <w:ind w:left="3743" w:right="3683"/>
        <w:jc w:val="center"/>
        <w:rPr>
          <w:rFonts w:ascii="Times New Roman" w:hAnsi="Times New Roman" w:cs="Times New Roman"/>
          <w:sz w:val="24"/>
          <w:szCs w:val="24"/>
        </w:rPr>
      </w:pPr>
    </w:p>
    <w:p w14:paraId="77FDB190" w14:textId="77777777" w:rsidR="00C73888" w:rsidRPr="00EB46CA" w:rsidRDefault="00C73888" w:rsidP="00F06254">
      <w:pPr>
        <w:widowControl/>
        <w:kinsoku w:val="0"/>
        <w:overflowPunct w:val="0"/>
        <w:autoSpaceDE w:val="0"/>
        <w:autoSpaceDN w:val="0"/>
        <w:adjustRightInd w:val="0"/>
        <w:ind w:left="3743" w:right="3683"/>
        <w:jc w:val="center"/>
        <w:rPr>
          <w:rFonts w:ascii="Times New Roman" w:hAnsi="Times New Roman" w:cs="Times New Roman"/>
          <w:sz w:val="24"/>
          <w:szCs w:val="24"/>
        </w:rPr>
      </w:pPr>
    </w:p>
    <w:p w14:paraId="18FE342D" w14:textId="26F74467" w:rsidR="0097713C" w:rsidRPr="00EB46CA" w:rsidRDefault="007F50F1" w:rsidP="00F06254">
      <w:pPr>
        <w:pStyle w:val="Heading1"/>
        <w:tabs>
          <w:tab w:val="left" w:pos="795"/>
        </w:tabs>
        <w:ind w:left="90" w:right="20"/>
        <w:jc w:val="center"/>
        <w:rPr>
          <w:rFonts w:cs="Times New Roman"/>
          <w:spacing w:val="-1"/>
        </w:rPr>
      </w:pPr>
      <w:r w:rsidRPr="00EB46CA">
        <w:rPr>
          <w:rFonts w:cs="Times New Roman"/>
          <w:spacing w:val="-1"/>
        </w:rPr>
        <w:t>K.</w:t>
      </w:r>
      <w:r w:rsidR="002E7598" w:rsidRPr="00EB46CA">
        <w:rPr>
          <w:rFonts w:cs="Times New Roman"/>
          <w:spacing w:val="-1"/>
        </w:rPr>
        <w:t>1</w:t>
      </w:r>
      <w:r w:rsidR="00FD0EED" w:rsidRPr="00EB46CA">
        <w:rPr>
          <w:rFonts w:cs="Times New Roman"/>
          <w:spacing w:val="-1"/>
        </w:rPr>
        <w:t>3</w:t>
      </w:r>
      <w:r w:rsidRPr="00EB46CA">
        <w:rPr>
          <w:rFonts w:cs="Times New Roman"/>
          <w:spacing w:val="-1"/>
        </w:rPr>
        <w:t xml:space="preserve"> </w:t>
      </w:r>
      <w:r w:rsidR="0097713C" w:rsidRPr="00EB46CA">
        <w:rPr>
          <w:rFonts w:cs="Times New Roman"/>
          <w:spacing w:val="-1"/>
        </w:rPr>
        <w:t>252.225-7057 PREAWARD DISCLOSURE OF EMPLOYMENT OF INDIVIDUALS WHO WORK IN THE PEOPLE’S REPUBLIC OF CHINA (AUG 2022)</w:t>
      </w:r>
    </w:p>
    <w:p w14:paraId="6B245346" w14:textId="77777777" w:rsidR="0097713C" w:rsidRPr="00EB46CA" w:rsidRDefault="0097713C" w:rsidP="00F06254">
      <w:pPr>
        <w:pStyle w:val="Heading1"/>
        <w:tabs>
          <w:tab w:val="left" w:pos="795"/>
        </w:tabs>
        <w:ind w:left="90" w:right="20"/>
        <w:rPr>
          <w:rFonts w:cs="Times New Roman"/>
          <w:spacing w:val="-1"/>
        </w:rPr>
      </w:pPr>
    </w:p>
    <w:p w14:paraId="6B9B95B8" w14:textId="4E1CA586" w:rsidR="0097713C" w:rsidRPr="00EB46CA" w:rsidRDefault="0097713C" w:rsidP="00D70A31">
      <w:pPr>
        <w:pStyle w:val="Heading1"/>
        <w:tabs>
          <w:tab w:val="left" w:pos="795"/>
        </w:tabs>
        <w:ind w:left="-90" w:right="20"/>
        <w:rPr>
          <w:rFonts w:cs="Times New Roman"/>
          <w:b w:val="0"/>
          <w:spacing w:val="-1"/>
        </w:rPr>
      </w:pPr>
      <w:r w:rsidRPr="00EB46CA">
        <w:rPr>
          <w:rFonts w:cs="Times New Roman"/>
          <w:b w:val="0"/>
          <w:spacing w:val="-1"/>
        </w:rPr>
        <w:t>a</w:t>
      </w:r>
      <w:r w:rsidR="00646C71" w:rsidRPr="00EB46CA">
        <w:rPr>
          <w:rFonts w:cs="Times New Roman"/>
          <w:b w:val="0"/>
          <w:spacing w:val="-1"/>
        </w:rPr>
        <w:t>.</w:t>
      </w:r>
      <w:r w:rsidRPr="00EB46CA">
        <w:rPr>
          <w:rFonts w:cs="Times New Roman"/>
          <w:b w:val="0"/>
          <w:spacing w:val="-1"/>
        </w:rPr>
        <w:t xml:space="preserve"> Definitions. As used in this provision—</w:t>
      </w:r>
    </w:p>
    <w:p w14:paraId="4ACBA642" w14:textId="77777777" w:rsidR="0097713C" w:rsidRPr="00EB46CA" w:rsidRDefault="0097713C" w:rsidP="00F06254">
      <w:pPr>
        <w:pStyle w:val="Heading1"/>
        <w:tabs>
          <w:tab w:val="left" w:pos="795"/>
        </w:tabs>
        <w:ind w:left="360" w:right="20"/>
        <w:rPr>
          <w:rFonts w:cs="Times New Roman"/>
          <w:b w:val="0"/>
          <w:spacing w:val="-1"/>
        </w:rPr>
      </w:pPr>
    </w:p>
    <w:p w14:paraId="01B619E8" w14:textId="4CC364BE" w:rsidR="0097713C" w:rsidRPr="00EB46CA" w:rsidRDefault="0097713C" w:rsidP="00F06254">
      <w:pPr>
        <w:pStyle w:val="Heading1"/>
        <w:tabs>
          <w:tab w:val="left" w:pos="795"/>
        </w:tabs>
        <w:ind w:left="360" w:right="20"/>
        <w:rPr>
          <w:rFonts w:cs="Times New Roman"/>
          <w:b w:val="0"/>
          <w:spacing w:val="-1"/>
        </w:rPr>
      </w:pPr>
      <w:r w:rsidRPr="00EB46CA">
        <w:rPr>
          <w:rFonts w:cs="Times New Roman"/>
          <w:b w:val="0"/>
          <w:spacing w:val="-1"/>
        </w:rPr>
        <w:t xml:space="preserve">“Covered contract” and “covered entity” have the meaning given in the clause 252.225-7058, </w:t>
      </w:r>
      <w:proofErr w:type="spellStart"/>
      <w:r w:rsidR="00F547D6" w:rsidRPr="00EB46CA">
        <w:rPr>
          <w:rFonts w:cs="Times New Roman"/>
          <w:b w:val="0"/>
          <w:spacing w:val="-1"/>
        </w:rPr>
        <w:t>Postaward</w:t>
      </w:r>
      <w:proofErr w:type="spellEnd"/>
      <w:r w:rsidRPr="00EB46CA">
        <w:rPr>
          <w:rFonts w:cs="Times New Roman"/>
          <w:b w:val="0"/>
          <w:spacing w:val="-1"/>
        </w:rPr>
        <w:t xml:space="preserve"> Disclosure of Employment of Individuals Who Work in the People’s Republic of China.</w:t>
      </w:r>
    </w:p>
    <w:p w14:paraId="79FAA367" w14:textId="77777777" w:rsidR="00B25EB1" w:rsidRPr="00EB46CA" w:rsidRDefault="00B25EB1" w:rsidP="00F06254">
      <w:pPr>
        <w:pStyle w:val="Heading1"/>
        <w:tabs>
          <w:tab w:val="left" w:pos="795"/>
        </w:tabs>
        <w:ind w:left="360" w:right="20"/>
        <w:rPr>
          <w:rFonts w:cs="Times New Roman"/>
          <w:b w:val="0"/>
          <w:spacing w:val="-1"/>
        </w:rPr>
      </w:pPr>
    </w:p>
    <w:p w14:paraId="7621E46A" w14:textId="7ADC7D41" w:rsidR="0097713C" w:rsidRPr="00EB46CA" w:rsidRDefault="0097713C" w:rsidP="00D70A31">
      <w:pPr>
        <w:pStyle w:val="Heading1"/>
        <w:tabs>
          <w:tab w:val="left" w:pos="795"/>
        </w:tabs>
        <w:ind w:left="0" w:right="20"/>
        <w:rPr>
          <w:rFonts w:cs="Times New Roman"/>
          <w:b w:val="0"/>
          <w:spacing w:val="-1"/>
        </w:rPr>
      </w:pPr>
      <w:r w:rsidRPr="00EB46CA">
        <w:rPr>
          <w:rFonts w:cs="Times New Roman"/>
          <w:b w:val="0"/>
          <w:spacing w:val="-1"/>
        </w:rPr>
        <w:t>b</w:t>
      </w:r>
      <w:r w:rsidR="00646C71" w:rsidRPr="00EB46CA">
        <w:rPr>
          <w:rFonts w:cs="Times New Roman"/>
          <w:b w:val="0"/>
          <w:spacing w:val="-1"/>
        </w:rPr>
        <w:t>.</w:t>
      </w:r>
      <w:r w:rsidRPr="00EB46CA">
        <w:rPr>
          <w:rFonts w:cs="Times New Roman"/>
          <w:b w:val="0"/>
          <w:spacing w:val="-1"/>
        </w:rPr>
        <w:t xml:space="preserve"> Prohibition on award. In accordance with section 855 of the National Defense Authorization Act for Fiscal Year 2022 (Pub. L. 117-81, 10 U.S.C. 4651 note prec.), DoD may not award a contract to the Offeror if it is a covered entity and proposes to employ one or more individuals who will perform work in the People’s Republic of China on a covered contract, unless the Offeror has disclosed its use of workforce and facilities in the People’s Republic of China.</w:t>
      </w:r>
    </w:p>
    <w:p w14:paraId="0D44BBCF" w14:textId="77777777" w:rsidR="0097713C" w:rsidRPr="00EB46CA" w:rsidRDefault="0097713C" w:rsidP="00F06254">
      <w:pPr>
        <w:pStyle w:val="Heading1"/>
        <w:tabs>
          <w:tab w:val="left" w:pos="795"/>
        </w:tabs>
        <w:ind w:left="360" w:right="20"/>
        <w:rPr>
          <w:rFonts w:cs="Times New Roman"/>
          <w:b w:val="0"/>
          <w:spacing w:val="-1"/>
        </w:rPr>
      </w:pPr>
    </w:p>
    <w:p w14:paraId="20E5AD12" w14:textId="33BD626D" w:rsidR="0097713C" w:rsidRPr="00EB46CA" w:rsidRDefault="0097713C" w:rsidP="00D70A31">
      <w:pPr>
        <w:pStyle w:val="Heading1"/>
        <w:tabs>
          <w:tab w:val="left" w:pos="795"/>
        </w:tabs>
        <w:ind w:left="0" w:right="20"/>
        <w:rPr>
          <w:rFonts w:cs="Times New Roman"/>
          <w:b w:val="0"/>
          <w:spacing w:val="-1"/>
        </w:rPr>
      </w:pPr>
      <w:r w:rsidRPr="00EB46CA">
        <w:rPr>
          <w:rFonts w:cs="Times New Roman"/>
          <w:b w:val="0"/>
          <w:spacing w:val="-1"/>
        </w:rPr>
        <w:t>c</w:t>
      </w:r>
      <w:r w:rsidR="00646C71" w:rsidRPr="00EB46CA">
        <w:rPr>
          <w:rFonts w:cs="Times New Roman"/>
          <w:b w:val="0"/>
          <w:spacing w:val="-1"/>
        </w:rPr>
        <w:t>.</w:t>
      </w:r>
      <w:r w:rsidRPr="00EB46CA">
        <w:rPr>
          <w:rFonts w:cs="Times New Roman"/>
          <w:b w:val="0"/>
          <w:spacing w:val="-1"/>
        </w:rPr>
        <w:t xml:space="preserve"> Preaward disclosure requirement. At the time of submission of an offer for a covered contract, an Offeror that is a covered entity shall provide disclosures to include—</w:t>
      </w:r>
    </w:p>
    <w:p w14:paraId="262D6036" w14:textId="77777777" w:rsidR="0097713C" w:rsidRPr="00EB46CA" w:rsidRDefault="0097713C" w:rsidP="00F06254">
      <w:pPr>
        <w:pStyle w:val="Heading1"/>
        <w:tabs>
          <w:tab w:val="left" w:pos="795"/>
        </w:tabs>
        <w:ind w:left="360" w:right="20"/>
        <w:rPr>
          <w:rFonts w:cs="Times New Roman"/>
          <w:b w:val="0"/>
          <w:spacing w:val="-1"/>
        </w:rPr>
      </w:pPr>
    </w:p>
    <w:p w14:paraId="35D0B4D6" w14:textId="77777777" w:rsidR="0097713C" w:rsidRPr="00EB46CA" w:rsidRDefault="0097713C" w:rsidP="00F06254">
      <w:pPr>
        <w:pStyle w:val="Heading1"/>
        <w:tabs>
          <w:tab w:val="left" w:pos="795"/>
        </w:tabs>
        <w:ind w:left="0" w:right="20" w:firstLine="990"/>
        <w:rPr>
          <w:rFonts w:cs="Times New Roman"/>
          <w:b w:val="0"/>
          <w:spacing w:val="-1"/>
        </w:rPr>
      </w:pPr>
      <w:r w:rsidRPr="00EB46CA">
        <w:rPr>
          <w:rFonts w:cs="Times New Roman"/>
          <w:b w:val="0"/>
          <w:spacing w:val="-1"/>
        </w:rPr>
        <w:t>(1) The proposed use of workforce on a covered contract or subcontract, if the Offeror employs one or more individuals who perform work in the People’s Republic of China;</w:t>
      </w:r>
    </w:p>
    <w:p w14:paraId="22B63895" w14:textId="77777777" w:rsidR="0097713C" w:rsidRPr="00EB46CA" w:rsidRDefault="0097713C" w:rsidP="00F06254">
      <w:pPr>
        <w:pStyle w:val="Heading1"/>
        <w:tabs>
          <w:tab w:val="left" w:pos="795"/>
        </w:tabs>
        <w:ind w:left="990" w:right="20"/>
        <w:rPr>
          <w:rFonts w:cs="Times New Roman"/>
          <w:b w:val="0"/>
          <w:spacing w:val="-1"/>
        </w:rPr>
      </w:pPr>
    </w:p>
    <w:p w14:paraId="43A56081" w14:textId="77777777" w:rsidR="0097713C" w:rsidRPr="00EB46CA" w:rsidRDefault="0097713C" w:rsidP="00F06254">
      <w:pPr>
        <w:pStyle w:val="Heading1"/>
        <w:tabs>
          <w:tab w:val="left" w:pos="795"/>
        </w:tabs>
        <w:ind w:left="0" w:right="20" w:firstLine="990"/>
        <w:rPr>
          <w:rFonts w:cs="Times New Roman"/>
          <w:b w:val="0"/>
          <w:spacing w:val="-1"/>
        </w:rPr>
      </w:pPr>
      <w:r w:rsidRPr="00EB46CA">
        <w:rPr>
          <w:rFonts w:cs="Times New Roman"/>
          <w:b w:val="0"/>
          <w:spacing w:val="-1"/>
        </w:rPr>
        <w:t>(2) The total number of such individuals who will perform work in the People’s Republic of China; and</w:t>
      </w:r>
    </w:p>
    <w:p w14:paraId="3A740D6E" w14:textId="77777777" w:rsidR="0097713C" w:rsidRPr="00EB46CA" w:rsidRDefault="0097713C" w:rsidP="00F06254">
      <w:pPr>
        <w:pStyle w:val="Heading1"/>
        <w:tabs>
          <w:tab w:val="left" w:pos="795"/>
        </w:tabs>
        <w:ind w:left="990" w:right="20"/>
        <w:rPr>
          <w:rFonts w:cs="Times New Roman"/>
          <w:b w:val="0"/>
          <w:spacing w:val="-1"/>
        </w:rPr>
      </w:pPr>
    </w:p>
    <w:p w14:paraId="11340344" w14:textId="77777777" w:rsidR="0097713C" w:rsidRPr="00EB46CA" w:rsidRDefault="0097713C" w:rsidP="00F06254">
      <w:pPr>
        <w:pStyle w:val="Heading1"/>
        <w:tabs>
          <w:tab w:val="left" w:pos="795"/>
        </w:tabs>
        <w:ind w:left="0" w:right="20" w:firstLine="990"/>
        <w:rPr>
          <w:rFonts w:cs="Times New Roman"/>
          <w:b w:val="0"/>
          <w:spacing w:val="-1"/>
        </w:rPr>
      </w:pPr>
      <w:r w:rsidRPr="00EB46CA">
        <w:rPr>
          <w:rFonts w:cs="Times New Roman"/>
          <w:b w:val="0"/>
          <w:spacing w:val="-1"/>
        </w:rPr>
        <w:t>(3) A description of the physical presence, including street address or addresses, in the People’s Republic of China, where work on the covered contract will be performed.</w:t>
      </w:r>
    </w:p>
    <w:p w14:paraId="136DF410" w14:textId="77777777" w:rsidR="0097713C" w:rsidRPr="00EB46CA" w:rsidRDefault="0097713C" w:rsidP="00F06254">
      <w:pPr>
        <w:pStyle w:val="Heading1"/>
        <w:tabs>
          <w:tab w:val="left" w:pos="795"/>
        </w:tabs>
        <w:ind w:left="360" w:right="20"/>
        <w:rPr>
          <w:rFonts w:cs="Times New Roman"/>
          <w:b w:val="0"/>
          <w:spacing w:val="-1"/>
        </w:rPr>
      </w:pPr>
    </w:p>
    <w:p w14:paraId="7C38D1AA" w14:textId="77777777" w:rsidR="0097713C" w:rsidRPr="00EB46CA" w:rsidRDefault="0097713C" w:rsidP="00F06254">
      <w:pPr>
        <w:pStyle w:val="Heading1"/>
        <w:tabs>
          <w:tab w:val="left" w:pos="795"/>
        </w:tabs>
        <w:ind w:left="360" w:right="20"/>
        <w:jc w:val="center"/>
        <w:rPr>
          <w:rFonts w:cs="Times New Roman"/>
          <w:b w:val="0"/>
          <w:spacing w:val="-1"/>
        </w:rPr>
      </w:pPr>
      <w:r w:rsidRPr="00EB46CA">
        <w:rPr>
          <w:rFonts w:cs="Times New Roman"/>
          <w:b w:val="0"/>
          <w:spacing w:val="-1"/>
        </w:rPr>
        <w:t>(End of provision)</w:t>
      </w:r>
    </w:p>
    <w:p w14:paraId="31F39FB1" w14:textId="77777777" w:rsidR="00492693" w:rsidRPr="00EB46CA" w:rsidRDefault="00492693" w:rsidP="00F06254">
      <w:pPr>
        <w:pStyle w:val="Heading1"/>
        <w:tabs>
          <w:tab w:val="left" w:pos="795"/>
        </w:tabs>
        <w:ind w:left="360" w:right="20"/>
        <w:jc w:val="center"/>
        <w:rPr>
          <w:rFonts w:cs="Times New Roman"/>
          <w:b w:val="0"/>
          <w:spacing w:val="-1"/>
        </w:rPr>
      </w:pPr>
    </w:p>
    <w:p w14:paraId="26BAA975" w14:textId="2A4C5ACA" w:rsidR="003553A2" w:rsidRPr="00EB46CA" w:rsidRDefault="003553A2" w:rsidP="00F06254">
      <w:pPr>
        <w:pStyle w:val="Heading1"/>
        <w:tabs>
          <w:tab w:val="left" w:pos="795"/>
        </w:tabs>
        <w:ind w:left="90" w:right="20"/>
        <w:rPr>
          <w:rFonts w:cs="Times New Roman"/>
          <w:b w:val="0"/>
          <w:bCs w:val="0"/>
          <w:spacing w:val="-1"/>
        </w:rPr>
      </w:pPr>
    </w:p>
    <w:p w14:paraId="05995BE6" w14:textId="04361092" w:rsidR="00F4408F" w:rsidRPr="00EB46CA" w:rsidRDefault="002E7598" w:rsidP="00F06254">
      <w:pPr>
        <w:jc w:val="center"/>
        <w:rPr>
          <w:rFonts w:ascii="Times New Roman" w:hAnsi="Times New Roman" w:cs="Times New Roman"/>
          <w:b/>
          <w:caps/>
          <w:sz w:val="24"/>
          <w:szCs w:val="24"/>
        </w:rPr>
      </w:pPr>
      <w:r w:rsidRPr="00EB46CA">
        <w:rPr>
          <w:rFonts w:ascii="Times New Roman" w:hAnsi="Times New Roman" w:cs="Times New Roman"/>
          <w:b/>
          <w:caps/>
          <w:sz w:val="24"/>
          <w:szCs w:val="24"/>
        </w:rPr>
        <w:t>K</w:t>
      </w:r>
      <w:r w:rsidR="00CE0DDB" w:rsidRPr="00EB46CA">
        <w:rPr>
          <w:rFonts w:ascii="Times New Roman" w:hAnsi="Times New Roman" w:cs="Times New Roman"/>
          <w:b/>
          <w:caps/>
          <w:sz w:val="24"/>
          <w:szCs w:val="24"/>
        </w:rPr>
        <w:t>.1</w:t>
      </w:r>
      <w:r w:rsidR="00FD0EED" w:rsidRPr="00EB46CA">
        <w:rPr>
          <w:rFonts w:ascii="Times New Roman" w:hAnsi="Times New Roman" w:cs="Times New Roman"/>
          <w:b/>
          <w:caps/>
          <w:sz w:val="24"/>
          <w:szCs w:val="24"/>
        </w:rPr>
        <w:t>4</w:t>
      </w:r>
      <w:r w:rsidR="00410469" w:rsidRPr="00EB46CA">
        <w:rPr>
          <w:rFonts w:ascii="Times New Roman" w:hAnsi="Times New Roman" w:cs="Times New Roman"/>
          <w:b/>
          <w:caps/>
          <w:sz w:val="24"/>
          <w:szCs w:val="24"/>
        </w:rPr>
        <w:t xml:space="preserve"> </w:t>
      </w:r>
      <w:r w:rsidR="00F4408F" w:rsidRPr="00EB46CA">
        <w:rPr>
          <w:rFonts w:ascii="Times New Roman" w:hAnsi="Times New Roman" w:cs="Times New Roman"/>
          <w:b/>
          <w:caps/>
          <w:sz w:val="24"/>
          <w:szCs w:val="24"/>
        </w:rPr>
        <w:t>252.225-7059 – Prohibition on Certain Procurements from the Xinjiang Uyghur Autonomous Region – Representation</w:t>
      </w:r>
      <w:r w:rsidR="00C01B59" w:rsidRPr="00EB46CA">
        <w:rPr>
          <w:rFonts w:ascii="Times New Roman" w:hAnsi="Times New Roman" w:cs="Times New Roman"/>
          <w:b/>
          <w:caps/>
          <w:sz w:val="24"/>
          <w:szCs w:val="24"/>
        </w:rPr>
        <w:t xml:space="preserve"> (JUN 2023)</w:t>
      </w:r>
    </w:p>
    <w:p w14:paraId="1EAE5B71" w14:textId="77777777" w:rsidR="001560A1" w:rsidRPr="00EB46CA" w:rsidRDefault="001560A1" w:rsidP="00F06254">
      <w:pPr>
        <w:pStyle w:val="p"/>
        <w:shd w:val="clear" w:color="auto" w:fill="FFFFFF"/>
        <w:textAlignment w:val="baseline"/>
        <w:rPr>
          <w:color w:val="000000"/>
        </w:rPr>
      </w:pPr>
      <w:r w:rsidRPr="00EB46CA">
        <w:rPr>
          <w:color w:val="000000"/>
        </w:rPr>
        <w:t>As prescribed in 225.7022-5(a), use the following provision:</w:t>
      </w:r>
    </w:p>
    <w:p w14:paraId="21F6CA7B" w14:textId="77777777" w:rsidR="001560A1" w:rsidRPr="00EB46CA" w:rsidRDefault="001560A1" w:rsidP="00F06254">
      <w:pPr>
        <w:pStyle w:val="p"/>
        <w:shd w:val="clear" w:color="auto" w:fill="FFFFFF"/>
        <w:jc w:val="center"/>
        <w:textAlignment w:val="baseline"/>
        <w:rPr>
          <w:smallCaps/>
          <w:color w:val="000000"/>
        </w:rPr>
      </w:pPr>
      <w:r w:rsidRPr="00EB46CA">
        <w:rPr>
          <w:smallCaps/>
          <w:color w:val="000000"/>
        </w:rPr>
        <w:t>PROHIBITION ON CERTAIN PROCUREMENTS FROM THE XINJIANG UYGHUR AUTONOMOUS REGION–REPRESENTATION (JUN 2023)</w:t>
      </w:r>
    </w:p>
    <w:p w14:paraId="13C28EA7" w14:textId="19CC5919" w:rsidR="001560A1" w:rsidRPr="00EB46CA" w:rsidRDefault="001560A1" w:rsidP="00D70A31">
      <w:pPr>
        <w:pStyle w:val="p"/>
        <w:shd w:val="clear" w:color="auto" w:fill="FFFFFF"/>
        <w:spacing w:before="0" w:beforeAutospacing="0" w:after="0" w:afterAutospacing="0"/>
        <w:textAlignment w:val="baseline"/>
        <w:rPr>
          <w:color w:val="000000"/>
        </w:rPr>
      </w:pPr>
      <w:r w:rsidRPr="00EB46CA">
        <w:rPr>
          <w:color w:val="000000"/>
        </w:rPr>
        <w:t>a</w:t>
      </w:r>
      <w:r w:rsidR="00646C71" w:rsidRPr="00EB46CA">
        <w:rPr>
          <w:color w:val="000000"/>
        </w:rPr>
        <w:t>.</w:t>
      </w:r>
      <w:r w:rsidRPr="00EB46CA">
        <w:rPr>
          <w:color w:val="000000"/>
        </w:rPr>
        <w:t> </w:t>
      </w:r>
      <w:r w:rsidRPr="00EB46CA">
        <w:rPr>
          <w:rStyle w:val="Emphasis"/>
          <w:color w:val="000000"/>
          <w:bdr w:val="none" w:sz="0" w:space="0" w:color="auto" w:frame="1"/>
        </w:rPr>
        <w:t>Definitions</w:t>
      </w:r>
      <w:r w:rsidRPr="00EB46CA">
        <w:rPr>
          <w:color w:val="000000"/>
        </w:rPr>
        <w:t>. “Forced labor” and “XUAR”, as used in this provision, have the meaning given in the 252.225-7060, Prohibition on Certain Procurements from the Xinjiang Uyghur Autonomous Region, clause of this solicitation.</w:t>
      </w:r>
    </w:p>
    <w:p w14:paraId="694AF24E" w14:textId="77777777" w:rsidR="00646C71" w:rsidRPr="00EB46CA" w:rsidRDefault="00646C71" w:rsidP="00646C71">
      <w:pPr>
        <w:pStyle w:val="p"/>
        <w:shd w:val="clear" w:color="auto" w:fill="FFFFFF"/>
        <w:spacing w:before="0" w:beforeAutospacing="0" w:after="0" w:afterAutospacing="0"/>
        <w:ind w:firstLine="360"/>
        <w:textAlignment w:val="baseline"/>
        <w:rPr>
          <w:color w:val="000000"/>
        </w:rPr>
      </w:pPr>
    </w:p>
    <w:p w14:paraId="29E75876" w14:textId="3198D3DB" w:rsidR="001560A1" w:rsidRPr="00EB46CA" w:rsidRDefault="001560A1" w:rsidP="00D70A31">
      <w:pPr>
        <w:pStyle w:val="p"/>
        <w:shd w:val="clear" w:color="auto" w:fill="FFFFFF"/>
        <w:spacing w:before="0" w:beforeAutospacing="0" w:after="0" w:afterAutospacing="0"/>
        <w:ind w:hanging="90"/>
        <w:textAlignment w:val="baseline"/>
        <w:rPr>
          <w:color w:val="000000"/>
        </w:rPr>
      </w:pPr>
      <w:r w:rsidRPr="00EB46CA">
        <w:rPr>
          <w:color w:val="000000"/>
        </w:rPr>
        <w:t>b</w:t>
      </w:r>
      <w:r w:rsidR="00646C71" w:rsidRPr="00EB46CA">
        <w:rPr>
          <w:color w:val="000000"/>
        </w:rPr>
        <w:t>.</w:t>
      </w:r>
      <w:r w:rsidRPr="00EB46CA">
        <w:rPr>
          <w:color w:val="000000"/>
        </w:rPr>
        <w:t> </w:t>
      </w:r>
      <w:r w:rsidRPr="00EB46CA">
        <w:rPr>
          <w:rStyle w:val="Emphasis"/>
          <w:color w:val="000000"/>
          <w:bdr w:val="none" w:sz="0" w:space="0" w:color="auto" w:frame="1"/>
        </w:rPr>
        <w:t>Prohibition</w:t>
      </w:r>
      <w:r w:rsidRPr="00EB46CA">
        <w:rPr>
          <w:color w:val="000000"/>
        </w:rPr>
        <w:t>. DoD may not knowingly procure any products mined, produced, or manufactured wholly or in part by forced labor from XUAR or from an entity that has used labor from within or transferred from XUAR as part of any forced labor programs, as specified in paragraph (b) of the 252.225-7060, Prohibition on Certain Procurements from the Xinjiang Uyghur Autonomous Region, clause of this solicitation.</w:t>
      </w:r>
    </w:p>
    <w:p w14:paraId="2A8ABF84" w14:textId="77777777" w:rsidR="00646C71" w:rsidRPr="00EB46CA" w:rsidRDefault="00646C71" w:rsidP="00646C71">
      <w:pPr>
        <w:pStyle w:val="p"/>
        <w:shd w:val="clear" w:color="auto" w:fill="FFFFFF"/>
        <w:spacing w:before="0" w:beforeAutospacing="0" w:after="0" w:afterAutospacing="0"/>
        <w:ind w:firstLine="360"/>
        <w:textAlignment w:val="baseline"/>
        <w:rPr>
          <w:color w:val="000000"/>
        </w:rPr>
      </w:pPr>
    </w:p>
    <w:p w14:paraId="2B397EC2" w14:textId="211343B1" w:rsidR="001560A1" w:rsidRPr="00EB46CA" w:rsidRDefault="001560A1" w:rsidP="00D70A31">
      <w:pPr>
        <w:pStyle w:val="p"/>
        <w:shd w:val="clear" w:color="auto" w:fill="FFFFFF"/>
        <w:spacing w:before="0" w:beforeAutospacing="0" w:after="0" w:afterAutospacing="0"/>
        <w:textAlignment w:val="baseline"/>
        <w:rPr>
          <w:color w:val="000000"/>
        </w:rPr>
      </w:pPr>
      <w:r w:rsidRPr="00EB46CA">
        <w:rPr>
          <w:color w:val="000000"/>
        </w:rPr>
        <w:t>c</w:t>
      </w:r>
      <w:r w:rsidR="00646C71" w:rsidRPr="00EB46CA">
        <w:rPr>
          <w:color w:val="000000"/>
        </w:rPr>
        <w:t>.</w:t>
      </w:r>
      <w:r w:rsidRPr="00EB46CA">
        <w:rPr>
          <w:color w:val="000000"/>
        </w:rPr>
        <w:t> </w:t>
      </w:r>
      <w:r w:rsidRPr="00EB46CA">
        <w:rPr>
          <w:rStyle w:val="Emphasis"/>
          <w:color w:val="000000"/>
          <w:bdr w:val="none" w:sz="0" w:space="0" w:color="auto" w:frame="1"/>
        </w:rPr>
        <w:t>Representation</w:t>
      </w:r>
      <w:r w:rsidRPr="00EB46CA">
        <w:rPr>
          <w:color w:val="000000"/>
        </w:rPr>
        <w:t>. By submission of its offer, the Offeror represents that it has made a good faith effort to determine that forced labor from XUAR will not be used in the performance of a contract resulting from this solicitation.</w:t>
      </w:r>
    </w:p>
    <w:p w14:paraId="653A9FE9" w14:textId="77777777" w:rsidR="00867A97" w:rsidRPr="00EB46CA" w:rsidRDefault="00867A97" w:rsidP="00F06254">
      <w:pPr>
        <w:pStyle w:val="p"/>
        <w:shd w:val="clear" w:color="auto" w:fill="FFFFFF"/>
        <w:spacing w:before="0" w:beforeAutospacing="0" w:after="0" w:afterAutospacing="0"/>
        <w:ind w:firstLine="360"/>
        <w:textAlignment w:val="baseline"/>
        <w:rPr>
          <w:color w:val="000000"/>
        </w:rPr>
      </w:pPr>
    </w:p>
    <w:p w14:paraId="57C0B4C9" w14:textId="77777777" w:rsidR="001560A1" w:rsidRPr="00EB46CA" w:rsidRDefault="001560A1" w:rsidP="00F06254">
      <w:pPr>
        <w:pStyle w:val="p"/>
        <w:shd w:val="clear" w:color="auto" w:fill="FFFFFF"/>
        <w:spacing w:before="0" w:beforeAutospacing="0"/>
        <w:jc w:val="center"/>
        <w:textAlignment w:val="baseline"/>
        <w:rPr>
          <w:color w:val="000000"/>
        </w:rPr>
      </w:pPr>
      <w:r w:rsidRPr="00EB46CA">
        <w:rPr>
          <w:color w:val="000000"/>
        </w:rPr>
        <w:t>(End of provision)</w:t>
      </w:r>
    </w:p>
    <w:p w14:paraId="33B43DC2" w14:textId="77777777" w:rsidR="002D20B1" w:rsidRPr="00EB46CA" w:rsidRDefault="002D20B1" w:rsidP="00F06254">
      <w:pPr>
        <w:pStyle w:val="p"/>
        <w:shd w:val="clear" w:color="auto" w:fill="FFFFFF"/>
        <w:spacing w:before="0" w:beforeAutospacing="0" w:after="0" w:afterAutospacing="0"/>
        <w:jc w:val="center"/>
        <w:textAlignment w:val="baseline"/>
        <w:rPr>
          <w:color w:val="000000"/>
        </w:rPr>
      </w:pPr>
    </w:p>
    <w:p w14:paraId="0113C318" w14:textId="77777777" w:rsidR="00C85C37" w:rsidRPr="00EB46CA" w:rsidRDefault="00C85C37" w:rsidP="00F06254">
      <w:pPr>
        <w:pStyle w:val="p"/>
        <w:shd w:val="clear" w:color="auto" w:fill="FFFFFF"/>
        <w:spacing w:before="0" w:beforeAutospacing="0" w:after="0" w:afterAutospacing="0"/>
        <w:jc w:val="center"/>
        <w:textAlignment w:val="baseline"/>
        <w:rPr>
          <w:color w:val="000000"/>
        </w:rPr>
      </w:pPr>
    </w:p>
    <w:p w14:paraId="1443B4F1" w14:textId="04974B75" w:rsidR="00D3093C" w:rsidRPr="00EB46CA" w:rsidRDefault="00E54E8D" w:rsidP="00F06254">
      <w:pPr>
        <w:pStyle w:val="Heading1"/>
        <w:tabs>
          <w:tab w:val="left" w:pos="795"/>
        </w:tabs>
        <w:ind w:left="90" w:right="20"/>
        <w:jc w:val="center"/>
        <w:rPr>
          <w:rFonts w:cs="Times New Roman"/>
          <w:b w:val="0"/>
          <w:bCs w:val="0"/>
        </w:rPr>
      </w:pPr>
      <w:r w:rsidRPr="00EB46CA">
        <w:rPr>
          <w:rFonts w:cs="Times New Roman"/>
          <w:spacing w:val="-1"/>
        </w:rPr>
        <w:t>K.</w:t>
      </w:r>
      <w:r w:rsidR="001457C4" w:rsidRPr="00EB46CA">
        <w:rPr>
          <w:rFonts w:cs="Times New Roman"/>
          <w:spacing w:val="-1"/>
        </w:rPr>
        <w:t>1</w:t>
      </w:r>
      <w:r w:rsidR="00FD0EED" w:rsidRPr="00EB46CA">
        <w:rPr>
          <w:rFonts w:cs="Times New Roman"/>
          <w:spacing w:val="-1"/>
        </w:rPr>
        <w:t>5</w:t>
      </w:r>
      <w:r w:rsidR="0097713C" w:rsidRPr="00EB46CA">
        <w:rPr>
          <w:rFonts w:cs="Times New Roman"/>
          <w:spacing w:val="-1"/>
        </w:rPr>
        <w:t xml:space="preserve"> </w:t>
      </w:r>
      <w:r w:rsidR="005B63DD" w:rsidRPr="00EB46CA">
        <w:rPr>
          <w:rFonts w:cs="Times New Roman"/>
          <w:spacing w:val="-1"/>
        </w:rPr>
        <w:t>DFARS</w:t>
      </w:r>
      <w:r w:rsidR="005B63DD" w:rsidRPr="00EB46CA">
        <w:rPr>
          <w:rFonts w:cs="Times New Roman"/>
        </w:rPr>
        <w:t xml:space="preserve"> 252.227-7</w:t>
      </w:r>
      <w:r w:rsidR="006D736A" w:rsidRPr="00EB46CA">
        <w:rPr>
          <w:rFonts w:cs="Times New Roman"/>
        </w:rPr>
        <w:t>992</w:t>
      </w:r>
      <w:r w:rsidR="005B63DD" w:rsidRPr="00EB46CA">
        <w:rPr>
          <w:rFonts w:cs="Times New Roman"/>
        </w:rPr>
        <w:t xml:space="preserve"> -</w:t>
      </w:r>
      <w:r w:rsidR="005B63DD" w:rsidRPr="00EB46CA">
        <w:rPr>
          <w:rFonts w:cs="Times New Roman"/>
          <w:spacing w:val="-1"/>
        </w:rPr>
        <w:t xml:space="preserve"> IDENTIFICATION</w:t>
      </w:r>
      <w:r w:rsidR="005B63DD" w:rsidRPr="00EB46CA">
        <w:rPr>
          <w:rFonts w:cs="Times New Roman"/>
        </w:rPr>
        <w:t xml:space="preserve"> </w:t>
      </w:r>
      <w:r w:rsidR="005B63DD" w:rsidRPr="00EB46CA">
        <w:rPr>
          <w:rFonts w:cs="Times New Roman"/>
          <w:spacing w:val="-1"/>
        </w:rPr>
        <w:t>AND</w:t>
      </w:r>
      <w:r w:rsidR="005B63DD" w:rsidRPr="00EB46CA">
        <w:rPr>
          <w:rFonts w:cs="Times New Roman"/>
        </w:rPr>
        <w:t xml:space="preserve"> ASSERTION OF</w:t>
      </w:r>
      <w:r w:rsidR="005B63DD" w:rsidRPr="00EB46CA">
        <w:rPr>
          <w:rFonts w:cs="Times New Roman"/>
          <w:spacing w:val="-3"/>
        </w:rPr>
        <w:t xml:space="preserve"> </w:t>
      </w:r>
      <w:r w:rsidR="005B63DD" w:rsidRPr="00EB46CA">
        <w:rPr>
          <w:rFonts w:cs="Times New Roman"/>
        </w:rPr>
        <w:t>USE,</w:t>
      </w:r>
      <w:r w:rsidR="005B63DD" w:rsidRPr="00EB46CA">
        <w:rPr>
          <w:rFonts w:cs="Times New Roman"/>
          <w:spacing w:val="42"/>
        </w:rPr>
        <w:t xml:space="preserve"> </w:t>
      </w:r>
      <w:r w:rsidR="005B63DD" w:rsidRPr="00EB46CA">
        <w:rPr>
          <w:rFonts w:cs="Times New Roman"/>
        </w:rPr>
        <w:t xml:space="preserve">RELEASE, OR </w:t>
      </w:r>
      <w:r w:rsidR="005B63DD" w:rsidRPr="00EB46CA">
        <w:rPr>
          <w:rFonts w:cs="Times New Roman"/>
          <w:spacing w:val="-1"/>
        </w:rPr>
        <w:t>DISCLOSURE</w:t>
      </w:r>
      <w:r w:rsidR="005B63DD" w:rsidRPr="00EB46CA">
        <w:rPr>
          <w:rFonts w:cs="Times New Roman"/>
        </w:rPr>
        <w:t xml:space="preserve"> </w:t>
      </w:r>
      <w:r w:rsidR="005B63DD" w:rsidRPr="00EB46CA">
        <w:rPr>
          <w:rFonts w:cs="Times New Roman"/>
          <w:spacing w:val="-1"/>
        </w:rPr>
        <w:t>RESTRICTIONS</w:t>
      </w:r>
      <w:r w:rsidR="005B63DD" w:rsidRPr="00EB46CA">
        <w:rPr>
          <w:rFonts w:cs="Times New Roman"/>
        </w:rPr>
        <w:t xml:space="preserve"> </w:t>
      </w:r>
      <w:r w:rsidR="005B63DD" w:rsidRPr="00EB46CA">
        <w:rPr>
          <w:rFonts w:cs="Times New Roman"/>
          <w:spacing w:val="-1"/>
        </w:rPr>
        <w:t>(</w:t>
      </w:r>
      <w:r w:rsidR="006D736A" w:rsidRPr="00EB46CA">
        <w:rPr>
          <w:rFonts w:cs="Times New Roman"/>
          <w:spacing w:val="-1"/>
        </w:rPr>
        <w:t>DEVIATION 2026-</w:t>
      </w:r>
      <w:r w:rsidR="00F837A3" w:rsidRPr="00EB46CA">
        <w:rPr>
          <w:rFonts w:cs="Times New Roman"/>
          <w:spacing w:val="-1"/>
        </w:rPr>
        <w:t>O0036 (FEB 2026)</w:t>
      </w:r>
      <w:r w:rsidR="005B63DD" w:rsidRPr="00EB46CA">
        <w:rPr>
          <w:rFonts w:cs="Times New Roman"/>
        </w:rPr>
        <w:t>)</w:t>
      </w:r>
    </w:p>
    <w:p w14:paraId="04814644" w14:textId="77777777" w:rsidR="00D3093C" w:rsidRPr="00EB46CA" w:rsidRDefault="00D3093C" w:rsidP="00F06254">
      <w:pPr>
        <w:rPr>
          <w:rFonts w:ascii="Times New Roman" w:eastAsia="Times New Roman" w:hAnsi="Times New Roman" w:cs="Times New Roman"/>
          <w:b/>
          <w:bCs/>
          <w:sz w:val="24"/>
          <w:szCs w:val="24"/>
        </w:rPr>
      </w:pPr>
    </w:p>
    <w:p w14:paraId="28FFAA63" w14:textId="4F2AE073" w:rsidR="006842DC" w:rsidRPr="00EB46CA" w:rsidRDefault="006842DC" w:rsidP="00D70A31">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a</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w:t>
      </w:r>
      <w:r w:rsidRPr="00EB46CA">
        <w:rPr>
          <w:rFonts w:ascii="Times New Roman" w:eastAsia="Times New Roman" w:hAnsi="Times New Roman" w:cs="Times New Roman"/>
          <w:color w:val="000000"/>
          <w:sz w:val="24"/>
          <w:szCs w:val="24"/>
          <w:bdr w:val="none" w:sz="0" w:space="0" w:color="auto" w:frame="1"/>
        </w:rPr>
        <w:t>Definitions.</w:t>
      </w:r>
      <w:r w:rsidRPr="00EB46CA">
        <w:rPr>
          <w:rFonts w:ascii="Times New Roman" w:eastAsia="Times New Roman" w:hAnsi="Times New Roman" w:cs="Times New Roman"/>
          <w:color w:val="000000"/>
          <w:sz w:val="24"/>
          <w:szCs w:val="24"/>
        </w:rPr>
        <w:t> </w:t>
      </w:r>
      <w:r w:rsidRPr="00EB46CA">
        <w:rPr>
          <w:rFonts w:ascii="Times New Roman" w:eastAsia="Times New Roman" w:hAnsi="Times New Roman" w:cs="Times New Roman"/>
          <w:color w:val="000000"/>
          <w:sz w:val="24"/>
          <w:szCs w:val="24"/>
          <w:bdr w:val="none" w:sz="0" w:space="0" w:color="auto" w:frame="1"/>
        </w:rPr>
        <w:t>As</w:t>
      </w:r>
      <w:r w:rsidRPr="00EB46CA">
        <w:rPr>
          <w:rFonts w:ascii="Times New Roman" w:eastAsia="Times New Roman" w:hAnsi="Times New Roman" w:cs="Times New Roman"/>
          <w:color w:val="000000"/>
          <w:sz w:val="24"/>
          <w:szCs w:val="24"/>
        </w:rPr>
        <w:t> used in this provision—</w:t>
      </w:r>
    </w:p>
    <w:p w14:paraId="0C6B4ED4" w14:textId="77777777" w:rsidR="00B25EB1" w:rsidRPr="00EB46CA" w:rsidRDefault="00B25EB1"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73385FD1" w14:textId="77777777" w:rsidR="006842DC" w:rsidRPr="00EB46CA" w:rsidRDefault="006842DC" w:rsidP="00F06254">
      <w:pPr>
        <w:widowControl/>
        <w:shd w:val="clear" w:color="auto" w:fill="FFFFFF"/>
        <w:ind w:firstLine="36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“Computer software” is defined in—</w:t>
      </w:r>
    </w:p>
    <w:p w14:paraId="3E4C90B0" w14:textId="77777777" w:rsidR="00B25EB1" w:rsidRPr="00EB46CA" w:rsidRDefault="00B25EB1"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54C0DC8C" w14:textId="77777777" w:rsidR="006842DC" w:rsidRPr="00EB46CA" w:rsidRDefault="006842DC" w:rsidP="00F06254">
      <w:pPr>
        <w:widowControl/>
        <w:shd w:val="clear" w:color="auto" w:fill="FFFFFF"/>
        <w:ind w:firstLine="72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(1) The 252.227-7014, Rights in Other Than Commercial Computer Software and Other Than Commercial Computer Software Documentation, clause of this solicitation; or</w:t>
      </w:r>
    </w:p>
    <w:p w14:paraId="2B5328B5" w14:textId="77777777" w:rsidR="00B25EB1" w:rsidRPr="00EB46CA" w:rsidRDefault="00B25EB1" w:rsidP="00F06254">
      <w:pPr>
        <w:widowControl/>
        <w:shd w:val="clear" w:color="auto" w:fill="FFFFFF"/>
        <w:ind w:firstLine="720"/>
        <w:textAlignment w:val="baseline"/>
        <w:rPr>
          <w:rFonts w:ascii="Times New Roman" w:eastAsia="Times New Roman" w:hAnsi="Times New Roman" w:cs="Times New Roman"/>
          <w:color w:val="000000"/>
          <w:sz w:val="24"/>
          <w:szCs w:val="24"/>
        </w:rPr>
      </w:pPr>
    </w:p>
    <w:p w14:paraId="0C74F3B4" w14:textId="1288F9BF" w:rsidR="006842DC" w:rsidRPr="00EB46CA" w:rsidRDefault="006842DC" w:rsidP="00F06254">
      <w:pPr>
        <w:widowControl/>
        <w:shd w:val="clear" w:color="auto" w:fill="FFFFFF"/>
        <w:ind w:firstLine="72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(2) If this solicitation contemplates a contract under the Small Business Innovation Research Program or Small Business Technology Transfer Program,</w:t>
      </w:r>
      <w:r w:rsidR="00547ED0" w:rsidRPr="00EB46CA">
        <w:rPr>
          <w:rFonts w:ascii="Times New Roman" w:eastAsia="Times New Roman" w:hAnsi="Times New Roman" w:cs="Times New Roman"/>
          <w:color w:val="000000"/>
          <w:sz w:val="24"/>
          <w:szCs w:val="24"/>
        </w:rPr>
        <w:t xml:space="preserve"> </w:t>
      </w:r>
      <w:r w:rsidRPr="00EB46CA">
        <w:rPr>
          <w:rFonts w:ascii="Times New Roman" w:eastAsia="Times New Roman" w:hAnsi="Times New Roman" w:cs="Times New Roman"/>
          <w:color w:val="000000"/>
          <w:sz w:val="24"/>
          <w:szCs w:val="24"/>
        </w:rPr>
        <w:t>the 252.227-7018, Rights in Other Than Commercial</w:t>
      </w:r>
      <w:r w:rsidR="00547ED0" w:rsidRPr="00EB46CA">
        <w:rPr>
          <w:rFonts w:ascii="Times New Roman" w:eastAsia="Times New Roman" w:hAnsi="Times New Roman" w:cs="Times New Roman"/>
          <w:color w:val="000000"/>
          <w:sz w:val="24"/>
          <w:szCs w:val="24"/>
        </w:rPr>
        <w:t xml:space="preserve"> </w:t>
      </w:r>
      <w:r w:rsidRPr="00EB46CA">
        <w:rPr>
          <w:rFonts w:ascii="Times New Roman" w:eastAsia="Times New Roman" w:hAnsi="Times New Roman" w:cs="Times New Roman"/>
          <w:color w:val="000000"/>
          <w:sz w:val="24"/>
          <w:szCs w:val="24"/>
        </w:rPr>
        <w:t>Technical Data and Computer Software—Small Business Innovation Research Program and Small Business Technology Transfer Program, clause of this solicitation.</w:t>
      </w:r>
      <w:r w:rsidR="00146B61" w:rsidRPr="00EB46CA">
        <w:rPr>
          <w:rFonts w:ascii="Times New Roman" w:eastAsia="Times New Roman" w:hAnsi="Times New Roman" w:cs="Times New Roman"/>
          <w:color w:val="000000"/>
          <w:sz w:val="24"/>
          <w:szCs w:val="24"/>
        </w:rPr>
        <w:t xml:space="preserve"> </w:t>
      </w:r>
      <w:r w:rsidRPr="00EB46CA">
        <w:rPr>
          <w:rFonts w:ascii="Times New Roman" w:eastAsia="Times New Roman" w:hAnsi="Times New Roman" w:cs="Times New Roman"/>
          <w:color w:val="000000"/>
          <w:sz w:val="24"/>
          <w:szCs w:val="24"/>
        </w:rPr>
        <w:t>“SBIR/STTR data” is defined in the 252.227-7018, Rights in Other Than Commercial Technical Data and Computer Software—Small Business Innovation Research Program and Small Business Technology Transfer Program, clause of this solicitation.</w:t>
      </w:r>
    </w:p>
    <w:p w14:paraId="7594C96A" w14:textId="77777777" w:rsidR="00587F78" w:rsidRPr="00EB46CA" w:rsidRDefault="00587F78" w:rsidP="00F06254">
      <w:pPr>
        <w:widowControl/>
        <w:shd w:val="clear" w:color="auto" w:fill="FFFFFF"/>
        <w:ind w:firstLine="720"/>
        <w:textAlignment w:val="baseline"/>
        <w:rPr>
          <w:rFonts w:ascii="Times New Roman" w:eastAsia="Times New Roman" w:hAnsi="Times New Roman" w:cs="Times New Roman"/>
          <w:color w:val="000000"/>
          <w:sz w:val="24"/>
          <w:szCs w:val="24"/>
        </w:rPr>
      </w:pPr>
    </w:p>
    <w:p w14:paraId="7DB60519" w14:textId="77777777" w:rsidR="006842DC" w:rsidRPr="00EB46CA" w:rsidRDefault="006842DC" w:rsidP="00587F78">
      <w:pPr>
        <w:widowControl/>
        <w:shd w:val="clear" w:color="auto" w:fill="FFFFFF"/>
        <w:ind w:firstLine="360"/>
        <w:textAlignment w:val="baseline"/>
        <w:rPr>
          <w:rFonts w:ascii="Times New Roman" w:eastAsia="Times New Roman" w:hAnsi="Times New Roman" w:cs="Times New Roman"/>
          <w:color w:val="000000"/>
          <w:sz w:val="24"/>
          <w:szCs w:val="24"/>
          <w:bdr w:val="none" w:sz="0" w:space="0" w:color="auto" w:frame="1"/>
        </w:rPr>
      </w:pPr>
      <w:r w:rsidRPr="00EB46CA">
        <w:rPr>
          <w:rFonts w:ascii="Times New Roman" w:eastAsia="Times New Roman" w:hAnsi="Times New Roman" w:cs="Times New Roman"/>
          <w:color w:val="000000"/>
          <w:sz w:val="24"/>
          <w:szCs w:val="24"/>
          <w:bdr w:val="none" w:sz="0" w:space="0" w:color="auto" w:frame="1"/>
        </w:rPr>
        <w:t>“Technical data” is defined in—</w:t>
      </w:r>
    </w:p>
    <w:p w14:paraId="448BC21B" w14:textId="77777777" w:rsidR="00146B61" w:rsidRPr="00EB46CA" w:rsidRDefault="00146B61" w:rsidP="00587F78">
      <w:pPr>
        <w:widowControl/>
        <w:shd w:val="clear" w:color="auto" w:fill="FFFFFF"/>
        <w:ind w:firstLine="360"/>
        <w:textAlignment w:val="baseline"/>
        <w:rPr>
          <w:rFonts w:ascii="Times New Roman" w:eastAsia="Times New Roman" w:hAnsi="Times New Roman" w:cs="Times New Roman"/>
          <w:color w:val="000000"/>
          <w:sz w:val="24"/>
          <w:szCs w:val="24"/>
        </w:rPr>
      </w:pPr>
    </w:p>
    <w:p w14:paraId="4AEE7F93" w14:textId="77777777" w:rsidR="006842DC" w:rsidRPr="00EB46CA" w:rsidRDefault="006842DC" w:rsidP="00C306CB">
      <w:pPr>
        <w:widowControl/>
        <w:shd w:val="clear" w:color="auto" w:fill="FFFFFF"/>
        <w:ind w:firstLine="72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(1) The 252.227-7013, Rights in Technical Data—Other Than Commercial Products and Commercial Services</w:t>
      </w:r>
      <w:r w:rsidRPr="00EB46CA">
        <w:rPr>
          <w:rFonts w:ascii="Times New Roman" w:eastAsia="Times New Roman" w:hAnsi="Times New Roman" w:cs="Times New Roman"/>
          <w:color w:val="000000"/>
          <w:sz w:val="24"/>
          <w:szCs w:val="24"/>
          <w:bdr w:val="none" w:sz="0" w:space="0" w:color="auto" w:frame="1"/>
        </w:rPr>
        <w:t>, </w:t>
      </w:r>
      <w:r w:rsidRPr="00EB46CA">
        <w:rPr>
          <w:rFonts w:ascii="Times New Roman" w:eastAsia="Times New Roman" w:hAnsi="Times New Roman" w:cs="Times New Roman"/>
          <w:color w:val="000000"/>
          <w:sz w:val="24"/>
          <w:szCs w:val="24"/>
        </w:rPr>
        <w:t>clause</w:t>
      </w:r>
      <w:r w:rsidRPr="00EB46CA">
        <w:rPr>
          <w:rFonts w:ascii="Times New Roman" w:eastAsia="Times New Roman" w:hAnsi="Times New Roman" w:cs="Times New Roman"/>
          <w:color w:val="000000"/>
          <w:sz w:val="24"/>
          <w:szCs w:val="24"/>
          <w:bdr w:val="none" w:sz="0" w:space="0" w:color="auto" w:frame="1"/>
        </w:rPr>
        <w:t> of this solicitation;</w:t>
      </w:r>
      <w:r w:rsidRPr="00EB46CA">
        <w:rPr>
          <w:rFonts w:ascii="Times New Roman" w:eastAsia="Times New Roman" w:hAnsi="Times New Roman" w:cs="Times New Roman"/>
          <w:color w:val="000000"/>
          <w:sz w:val="24"/>
          <w:szCs w:val="24"/>
        </w:rPr>
        <w:t> or</w:t>
      </w:r>
    </w:p>
    <w:p w14:paraId="7DC6F914" w14:textId="77777777" w:rsidR="00C306CB" w:rsidRPr="00EB46CA" w:rsidRDefault="00C306CB" w:rsidP="00C306CB">
      <w:pPr>
        <w:widowControl/>
        <w:shd w:val="clear" w:color="auto" w:fill="FFFFFF"/>
        <w:ind w:firstLine="720"/>
        <w:textAlignment w:val="baseline"/>
        <w:rPr>
          <w:rFonts w:ascii="Times New Roman" w:eastAsia="Times New Roman" w:hAnsi="Times New Roman" w:cs="Times New Roman"/>
          <w:color w:val="000000"/>
          <w:sz w:val="24"/>
          <w:szCs w:val="24"/>
        </w:rPr>
      </w:pPr>
    </w:p>
    <w:p w14:paraId="3AA10F08" w14:textId="77777777" w:rsidR="006842DC" w:rsidRPr="00EB46CA" w:rsidRDefault="006842DC" w:rsidP="00C306CB">
      <w:pPr>
        <w:widowControl/>
        <w:shd w:val="clear" w:color="auto" w:fill="FFFFFF"/>
        <w:ind w:firstLine="72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(2) If this solicitation contemplates a contract under the Small Business Innovation Research Program</w:t>
      </w:r>
      <w:r w:rsidRPr="00EB46CA">
        <w:rPr>
          <w:rFonts w:ascii="Times New Roman" w:eastAsia="Times New Roman" w:hAnsi="Times New Roman" w:cs="Times New Roman"/>
          <w:color w:val="000000"/>
          <w:sz w:val="24"/>
          <w:szCs w:val="24"/>
          <w:bdr w:val="none" w:sz="0" w:space="0" w:color="auto" w:frame="1"/>
        </w:rPr>
        <w:t> or Small Business Technology Transfer Program</w:t>
      </w:r>
      <w:r w:rsidRPr="00EB46CA">
        <w:rPr>
          <w:rFonts w:ascii="Times New Roman" w:eastAsia="Times New Roman" w:hAnsi="Times New Roman" w:cs="Times New Roman"/>
          <w:color w:val="000000"/>
          <w:sz w:val="24"/>
          <w:szCs w:val="24"/>
        </w:rPr>
        <w:t>, </w:t>
      </w:r>
      <w:r w:rsidRPr="00EB46CA">
        <w:rPr>
          <w:rFonts w:ascii="Times New Roman" w:eastAsia="Times New Roman" w:hAnsi="Times New Roman" w:cs="Times New Roman"/>
          <w:color w:val="000000"/>
          <w:sz w:val="24"/>
          <w:szCs w:val="24"/>
          <w:bdr w:val="none" w:sz="0" w:space="0" w:color="auto" w:frame="1"/>
        </w:rPr>
        <w:t>the 252.227-7018,</w:t>
      </w:r>
      <w:r w:rsidRPr="00EB46CA">
        <w:rPr>
          <w:rFonts w:ascii="Times New Roman" w:eastAsia="Times New Roman" w:hAnsi="Times New Roman" w:cs="Times New Roman"/>
          <w:color w:val="000000"/>
          <w:sz w:val="24"/>
          <w:szCs w:val="24"/>
        </w:rPr>
        <w:t> Rights in Other Than Commercial Technical Data and Computer Software—Small Business Innovation Research </w:t>
      </w:r>
      <w:r w:rsidRPr="00EB46CA">
        <w:rPr>
          <w:rFonts w:ascii="Times New Roman" w:eastAsia="Times New Roman" w:hAnsi="Times New Roman" w:cs="Times New Roman"/>
          <w:color w:val="000000"/>
          <w:sz w:val="24"/>
          <w:szCs w:val="24"/>
          <w:bdr w:val="none" w:sz="0" w:space="0" w:color="auto" w:frame="1"/>
        </w:rPr>
        <w:t>Program and Small Business Technology Transfer </w:t>
      </w:r>
      <w:r w:rsidRPr="00EB46CA">
        <w:rPr>
          <w:rFonts w:ascii="Times New Roman" w:eastAsia="Times New Roman" w:hAnsi="Times New Roman" w:cs="Times New Roman"/>
          <w:color w:val="000000"/>
          <w:sz w:val="24"/>
          <w:szCs w:val="24"/>
        </w:rPr>
        <w:t>Program</w:t>
      </w:r>
      <w:r w:rsidRPr="00EB46CA">
        <w:rPr>
          <w:rFonts w:ascii="Times New Roman" w:eastAsia="Times New Roman" w:hAnsi="Times New Roman" w:cs="Times New Roman"/>
          <w:color w:val="000000"/>
          <w:sz w:val="24"/>
          <w:szCs w:val="24"/>
          <w:bdr w:val="none" w:sz="0" w:space="0" w:color="auto" w:frame="1"/>
        </w:rPr>
        <w:t>,</w:t>
      </w:r>
      <w:r w:rsidRPr="00EB46CA">
        <w:rPr>
          <w:rFonts w:ascii="Times New Roman" w:eastAsia="Times New Roman" w:hAnsi="Times New Roman" w:cs="Times New Roman"/>
          <w:color w:val="000000"/>
          <w:sz w:val="24"/>
          <w:szCs w:val="24"/>
        </w:rPr>
        <w:t> clause </w:t>
      </w:r>
      <w:r w:rsidRPr="00EB46CA">
        <w:rPr>
          <w:rFonts w:ascii="Times New Roman" w:eastAsia="Times New Roman" w:hAnsi="Times New Roman" w:cs="Times New Roman"/>
          <w:color w:val="000000"/>
          <w:sz w:val="24"/>
          <w:szCs w:val="24"/>
          <w:bdr w:val="none" w:sz="0" w:space="0" w:color="auto" w:frame="1"/>
        </w:rPr>
        <w:t>of this solicitation</w:t>
      </w:r>
      <w:r w:rsidRPr="00EB46CA">
        <w:rPr>
          <w:rFonts w:ascii="Times New Roman" w:eastAsia="Times New Roman" w:hAnsi="Times New Roman" w:cs="Times New Roman"/>
          <w:color w:val="000000"/>
          <w:sz w:val="24"/>
          <w:szCs w:val="24"/>
        </w:rPr>
        <w:t>.</w:t>
      </w:r>
    </w:p>
    <w:p w14:paraId="4FCA7D92" w14:textId="248111C2" w:rsidR="006842DC" w:rsidRPr="00EB46CA" w:rsidRDefault="006842DC" w:rsidP="00D70A31">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b</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The identification and assertion requirements in this provision apply only to technical data, including computer software </w:t>
      </w:r>
      <w:r w:rsidRPr="00EB46CA">
        <w:rPr>
          <w:rFonts w:ascii="Times New Roman" w:eastAsia="Times New Roman" w:hAnsi="Times New Roman" w:cs="Times New Roman"/>
          <w:color w:val="000000"/>
          <w:sz w:val="24"/>
          <w:szCs w:val="24"/>
          <w:bdr w:val="none" w:sz="0" w:space="0" w:color="auto" w:frame="1"/>
        </w:rPr>
        <w:t>documentation</w:t>
      </w:r>
      <w:r w:rsidRPr="00EB46CA">
        <w:rPr>
          <w:rFonts w:ascii="Times New Roman" w:eastAsia="Times New Roman" w:hAnsi="Times New Roman" w:cs="Times New Roman"/>
          <w:color w:val="000000"/>
          <w:sz w:val="24"/>
          <w:szCs w:val="24"/>
        </w:rPr>
        <w:t>, or computer software to be delivered with other than unlimited rights. For contracts to be awarded under the Small Business Innovation Research </w:t>
      </w:r>
      <w:r w:rsidRPr="00EB46CA">
        <w:rPr>
          <w:rFonts w:ascii="Times New Roman" w:eastAsia="Times New Roman" w:hAnsi="Times New Roman" w:cs="Times New Roman"/>
          <w:color w:val="000000"/>
          <w:sz w:val="24"/>
          <w:szCs w:val="24"/>
          <w:bdr w:val="none" w:sz="0" w:space="0" w:color="auto" w:frame="1"/>
        </w:rPr>
        <w:t>(SBIR)</w:t>
      </w:r>
      <w:r w:rsidRPr="00EB46CA">
        <w:rPr>
          <w:rFonts w:ascii="Times New Roman" w:eastAsia="Times New Roman" w:hAnsi="Times New Roman" w:cs="Times New Roman"/>
          <w:color w:val="000000"/>
          <w:sz w:val="24"/>
          <w:szCs w:val="24"/>
        </w:rPr>
        <w:t> Program</w:t>
      </w:r>
      <w:r w:rsidRPr="00EB46CA">
        <w:rPr>
          <w:rFonts w:ascii="Times New Roman" w:eastAsia="Times New Roman" w:hAnsi="Times New Roman" w:cs="Times New Roman"/>
          <w:color w:val="000000"/>
          <w:sz w:val="24"/>
          <w:szCs w:val="24"/>
          <w:bdr w:val="none" w:sz="0" w:space="0" w:color="auto" w:frame="1"/>
        </w:rPr>
        <w:t> or Small Business Technology Transfer (STTR) Program</w:t>
      </w:r>
      <w:r w:rsidRPr="00EB46CA">
        <w:rPr>
          <w:rFonts w:ascii="Times New Roman" w:eastAsia="Times New Roman" w:hAnsi="Times New Roman" w:cs="Times New Roman"/>
          <w:color w:val="000000"/>
          <w:sz w:val="24"/>
          <w:szCs w:val="24"/>
        </w:rPr>
        <w:t>, the</w:t>
      </w:r>
      <w:r w:rsidRPr="00EB46CA">
        <w:rPr>
          <w:rFonts w:ascii="Times New Roman" w:eastAsia="Times New Roman" w:hAnsi="Times New Roman" w:cs="Times New Roman"/>
          <w:color w:val="000000"/>
          <w:sz w:val="24"/>
          <w:szCs w:val="24"/>
          <w:bdr w:val="none" w:sz="0" w:space="0" w:color="auto" w:frame="1"/>
        </w:rPr>
        <w:t>se</w:t>
      </w:r>
      <w:r w:rsidR="00547ED0" w:rsidRPr="00EB46CA">
        <w:rPr>
          <w:rFonts w:ascii="Times New Roman" w:eastAsia="Times New Roman" w:hAnsi="Times New Roman" w:cs="Times New Roman"/>
          <w:color w:val="000000"/>
          <w:sz w:val="24"/>
          <w:szCs w:val="24"/>
          <w:bdr w:val="none" w:sz="0" w:space="0" w:color="auto" w:frame="1"/>
        </w:rPr>
        <w:t xml:space="preserve"> </w:t>
      </w:r>
      <w:r w:rsidRPr="00EB46CA">
        <w:rPr>
          <w:rFonts w:ascii="Times New Roman" w:eastAsia="Times New Roman" w:hAnsi="Times New Roman" w:cs="Times New Roman"/>
          <w:color w:val="000000"/>
          <w:sz w:val="24"/>
          <w:szCs w:val="24"/>
        </w:rPr>
        <w:t>requirements apply to </w:t>
      </w:r>
      <w:r w:rsidRPr="00EB46CA">
        <w:rPr>
          <w:rFonts w:ascii="Times New Roman" w:eastAsia="Times New Roman" w:hAnsi="Times New Roman" w:cs="Times New Roman"/>
          <w:color w:val="000000"/>
          <w:sz w:val="24"/>
          <w:szCs w:val="24"/>
          <w:bdr w:val="none" w:sz="0" w:space="0" w:color="auto" w:frame="1"/>
        </w:rPr>
        <w:t>SBIR/STTR </w:t>
      </w:r>
      <w:r w:rsidRPr="00EB46CA">
        <w:rPr>
          <w:rFonts w:ascii="Times New Roman" w:eastAsia="Times New Roman" w:hAnsi="Times New Roman" w:cs="Times New Roman"/>
          <w:color w:val="000000"/>
          <w:sz w:val="24"/>
          <w:szCs w:val="24"/>
        </w:rPr>
        <w:t>data that will be generated under the resulting contract</w:t>
      </w:r>
      <w:r w:rsidRPr="00EB46CA">
        <w:rPr>
          <w:rFonts w:ascii="Times New Roman" w:eastAsia="Times New Roman" w:hAnsi="Times New Roman" w:cs="Times New Roman"/>
          <w:color w:val="000000"/>
          <w:sz w:val="24"/>
          <w:szCs w:val="24"/>
          <w:bdr w:val="none" w:sz="0" w:space="0" w:color="auto" w:frame="1"/>
        </w:rPr>
        <w:t> and will be delivered with SBIR/STTR data rights and to any other data that will be delivered with other than unlimited rights</w:t>
      </w:r>
      <w:r w:rsidRPr="00EB46CA">
        <w:rPr>
          <w:rFonts w:ascii="Times New Roman" w:eastAsia="Times New Roman" w:hAnsi="Times New Roman" w:cs="Times New Roman"/>
          <w:color w:val="000000"/>
          <w:sz w:val="24"/>
          <w:szCs w:val="24"/>
        </w:rPr>
        <w:t>. Notification and identification </w:t>
      </w:r>
      <w:r w:rsidRPr="00EB46CA">
        <w:rPr>
          <w:rFonts w:ascii="Times New Roman" w:eastAsia="Times New Roman" w:hAnsi="Times New Roman" w:cs="Times New Roman"/>
          <w:color w:val="000000"/>
          <w:sz w:val="24"/>
          <w:szCs w:val="24"/>
          <w:bdr w:val="none" w:sz="0" w:space="0" w:color="auto" w:frame="1"/>
        </w:rPr>
        <w:t>are</w:t>
      </w:r>
      <w:r w:rsidRPr="00EB46CA">
        <w:rPr>
          <w:rFonts w:ascii="Times New Roman" w:eastAsia="Times New Roman" w:hAnsi="Times New Roman" w:cs="Times New Roman"/>
          <w:color w:val="000000"/>
          <w:sz w:val="24"/>
          <w:szCs w:val="24"/>
        </w:rPr>
        <w:t> not required for restrictions based solely on copyright.</w:t>
      </w:r>
    </w:p>
    <w:p w14:paraId="313089FC" w14:textId="77777777" w:rsidR="00146B61" w:rsidRDefault="00146B61"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264037D0" w14:textId="6AAEBA8D" w:rsidR="006842DC" w:rsidRPr="00EB46CA" w:rsidRDefault="006842DC" w:rsidP="00D70A31">
      <w:pPr>
        <w:widowControl/>
        <w:shd w:val="clear" w:color="auto" w:fill="FFFFFF"/>
        <w:ind w:hanging="90"/>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c</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Offers submitted in response to this solicitation shall identify, to the extent known at the time an offer is submitted to the Government, the technical data or computer software that the Offeror, its subcontractors or suppliers, or potential subcontractors or suppliers, assert should be furnished to the Government with restrictions on use, release, or disclosure.</w:t>
      </w:r>
    </w:p>
    <w:p w14:paraId="0CE5F110" w14:textId="77777777" w:rsidR="00646C71" w:rsidRPr="00EB46CA" w:rsidRDefault="00646C71"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08A9DE03" w14:textId="281C5781" w:rsidR="006842DC" w:rsidRPr="00EB46CA" w:rsidRDefault="006842DC" w:rsidP="00D70A31">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d</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The Offeror’s assertions, including the assertions of its subcontractors or suppliers or potential subcontractors or suppliers</w:t>
      </w:r>
      <w:r w:rsidRPr="00EB46CA">
        <w:rPr>
          <w:rFonts w:ascii="Times New Roman" w:eastAsia="Times New Roman" w:hAnsi="Times New Roman" w:cs="Times New Roman"/>
          <w:b/>
          <w:bCs/>
          <w:color w:val="000000"/>
          <w:sz w:val="24"/>
          <w:szCs w:val="24"/>
          <w:bdr w:val="none" w:sz="0" w:space="0" w:color="auto" w:frame="1"/>
        </w:rPr>
        <w:t>[,]</w:t>
      </w:r>
      <w:r w:rsidRPr="00EB46CA">
        <w:rPr>
          <w:rFonts w:ascii="Times New Roman" w:eastAsia="Times New Roman" w:hAnsi="Times New Roman" w:cs="Times New Roman"/>
          <w:color w:val="000000"/>
          <w:sz w:val="24"/>
          <w:szCs w:val="24"/>
        </w:rPr>
        <w:t> shall be submitted as an attachment to its offer in the following format, dated and signed by an official authorized to contractually obligate the Offeror:</w:t>
      </w:r>
    </w:p>
    <w:p w14:paraId="2F17A071" w14:textId="77777777" w:rsidR="00146B61" w:rsidRPr="00EB46CA" w:rsidRDefault="00146B61"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77B6DC73" w14:textId="77777777" w:rsidR="006842DC" w:rsidRPr="00EB46CA" w:rsidRDefault="006842DC" w:rsidP="00F06254">
      <w:pPr>
        <w:widowControl/>
        <w:shd w:val="clear" w:color="auto" w:fill="FFFFFF"/>
        <w:jc w:val="center"/>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Identification and Assertion of Restrictions on the Government's Use, Release, or Disclosure of Technical Data or Computer Software.</w:t>
      </w:r>
    </w:p>
    <w:p w14:paraId="2B15733C" w14:textId="77777777" w:rsidR="00146B61" w:rsidRPr="00EB46CA" w:rsidRDefault="00146B61" w:rsidP="00F06254">
      <w:pPr>
        <w:widowControl/>
        <w:shd w:val="clear" w:color="auto" w:fill="FFFFFF"/>
        <w:jc w:val="center"/>
        <w:textAlignment w:val="baseline"/>
        <w:rPr>
          <w:rFonts w:ascii="Times New Roman" w:eastAsia="Times New Roman" w:hAnsi="Times New Roman" w:cs="Times New Roman"/>
          <w:color w:val="000000"/>
          <w:sz w:val="24"/>
          <w:szCs w:val="24"/>
        </w:rPr>
      </w:pPr>
    </w:p>
    <w:p w14:paraId="3D340CEE" w14:textId="77777777" w:rsidR="006842DC" w:rsidRPr="00EB46CA" w:rsidRDefault="006842DC" w:rsidP="00124675">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 xml:space="preserve">The Offeror asserts for itself, or the </w:t>
      </w:r>
      <w:proofErr w:type="gramStart"/>
      <w:r w:rsidRPr="00EB46CA">
        <w:rPr>
          <w:rFonts w:ascii="Times New Roman" w:eastAsia="Times New Roman" w:hAnsi="Times New Roman" w:cs="Times New Roman"/>
          <w:color w:val="000000"/>
          <w:sz w:val="24"/>
          <w:szCs w:val="24"/>
        </w:rPr>
        <w:t>persons</w:t>
      </w:r>
      <w:proofErr w:type="gramEnd"/>
      <w:r w:rsidRPr="00EB46CA">
        <w:rPr>
          <w:rFonts w:ascii="Times New Roman" w:eastAsia="Times New Roman" w:hAnsi="Times New Roman" w:cs="Times New Roman"/>
          <w:color w:val="000000"/>
          <w:sz w:val="24"/>
          <w:szCs w:val="24"/>
        </w:rPr>
        <w:t xml:space="preserve"> identified below, that the Government's rights to use, release, or disclose the following technical data or computer software should be restricted:</w:t>
      </w:r>
    </w:p>
    <w:p w14:paraId="39D50F2B" w14:textId="77777777" w:rsidR="00C85C37" w:rsidRPr="00EB46CA" w:rsidRDefault="00C85C37" w:rsidP="00F06254">
      <w:pPr>
        <w:widowControl/>
        <w:shd w:val="clear" w:color="auto" w:fill="FFFFFF"/>
        <w:textAlignment w:val="baseline"/>
        <w:rPr>
          <w:rFonts w:ascii="Times New Roman" w:eastAsia="Times New Roman" w:hAnsi="Times New Roman" w:cs="Times New Roman"/>
          <w:color w:val="000000"/>
          <w:sz w:val="24"/>
          <w:szCs w:val="24"/>
        </w:rPr>
      </w:pPr>
    </w:p>
    <w:tbl>
      <w:tblPr>
        <w:tblpPr w:leftFromText="180" w:rightFromText="180" w:vertAnchor="text" w:horzAnchor="margin" w:tblpY="199"/>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1"/>
        <w:gridCol w:w="1960"/>
        <w:gridCol w:w="2273"/>
        <w:gridCol w:w="3214"/>
      </w:tblGrid>
      <w:tr w:rsidR="00F27F8D" w:rsidRPr="00EB46CA" w14:paraId="1989015A" w14:textId="77777777" w:rsidTr="00F27F8D">
        <w:trPr>
          <w:trHeight w:val="269"/>
        </w:trPr>
        <w:tc>
          <w:tcPr>
            <w:tcW w:w="2501" w:type="dxa"/>
            <w:tcMar>
              <w:top w:w="240" w:type="dxa"/>
              <w:left w:w="240" w:type="dxa"/>
              <w:bottom w:w="240" w:type="dxa"/>
              <w:right w:w="240" w:type="dxa"/>
            </w:tcMar>
            <w:vAlign w:val="bottom"/>
            <w:hideMark/>
          </w:tcPr>
          <w:p w14:paraId="74BE53AD"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Technical Data or Computer Software to be Furnished with Restrictions*</w:t>
            </w:r>
            <w:r w:rsidRPr="00EB46CA">
              <w:rPr>
                <w:rFonts w:ascii="Times New Roman" w:eastAsia="Times New Roman" w:hAnsi="Times New Roman" w:cs="Times New Roman"/>
                <w:sz w:val="24"/>
                <w:szCs w:val="24"/>
                <w:bdr w:val="none" w:sz="0" w:space="0" w:color="auto" w:frame="1"/>
                <w:vertAlign w:val="superscript"/>
              </w:rPr>
              <w:t> </w:t>
            </w:r>
            <w:r w:rsidRPr="00EB46CA">
              <w:rPr>
                <w:rFonts w:ascii="Times New Roman" w:eastAsia="Times New Roman" w:hAnsi="Times New Roman" w:cs="Times New Roman"/>
                <w:sz w:val="24"/>
                <w:szCs w:val="24"/>
                <w:bdr w:val="none" w:sz="0" w:space="0" w:color="auto" w:frame="1"/>
              </w:rPr>
              <w:t>[1]</w:t>
            </w:r>
          </w:p>
        </w:tc>
        <w:tc>
          <w:tcPr>
            <w:tcW w:w="1960" w:type="dxa"/>
            <w:tcMar>
              <w:top w:w="240" w:type="dxa"/>
              <w:left w:w="240" w:type="dxa"/>
              <w:bottom w:w="240" w:type="dxa"/>
              <w:right w:w="240" w:type="dxa"/>
            </w:tcMar>
            <w:vAlign w:val="bottom"/>
            <w:hideMark/>
          </w:tcPr>
          <w:p w14:paraId="449D0BBC" w14:textId="77777777" w:rsidR="00F27F8D" w:rsidRPr="00EB46CA" w:rsidRDefault="00F27F8D" w:rsidP="00F06254">
            <w:pPr>
              <w:widowControl/>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Basis for Assertion**</w:t>
            </w:r>
            <w:r w:rsidRPr="00EB46CA">
              <w:rPr>
                <w:rFonts w:ascii="Times New Roman" w:eastAsia="Times New Roman" w:hAnsi="Times New Roman" w:cs="Times New Roman"/>
                <w:sz w:val="24"/>
                <w:szCs w:val="24"/>
                <w:bdr w:val="none" w:sz="0" w:space="0" w:color="auto" w:frame="1"/>
                <w:vertAlign w:val="superscript"/>
              </w:rPr>
              <w:t> </w:t>
            </w:r>
            <w:r w:rsidRPr="00EB46CA">
              <w:rPr>
                <w:rFonts w:ascii="Times New Roman" w:eastAsia="Times New Roman" w:hAnsi="Times New Roman" w:cs="Times New Roman"/>
                <w:sz w:val="24"/>
                <w:szCs w:val="24"/>
                <w:bdr w:val="none" w:sz="0" w:space="0" w:color="auto" w:frame="1"/>
              </w:rPr>
              <w:t>[2]</w:t>
            </w:r>
          </w:p>
        </w:tc>
        <w:tc>
          <w:tcPr>
            <w:tcW w:w="2273" w:type="dxa"/>
            <w:tcMar>
              <w:top w:w="240" w:type="dxa"/>
              <w:left w:w="240" w:type="dxa"/>
              <w:bottom w:w="240" w:type="dxa"/>
              <w:right w:w="240" w:type="dxa"/>
            </w:tcMar>
            <w:vAlign w:val="bottom"/>
            <w:hideMark/>
          </w:tcPr>
          <w:p w14:paraId="57D7F6C0"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Asserted Rights Category***</w:t>
            </w:r>
            <w:r w:rsidRPr="00EB46CA">
              <w:rPr>
                <w:rFonts w:ascii="Times New Roman" w:eastAsia="Times New Roman" w:hAnsi="Times New Roman" w:cs="Times New Roman"/>
                <w:sz w:val="24"/>
                <w:szCs w:val="24"/>
                <w:bdr w:val="none" w:sz="0" w:space="0" w:color="auto" w:frame="1"/>
                <w:vertAlign w:val="superscript"/>
              </w:rPr>
              <w:t> </w:t>
            </w:r>
            <w:r w:rsidRPr="00EB46CA">
              <w:rPr>
                <w:rFonts w:ascii="Times New Roman" w:eastAsia="Times New Roman" w:hAnsi="Times New Roman" w:cs="Times New Roman"/>
                <w:sz w:val="24"/>
                <w:szCs w:val="24"/>
                <w:bdr w:val="none" w:sz="0" w:space="0" w:color="auto" w:frame="1"/>
              </w:rPr>
              <w:t>[3]</w:t>
            </w:r>
          </w:p>
        </w:tc>
        <w:tc>
          <w:tcPr>
            <w:tcW w:w="0" w:type="auto"/>
            <w:tcMar>
              <w:top w:w="240" w:type="dxa"/>
              <w:left w:w="240" w:type="dxa"/>
              <w:bottom w:w="240" w:type="dxa"/>
              <w:right w:w="240" w:type="dxa"/>
            </w:tcMar>
            <w:vAlign w:val="bottom"/>
            <w:hideMark/>
          </w:tcPr>
          <w:p w14:paraId="1321FA38" w14:textId="77777777" w:rsidR="00F27F8D" w:rsidRPr="00EB46CA" w:rsidRDefault="00F27F8D" w:rsidP="00F06254">
            <w:pPr>
              <w:widowControl/>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 xml:space="preserve">Name of Person Asserting </w:t>
            </w:r>
            <w:proofErr w:type="gramStart"/>
            <w:r w:rsidRPr="00EB46CA">
              <w:rPr>
                <w:rFonts w:ascii="Times New Roman" w:eastAsia="Times New Roman" w:hAnsi="Times New Roman" w:cs="Times New Roman"/>
                <w:sz w:val="24"/>
                <w:szCs w:val="24"/>
              </w:rPr>
              <w:t>Restrictions**</w:t>
            </w:r>
            <w:proofErr w:type="gramEnd"/>
            <w:r w:rsidRPr="00EB46CA">
              <w:rPr>
                <w:rFonts w:ascii="Times New Roman" w:eastAsia="Times New Roman" w:hAnsi="Times New Roman" w:cs="Times New Roman"/>
                <w:sz w:val="24"/>
                <w:szCs w:val="24"/>
              </w:rPr>
              <w:t>**</w:t>
            </w:r>
            <w:r w:rsidRPr="00EB46CA">
              <w:rPr>
                <w:rFonts w:ascii="Times New Roman" w:eastAsia="Times New Roman" w:hAnsi="Times New Roman" w:cs="Times New Roman"/>
                <w:sz w:val="24"/>
                <w:szCs w:val="24"/>
                <w:bdr w:val="none" w:sz="0" w:space="0" w:color="auto" w:frame="1"/>
                <w:vertAlign w:val="superscript"/>
              </w:rPr>
              <w:t> </w:t>
            </w:r>
            <w:r w:rsidRPr="00EB46CA">
              <w:rPr>
                <w:rFonts w:ascii="Times New Roman" w:eastAsia="Times New Roman" w:hAnsi="Times New Roman" w:cs="Times New Roman"/>
                <w:sz w:val="24"/>
                <w:szCs w:val="24"/>
                <w:bdr w:val="none" w:sz="0" w:space="0" w:color="auto" w:frame="1"/>
              </w:rPr>
              <w:t>[4]</w:t>
            </w:r>
          </w:p>
        </w:tc>
      </w:tr>
      <w:tr w:rsidR="00F27F8D" w:rsidRPr="00EB46CA" w14:paraId="18FCB50B" w14:textId="77777777" w:rsidTr="00F27F8D">
        <w:trPr>
          <w:trHeight w:val="258"/>
        </w:trPr>
        <w:tc>
          <w:tcPr>
            <w:tcW w:w="2501" w:type="dxa"/>
            <w:tcMar>
              <w:top w:w="240" w:type="dxa"/>
              <w:left w:w="240" w:type="dxa"/>
              <w:bottom w:w="240" w:type="dxa"/>
              <w:right w:w="240" w:type="dxa"/>
            </w:tcMar>
            <w:vAlign w:val="bottom"/>
            <w:hideMark/>
          </w:tcPr>
          <w:p w14:paraId="3805865A"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(LIST)*****</w:t>
            </w:r>
            <w:r w:rsidRPr="00EB46CA">
              <w:rPr>
                <w:rFonts w:ascii="Times New Roman" w:eastAsia="Times New Roman" w:hAnsi="Times New Roman" w:cs="Times New Roman"/>
                <w:sz w:val="24"/>
                <w:szCs w:val="24"/>
                <w:bdr w:val="none" w:sz="0" w:space="0" w:color="auto" w:frame="1"/>
                <w:vertAlign w:val="superscript"/>
              </w:rPr>
              <w:t> </w:t>
            </w:r>
            <w:r w:rsidRPr="00EB46CA">
              <w:rPr>
                <w:rFonts w:ascii="Times New Roman" w:eastAsia="Times New Roman" w:hAnsi="Times New Roman" w:cs="Times New Roman"/>
                <w:sz w:val="24"/>
                <w:szCs w:val="24"/>
                <w:bdr w:val="none" w:sz="0" w:space="0" w:color="auto" w:frame="1"/>
              </w:rPr>
              <w:t>[5]</w:t>
            </w:r>
          </w:p>
        </w:tc>
        <w:tc>
          <w:tcPr>
            <w:tcW w:w="0" w:type="auto"/>
            <w:tcMar>
              <w:top w:w="240" w:type="dxa"/>
              <w:left w:w="240" w:type="dxa"/>
              <w:bottom w:w="240" w:type="dxa"/>
              <w:right w:w="240" w:type="dxa"/>
            </w:tcMar>
            <w:vAlign w:val="bottom"/>
            <w:hideMark/>
          </w:tcPr>
          <w:p w14:paraId="47000E6D"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(LIST)</w:t>
            </w:r>
          </w:p>
        </w:tc>
        <w:tc>
          <w:tcPr>
            <w:tcW w:w="0" w:type="auto"/>
            <w:tcMar>
              <w:top w:w="240" w:type="dxa"/>
              <w:left w:w="240" w:type="dxa"/>
              <w:bottom w:w="240" w:type="dxa"/>
              <w:right w:w="240" w:type="dxa"/>
            </w:tcMar>
            <w:vAlign w:val="bottom"/>
            <w:hideMark/>
          </w:tcPr>
          <w:p w14:paraId="68363C5E"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(LIST)</w:t>
            </w:r>
          </w:p>
        </w:tc>
        <w:tc>
          <w:tcPr>
            <w:tcW w:w="0" w:type="auto"/>
            <w:tcMar>
              <w:top w:w="240" w:type="dxa"/>
              <w:left w:w="240" w:type="dxa"/>
              <w:bottom w:w="240" w:type="dxa"/>
              <w:right w:w="240" w:type="dxa"/>
            </w:tcMar>
            <w:vAlign w:val="bottom"/>
            <w:hideMark/>
          </w:tcPr>
          <w:p w14:paraId="03B6DB03" w14:textId="77777777" w:rsidR="00F27F8D" w:rsidRPr="00EB46CA" w:rsidRDefault="00F27F8D"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(LIST)</w:t>
            </w:r>
          </w:p>
        </w:tc>
      </w:tr>
    </w:tbl>
    <w:p w14:paraId="72CA5252" w14:textId="77777777" w:rsidR="00F27F8D" w:rsidRPr="00EB46CA" w:rsidRDefault="00F27F8D" w:rsidP="00124675">
      <w:pPr>
        <w:widowControl/>
        <w:shd w:val="clear" w:color="auto" w:fill="FFFFFF"/>
        <w:spacing w:before="100" w:beforeAutospacing="1"/>
        <w:textAlignment w:val="baseline"/>
        <w:rPr>
          <w:rFonts w:ascii="Times New Roman" w:eastAsia="Times New Roman" w:hAnsi="Times New Roman" w:cs="Times New Roman"/>
          <w:color w:val="000000"/>
          <w:sz w:val="24"/>
          <w:szCs w:val="24"/>
        </w:rPr>
      </w:pPr>
    </w:p>
    <w:p w14:paraId="1CFA31FB" w14:textId="5368B3E6" w:rsidR="006842DC" w:rsidRPr="00EB46CA" w:rsidRDefault="006842DC" w:rsidP="00F06254">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bdr w:val="none" w:sz="0" w:space="0" w:color="auto" w:frame="1"/>
        </w:rPr>
        <w:t>[1]</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rPr>
        <w:t>For technical data (other than computer software documentation) pertaining to items, components, or processes developed at private expense, identify both the deliverable technical data and each such item, component, or process. For computer software or computer software documentation identify the software or documentation.</w:t>
      </w:r>
    </w:p>
    <w:p w14:paraId="7E7B7525" w14:textId="77777777" w:rsidR="00146B61" w:rsidRPr="00EB46CA" w:rsidRDefault="00146B61" w:rsidP="00F06254">
      <w:pPr>
        <w:widowControl/>
        <w:shd w:val="clear" w:color="auto" w:fill="FFFFFF"/>
        <w:textAlignment w:val="baseline"/>
        <w:rPr>
          <w:rFonts w:ascii="Times New Roman" w:eastAsia="Times New Roman" w:hAnsi="Times New Roman" w:cs="Times New Roman"/>
          <w:color w:val="000000"/>
          <w:sz w:val="24"/>
          <w:szCs w:val="24"/>
        </w:rPr>
      </w:pPr>
    </w:p>
    <w:p w14:paraId="455C22E8" w14:textId="77777777" w:rsidR="006842DC" w:rsidRPr="00EB46CA" w:rsidRDefault="006842DC" w:rsidP="00F06254">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bdr w:val="none" w:sz="0" w:space="0" w:color="auto" w:frame="1"/>
        </w:rPr>
        <w:t>[2]</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rPr>
        <w:t xml:space="preserve">Generally, development at private expense, either exclusively or partially, is the only basis for asserting restrictions. For technical data, other than computer software documentation, development refers to development of the item, component, or process to which the data </w:t>
      </w:r>
      <w:proofErr w:type="gramStart"/>
      <w:r w:rsidRPr="00EB46CA">
        <w:rPr>
          <w:rFonts w:ascii="Times New Roman" w:eastAsia="Times New Roman" w:hAnsi="Times New Roman" w:cs="Times New Roman"/>
          <w:color w:val="000000"/>
          <w:sz w:val="24"/>
          <w:szCs w:val="24"/>
        </w:rPr>
        <w:t>pertain</w:t>
      </w:r>
      <w:proofErr w:type="gramEnd"/>
      <w:r w:rsidRPr="00EB46CA">
        <w:rPr>
          <w:rFonts w:ascii="Times New Roman" w:eastAsia="Times New Roman" w:hAnsi="Times New Roman" w:cs="Times New Roman"/>
          <w:color w:val="000000"/>
          <w:sz w:val="24"/>
          <w:szCs w:val="24"/>
        </w:rPr>
        <w:t>. The Government's rights in computer software documentation generally may not be restricted. For computer software, development refers to the software. Indicate whether development was accomplished exclusively or partially at private expense. If development was not accomplished at private expense, or for computer software documentation, enter the specific basis for asserting restrictions.</w:t>
      </w:r>
    </w:p>
    <w:p w14:paraId="6DCEAA8D" w14:textId="77777777" w:rsidR="00146B61" w:rsidRPr="00EB46CA" w:rsidRDefault="00146B61" w:rsidP="00F06254">
      <w:pPr>
        <w:widowControl/>
        <w:shd w:val="clear" w:color="auto" w:fill="FFFFFF"/>
        <w:textAlignment w:val="baseline"/>
        <w:rPr>
          <w:rFonts w:ascii="Times New Roman" w:eastAsia="Times New Roman" w:hAnsi="Times New Roman" w:cs="Times New Roman"/>
          <w:color w:val="000000"/>
          <w:sz w:val="24"/>
          <w:szCs w:val="24"/>
        </w:rPr>
      </w:pPr>
    </w:p>
    <w:p w14:paraId="7AB3E503" w14:textId="77777777" w:rsidR="006842DC" w:rsidRPr="00EB46CA" w:rsidRDefault="006842DC" w:rsidP="00F06254">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bdr w:val="none" w:sz="0" w:space="0" w:color="auto" w:frame="1"/>
        </w:rPr>
        <w:t>[3]</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rPr>
        <w:t>Enter asserted rights category (e.g., government purpose license rights from a prior contract, rights in SBIR data generated under another contract, limited, restricted, or government purpose rights under this or a prior contract, or specially negotiated licenses).</w:t>
      </w:r>
    </w:p>
    <w:p w14:paraId="62658FE9" w14:textId="65DF50A0" w:rsidR="006842DC" w:rsidRPr="00EB46CA" w:rsidRDefault="006842DC" w:rsidP="00F06254">
      <w:pPr>
        <w:widowControl/>
        <w:shd w:val="clear" w:color="auto" w:fill="FFFFFF"/>
        <w:spacing w:before="100" w:beforeAutospacing="1" w:after="100" w:afterAutospacing="1"/>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bdr w:val="none" w:sz="0" w:space="0" w:color="auto" w:frame="1"/>
        </w:rPr>
        <w:t>[4]</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rPr>
        <w:t xml:space="preserve">Corporation, individual, or </w:t>
      </w:r>
      <w:proofErr w:type="gramStart"/>
      <w:r w:rsidRPr="00EB46CA">
        <w:rPr>
          <w:rFonts w:ascii="Times New Roman" w:eastAsia="Times New Roman" w:hAnsi="Times New Roman" w:cs="Times New Roman"/>
          <w:color w:val="000000"/>
          <w:sz w:val="24"/>
          <w:szCs w:val="24"/>
        </w:rPr>
        <w:t>other</w:t>
      </w:r>
      <w:proofErr w:type="gramEnd"/>
      <w:r w:rsidRPr="00EB46CA">
        <w:rPr>
          <w:rFonts w:ascii="Times New Roman" w:eastAsia="Times New Roman" w:hAnsi="Times New Roman" w:cs="Times New Roman"/>
          <w:color w:val="000000"/>
          <w:sz w:val="24"/>
          <w:szCs w:val="24"/>
        </w:rPr>
        <w:t xml:space="preserve"> person, as appropriate.</w:t>
      </w:r>
    </w:p>
    <w:p w14:paraId="6D4EC62B" w14:textId="751FF3F7" w:rsidR="006842DC" w:rsidRPr="00EB46CA" w:rsidRDefault="006842DC" w:rsidP="00F06254">
      <w:pPr>
        <w:widowControl/>
        <w:shd w:val="clear" w:color="auto" w:fill="FFFFFF"/>
        <w:spacing w:before="100" w:beforeAutospacing="1" w:after="100" w:afterAutospacing="1"/>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bdr w:val="none" w:sz="0" w:space="0" w:color="auto" w:frame="1"/>
        </w:rPr>
        <w:t>[5]</w:t>
      </w:r>
      <w:r w:rsidRPr="00EB46CA">
        <w:rPr>
          <w:rFonts w:ascii="Times New Roman" w:eastAsia="Times New Roman" w:hAnsi="Times New Roman" w:cs="Times New Roman"/>
          <w:color w:val="000000"/>
          <w:sz w:val="24"/>
          <w:szCs w:val="24"/>
          <w:bdr w:val="none" w:sz="0" w:space="0" w:color="auto" w:frame="1"/>
          <w:vertAlign w:val="superscript"/>
        </w:rPr>
        <w:t> </w:t>
      </w:r>
      <w:r w:rsidRPr="00EB46CA">
        <w:rPr>
          <w:rFonts w:ascii="Times New Roman" w:eastAsia="Times New Roman" w:hAnsi="Times New Roman" w:cs="Times New Roman"/>
          <w:color w:val="000000"/>
          <w:sz w:val="24"/>
          <w:szCs w:val="24"/>
        </w:rPr>
        <w:t>Enter “none” when all data or software will be submitted without restrictions.</w:t>
      </w:r>
    </w:p>
    <w:tbl>
      <w:tblPr>
        <w:tblW w:w="9431"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38"/>
        <w:gridCol w:w="5593"/>
      </w:tblGrid>
      <w:tr w:rsidR="00E52701" w:rsidRPr="00EB46CA" w14:paraId="09B6D883" w14:textId="77777777" w:rsidTr="006B61D3">
        <w:trPr>
          <w:trHeight w:val="651"/>
        </w:trPr>
        <w:tc>
          <w:tcPr>
            <w:tcW w:w="3838" w:type="dxa"/>
            <w:shd w:val="clear" w:color="auto" w:fill="D9D9D9" w:themeFill="background1" w:themeFillShade="D9"/>
            <w:tcMar>
              <w:top w:w="240" w:type="dxa"/>
              <w:left w:w="240" w:type="dxa"/>
              <w:bottom w:w="240" w:type="dxa"/>
              <w:right w:w="240" w:type="dxa"/>
            </w:tcMar>
            <w:vAlign w:val="bottom"/>
            <w:hideMark/>
          </w:tcPr>
          <w:p w14:paraId="02154860"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Date</w:t>
            </w:r>
          </w:p>
        </w:tc>
        <w:tc>
          <w:tcPr>
            <w:tcW w:w="5593" w:type="dxa"/>
            <w:shd w:val="clear" w:color="auto" w:fill="D9D9D9" w:themeFill="background1" w:themeFillShade="D9"/>
            <w:tcMar>
              <w:top w:w="240" w:type="dxa"/>
              <w:left w:w="240" w:type="dxa"/>
              <w:bottom w:w="240" w:type="dxa"/>
              <w:right w:w="240" w:type="dxa"/>
            </w:tcMar>
            <w:vAlign w:val="bottom"/>
            <w:hideMark/>
          </w:tcPr>
          <w:p w14:paraId="05863BF5"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_________________________________</w:t>
            </w:r>
          </w:p>
        </w:tc>
      </w:tr>
      <w:tr w:rsidR="00E52701" w:rsidRPr="00EB46CA" w14:paraId="6AD0AF92" w14:textId="77777777" w:rsidTr="002A0F2B">
        <w:trPr>
          <w:trHeight w:val="118"/>
        </w:trPr>
        <w:tc>
          <w:tcPr>
            <w:tcW w:w="3838" w:type="dxa"/>
            <w:tcMar>
              <w:top w:w="240" w:type="dxa"/>
              <w:left w:w="240" w:type="dxa"/>
              <w:bottom w:w="240" w:type="dxa"/>
              <w:right w:w="240" w:type="dxa"/>
            </w:tcMar>
            <w:vAlign w:val="bottom"/>
            <w:hideMark/>
          </w:tcPr>
          <w:p w14:paraId="469CCE08"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Printed Name and Title</w:t>
            </w:r>
          </w:p>
        </w:tc>
        <w:tc>
          <w:tcPr>
            <w:tcW w:w="5593" w:type="dxa"/>
            <w:tcMar>
              <w:top w:w="240" w:type="dxa"/>
              <w:left w:w="240" w:type="dxa"/>
              <w:bottom w:w="240" w:type="dxa"/>
              <w:right w:w="240" w:type="dxa"/>
            </w:tcMar>
            <w:vAlign w:val="bottom"/>
            <w:hideMark/>
          </w:tcPr>
          <w:p w14:paraId="0898D930"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_________________________________</w:t>
            </w:r>
          </w:p>
        </w:tc>
      </w:tr>
      <w:tr w:rsidR="00E52701" w:rsidRPr="00EB46CA" w14:paraId="66A5BAC8" w14:textId="77777777" w:rsidTr="002A0F2B">
        <w:trPr>
          <w:trHeight w:val="332"/>
        </w:trPr>
        <w:tc>
          <w:tcPr>
            <w:tcW w:w="3838" w:type="dxa"/>
            <w:tcMar>
              <w:top w:w="240" w:type="dxa"/>
              <w:left w:w="240" w:type="dxa"/>
              <w:bottom w:w="240" w:type="dxa"/>
              <w:right w:w="240" w:type="dxa"/>
            </w:tcMar>
            <w:vAlign w:val="bottom"/>
            <w:hideMark/>
          </w:tcPr>
          <w:p w14:paraId="5F1523D0"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Signature</w:t>
            </w:r>
          </w:p>
        </w:tc>
        <w:tc>
          <w:tcPr>
            <w:tcW w:w="5593" w:type="dxa"/>
            <w:tcMar>
              <w:top w:w="240" w:type="dxa"/>
              <w:left w:w="240" w:type="dxa"/>
              <w:bottom w:w="240" w:type="dxa"/>
              <w:right w:w="240" w:type="dxa"/>
            </w:tcMar>
            <w:vAlign w:val="bottom"/>
            <w:hideMark/>
          </w:tcPr>
          <w:p w14:paraId="490BD98C" w14:textId="77777777" w:rsidR="006842DC" w:rsidRPr="00EB46CA" w:rsidRDefault="006842DC" w:rsidP="00F06254">
            <w:pPr>
              <w:widowControl/>
              <w:spacing w:before="100" w:beforeAutospacing="1" w:after="100" w:afterAutospacing="1"/>
              <w:textAlignment w:val="baseline"/>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_________________________________</w:t>
            </w:r>
          </w:p>
        </w:tc>
      </w:tr>
    </w:tbl>
    <w:p w14:paraId="7EFB6C36" w14:textId="77777777" w:rsidR="006842DC" w:rsidRPr="00EB46CA" w:rsidRDefault="006842DC" w:rsidP="00F06254">
      <w:pPr>
        <w:widowControl/>
        <w:shd w:val="clear" w:color="auto" w:fill="FFFFFF"/>
        <w:spacing w:before="100" w:beforeAutospacing="1" w:after="100" w:afterAutospacing="1"/>
        <w:jc w:val="center"/>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(End of identification and assertion)</w:t>
      </w:r>
    </w:p>
    <w:p w14:paraId="0E73407E" w14:textId="1A34243D" w:rsidR="006842DC" w:rsidRPr="00EB46CA" w:rsidRDefault="006842DC" w:rsidP="00D70A31">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e</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An offeror's failure to submit, complete, or sign the notification and identification required by paragraph (d) of this provision with its offer may render the offer ineligible for award.</w:t>
      </w:r>
    </w:p>
    <w:p w14:paraId="30852A3C" w14:textId="77777777" w:rsidR="00C85C37" w:rsidRPr="00EB46CA" w:rsidRDefault="00C85C37"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767DD266" w14:textId="3CA4930C" w:rsidR="006842DC" w:rsidRPr="00EB46CA" w:rsidRDefault="006842DC" w:rsidP="00D70A31">
      <w:pPr>
        <w:widowControl/>
        <w:shd w:val="clear" w:color="auto" w:fill="FFFFFF"/>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f</w:t>
      </w:r>
      <w:r w:rsidR="00646C71" w:rsidRPr="00EB46CA">
        <w:rPr>
          <w:rFonts w:ascii="Times New Roman" w:eastAsia="Times New Roman" w:hAnsi="Times New Roman" w:cs="Times New Roman"/>
          <w:color w:val="000000"/>
          <w:sz w:val="24"/>
          <w:szCs w:val="24"/>
        </w:rPr>
        <w:t>.</w:t>
      </w:r>
      <w:r w:rsidRPr="00EB46CA">
        <w:rPr>
          <w:rFonts w:ascii="Times New Roman" w:eastAsia="Times New Roman" w:hAnsi="Times New Roman" w:cs="Times New Roman"/>
          <w:color w:val="000000"/>
          <w:sz w:val="24"/>
          <w:szCs w:val="24"/>
        </w:rPr>
        <w:t xml:space="preserve"> If the Offeror is awarded a contract, the assertions identified in paragraph (d) of this provision shall be listed in an attachment to that contract. Upon request by the Contracting Officer, the Offeror shall provide sufficient information to enable the Contracting Officer to evaluate any listed assertion.</w:t>
      </w:r>
    </w:p>
    <w:p w14:paraId="7CB42515" w14:textId="77777777" w:rsidR="00193F2A" w:rsidRPr="00EB46CA" w:rsidRDefault="00193F2A" w:rsidP="00F06254">
      <w:pPr>
        <w:widowControl/>
        <w:shd w:val="clear" w:color="auto" w:fill="FFFFFF"/>
        <w:ind w:firstLine="360"/>
        <w:textAlignment w:val="baseline"/>
        <w:rPr>
          <w:rFonts w:ascii="Times New Roman" w:eastAsia="Times New Roman" w:hAnsi="Times New Roman" w:cs="Times New Roman"/>
          <w:color w:val="000000"/>
          <w:sz w:val="24"/>
          <w:szCs w:val="24"/>
        </w:rPr>
      </w:pPr>
    </w:p>
    <w:p w14:paraId="53FD8ED6" w14:textId="77777777" w:rsidR="006842DC" w:rsidRPr="00EB46CA" w:rsidRDefault="006842DC" w:rsidP="00F06254">
      <w:pPr>
        <w:widowControl/>
        <w:shd w:val="clear" w:color="auto" w:fill="FFFFFF"/>
        <w:jc w:val="center"/>
        <w:textAlignment w:val="baseline"/>
        <w:rPr>
          <w:rFonts w:ascii="Times New Roman" w:eastAsia="Times New Roman" w:hAnsi="Times New Roman" w:cs="Times New Roman"/>
          <w:color w:val="000000"/>
          <w:sz w:val="24"/>
          <w:szCs w:val="24"/>
        </w:rPr>
      </w:pPr>
      <w:r w:rsidRPr="00EB46CA">
        <w:rPr>
          <w:rFonts w:ascii="Times New Roman" w:eastAsia="Times New Roman" w:hAnsi="Times New Roman" w:cs="Times New Roman"/>
          <w:color w:val="000000"/>
          <w:sz w:val="24"/>
          <w:szCs w:val="24"/>
        </w:rPr>
        <w:t>(End of provision)</w:t>
      </w:r>
    </w:p>
    <w:p w14:paraId="63DCF888" w14:textId="77777777" w:rsidR="00B8152C" w:rsidRPr="00EB46CA" w:rsidRDefault="00B8152C" w:rsidP="00F06254">
      <w:pPr>
        <w:rPr>
          <w:rFonts w:ascii="Times New Roman" w:eastAsia="Times New Roman" w:hAnsi="Times New Roman" w:cs="Times New Roman"/>
          <w:sz w:val="24"/>
          <w:szCs w:val="24"/>
        </w:rPr>
      </w:pPr>
    </w:p>
    <w:p w14:paraId="260595B6" w14:textId="77777777" w:rsidR="00C85C37" w:rsidRPr="00EB46CA" w:rsidRDefault="00C85C37" w:rsidP="00F06254">
      <w:pPr>
        <w:rPr>
          <w:rFonts w:ascii="Times New Roman" w:eastAsia="Times New Roman" w:hAnsi="Times New Roman" w:cs="Times New Roman"/>
          <w:sz w:val="24"/>
          <w:szCs w:val="24"/>
        </w:rPr>
      </w:pPr>
    </w:p>
    <w:p w14:paraId="4D5FEE88" w14:textId="28690139" w:rsidR="00D3093C" w:rsidRPr="00EB46CA" w:rsidRDefault="007F50F1" w:rsidP="00F06254">
      <w:pPr>
        <w:pStyle w:val="Heading1"/>
        <w:tabs>
          <w:tab w:val="left" w:pos="795"/>
        </w:tabs>
        <w:ind w:left="90" w:right="935"/>
        <w:jc w:val="center"/>
        <w:rPr>
          <w:rFonts w:cs="Times New Roman"/>
          <w:b w:val="0"/>
          <w:bCs w:val="0"/>
        </w:rPr>
      </w:pPr>
      <w:r w:rsidRPr="00EB46CA">
        <w:rPr>
          <w:rFonts w:cs="Times New Roman"/>
          <w:spacing w:val="-1"/>
        </w:rPr>
        <w:t>K.1</w:t>
      </w:r>
      <w:r w:rsidR="00FD0EED" w:rsidRPr="00EB46CA">
        <w:rPr>
          <w:rFonts w:cs="Times New Roman"/>
          <w:spacing w:val="-1"/>
        </w:rPr>
        <w:t>6</w:t>
      </w:r>
      <w:r w:rsidR="008273FF" w:rsidRPr="00EB46CA">
        <w:rPr>
          <w:rFonts w:cs="Times New Roman"/>
          <w:spacing w:val="-1"/>
        </w:rPr>
        <w:t xml:space="preserve"> </w:t>
      </w:r>
      <w:r w:rsidR="005B63DD" w:rsidRPr="00EB46CA">
        <w:rPr>
          <w:rFonts w:cs="Times New Roman"/>
          <w:spacing w:val="-1"/>
        </w:rPr>
        <w:t>DFARS</w:t>
      </w:r>
      <w:r w:rsidR="005B63DD" w:rsidRPr="00EB46CA">
        <w:rPr>
          <w:rFonts w:cs="Times New Roman"/>
        </w:rPr>
        <w:t xml:space="preserve"> 252.227-7028 -</w:t>
      </w:r>
      <w:r w:rsidR="005B63DD" w:rsidRPr="00EB46CA">
        <w:rPr>
          <w:rFonts w:cs="Times New Roman"/>
          <w:spacing w:val="-1"/>
        </w:rPr>
        <w:t xml:space="preserve"> TECHNICAL</w:t>
      </w:r>
      <w:r w:rsidR="005B63DD" w:rsidRPr="00EB46CA">
        <w:rPr>
          <w:rFonts w:cs="Times New Roman"/>
        </w:rPr>
        <w:t xml:space="preserve"> </w:t>
      </w:r>
      <w:r w:rsidR="005B63DD" w:rsidRPr="00EB46CA">
        <w:rPr>
          <w:rFonts w:cs="Times New Roman"/>
          <w:spacing w:val="-1"/>
        </w:rPr>
        <w:t>DATA</w:t>
      </w:r>
      <w:r w:rsidR="005B63DD" w:rsidRPr="00EB46CA">
        <w:rPr>
          <w:rFonts w:cs="Times New Roman"/>
        </w:rPr>
        <w:t xml:space="preserve"> OR </w:t>
      </w:r>
      <w:r w:rsidR="005B63DD" w:rsidRPr="00EB46CA">
        <w:rPr>
          <w:rFonts w:cs="Times New Roman"/>
          <w:spacing w:val="-1"/>
        </w:rPr>
        <w:t>COMPUTER</w:t>
      </w:r>
      <w:r w:rsidR="005B63DD" w:rsidRPr="00EB46CA">
        <w:rPr>
          <w:rFonts w:cs="Times New Roman"/>
          <w:spacing w:val="1"/>
        </w:rPr>
        <w:t xml:space="preserve"> </w:t>
      </w:r>
      <w:r w:rsidR="005B63DD" w:rsidRPr="00EB46CA">
        <w:rPr>
          <w:rFonts w:cs="Times New Roman"/>
          <w:spacing w:val="-1"/>
        </w:rPr>
        <w:t>SOFTWARE</w:t>
      </w:r>
      <w:r w:rsidR="00DF3734" w:rsidRPr="00EB46CA">
        <w:rPr>
          <w:rFonts w:cs="Times New Roman"/>
          <w:spacing w:val="-1"/>
        </w:rPr>
        <w:t xml:space="preserve"> </w:t>
      </w:r>
      <w:r w:rsidR="005B63DD" w:rsidRPr="00EB46CA">
        <w:rPr>
          <w:rFonts w:cs="Times New Roman"/>
          <w:spacing w:val="-1"/>
        </w:rPr>
        <w:t>PREVIOUSLY</w:t>
      </w:r>
      <w:r w:rsidR="005B63DD" w:rsidRPr="00EB46CA">
        <w:rPr>
          <w:rFonts w:cs="Times New Roman"/>
        </w:rPr>
        <w:t xml:space="preserve"> </w:t>
      </w:r>
      <w:r w:rsidR="005B63DD" w:rsidRPr="00EB46CA">
        <w:rPr>
          <w:rFonts w:cs="Times New Roman"/>
          <w:spacing w:val="-1"/>
        </w:rPr>
        <w:t>DELIVERED</w:t>
      </w:r>
      <w:r w:rsidR="005B63DD" w:rsidRPr="00EB46CA">
        <w:rPr>
          <w:rFonts w:cs="Times New Roman"/>
        </w:rPr>
        <w:t xml:space="preserve"> TO THE </w:t>
      </w:r>
      <w:r w:rsidR="00797D51" w:rsidRPr="00EB46CA">
        <w:rPr>
          <w:rFonts w:cs="Times New Roman"/>
          <w:spacing w:val="-1"/>
        </w:rPr>
        <w:t>GOVERNMENT</w:t>
      </w:r>
      <w:r w:rsidR="00797D51" w:rsidRPr="00EB46CA">
        <w:rPr>
          <w:rFonts w:cs="Times New Roman"/>
        </w:rPr>
        <w:t xml:space="preserve"> (</w:t>
      </w:r>
      <w:r w:rsidR="005B63DD" w:rsidRPr="00EB46CA">
        <w:rPr>
          <w:rFonts w:cs="Times New Roman"/>
          <w:spacing w:val="-1"/>
        </w:rPr>
        <w:t>JUN</w:t>
      </w:r>
      <w:r w:rsidR="005B63DD" w:rsidRPr="00EB46CA">
        <w:rPr>
          <w:rFonts w:cs="Times New Roman"/>
        </w:rPr>
        <w:t xml:space="preserve"> 1995)</w:t>
      </w:r>
    </w:p>
    <w:p w14:paraId="744EC7B9" w14:textId="77777777" w:rsidR="00D3093C" w:rsidRPr="00EB46CA" w:rsidRDefault="00D3093C" w:rsidP="00F06254">
      <w:pPr>
        <w:rPr>
          <w:rFonts w:ascii="Times New Roman" w:eastAsia="Times New Roman" w:hAnsi="Times New Roman" w:cs="Times New Roman"/>
          <w:b/>
          <w:bCs/>
          <w:sz w:val="24"/>
          <w:szCs w:val="24"/>
        </w:rPr>
      </w:pPr>
    </w:p>
    <w:p w14:paraId="0D50E8C4" w14:textId="77777777" w:rsidR="00D3093C" w:rsidRPr="00EB46CA" w:rsidRDefault="005B63DD" w:rsidP="00F06254">
      <w:pPr>
        <w:pStyle w:val="BodyText"/>
        <w:ind w:left="150" w:right="142"/>
        <w:rPr>
          <w:rFonts w:cs="Times New Roman"/>
        </w:rPr>
      </w:pPr>
      <w:r w:rsidRPr="00EB46CA">
        <w:rPr>
          <w:rFonts w:cs="Times New Roman"/>
        </w:rPr>
        <w:t>The</w:t>
      </w:r>
      <w:r w:rsidRPr="00EB46CA">
        <w:rPr>
          <w:rFonts w:cs="Times New Roman"/>
          <w:spacing w:val="-2"/>
        </w:rPr>
        <w:t xml:space="preserve"> </w:t>
      </w:r>
      <w:r w:rsidRPr="00EB46CA">
        <w:rPr>
          <w:rFonts w:cs="Times New Roman"/>
          <w:spacing w:val="-1"/>
        </w:rPr>
        <w:t>Offeror</w:t>
      </w:r>
      <w:r w:rsidRPr="00EB46CA">
        <w:rPr>
          <w:rFonts w:cs="Times New Roman"/>
          <w:spacing w:val="-2"/>
        </w:rPr>
        <w:t xml:space="preserve"> </w:t>
      </w:r>
      <w:r w:rsidRPr="00EB46CA">
        <w:rPr>
          <w:rFonts w:cs="Times New Roman"/>
        </w:rPr>
        <w:t xml:space="preserve">shall </w:t>
      </w:r>
      <w:r w:rsidRPr="00EB46CA">
        <w:rPr>
          <w:rFonts w:cs="Times New Roman"/>
          <w:spacing w:val="-1"/>
        </w:rPr>
        <w:t>attach</w:t>
      </w:r>
      <w:r w:rsidRPr="00EB46CA">
        <w:rPr>
          <w:rFonts w:cs="Times New Roman"/>
        </w:rPr>
        <w:t xml:space="preserve"> </w:t>
      </w:r>
      <w:r w:rsidRPr="00EB46CA">
        <w:rPr>
          <w:rFonts w:cs="Times New Roman"/>
          <w:spacing w:val="1"/>
        </w:rPr>
        <w:t>to</w:t>
      </w:r>
      <w:r w:rsidRPr="00EB46CA">
        <w:rPr>
          <w:rFonts w:cs="Times New Roman"/>
        </w:rPr>
        <w:t xml:space="preserve"> its </w:t>
      </w:r>
      <w:r w:rsidRPr="00EB46CA">
        <w:rPr>
          <w:rFonts w:cs="Times New Roman"/>
          <w:spacing w:val="-1"/>
        </w:rPr>
        <w:t>offer</w:t>
      </w:r>
      <w:r w:rsidRPr="00EB46CA">
        <w:rPr>
          <w:rFonts w:cs="Times New Roman"/>
        </w:rPr>
        <w:t xml:space="preserve"> </w:t>
      </w:r>
      <w:r w:rsidRPr="00EB46CA">
        <w:rPr>
          <w:rFonts w:cs="Times New Roman"/>
          <w:spacing w:val="-1"/>
        </w:rPr>
        <w:t>an</w:t>
      </w:r>
      <w:r w:rsidRPr="00EB46CA">
        <w:rPr>
          <w:rFonts w:cs="Times New Roman"/>
        </w:rPr>
        <w:t xml:space="preserve"> identification of</w:t>
      </w:r>
      <w:r w:rsidRPr="00EB46CA">
        <w:rPr>
          <w:rFonts w:cs="Times New Roman"/>
          <w:spacing w:val="-1"/>
        </w:rPr>
        <w:t xml:space="preserve"> all</w:t>
      </w:r>
      <w:r w:rsidRPr="00EB46CA">
        <w:rPr>
          <w:rFonts w:cs="Times New Roman"/>
        </w:rPr>
        <w:t xml:space="preserve"> </w:t>
      </w:r>
      <w:r w:rsidRPr="00EB46CA">
        <w:rPr>
          <w:rFonts w:cs="Times New Roman"/>
          <w:spacing w:val="-1"/>
        </w:rPr>
        <w:t>documents</w:t>
      </w:r>
      <w:r w:rsidRPr="00EB46CA">
        <w:rPr>
          <w:rFonts w:cs="Times New Roman"/>
        </w:rPr>
        <w:t xml:space="preserve"> or other </w:t>
      </w:r>
      <w:r w:rsidRPr="00EB46CA">
        <w:rPr>
          <w:rFonts w:cs="Times New Roman"/>
          <w:spacing w:val="-1"/>
        </w:rPr>
        <w:t>media</w:t>
      </w:r>
      <w:r w:rsidRPr="00EB46CA">
        <w:rPr>
          <w:rFonts w:cs="Times New Roman"/>
          <w:spacing w:val="51"/>
        </w:rPr>
        <w:t xml:space="preserve"> </w:t>
      </w:r>
      <w:r w:rsidRPr="00EB46CA">
        <w:rPr>
          <w:rFonts w:cs="Times New Roman"/>
          <w:spacing w:val="-1"/>
        </w:rPr>
        <w:t>incorporating</w:t>
      </w:r>
      <w:r w:rsidRPr="00EB46CA">
        <w:rPr>
          <w:rFonts w:cs="Times New Roman"/>
          <w:spacing w:val="-3"/>
        </w:rPr>
        <w:t xml:space="preserve"> </w:t>
      </w:r>
      <w:r w:rsidRPr="00EB46CA">
        <w:rPr>
          <w:rFonts w:cs="Times New Roman"/>
          <w:spacing w:val="-1"/>
        </w:rPr>
        <w:t>technical</w:t>
      </w:r>
      <w:r w:rsidRPr="00EB46CA">
        <w:rPr>
          <w:rFonts w:cs="Times New Roman"/>
        </w:rPr>
        <w:t xml:space="preserve"> data or</w:t>
      </w:r>
      <w:r w:rsidRPr="00EB46CA">
        <w:rPr>
          <w:rFonts w:cs="Times New Roman"/>
          <w:spacing w:val="-2"/>
        </w:rPr>
        <w:t xml:space="preserve"> </w:t>
      </w:r>
      <w:r w:rsidRPr="00EB46CA">
        <w:rPr>
          <w:rFonts w:cs="Times New Roman"/>
        </w:rPr>
        <w:t xml:space="preserve">computer </w:t>
      </w:r>
      <w:r w:rsidRPr="00EB46CA">
        <w:rPr>
          <w:rFonts w:cs="Times New Roman"/>
          <w:spacing w:val="-1"/>
        </w:rPr>
        <w:t>software</w:t>
      </w:r>
      <w:r w:rsidRPr="00EB46CA">
        <w:rPr>
          <w:rFonts w:cs="Times New Roman"/>
          <w:spacing w:val="1"/>
        </w:rPr>
        <w:t xml:space="preserve"> </w:t>
      </w:r>
      <w:r w:rsidRPr="00EB46CA">
        <w:rPr>
          <w:rFonts w:cs="Times New Roman"/>
        </w:rPr>
        <w:t xml:space="preserve">it </w:t>
      </w:r>
      <w:r w:rsidRPr="00EB46CA">
        <w:rPr>
          <w:rFonts w:cs="Times New Roman"/>
          <w:spacing w:val="-1"/>
        </w:rPr>
        <w:t>intends</w:t>
      </w:r>
      <w:r w:rsidRPr="00EB46CA">
        <w:rPr>
          <w:rFonts w:cs="Times New Roman"/>
        </w:rPr>
        <w:t xml:space="preserve"> to </w:t>
      </w:r>
      <w:r w:rsidRPr="00EB46CA">
        <w:rPr>
          <w:rFonts w:cs="Times New Roman"/>
          <w:spacing w:val="-1"/>
        </w:rPr>
        <w:t>deliver</w:t>
      </w:r>
      <w:r w:rsidRPr="00EB46CA">
        <w:rPr>
          <w:rFonts w:cs="Times New Roman"/>
        </w:rPr>
        <w:t xml:space="preserve"> </w:t>
      </w:r>
      <w:r w:rsidRPr="00EB46CA">
        <w:rPr>
          <w:rFonts w:cs="Times New Roman"/>
          <w:spacing w:val="-1"/>
        </w:rPr>
        <w:t>under</w:t>
      </w:r>
      <w:r w:rsidRPr="00EB46CA">
        <w:rPr>
          <w:rFonts w:cs="Times New Roman"/>
        </w:rPr>
        <w:t xml:space="preserve"> this </w:t>
      </w:r>
      <w:r w:rsidRPr="00EB46CA">
        <w:rPr>
          <w:rFonts w:cs="Times New Roman"/>
          <w:spacing w:val="-1"/>
        </w:rPr>
        <w:t>contract</w:t>
      </w:r>
      <w:r w:rsidRPr="00EB46CA">
        <w:rPr>
          <w:rFonts w:cs="Times New Roman"/>
        </w:rPr>
        <w:t xml:space="preserve"> with</w:t>
      </w:r>
      <w:r w:rsidRPr="00EB46CA">
        <w:rPr>
          <w:rFonts w:cs="Times New Roman"/>
          <w:spacing w:val="89"/>
        </w:rPr>
        <w:t xml:space="preserve"> </w:t>
      </w:r>
      <w:r w:rsidRPr="00EB46CA">
        <w:rPr>
          <w:rFonts w:cs="Times New Roman"/>
        </w:rPr>
        <w:t>other</w:t>
      </w:r>
      <w:r w:rsidRPr="00EB46CA">
        <w:rPr>
          <w:rFonts w:cs="Times New Roman"/>
          <w:spacing w:val="-2"/>
        </w:rPr>
        <w:t xml:space="preserve"> </w:t>
      </w:r>
      <w:r w:rsidRPr="00EB46CA">
        <w:rPr>
          <w:rFonts w:cs="Times New Roman"/>
        </w:rPr>
        <w:t xml:space="preserve">than </w:t>
      </w:r>
      <w:r w:rsidRPr="00EB46CA">
        <w:rPr>
          <w:rFonts w:cs="Times New Roman"/>
          <w:spacing w:val="-1"/>
        </w:rPr>
        <w:t>unlimited</w:t>
      </w:r>
      <w:r w:rsidRPr="00EB46CA">
        <w:rPr>
          <w:rFonts w:cs="Times New Roman"/>
        </w:rPr>
        <w:t xml:space="preserve"> </w:t>
      </w:r>
      <w:r w:rsidRPr="00EB46CA">
        <w:rPr>
          <w:rFonts w:cs="Times New Roman"/>
          <w:spacing w:val="-1"/>
        </w:rPr>
        <w:t>rights</w:t>
      </w:r>
      <w:r w:rsidRPr="00EB46CA">
        <w:rPr>
          <w:rFonts w:cs="Times New Roman"/>
        </w:rPr>
        <w:t xml:space="preserve"> </w:t>
      </w:r>
      <w:r w:rsidRPr="00EB46CA">
        <w:rPr>
          <w:rFonts w:cs="Times New Roman"/>
          <w:spacing w:val="-1"/>
        </w:rPr>
        <w:t>that</w:t>
      </w:r>
      <w:r w:rsidRPr="00EB46CA">
        <w:rPr>
          <w:rFonts w:cs="Times New Roman"/>
        </w:rPr>
        <w:t xml:space="preserve"> </w:t>
      </w:r>
      <w:r w:rsidRPr="00EB46CA">
        <w:rPr>
          <w:rFonts w:cs="Times New Roman"/>
          <w:spacing w:val="-1"/>
        </w:rPr>
        <w:t>are identical</w:t>
      </w:r>
      <w:r w:rsidRPr="00EB46CA">
        <w:rPr>
          <w:rFonts w:cs="Times New Roman"/>
          <w:spacing w:val="2"/>
        </w:rPr>
        <w:t xml:space="preserve"> </w:t>
      </w:r>
      <w:r w:rsidRPr="00EB46CA">
        <w:rPr>
          <w:rFonts w:cs="Times New Roman"/>
        </w:rPr>
        <w:t>or substantially</w:t>
      </w:r>
      <w:r w:rsidRPr="00EB46CA">
        <w:rPr>
          <w:rFonts w:cs="Times New Roman"/>
          <w:spacing w:val="-5"/>
        </w:rPr>
        <w:t xml:space="preserve"> </w:t>
      </w:r>
      <w:r w:rsidRPr="00EB46CA">
        <w:rPr>
          <w:rFonts w:cs="Times New Roman"/>
          <w:spacing w:val="-1"/>
        </w:rPr>
        <w:t>similar</w:t>
      </w:r>
      <w:r w:rsidRPr="00EB46CA">
        <w:rPr>
          <w:rFonts w:cs="Times New Roman"/>
        </w:rPr>
        <w:t xml:space="preserve"> to documents or </w:t>
      </w:r>
      <w:r w:rsidRPr="00EB46CA">
        <w:rPr>
          <w:rFonts w:cs="Times New Roman"/>
          <w:spacing w:val="-1"/>
        </w:rPr>
        <w:t>other</w:t>
      </w:r>
      <w:r w:rsidRPr="00EB46CA">
        <w:rPr>
          <w:rFonts w:cs="Times New Roman"/>
        </w:rPr>
        <w:t xml:space="preserve"> </w:t>
      </w:r>
      <w:r w:rsidRPr="00EB46CA">
        <w:rPr>
          <w:rFonts w:cs="Times New Roman"/>
          <w:spacing w:val="-1"/>
        </w:rPr>
        <w:t>media</w:t>
      </w:r>
      <w:r w:rsidRPr="00EB46CA">
        <w:rPr>
          <w:rFonts w:cs="Times New Roman"/>
          <w:spacing w:val="81"/>
        </w:rPr>
        <w:t xml:space="preserve"> </w:t>
      </w:r>
      <w:r w:rsidRPr="00EB46CA">
        <w:rPr>
          <w:rFonts w:cs="Times New Roman"/>
        </w:rPr>
        <w:t xml:space="preserve">that the </w:t>
      </w:r>
      <w:r w:rsidRPr="00EB46CA">
        <w:rPr>
          <w:rFonts w:cs="Times New Roman"/>
          <w:spacing w:val="-1"/>
        </w:rPr>
        <w:t>Offeror</w:t>
      </w:r>
      <w:r w:rsidRPr="00EB46CA">
        <w:rPr>
          <w:rFonts w:cs="Times New Roman"/>
          <w:spacing w:val="-2"/>
        </w:rPr>
        <w:t xml:space="preserve"> </w:t>
      </w:r>
      <w:r w:rsidRPr="00EB46CA">
        <w:rPr>
          <w:rFonts w:cs="Times New Roman"/>
          <w:spacing w:val="-1"/>
        </w:rPr>
        <w:t>has</w:t>
      </w:r>
      <w:r w:rsidRPr="00EB46CA">
        <w:rPr>
          <w:rFonts w:cs="Times New Roman"/>
        </w:rPr>
        <w:t xml:space="preserve"> produced </w:t>
      </w:r>
      <w:r w:rsidRPr="00EB46CA">
        <w:rPr>
          <w:rFonts w:cs="Times New Roman"/>
          <w:spacing w:val="-1"/>
        </w:rPr>
        <w:t>for,</w:t>
      </w:r>
      <w:r w:rsidRPr="00EB46CA">
        <w:rPr>
          <w:rFonts w:cs="Times New Roman"/>
        </w:rPr>
        <w:t xml:space="preserve"> </w:t>
      </w:r>
      <w:r w:rsidRPr="00EB46CA">
        <w:rPr>
          <w:rFonts w:cs="Times New Roman"/>
          <w:spacing w:val="-1"/>
        </w:rPr>
        <w:t>delivered</w:t>
      </w:r>
      <w:r w:rsidRPr="00EB46CA">
        <w:rPr>
          <w:rFonts w:cs="Times New Roman"/>
        </w:rPr>
        <w:t xml:space="preserve"> to, </w:t>
      </w:r>
      <w:r w:rsidRPr="00EB46CA">
        <w:rPr>
          <w:rFonts w:cs="Times New Roman"/>
          <w:spacing w:val="1"/>
        </w:rPr>
        <w:t xml:space="preserve">or </w:t>
      </w:r>
      <w:r w:rsidRPr="00EB46CA">
        <w:rPr>
          <w:rFonts w:cs="Times New Roman"/>
        </w:rPr>
        <w:t xml:space="preserve">is </w:t>
      </w:r>
      <w:r w:rsidRPr="00EB46CA">
        <w:rPr>
          <w:rFonts w:cs="Times New Roman"/>
          <w:spacing w:val="-1"/>
        </w:rPr>
        <w:t>obligated</w:t>
      </w:r>
      <w:r w:rsidRPr="00EB46CA">
        <w:rPr>
          <w:rFonts w:cs="Times New Roman"/>
        </w:rPr>
        <w:t xml:space="preserve"> to </w:t>
      </w:r>
      <w:r w:rsidRPr="00EB46CA">
        <w:rPr>
          <w:rFonts w:cs="Times New Roman"/>
          <w:spacing w:val="-1"/>
        </w:rPr>
        <w:t>deliver</w:t>
      </w:r>
      <w:r w:rsidRPr="00EB46CA">
        <w:rPr>
          <w:rFonts w:cs="Times New Roman"/>
        </w:rPr>
        <w:t xml:space="preserve"> to</w:t>
      </w:r>
      <w:r w:rsidRPr="00EB46CA">
        <w:rPr>
          <w:rFonts w:cs="Times New Roman"/>
          <w:spacing w:val="1"/>
        </w:rPr>
        <w:t xml:space="preserve"> </w:t>
      </w:r>
      <w:r w:rsidRPr="00EB46CA">
        <w:rPr>
          <w:rFonts w:cs="Times New Roman"/>
        </w:rPr>
        <w:t xml:space="preserve">the </w:t>
      </w:r>
      <w:r w:rsidRPr="00EB46CA">
        <w:rPr>
          <w:rFonts w:cs="Times New Roman"/>
          <w:spacing w:val="-1"/>
        </w:rPr>
        <w:t>Government</w:t>
      </w:r>
      <w:r w:rsidRPr="00EB46CA">
        <w:rPr>
          <w:rFonts w:cs="Times New Roman"/>
        </w:rPr>
        <w:t xml:space="preserve"> under</w:t>
      </w:r>
      <w:r w:rsidRPr="00EB46CA">
        <w:rPr>
          <w:rFonts w:cs="Times New Roman"/>
          <w:spacing w:val="71"/>
        </w:rPr>
        <w:t xml:space="preserve"> </w:t>
      </w:r>
      <w:r w:rsidRPr="00EB46CA">
        <w:rPr>
          <w:rFonts w:cs="Times New Roman"/>
        </w:rPr>
        <w:t>any</w:t>
      </w:r>
      <w:r w:rsidRPr="00EB46CA">
        <w:rPr>
          <w:rFonts w:cs="Times New Roman"/>
          <w:spacing w:val="-3"/>
        </w:rPr>
        <w:t xml:space="preserve"> </w:t>
      </w:r>
      <w:r w:rsidRPr="00EB46CA">
        <w:rPr>
          <w:rFonts w:cs="Times New Roman"/>
          <w:spacing w:val="-1"/>
        </w:rPr>
        <w:t>contract</w:t>
      </w:r>
      <w:r w:rsidRPr="00EB46CA">
        <w:rPr>
          <w:rFonts w:cs="Times New Roman"/>
        </w:rPr>
        <w:t xml:space="preserve"> or subcontract. The</w:t>
      </w:r>
      <w:r w:rsidRPr="00EB46CA">
        <w:rPr>
          <w:rFonts w:cs="Times New Roman"/>
          <w:spacing w:val="-1"/>
        </w:rPr>
        <w:t xml:space="preserve"> attachment</w:t>
      </w:r>
      <w:r w:rsidRPr="00EB46CA">
        <w:rPr>
          <w:rFonts w:cs="Times New Roman"/>
        </w:rPr>
        <w:t xml:space="preserve"> shall </w:t>
      </w:r>
      <w:r w:rsidRPr="00EB46CA">
        <w:rPr>
          <w:rFonts w:cs="Times New Roman"/>
          <w:spacing w:val="-1"/>
        </w:rPr>
        <w:t>identify—</w:t>
      </w:r>
    </w:p>
    <w:p w14:paraId="73FE51AF" w14:textId="77777777" w:rsidR="00D3093C" w:rsidRPr="00EB46CA" w:rsidRDefault="00D3093C" w:rsidP="00F06254">
      <w:pPr>
        <w:rPr>
          <w:rFonts w:ascii="Times New Roman" w:eastAsia="Times New Roman" w:hAnsi="Times New Roman" w:cs="Times New Roman"/>
          <w:sz w:val="24"/>
          <w:szCs w:val="24"/>
        </w:rPr>
      </w:pPr>
    </w:p>
    <w:p w14:paraId="7E90A666" w14:textId="1A3608CE" w:rsidR="00D3093C" w:rsidRPr="00EB46CA" w:rsidRDefault="00B145A2" w:rsidP="00D70A31">
      <w:pPr>
        <w:pStyle w:val="BodyText"/>
        <w:tabs>
          <w:tab w:val="left" w:pos="1207"/>
        </w:tabs>
        <w:ind w:left="0"/>
        <w:rPr>
          <w:rFonts w:cs="Times New Roman"/>
        </w:rPr>
      </w:pPr>
      <w:r w:rsidRPr="00EB46CA">
        <w:rPr>
          <w:rFonts w:cs="Times New Roman"/>
        </w:rPr>
        <w:t>a</w:t>
      </w:r>
      <w:r w:rsidR="00646C71" w:rsidRPr="00EB46CA">
        <w:rPr>
          <w:rFonts w:cs="Times New Roman"/>
        </w:rPr>
        <w:t>.</w:t>
      </w:r>
      <w:r w:rsidRPr="00EB46CA">
        <w:rPr>
          <w:rFonts w:cs="Times New Roman"/>
        </w:rPr>
        <w:t xml:space="preserve"> </w:t>
      </w:r>
      <w:r w:rsidR="005B63DD" w:rsidRPr="00EB46CA">
        <w:rPr>
          <w:rFonts w:cs="Times New Roman"/>
        </w:rPr>
        <w:t xml:space="preserve">The </w:t>
      </w:r>
      <w:r w:rsidR="005B63DD" w:rsidRPr="00EB46CA">
        <w:rPr>
          <w:rFonts w:cs="Times New Roman"/>
          <w:spacing w:val="-1"/>
        </w:rPr>
        <w:t>contract</w:t>
      </w:r>
      <w:r w:rsidR="005B63DD" w:rsidRPr="00EB46CA">
        <w:rPr>
          <w:rFonts w:cs="Times New Roman"/>
        </w:rPr>
        <w:t xml:space="preserve"> </w:t>
      </w:r>
      <w:r w:rsidR="005B63DD" w:rsidRPr="00EB46CA">
        <w:rPr>
          <w:rFonts w:cs="Times New Roman"/>
          <w:spacing w:val="-1"/>
        </w:rPr>
        <w:t>number</w:t>
      </w:r>
      <w:r w:rsidR="005B63DD" w:rsidRPr="00EB46CA">
        <w:rPr>
          <w:rFonts w:cs="Times New Roman"/>
          <w:spacing w:val="1"/>
        </w:rPr>
        <w:t xml:space="preserve"> </w:t>
      </w:r>
      <w:r w:rsidR="005B63DD" w:rsidRPr="00EB46CA">
        <w:rPr>
          <w:rFonts w:cs="Times New Roman"/>
          <w:spacing w:val="-1"/>
        </w:rPr>
        <w:t>under</w:t>
      </w:r>
      <w:r w:rsidR="005B63DD" w:rsidRPr="00EB46CA">
        <w:rPr>
          <w:rFonts w:cs="Times New Roman"/>
        </w:rPr>
        <w:t xml:space="preserve"> </w:t>
      </w:r>
      <w:r w:rsidR="005B63DD" w:rsidRPr="00EB46CA">
        <w:rPr>
          <w:rFonts w:cs="Times New Roman"/>
          <w:spacing w:val="-1"/>
        </w:rPr>
        <w:t>which</w:t>
      </w:r>
      <w:r w:rsidR="005B63DD" w:rsidRPr="00EB46CA">
        <w:rPr>
          <w:rFonts w:cs="Times New Roman"/>
        </w:rPr>
        <w:t xml:space="preserve"> the</w:t>
      </w:r>
      <w:r w:rsidR="005B63DD" w:rsidRPr="00EB46CA">
        <w:rPr>
          <w:rFonts w:cs="Times New Roman"/>
          <w:spacing w:val="1"/>
        </w:rPr>
        <w:t xml:space="preserve"> </w:t>
      </w:r>
      <w:r w:rsidR="005B63DD" w:rsidRPr="00EB46CA">
        <w:rPr>
          <w:rFonts w:cs="Times New Roman"/>
        </w:rPr>
        <w:t>data or</w:t>
      </w:r>
      <w:r w:rsidR="005B63DD" w:rsidRPr="00EB46CA">
        <w:rPr>
          <w:rFonts w:cs="Times New Roman"/>
          <w:spacing w:val="-2"/>
        </w:rPr>
        <w:t xml:space="preserve"> </w:t>
      </w:r>
      <w:r w:rsidR="005B63DD" w:rsidRPr="00EB46CA">
        <w:rPr>
          <w:rFonts w:cs="Times New Roman"/>
        </w:rPr>
        <w:t xml:space="preserve">software </w:t>
      </w:r>
      <w:r w:rsidR="005B63DD" w:rsidRPr="00EB46CA">
        <w:rPr>
          <w:rFonts w:cs="Times New Roman"/>
          <w:spacing w:val="-1"/>
        </w:rPr>
        <w:t>were produced;</w:t>
      </w:r>
    </w:p>
    <w:p w14:paraId="0E4C92C4" w14:textId="77777777" w:rsidR="00D3093C" w:rsidRPr="00EB46CA" w:rsidRDefault="00D3093C" w:rsidP="00D70A31">
      <w:pPr>
        <w:rPr>
          <w:rFonts w:ascii="Times New Roman" w:eastAsia="Times New Roman" w:hAnsi="Times New Roman" w:cs="Times New Roman"/>
          <w:sz w:val="24"/>
          <w:szCs w:val="24"/>
        </w:rPr>
      </w:pPr>
    </w:p>
    <w:p w14:paraId="2AA7187C" w14:textId="43CA3031" w:rsidR="00D3093C" w:rsidRPr="00EB46CA" w:rsidRDefault="00F547D6" w:rsidP="00D70A31">
      <w:pPr>
        <w:pStyle w:val="BodyText"/>
        <w:tabs>
          <w:tab w:val="left" w:pos="1151"/>
        </w:tabs>
        <w:ind w:left="0" w:right="533"/>
        <w:rPr>
          <w:rFonts w:cs="Times New Roman"/>
        </w:rPr>
      </w:pPr>
      <w:r w:rsidRPr="00EB46CA">
        <w:rPr>
          <w:rFonts w:cs="Times New Roman"/>
        </w:rPr>
        <w:t>b. The</w:t>
      </w:r>
      <w:r w:rsidR="005B63DD" w:rsidRPr="00EB46CA">
        <w:rPr>
          <w:rFonts w:cs="Times New Roman"/>
          <w:spacing w:val="-2"/>
        </w:rPr>
        <w:t xml:space="preserve"> </w:t>
      </w:r>
      <w:r w:rsidR="005B63DD" w:rsidRPr="00EB46CA">
        <w:rPr>
          <w:rFonts w:cs="Times New Roman"/>
          <w:spacing w:val="-1"/>
        </w:rPr>
        <w:t>contract</w:t>
      </w:r>
      <w:r w:rsidR="005B63DD" w:rsidRPr="00EB46CA">
        <w:rPr>
          <w:rFonts w:cs="Times New Roman"/>
        </w:rPr>
        <w:t xml:space="preserve"> number</w:t>
      </w:r>
      <w:r w:rsidR="005B63DD" w:rsidRPr="00EB46CA">
        <w:rPr>
          <w:rFonts w:cs="Times New Roman"/>
          <w:spacing w:val="1"/>
        </w:rPr>
        <w:t xml:space="preserve"> </w:t>
      </w:r>
      <w:r w:rsidR="005B63DD" w:rsidRPr="00EB46CA">
        <w:rPr>
          <w:rFonts w:cs="Times New Roman"/>
          <w:spacing w:val="-1"/>
        </w:rPr>
        <w:t>under</w:t>
      </w:r>
      <w:r w:rsidR="005B63DD" w:rsidRPr="00EB46CA">
        <w:rPr>
          <w:rFonts w:cs="Times New Roman"/>
        </w:rPr>
        <w:t xml:space="preserve"> </w:t>
      </w:r>
      <w:r w:rsidR="005B63DD" w:rsidRPr="00EB46CA">
        <w:rPr>
          <w:rFonts w:cs="Times New Roman"/>
          <w:spacing w:val="-1"/>
        </w:rPr>
        <w:t>which,</w:t>
      </w:r>
      <w:r w:rsidR="005B63DD" w:rsidRPr="00EB46CA">
        <w:rPr>
          <w:rFonts w:cs="Times New Roman"/>
          <w:spacing w:val="1"/>
        </w:rPr>
        <w:t xml:space="preserve"> </w:t>
      </w:r>
      <w:r w:rsidR="005B63DD" w:rsidRPr="00EB46CA">
        <w:rPr>
          <w:rFonts w:cs="Times New Roman"/>
          <w:spacing w:val="-1"/>
        </w:rPr>
        <w:t>and</w:t>
      </w:r>
      <w:r w:rsidR="005B63DD" w:rsidRPr="00EB46CA">
        <w:rPr>
          <w:rFonts w:cs="Times New Roman"/>
        </w:rPr>
        <w:t xml:space="preserve"> the name </w:t>
      </w:r>
      <w:r w:rsidR="005B63DD" w:rsidRPr="00EB46CA">
        <w:rPr>
          <w:rFonts w:cs="Times New Roman"/>
          <w:spacing w:val="-1"/>
        </w:rPr>
        <w:t>and</w:t>
      </w:r>
      <w:r w:rsidR="005B63DD" w:rsidRPr="00EB46CA">
        <w:rPr>
          <w:rFonts w:cs="Times New Roman"/>
        </w:rPr>
        <w:t xml:space="preserve"> </w:t>
      </w:r>
      <w:r w:rsidR="005B63DD" w:rsidRPr="00EB46CA">
        <w:rPr>
          <w:rFonts w:cs="Times New Roman"/>
          <w:spacing w:val="-1"/>
        </w:rPr>
        <w:t>address</w:t>
      </w:r>
      <w:r w:rsidR="005B63DD" w:rsidRPr="00EB46CA">
        <w:rPr>
          <w:rFonts w:cs="Times New Roman"/>
        </w:rPr>
        <w:t xml:space="preserve"> of the </w:t>
      </w:r>
      <w:r w:rsidR="005B63DD" w:rsidRPr="00EB46CA">
        <w:rPr>
          <w:rFonts w:cs="Times New Roman"/>
          <w:spacing w:val="-1"/>
        </w:rPr>
        <w:t>organization</w:t>
      </w:r>
      <w:r w:rsidR="005B63DD" w:rsidRPr="00EB46CA">
        <w:rPr>
          <w:rFonts w:cs="Times New Roman"/>
        </w:rPr>
        <w:t xml:space="preserve"> to</w:t>
      </w:r>
      <w:r w:rsidR="005B63DD" w:rsidRPr="00EB46CA">
        <w:rPr>
          <w:rFonts w:cs="Times New Roman"/>
          <w:spacing w:val="65"/>
        </w:rPr>
        <w:t xml:space="preserve"> </w:t>
      </w:r>
      <w:r w:rsidR="005B63DD" w:rsidRPr="00EB46CA">
        <w:rPr>
          <w:rFonts w:cs="Times New Roman"/>
        </w:rPr>
        <w:t xml:space="preserve">whom, the </w:t>
      </w:r>
      <w:r w:rsidR="005B63DD" w:rsidRPr="00EB46CA">
        <w:rPr>
          <w:rFonts w:cs="Times New Roman"/>
          <w:spacing w:val="-1"/>
        </w:rPr>
        <w:t>data</w:t>
      </w:r>
      <w:r w:rsidR="005B63DD" w:rsidRPr="00EB46CA">
        <w:rPr>
          <w:rFonts w:cs="Times New Roman"/>
        </w:rPr>
        <w:t xml:space="preserve"> or</w:t>
      </w:r>
      <w:r w:rsidR="005B63DD" w:rsidRPr="00EB46CA">
        <w:rPr>
          <w:rFonts w:cs="Times New Roman"/>
          <w:spacing w:val="-2"/>
        </w:rPr>
        <w:t xml:space="preserve"> </w:t>
      </w:r>
      <w:r w:rsidR="005B63DD" w:rsidRPr="00EB46CA">
        <w:rPr>
          <w:rFonts w:cs="Times New Roman"/>
        </w:rPr>
        <w:t>software</w:t>
      </w:r>
      <w:r w:rsidR="005B63DD" w:rsidRPr="00EB46CA">
        <w:rPr>
          <w:rFonts w:cs="Times New Roman"/>
          <w:spacing w:val="-2"/>
        </w:rPr>
        <w:t xml:space="preserve"> </w:t>
      </w:r>
      <w:r w:rsidR="005B63DD" w:rsidRPr="00EB46CA">
        <w:rPr>
          <w:rFonts w:cs="Times New Roman"/>
        </w:rPr>
        <w:t>were</w:t>
      </w:r>
      <w:r w:rsidR="005B63DD" w:rsidRPr="00EB46CA">
        <w:rPr>
          <w:rFonts w:cs="Times New Roman"/>
          <w:spacing w:val="-2"/>
        </w:rPr>
        <w:t xml:space="preserve"> </w:t>
      </w:r>
      <w:r w:rsidR="005B63DD" w:rsidRPr="00EB46CA">
        <w:rPr>
          <w:rFonts w:cs="Times New Roman"/>
        </w:rPr>
        <w:t>most recently</w:t>
      </w:r>
      <w:r w:rsidR="005B63DD" w:rsidRPr="00EB46CA">
        <w:rPr>
          <w:rFonts w:cs="Times New Roman"/>
          <w:spacing w:val="-5"/>
        </w:rPr>
        <w:t xml:space="preserve"> </w:t>
      </w:r>
      <w:r w:rsidR="005B63DD" w:rsidRPr="00EB46CA">
        <w:rPr>
          <w:rFonts w:cs="Times New Roman"/>
          <w:spacing w:val="-1"/>
        </w:rPr>
        <w:t>delivered</w:t>
      </w:r>
      <w:r w:rsidR="005B63DD" w:rsidRPr="00EB46CA">
        <w:rPr>
          <w:rFonts w:cs="Times New Roman"/>
        </w:rPr>
        <w:t xml:space="preserve"> or </w:t>
      </w:r>
      <w:r w:rsidR="005B63DD" w:rsidRPr="00EB46CA">
        <w:rPr>
          <w:rFonts w:cs="Times New Roman"/>
          <w:spacing w:val="-1"/>
        </w:rPr>
        <w:t>will</w:t>
      </w:r>
      <w:r w:rsidR="005B63DD" w:rsidRPr="00EB46CA">
        <w:rPr>
          <w:rFonts w:cs="Times New Roman"/>
        </w:rPr>
        <w:t xml:space="preserve"> be </w:t>
      </w:r>
      <w:r w:rsidR="005B63DD" w:rsidRPr="00EB46CA">
        <w:rPr>
          <w:rFonts w:cs="Times New Roman"/>
          <w:spacing w:val="-1"/>
        </w:rPr>
        <w:t>delivered;</w:t>
      </w:r>
      <w:r w:rsidR="005B63DD" w:rsidRPr="00EB46CA">
        <w:rPr>
          <w:rFonts w:cs="Times New Roman"/>
        </w:rPr>
        <w:t xml:space="preserve"> and</w:t>
      </w:r>
    </w:p>
    <w:p w14:paraId="6763181F" w14:textId="77777777" w:rsidR="00D3093C" w:rsidRPr="00EB46CA" w:rsidRDefault="00D3093C" w:rsidP="00D70A31">
      <w:pPr>
        <w:rPr>
          <w:rFonts w:ascii="Times New Roman" w:eastAsia="Times New Roman" w:hAnsi="Times New Roman" w:cs="Times New Roman"/>
          <w:sz w:val="24"/>
          <w:szCs w:val="24"/>
        </w:rPr>
      </w:pPr>
    </w:p>
    <w:p w14:paraId="5FA15D9D" w14:textId="2BE3362B" w:rsidR="00D3093C" w:rsidRPr="00EB46CA" w:rsidRDefault="00F547D6" w:rsidP="00D70A31">
      <w:pPr>
        <w:pStyle w:val="BodyText"/>
        <w:tabs>
          <w:tab w:val="left" w:pos="1136"/>
        </w:tabs>
        <w:ind w:left="0" w:right="611"/>
        <w:rPr>
          <w:rFonts w:cs="Times New Roman"/>
          <w:spacing w:val="-1"/>
        </w:rPr>
      </w:pPr>
      <w:r w:rsidRPr="00EB46CA">
        <w:rPr>
          <w:rFonts w:cs="Times New Roman"/>
        </w:rPr>
        <w:t>c. Any</w:t>
      </w:r>
      <w:r w:rsidR="005B63DD" w:rsidRPr="00EB46CA">
        <w:rPr>
          <w:rFonts w:cs="Times New Roman"/>
          <w:spacing w:val="-5"/>
        </w:rPr>
        <w:t xml:space="preserve"> </w:t>
      </w:r>
      <w:r w:rsidR="005B63DD" w:rsidRPr="00EB46CA">
        <w:rPr>
          <w:rFonts w:cs="Times New Roman"/>
        </w:rPr>
        <w:t xml:space="preserve">limitations on the </w:t>
      </w:r>
      <w:r w:rsidR="005B63DD" w:rsidRPr="00EB46CA">
        <w:rPr>
          <w:rFonts w:cs="Times New Roman"/>
          <w:spacing w:val="-1"/>
        </w:rPr>
        <w:t>Government's</w:t>
      </w:r>
      <w:r w:rsidR="005B63DD" w:rsidRPr="00EB46CA">
        <w:rPr>
          <w:rFonts w:cs="Times New Roman"/>
        </w:rPr>
        <w:t xml:space="preserve"> </w:t>
      </w:r>
      <w:r w:rsidR="005B63DD" w:rsidRPr="00EB46CA">
        <w:rPr>
          <w:rFonts w:cs="Times New Roman"/>
          <w:spacing w:val="-1"/>
        </w:rPr>
        <w:t>rights</w:t>
      </w:r>
      <w:r w:rsidR="005B63DD" w:rsidRPr="00EB46CA">
        <w:rPr>
          <w:rFonts w:cs="Times New Roman"/>
        </w:rPr>
        <w:t xml:space="preserve"> to use</w:t>
      </w:r>
      <w:r w:rsidR="005B63DD" w:rsidRPr="00EB46CA">
        <w:rPr>
          <w:rFonts w:cs="Times New Roman"/>
          <w:spacing w:val="-1"/>
        </w:rPr>
        <w:t xml:space="preserve"> </w:t>
      </w:r>
      <w:r w:rsidR="005B63DD" w:rsidRPr="00EB46CA">
        <w:rPr>
          <w:rFonts w:cs="Times New Roman"/>
        </w:rPr>
        <w:t xml:space="preserve">or </w:t>
      </w:r>
      <w:r w:rsidR="005B63DD" w:rsidRPr="00EB46CA">
        <w:rPr>
          <w:rFonts w:cs="Times New Roman"/>
          <w:spacing w:val="-1"/>
        </w:rPr>
        <w:t>disclose</w:t>
      </w:r>
      <w:r w:rsidR="005B63DD" w:rsidRPr="00EB46CA">
        <w:rPr>
          <w:rFonts w:cs="Times New Roman"/>
        </w:rPr>
        <w:t xml:space="preserve"> the</w:t>
      </w:r>
      <w:r w:rsidR="005B63DD" w:rsidRPr="00EB46CA">
        <w:rPr>
          <w:rFonts w:cs="Times New Roman"/>
          <w:spacing w:val="-1"/>
        </w:rPr>
        <w:t xml:space="preserve"> </w:t>
      </w:r>
      <w:r w:rsidR="005B63DD" w:rsidRPr="00EB46CA">
        <w:rPr>
          <w:rFonts w:cs="Times New Roman"/>
        </w:rPr>
        <w:t>data</w:t>
      </w:r>
      <w:r w:rsidR="005B63DD" w:rsidRPr="00EB46CA">
        <w:rPr>
          <w:rFonts w:cs="Times New Roman"/>
          <w:spacing w:val="-1"/>
        </w:rPr>
        <w:t xml:space="preserve"> </w:t>
      </w:r>
      <w:r w:rsidR="005B63DD" w:rsidRPr="00EB46CA">
        <w:rPr>
          <w:rFonts w:cs="Times New Roman"/>
        </w:rPr>
        <w:t>or</w:t>
      </w:r>
      <w:r w:rsidR="005B63DD" w:rsidRPr="00EB46CA">
        <w:rPr>
          <w:rFonts w:cs="Times New Roman"/>
          <w:spacing w:val="1"/>
        </w:rPr>
        <w:t xml:space="preserve"> </w:t>
      </w:r>
      <w:r w:rsidR="005B63DD" w:rsidRPr="00EB46CA">
        <w:rPr>
          <w:rFonts w:cs="Times New Roman"/>
          <w:spacing w:val="-1"/>
        </w:rPr>
        <w:t>software,</w:t>
      </w:r>
      <w:r w:rsidR="005B63DD" w:rsidRPr="00EB46CA">
        <w:rPr>
          <w:rFonts w:cs="Times New Roman"/>
          <w:spacing w:val="55"/>
        </w:rPr>
        <w:t xml:space="preserve"> </w:t>
      </w:r>
      <w:r w:rsidR="005B63DD" w:rsidRPr="00EB46CA">
        <w:rPr>
          <w:rFonts w:cs="Times New Roman"/>
          <w:spacing w:val="-1"/>
        </w:rPr>
        <w:t>including,</w:t>
      </w:r>
      <w:r w:rsidR="005B63DD" w:rsidRPr="00EB46CA">
        <w:rPr>
          <w:rFonts w:cs="Times New Roman"/>
        </w:rPr>
        <w:t xml:space="preserve"> </w:t>
      </w:r>
      <w:r w:rsidR="005B63DD" w:rsidRPr="00EB46CA">
        <w:rPr>
          <w:rFonts w:cs="Times New Roman"/>
          <w:spacing w:val="-1"/>
        </w:rPr>
        <w:t>when</w:t>
      </w:r>
      <w:r w:rsidR="005B63DD" w:rsidRPr="00EB46CA">
        <w:rPr>
          <w:rFonts w:cs="Times New Roman"/>
          <w:spacing w:val="2"/>
        </w:rPr>
        <w:t xml:space="preserve"> </w:t>
      </w:r>
      <w:r w:rsidR="005B63DD" w:rsidRPr="00EB46CA">
        <w:rPr>
          <w:rFonts w:cs="Times New Roman"/>
          <w:spacing w:val="-1"/>
        </w:rPr>
        <w:t>applicable,</w:t>
      </w:r>
      <w:r w:rsidR="005B63DD" w:rsidRPr="00EB46CA">
        <w:rPr>
          <w:rFonts w:cs="Times New Roman"/>
        </w:rPr>
        <w:t xml:space="preserve"> </w:t>
      </w:r>
      <w:r w:rsidR="005B63DD" w:rsidRPr="00EB46CA">
        <w:rPr>
          <w:rFonts w:cs="Times New Roman"/>
          <w:spacing w:val="-1"/>
        </w:rPr>
        <w:t>identification</w:t>
      </w:r>
      <w:r w:rsidR="005B63DD" w:rsidRPr="00EB46CA">
        <w:rPr>
          <w:rFonts w:cs="Times New Roman"/>
        </w:rPr>
        <w:t xml:space="preserve"> of</w:t>
      </w:r>
      <w:r w:rsidR="005B63DD" w:rsidRPr="00EB46CA">
        <w:rPr>
          <w:rFonts w:cs="Times New Roman"/>
          <w:spacing w:val="-1"/>
        </w:rPr>
        <w:t xml:space="preserve"> </w:t>
      </w:r>
      <w:r w:rsidR="005B63DD" w:rsidRPr="00EB46CA">
        <w:rPr>
          <w:rFonts w:cs="Times New Roman"/>
        </w:rPr>
        <w:t xml:space="preserve">the </w:t>
      </w:r>
      <w:r w:rsidR="005B63DD" w:rsidRPr="00EB46CA">
        <w:rPr>
          <w:rFonts w:cs="Times New Roman"/>
          <w:spacing w:val="-1"/>
        </w:rPr>
        <w:t>earliest</w:t>
      </w:r>
      <w:r w:rsidR="005B63DD" w:rsidRPr="00EB46CA">
        <w:rPr>
          <w:rFonts w:cs="Times New Roman"/>
        </w:rPr>
        <w:t xml:space="preserve"> date</w:t>
      </w:r>
      <w:r w:rsidR="005B63DD" w:rsidRPr="00EB46CA">
        <w:rPr>
          <w:rFonts w:cs="Times New Roman"/>
          <w:spacing w:val="-1"/>
        </w:rPr>
        <w:t xml:space="preserve"> </w:t>
      </w:r>
      <w:r w:rsidR="005B63DD" w:rsidRPr="00EB46CA">
        <w:rPr>
          <w:rFonts w:cs="Times New Roman"/>
        </w:rPr>
        <w:t xml:space="preserve">the </w:t>
      </w:r>
      <w:r w:rsidR="005B63DD" w:rsidRPr="00EB46CA">
        <w:rPr>
          <w:rFonts w:cs="Times New Roman"/>
          <w:spacing w:val="-1"/>
        </w:rPr>
        <w:t>limitations</w:t>
      </w:r>
      <w:r w:rsidR="005B63DD" w:rsidRPr="00EB46CA">
        <w:rPr>
          <w:rFonts w:cs="Times New Roman"/>
        </w:rPr>
        <w:t xml:space="preserve"> </w:t>
      </w:r>
      <w:r w:rsidR="005B63DD" w:rsidRPr="00EB46CA">
        <w:rPr>
          <w:rFonts w:cs="Times New Roman"/>
          <w:spacing w:val="-1"/>
        </w:rPr>
        <w:t>expire.</w:t>
      </w:r>
    </w:p>
    <w:p w14:paraId="03EAD103" w14:textId="77777777" w:rsidR="00B145A2" w:rsidRPr="00EB46CA" w:rsidRDefault="00B145A2" w:rsidP="00F06254">
      <w:pPr>
        <w:pStyle w:val="BodyText"/>
        <w:tabs>
          <w:tab w:val="left" w:pos="1136"/>
        </w:tabs>
        <w:ind w:left="0" w:right="611" w:firstLine="360"/>
        <w:rPr>
          <w:rFonts w:cs="Times New Roman"/>
        </w:rPr>
      </w:pPr>
    </w:p>
    <w:p w14:paraId="4C912FA5" w14:textId="77777777" w:rsidR="00F70D16" w:rsidRPr="00EB46CA" w:rsidRDefault="00F70D16" w:rsidP="00F06254">
      <w:pPr>
        <w:pStyle w:val="BodyText"/>
        <w:tabs>
          <w:tab w:val="left" w:pos="1136"/>
        </w:tabs>
        <w:ind w:left="0" w:right="611"/>
        <w:jc w:val="center"/>
        <w:rPr>
          <w:rFonts w:cs="Times New Roman"/>
        </w:rPr>
      </w:pPr>
      <w:r w:rsidRPr="00EB46CA">
        <w:rPr>
          <w:rFonts w:cs="Times New Roman"/>
          <w:spacing w:val="-1"/>
        </w:rPr>
        <w:t>(End of provision)</w:t>
      </w:r>
    </w:p>
    <w:p w14:paraId="136094F6" w14:textId="77777777" w:rsidR="004B02B1" w:rsidRPr="00EB46CA" w:rsidRDefault="004B02B1" w:rsidP="00F06254">
      <w:pPr>
        <w:jc w:val="center"/>
        <w:rPr>
          <w:rFonts w:ascii="Times New Roman" w:eastAsia="Times New Roman" w:hAnsi="Times New Roman" w:cs="Times New Roman"/>
          <w:sz w:val="24"/>
          <w:szCs w:val="24"/>
        </w:rPr>
      </w:pPr>
    </w:p>
    <w:p w14:paraId="4351FB2A" w14:textId="77777777" w:rsidR="00B145A2" w:rsidRPr="00EB46CA" w:rsidRDefault="00B145A2" w:rsidP="00F06254">
      <w:pPr>
        <w:jc w:val="center"/>
        <w:rPr>
          <w:rFonts w:ascii="Times New Roman" w:eastAsia="Times New Roman" w:hAnsi="Times New Roman" w:cs="Times New Roman"/>
          <w:sz w:val="24"/>
          <w:szCs w:val="24"/>
        </w:rPr>
      </w:pPr>
    </w:p>
    <w:p w14:paraId="6906A754" w14:textId="55A03CF8" w:rsidR="00BC34FF" w:rsidRPr="00EB46CA" w:rsidRDefault="00BC34FF" w:rsidP="00F06254">
      <w:pPr>
        <w:jc w:val="center"/>
        <w:rPr>
          <w:rFonts w:ascii="Times New Roman" w:eastAsia="Times New Roman" w:hAnsi="Times New Roman" w:cs="Times New Roman"/>
          <w:b/>
          <w:bCs/>
          <w:sz w:val="24"/>
          <w:szCs w:val="24"/>
        </w:rPr>
      </w:pPr>
      <w:r w:rsidRPr="00EB46CA">
        <w:rPr>
          <w:rFonts w:ascii="Times New Roman" w:hAnsi="Times New Roman" w:cs="Times New Roman"/>
          <w:b/>
          <w:sz w:val="24"/>
          <w:szCs w:val="24"/>
        </w:rPr>
        <w:t>K.</w:t>
      </w:r>
      <w:r w:rsidR="00FD0EED" w:rsidRPr="00EB46CA">
        <w:rPr>
          <w:rFonts w:ascii="Times New Roman" w:hAnsi="Times New Roman" w:cs="Times New Roman"/>
          <w:b/>
          <w:sz w:val="24"/>
          <w:szCs w:val="24"/>
        </w:rPr>
        <w:t>17</w:t>
      </w:r>
      <w:r w:rsidRPr="00EB46CA">
        <w:rPr>
          <w:rFonts w:ascii="Times New Roman" w:hAnsi="Times New Roman" w:cs="Times New Roman"/>
          <w:b/>
          <w:sz w:val="24"/>
          <w:szCs w:val="24"/>
        </w:rPr>
        <w:t xml:space="preserve"> </w:t>
      </w:r>
      <w:r w:rsidRPr="00EB46CA">
        <w:rPr>
          <w:rFonts w:ascii="Times New Roman" w:eastAsia="Times New Roman" w:hAnsi="Times New Roman" w:cs="Times New Roman"/>
          <w:b/>
          <w:bCs/>
          <w:sz w:val="24"/>
          <w:szCs w:val="24"/>
        </w:rPr>
        <w:t>252.239-</w:t>
      </w:r>
      <w:r w:rsidR="009F075C" w:rsidRPr="00EB46CA">
        <w:rPr>
          <w:rFonts w:ascii="Times New Roman" w:eastAsia="Times New Roman" w:hAnsi="Times New Roman" w:cs="Times New Roman"/>
          <w:b/>
          <w:bCs/>
          <w:sz w:val="24"/>
          <w:szCs w:val="24"/>
        </w:rPr>
        <w:t xml:space="preserve">7098 </w:t>
      </w:r>
      <w:r w:rsidR="009F075C" w:rsidRPr="00EB46CA">
        <w:rPr>
          <w:rFonts w:ascii="Times New Roman" w:eastAsia="Times New Roman" w:hAnsi="Times New Roman" w:cs="Times New Roman"/>
          <w:b/>
          <w:bCs/>
          <w:caps/>
          <w:sz w:val="24"/>
          <w:szCs w:val="24"/>
        </w:rPr>
        <w:t>Prohibition</w:t>
      </w:r>
      <w:r w:rsidRPr="00EB46CA">
        <w:rPr>
          <w:rFonts w:ascii="Times New Roman" w:eastAsia="Times New Roman" w:hAnsi="Times New Roman" w:cs="Times New Roman"/>
          <w:b/>
          <w:bCs/>
          <w:caps/>
          <w:sz w:val="24"/>
          <w:szCs w:val="24"/>
        </w:rPr>
        <w:t xml:space="preserve"> on Contracting to Maintain or Establish a Computer Network Unless Such Network is Designed to Block Access to Certain Websites—Representation.</w:t>
      </w:r>
    </w:p>
    <w:p w14:paraId="3F4E2CBD" w14:textId="71294BBA" w:rsidR="00BC34FF" w:rsidRPr="00EB46CA" w:rsidRDefault="009F075C" w:rsidP="00F06254">
      <w:pPr>
        <w:jc w:val="center"/>
        <w:rPr>
          <w:rFonts w:ascii="Times New Roman" w:eastAsia="Times New Roman" w:hAnsi="Times New Roman" w:cs="Times New Roman"/>
          <w:b/>
          <w:bCs/>
          <w:sz w:val="24"/>
          <w:szCs w:val="24"/>
        </w:rPr>
      </w:pPr>
      <w:r w:rsidRPr="00EB46CA">
        <w:rPr>
          <w:rFonts w:ascii="Times New Roman" w:eastAsia="Times New Roman" w:hAnsi="Times New Roman" w:cs="Times New Roman"/>
          <w:b/>
          <w:bCs/>
          <w:sz w:val="24"/>
          <w:szCs w:val="24"/>
        </w:rPr>
        <w:t>(</w:t>
      </w:r>
      <w:r w:rsidR="00BC34FF" w:rsidRPr="00EB46CA">
        <w:rPr>
          <w:rFonts w:ascii="Times New Roman" w:eastAsia="Times New Roman" w:hAnsi="Times New Roman" w:cs="Times New Roman"/>
          <w:b/>
          <w:bCs/>
          <w:sz w:val="24"/>
          <w:szCs w:val="24"/>
        </w:rPr>
        <w:t>APRIL 2021)</w:t>
      </w:r>
      <w:r w:rsidR="000057DF" w:rsidRPr="00EB46CA">
        <w:rPr>
          <w:rFonts w:ascii="Times New Roman" w:eastAsia="Times New Roman" w:hAnsi="Times New Roman" w:cs="Times New Roman"/>
          <w:b/>
          <w:bCs/>
          <w:sz w:val="24"/>
          <w:szCs w:val="24"/>
        </w:rPr>
        <w:t xml:space="preserve"> (DEVIATION 2021-O0003)</w:t>
      </w:r>
    </w:p>
    <w:p w14:paraId="33085F6E" w14:textId="77777777" w:rsidR="00146B61" w:rsidRPr="00EB46CA" w:rsidRDefault="00146B61" w:rsidP="00F4415B">
      <w:pPr>
        <w:rPr>
          <w:rFonts w:ascii="Times New Roman" w:eastAsia="Times New Roman" w:hAnsi="Times New Roman" w:cs="Times New Roman"/>
          <w:b/>
          <w:bCs/>
          <w:sz w:val="24"/>
          <w:szCs w:val="24"/>
        </w:rPr>
      </w:pPr>
    </w:p>
    <w:p w14:paraId="2E729274" w14:textId="77777777" w:rsidR="00F16FCF" w:rsidRPr="00EB46CA" w:rsidRDefault="00F16FCF" w:rsidP="00F06254">
      <w:pPr>
        <w:rPr>
          <w:rFonts w:ascii="Times New Roman" w:eastAsia="Times New Roman" w:hAnsi="Times New Roman" w:cs="Times New Roman"/>
          <w:b/>
          <w:bCs/>
          <w:sz w:val="24"/>
          <w:szCs w:val="24"/>
        </w:rPr>
      </w:pPr>
    </w:p>
    <w:p w14:paraId="2F717E61" w14:textId="77777777" w:rsidR="00F4415B" w:rsidRPr="00EB46CA" w:rsidRDefault="00BC34FF" w:rsidP="00D70A31">
      <w:pPr>
        <w:rPr>
          <w:rFonts w:ascii="Times New Roman" w:eastAsia="Times New Roman" w:hAnsi="Times New Roman" w:cs="Times New Roman"/>
          <w:bCs/>
          <w:sz w:val="24"/>
          <w:szCs w:val="24"/>
        </w:rPr>
      </w:pPr>
      <w:r w:rsidRPr="00EB46CA">
        <w:rPr>
          <w:rFonts w:ascii="Times New Roman" w:eastAsia="Times New Roman" w:hAnsi="Times New Roman" w:cs="Times New Roman"/>
          <w:bCs/>
          <w:sz w:val="24"/>
          <w:szCs w:val="24"/>
        </w:rPr>
        <w:t>a</w:t>
      </w:r>
      <w:r w:rsidR="00646C71" w:rsidRPr="00EB46CA">
        <w:rPr>
          <w:rFonts w:ascii="Times New Roman" w:eastAsia="Times New Roman" w:hAnsi="Times New Roman" w:cs="Times New Roman"/>
          <w:bCs/>
          <w:sz w:val="24"/>
          <w:szCs w:val="24"/>
        </w:rPr>
        <w:t xml:space="preserve">. </w:t>
      </w:r>
      <w:r w:rsidRPr="00EB46CA">
        <w:rPr>
          <w:rFonts w:ascii="Times New Roman" w:eastAsia="Times New Roman" w:hAnsi="Times New Roman" w:cs="Times New Roman"/>
          <w:bCs/>
          <w:sz w:val="24"/>
          <w:szCs w:val="24"/>
        </w:rPr>
        <w:t xml:space="preserve">In accordance with section 8116 of Division C of the Consolidated Appropriations Act, 2021 (Pub. L. 116-260), or any other Act that extends to fiscal year 2021 funds the same prohibitions, none of the funds appropriated (or otherwise made available) by this or any other Act for DoD may be used to enter into a contract to maintain or establish a computer network unless such network is designed to block access to pornography websites.  This prohibition does not limit the use of funds necessary for any Federal, State, tribal, or local law enforcement agency or any other entity </w:t>
      </w:r>
    </w:p>
    <w:p w14:paraId="11AE4C3E" w14:textId="77777777" w:rsidR="00F4415B" w:rsidRPr="00EB46CA" w:rsidRDefault="00F4415B" w:rsidP="00D70A31">
      <w:pPr>
        <w:rPr>
          <w:rFonts w:ascii="Times New Roman" w:eastAsia="Times New Roman" w:hAnsi="Times New Roman" w:cs="Times New Roman"/>
          <w:bCs/>
          <w:sz w:val="24"/>
          <w:szCs w:val="24"/>
        </w:rPr>
      </w:pPr>
    </w:p>
    <w:p w14:paraId="540F2CF5" w14:textId="300A2EB3" w:rsidR="00BC34FF" w:rsidRPr="00EB46CA" w:rsidRDefault="00BC34FF" w:rsidP="00D70A31">
      <w:pPr>
        <w:rPr>
          <w:rFonts w:ascii="Times New Roman" w:eastAsia="Times New Roman" w:hAnsi="Times New Roman" w:cs="Times New Roman"/>
          <w:bCs/>
          <w:sz w:val="24"/>
          <w:szCs w:val="24"/>
        </w:rPr>
      </w:pPr>
      <w:r w:rsidRPr="00EB46CA">
        <w:rPr>
          <w:rFonts w:ascii="Times New Roman" w:eastAsia="Times New Roman" w:hAnsi="Times New Roman" w:cs="Times New Roman"/>
          <w:bCs/>
          <w:sz w:val="24"/>
          <w:szCs w:val="24"/>
        </w:rPr>
        <w:t xml:space="preserve">carrying out criminal investigations, prosecution, or adjudication activities, or for any activity necessary for the national defense, including intelligence activities. </w:t>
      </w:r>
    </w:p>
    <w:p w14:paraId="653C8B6B" w14:textId="77777777" w:rsidR="00BC34FF" w:rsidRPr="00EB46CA" w:rsidRDefault="00BC34FF" w:rsidP="00D70A31">
      <w:pPr>
        <w:rPr>
          <w:rFonts w:ascii="Times New Roman" w:eastAsia="Times New Roman" w:hAnsi="Times New Roman" w:cs="Times New Roman"/>
          <w:bCs/>
          <w:sz w:val="24"/>
          <w:szCs w:val="24"/>
        </w:rPr>
      </w:pPr>
    </w:p>
    <w:p w14:paraId="5EBD6E99" w14:textId="73F0F117" w:rsidR="00BC34FF" w:rsidRPr="00EB46CA" w:rsidRDefault="00BC34FF" w:rsidP="00D70A31">
      <w:pPr>
        <w:rPr>
          <w:rFonts w:ascii="Times New Roman" w:eastAsia="Times New Roman" w:hAnsi="Times New Roman" w:cs="Times New Roman"/>
          <w:bCs/>
          <w:sz w:val="24"/>
          <w:szCs w:val="24"/>
        </w:rPr>
      </w:pPr>
      <w:r w:rsidRPr="00EB46CA">
        <w:rPr>
          <w:rFonts w:ascii="Times New Roman" w:eastAsia="Times New Roman" w:hAnsi="Times New Roman" w:cs="Times New Roman"/>
          <w:bCs/>
          <w:sz w:val="24"/>
          <w:szCs w:val="24"/>
        </w:rPr>
        <w:t>b</w:t>
      </w:r>
      <w:r w:rsidR="00646C71" w:rsidRPr="00EB46CA">
        <w:rPr>
          <w:rFonts w:ascii="Times New Roman" w:eastAsia="Times New Roman" w:hAnsi="Times New Roman" w:cs="Times New Roman"/>
          <w:bCs/>
          <w:sz w:val="24"/>
          <w:szCs w:val="24"/>
        </w:rPr>
        <w:t>.</w:t>
      </w:r>
      <w:r w:rsidRPr="00EB46CA">
        <w:rPr>
          <w:rFonts w:ascii="Times New Roman" w:eastAsia="Times New Roman" w:hAnsi="Times New Roman" w:cs="Times New Roman"/>
          <w:bCs/>
          <w:sz w:val="24"/>
          <w:szCs w:val="24"/>
        </w:rPr>
        <w:t xml:space="preserve"> Representation.  By submission of its offer, the Offeror represents that it is not providing as part of its offer a proposal to maintain or establish a computer network unless such network is designed to block access to pornography websites. </w:t>
      </w:r>
    </w:p>
    <w:p w14:paraId="2448BE8C" w14:textId="77777777" w:rsidR="00BC34FF" w:rsidRPr="00EB46CA" w:rsidRDefault="00BC34FF" w:rsidP="00F06254">
      <w:pPr>
        <w:rPr>
          <w:rFonts w:ascii="Times New Roman" w:eastAsia="Times New Roman" w:hAnsi="Times New Roman" w:cs="Times New Roman"/>
          <w:bCs/>
          <w:sz w:val="24"/>
          <w:szCs w:val="24"/>
        </w:rPr>
      </w:pPr>
    </w:p>
    <w:p w14:paraId="15C2C7F8" w14:textId="77777777" w:rsidR="00BC34FF" w:rsidRPr="00EB46CA" w:rsidRDefault="00BC34FF" w:rsidP="00F06254">
      <w:pPr>
        <w:ind w:left="2880" w:firstLine="720"/>
        <w:rPr>
          <w:rFonts w:ascii="Times New Roman" w:eastAsia="Times New Roman" w:hAnsi="Times New Roman" w:cs="Times New Roman"/>
          <w:bCs/>
          <w:sz w:val="24"/>
          <w:szCs w:val="24"/>
        </w:rPr>
      </w:pPr>
      <w:r w:rsidRPr="00EB46CA">
        <w:rPr>
          <w:rFonts w:ascii="Times New Roman" w:eastAsia="Times New Roman" w:hAnsi="Times New Roman" w:cs="Times New Roman"/>
          <w:bCs/>
          <w:sz w:val="24"/>
          <w:szCs w:val="24"/>
        </w:rPr>
        <w:t xml:space="preserve"> (End of provision) </w:t>
      </w:r>
    </w:p>
    <w:p w14:paraId="0BF23B16" w14:textId="77777777" w:rsidR="002A0F2B" w:rsidRPr="00EB46CA" w:rsidRDefault="002A0F2B" w:rsidP="00237757">
      <w:pPr>
        <w:ind w:left="2880" w:firstLine="720"/>
        <w:rPr>
          <w:rFonts w:ascii="Times New Roman" w:eastAsia="Times New Roman" w:hAnsi="Times New Roman" w:cs="Times New Roman"/>
          <w:bCs/>
          <w:sz w:val="24"/>
          <w:szCs w:val="24"/>
        </w:rPr>
      </w:pPr>
    </w:p>
    <w:p w14:paraId="065F7FE3" w14:textId="77777777" w:rsidR="00C85C37" w:rsidRPr="00EB46CA" w:rsidRDefault="00C85C37" w:rsidP="00237757">
      <w:pPr>
        <w:ind w:left="2880" w:firstLine="720"/>
        <w:rPr>
          <w:rFonts w:ascii="Times New Roman" w:eastAsia="Times New Roman" w:hAnsi="Times New Roman" w:cs="Times New Roman"/>
          <w:bCs/>
          <w:sz w:val="24"/>
          <w:szCs w:val="24"/>
        </w:rPr>
      </w:pPr>
    </w:p>
    <w:p w14:paraId="311BFA9B" w14:textId="77777777" w:rsidR="00237757" w:rsidRPr="00EB46CA" w:rsidRDefault="00E54E8D" w:rsidP="005F3F46">
      <w:pPr>
        <w:pStyle w:val="DFARS"/>
        <w:spacing w:line="240" w:lineRule="auto"/>
        <w:jc w:val="center"/>
        <w:rPr>
          <w:rFonts w:ascii="Times New Roman" w:hAnsi="Times New Roman"/>
          <w:b/>
          <w:szCs w:val="24"/>
        </w:rPr>
      </w:pPr>
      <w:r w:rsidRPr="00EB46CA">
        <w:rPr>
          <w:rFonts w:ascii="Times New Roman" w:hAnsi="Times New Roman"/>
          <w:b/>
          <w:bCs/>
          <w:szCs w:val="24"/>
        </w:rPr>
        <w:t>K.</w:t>
      </w:r>
      <w:r w:rsidR="00FD0EED" w:rsidRPr="00EB46CA">
        <w:rPr>
          <w:rFonts w:ascii="Times New Roman" w:hAnsi="Times New Roman"/>
          <w:b/>
          <w:bCs/>
          <w:szCs w:val="24"/>
        </w:rPr>
        <w:t>18</w:t>
      </w:r>
      <w:r w:rsidR="00C705AF" w:rsidRPr="00EB46CA">
        <w:rPr>
          <w:rFonts w:ascii="Times New Roman" w:hAnsi="Times New Roman"/>
          <w:szCs w:val="24"/>
        </w:rPr>
        <w:t xml:space="preserve"> </w:t>
      </w:r>
      <w:r w:rsidR="00EE155A" w:rsidRPr="00EB46CA">
        <w:rPr>
          <w:rFonts w:ascii="Times New Roman" w:hAnsi="Times New Roman"/>
          <w:szCs w:val="24"/>
        </w:rPr>
        <w:t xml:space="preserve"> </w:t>
      </w:r>
      <w:bookmarkStart w:id="7" w:name="BM204_72"/>
      <w:r w:rsidR="00237757" w:rsidRPr="00EB46CA">
        <w:rPr>
          <w:rFonts w:ascii="Times New Roman" w:hAnsi="Times New Roman"/>
          <w:b/>
          <w:szCs w:val="24"/>
        </w:rPr>
        <w:t xml:space="preserve">252.240-7999  </w:t>
      </w:r>
      <w:r w:rsidR="00237757" w:rsidRPr="008F673A">
        <w:rPr>
          <w:rFonts w:ascii="Times New Roman" w:hAnsi="Times New Roman"/>
          <w:b/>
          <w:caps/>
          <w:szCs w:val="24"/>
        </w:rPr>
        <w:t>Prohibition on the Procurement of Covered Semiconductor Products and Services from Companies Providing Covered Semiconductor Products and Services to Huawei.</w:t>
      </w:r>
      <w:r w:rsidR="00237757" w:rsidRPr="00EB46CA">
        <w:rPr>
          <w:rFonts w:ascii="Times New Roman" w:hAnsi="Times New Roman"/>
          <w:b/>
          <w:szCs w:val="24"/>
        </w:rPr>
        <w:t xml:space="preserve">  (DEVIATION 2025-O0007)</w:t>
      </w:r>
    </w:p>
    <w:bookmarkEnd w:id="7"/>
    <w:p w14:paraId="2CE86882"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p>
    <w:p w14:paraId="6AFDFC3F"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t xml:space="preserve">(a)  </w:t>
      </w:r>
      <w:r w:rsidRPr="00EB46CA">
        <w:rPr>
          <w:rFonts w:ascii="Times New Roman" w:hAnsi="Times New Roman" w:cs="Times New Roman"/>
          <w:bCs/>
          <w:i/>
          <w:sz w:val="24"/>
          <w:szCs w:val="24"/>
        </w:rPr>
        <w:t>Prohibition</w:t>
      </w:r>
      <w:r w:rsidRPr="00EB46CA">
        <w:rPr>
          <w:rFonts w:ascii="Times New Roman" w:hAnsi="Times New Roman" w:cs="Times New Roman"/>
          <w:bCs/>
          <w:sz w:val="24"/>
          <w:szCs w:val="24"/>
        </w:rPr>
        <w:t>.  In accordance with section 853 of the National Defense Authorization Act for Fiscal Year 2025, during the performance of this contract, the Contractor shall not knowingly provide any covered semiconductor products and services to Huawei.</w:t>
      </w:r>
    </w:p>
    <w:p w14:paraId="2CC2DF7E"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4B04C01C"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i/>
          <w:iCs/>
          <w:sz w:val="24"/>
          <w:szCs w:val="24"/>
        </w:rPr>
      </w:pPr>
      <w:r w:rsidRPr="00EB46CA">
        <w:rPr>
          <w:rFonts w:ascii="Times New Roman" w:hAnsi="Times New Roman" w:cs="Times New Roman"/>
          <w:bCs/>
          <w:sz w:val="24"/>
          <w:szCs w:val="24"/>
        </w:rPr>
        <w:tab/>
        <w:t xml:space="preserve">(b) </w:t>
      </w:r>
      <w:r w:rsidRPr="00EB46CA">
        <w:rPr>
          <w:rFonts w:ascii="Times New Roman" w:hAnsi="Times New Roman" w:cs="Times New Roman"/>
          <w:bCs/>
          <w:i/>
          <w:iCs/>
          <w:sz w:val="24"/>
          <w:szCs w:val="24"/>
        </w:rPr>
        <w:t xml:space="preserve">Definitions. </w:t>
      </w:r>
    </w:p>
    <w:p w14:paraId="104ADC20"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22EB64F5"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t>(1)  “Covered semiconductor products and services” means—</w:t>
      </w:r>
    </w:p>
    <w:p w14:paraId="3B8CE0B9"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2695EB41"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(i)  Semiconductors;</w:t>
      </w:r>
    </w:p>
    <w:p w14:paraId="606EF27B"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1B5938AB"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(ii)  Equipment for manufacturing semiconductors; and</w:t>
      </w:r>
    </w:p>
    <w:p w14:paraId="48DFC5BF"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4BB2111E"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 xml:space="preserve">(iii)  Tools for designing semiconductors. </w:t>
      </w:r>
    </w:p>
    <w:p w14:paraId="094798D9"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1ABF745B"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t>(2)  “Huawei” means—</w:t>
      </w:r>
    </w:p>
    <w:p w14:paraId="3DDF9163"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44D963FF"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 xml:space="preserve">(i)  Huawei Technologies Company; </w:t>
      </w:r>
    </w:p>
    <w:p w14:paraId="62DE1017"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7C1C361E"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(ii)  Any entity that is a subsidiary, owner, beneficial owner, affiliate, or successor of Huawei Technologies Company; and</w:t>
      </w:r>
    </w:p>
    <w:p w14:paraId="61550F16"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1730B84E"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r w:rsidRPr="00EB46CA">
        <w:rPr>
          <w:rFonts w:ascii="Times New Roman" w:hAnsi="Times New Roman" w:cs="Times New Roman"/>
          <w:bCs/>
          <w:sz w:val="24"/>
          <w:szCs w:val="24"/>
        </w:rPr>
        <w:tab/>
      </w:r>
      <w:r w:rsidRPr="00EB46CA">
        <w:rPr>
          <w:rFonts w:ascii="Times New Roman" w:hAnsi="Times New Roman" w:cs="Times New Roman"/>
          <w:bCs/>
          <w:sz w:val="24"/>
          <w:szCs w:val="24"/>
        </w:rPr>
        <w:tab/>
      </w:r>
      <w:r w:rsidRPr="00EB46CA">
        <w:rPr>
          <w:rFonts w:ascii="Times New Roman" w:hAnsi="Times New Roman" w:cs="Times New Roman"/>
          <w:bCs/>
          <w:sz w:val="24"/>
          <w:szCs w:val="24"/>
        </w:rPr>
        <w:tab/>
        <w:t xml:space="preserve">(iii) Any entity that is directly or indirectly controlled by Huawei Technologies Company. </w:t>
      </w:r>
    </w:p>
    <w:p w14:paraId="431B3EBC"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rPr>
          <w:rFonts w:ascii="Times New Roman" w:hAnsi="Times New Roman" w:cs="Times New Roman"/>
          <w:b/>
          <w:bCs/>
          <w:sz w:val="24"/>
          <w:szCs w:val="24"/>
        </w:rPr>
      </w:pPr>
    </w:p>
    <w:p w14:paraId="07428732" w14:textId="77777777" w:rsidR="00237757" w:rsidRPr="00EB46CA" w:rsidRDefault="00237757" w:rsidP="005F3F46">
      <w:pPr>
        <w:pStyle w:val="BodyText2"/>
        <w:tabs>
          <w:tab w:val="left" w:pos="360"/>
          <w:tab w:val="left" w:pos="806"/>
          <w:tab w:val="left" w:pos="1210"/>
          <w:tab w:val="left" w:pos="1656"/>
          <w:tab w:val="left" w:pos="2131"/>
          <w:tab w:val="left" w:pos="2520"/>
        </w:tabs>
        <w:spacing w:after="0" w:line="240" w:lineRule="auto"/>
        <w:jc w:val="center"/>
        <w:rPr>
          <w:rFonts w:ascii="Times New Roman" w:hAnsi="Times New Roman" w:cs="Times New Roman"/>
          <w:b/>
          <w:bCs/>
          <w:sz w:val="24"/>
          <w:szCs w:val="24"/>
        </w:rPr>
      </w:pPr>
      <w:r w:rsidRPr="00EB46CA">
        <w:rPr>
          <w:rFonts w:ascii="Times New Roman" w:hAnsi="Times New Roman" w:cs="Times New Roman"/>
          <w:bCs/>
          <w:sz w:val="24"/>
          <w:szCs w:val="24"/>
        </w:rPr>
        <w:t>(End of clause)</w:t>
      </w:r>
    </w:p>
    <w:p w14:paraId="01BFCC7A" w14:textId="1E4934ED" w:rsidR="00F563D7" w:rsidRPr="00EB46CA" w:rsidRDefault="00F563D7" w:rsidP="00021552">
      <w:pPr>
        <w:pStyle w:val="Heading1"/>
        <w:tabs>
          <w:tab w:val="left" w:pos="676"/>
        </w:tabs>
        <w:ind w:left="0" w:right="661"/>
        <w:jc w:val="center"/>
        <w:rPr>
          <w:rFonts w:cs="Times New Roman"/>
        </w:rPr>
      </w:pPr>
    </w:p>
    <w:p w14:paraId="7B852EEF" w14:textId="77777777" w:rsidR="00385352" w:rsidRDefault="00385352" w:rsidP="00021552">
      <w:pPr>
        <w:pStyle w:val="Heading1"/>
        <w:tabs>
          <w:tab w:val="left" w:pos="676"/>
        </w:tabs>
        <w:ind w:left="0" w:right="661"/>
        <w:jc w:val="center"/>
        <w:rPr>
          <w:rFonts w:cs="Times New Roman"/>
        </w:rPr>
      </w:pPr>
    </w:p>
    <w:p w14:paraId="3660EAE1" w14:textId="29391BE4" w:rsidR="00896861" w:rsidRPr="00EB46CA" w:rsidRDefault="006F585F" w:rsidP="00021552">
      <w:pPr>
        <w:pStyle w:val="Heading1"/>
        <w:tabs>
          <w:tab w:val="left" w:pos="676"/>
        </w:tabs>
        <w:ind w:left="0" w:right="661"/>
        <w:jc w:val="center"/>
        <w:rPr>
          <w:rFonts w:cs="Times New Roman"/>
        </w:rPr>
      </w:pPr>
      <w:r w:rsidRPr="00EB46CA">
        <w:rPr>
          <w:rFonts w:cs="Times New Roman"/>
        </w:rPr>
        <w:t xml:space="preserve">K.19 </w:t>
      </w:r>
      <w:r w:rsidR="005B63DD" w:rsidRPr="00EB46CA">
        <w:rPr>
          <w:rFonts w:cs="Times New Roman"/>
        </w:rPr>
        <w:t>Standard Form-LLL, "</w:t>
      </w:r>
      <w:r w:rsidR="005B63DD" w:rsidRPr="00EB46CA">
        <w:rPr>
          <w:rFonts w:cs="Times New Roman"/>
          <w:caps/>
        </w:rPr>
        <w:t>Disclosure</w:t>
      </w:r>
      <w:r w:rsidR="005B63DD" w:rsidRPr="00EB46CA">
        <w:rPr>
          <w:rFonts w:cs="Times New Roman"/>
          <w:caps/>
          <w:spacing w:val="-2"/>
        </w:rPr>
        <w:t xml:space="preserve"> </w:t>
      </w:r>
      <w:r w:rsidR="005B63DD" w:rsidRPr="00EB46CA">
        <w:rPr>
          <w:rFonts w:cs="Times New Roman"/>
          <w:caps/>
        </w:rPr>
        <w:t>of</w:t>
      </w:r>
      <w:r w:rsidR="005B63DD" w:rsidRPr="00EB46CA">
        <w:rPr>
          <w:rFonts w:cs="Times New Roman"/>
          <w:caps/>
          <w:spacing w:val="-1"/>
        </w:rPr>
        <w:t xml:space="preserve"> </w:t>
      </w:r>
      <w:r w:rsidR="005B63DD" w:rsidRPr="00EB46CA">
        <w:rPr>
          <w:rFonts w:cs="Times New Roman"/>
          <w:caps/>
        </w:rPr>
        <w:t>Lobbying Activities"</w:t>
      </w:r>
      <w:r w:rsidR="005B63DD" w:rsidRPr="00EB46CA">
        <w:rPr>
          <w:rFonts w:cs="Times New Roman"/>
          <w:spacing w:val="1"/>
        </w:rPr>
        <w:t xml:space="preserve"> </w:t>
      </w:r>
      <w:r w:rsidR="00021552" w:rsidRPr="00EB46CA">
        <w:rPr>
          <w:rFonts w:cs="Times New Roman"/>
          <w:spacing w:val="1"/>
        </w:rPr>
        <w:t>(</w:t>
      </w:r>
      <w:r w:rsidR="005B63DD" w:rsidRPr="00EB46CA">
        <w:rPr>
          <w:rFonts w:cs="Times New Roman"/>
        </w:rPr>
        <w:t xml:space="preserve">3 pages) </w:t>
      </w:r>
    </w:p>
    <w:p w14:paraId="411201C0" w14:textId="2337FFE6" w:rsidR="00070A82" w:rsidRPr="00EB46CA" w:rsidRDefault="005B63DD" w:rsidP="00F06254">
      <w:pPr>
        <w:pStyle w:val="Heading1"/>
        <w:tabs>
          <w:tab w:val="left" w:pos="676"/>
        </w:tabs>
        <w:ind w:left="90" w:right="661"/>
        <w:rPr>
          <w:rFonts w:cs="Times New Roman"/>
          <w:b w:val="0"/>
          <w:bCs w:val="0"/>
        </w:rPr>
      </w:pPr>
      <w:r w:rsidRPr="00EB46CA">
        <w:rPr>
          <w:rFonts w:cs="Times New Roman"/>
        </w:rPr>
        <w:t xml:space="preserve">which can be </w:t>
      </w:r>
      <w:r w:rsidRPr="00EB46CA">
        <w:rPr>
          <w:rFonts w:cs="Times New Roman"/>
          <w:spacing w:val="-1"/>
        </w:rPr>
        <w:t>retrieved</w:t>
      </w:r>
      <w:r w:rsidRPr="00EB46CA">
        <w:rPr>
          <w:rFonts w:cs="Times New Roman"/>
        </w:rPr>
        <w:t xml:space="preserve"> </w:t>
      </w:r>
      <w:r w:rsidR="00070A82" w:rsidRPr="00EB46CA">
        <w:rPr>
          <w:rFonts w:cs="Times New Roman"/>
        </w:rPr>
        <w:t xml:space="preserve">at </w:t>
      </w:r>
      <w:hyperlink r:id="rId64" w:history="1">
        <w:r w:rsidR="00070A82" w:rsidRPr="00EB46CA">
          <w:rPr>
            <w:rStyle w:val="Hyperlink"/>
            <w:rFonts w:cs="Times New Roman"/>
            <w:color w:val="0000FF"/>
          </w:rPr>
          <w:t>https://www.gsa.gov/forms-library/disclosure-lobbying-activities</w:t>
        </w:r>
      </w:hyperlink>
    </w:p>
    <w:p w14:paraId="6ADA067A" w14:textId="77777777" w:rsidR="00D3093C" w:rsidRPr="00EB46CA" w:rsidRDefault="00D3093C" w:rsidP="00F06254">
      <w:pPr>
        <w:rPr>
          <w:rFonts w:ascii="Times New Roman" w:eastAsia="Times New Roman" w:hAnsi="Times New Roman" w:cs="Times New Roman"/>
          <w:b/>
          <w:bCs/>
          <w:sz w:val="24"/>
          <w:szCs w:val="24"/>
        </w:rPr>
      </w:pPr>
    </w:p>
    <w:p w14:paraId="49376D75" w14:textId="77777777" w:rsidR="00A0716E" w:rsidRPr="00EB46CA" w:rsidRDefault="005C4A17" w:rsidP="00F06254">
      <w:pPr>
        <w:rPr>
          <w:rFonts w:ascii="Times New Roman" w:eastAsia="Times New Roman" w:hAnsi="Times New Roman" w:cs="Times New Roman"/>
          <w:bCs/>
          <w:sz w:val="24"/>
          <w:szCs w:val="24"/>
        </w:rPr>
      </w:pPr>
      <w:sdt>
        <w:sdtPr>
          <w:rPr>
            <w:rFonts w:ascii="Times New Roman" w:eastAsia="Times New Roman" w:hAnsi="Times New Roman" w:cs="Times New Roman"/>
            <w:bCs/>
            <w:sz w:val="24"/>
            <w:szCs w:val="24"/>
          </w:rPr>
          <w:id w:val="925237666"/>
          <w14:checkbox>
            <w14:checked w14:val="0"/>
            <w14:checkedState w14:val="2612" w14:font="MS Gothic"/>
            <w14:uncheckedState w14:val="2610" w14:font="MS Gothic"/>
          </w14:checkbox>
        </w:sdtPr>
        <w:sdtEndPr/>
        <w:sdtContent>
          <w:r w:rsidR="00A0716E" w:rsidRPr="00EB46CA">
            <w:rPr>
              <w:rFonts w:ascii="Segoe UI Symbol" w:eastAsia="MS Gothic" w:hAnsi="Segoe UI Symbol" w:cs="Segoe UI Symbol"/>
              <w:bCs/>
              <w:sz w:val="24"/>
              <w:szCs w:val="24"/>
            </w:rPr>
            <w:t>☐</w:t>
          </w:r>
        </w:sdtContent>
      </w:sdt>
      <w:r w:rsidR="00A0716E" w:rsidRPr="00EB46CA">
        <w:rPr>
          <w:rFonts w:ascii="Times New Roman" w:eastAsia="Times New Roman" w:hAnsi="Times New Roman" w:cs="Times New Roman"/>
          <w:bCs/>
          <w:sz w:val="24"/>
          <w:szCs w:val="24"/>
        </w:rPr>
        <w:t xml:space="preserve">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w:t>
      </w:r>
    </w:p>
    <w:p w14:paraId="09E88623" w14:textId="77777777" w:rsidR="00C85C37" w:rsidRPr="00EB46CA" w:rsidRDefault="00C85C37" w:rsidP="00F06254">
      <w:pPr>
        <w:rPr>
          <w:rFonts w:ascii="Times New Roman" w:eastAsia="Times New Roman" w:hAnsi="Times New Roman" w:cs="Times New Roman"/>
          <w:bCs/>
          <w:sz w:val="24"/>
          <w:szCs w:val="24"/>
        </w:rPr>
      </w:pPr>
    </w:p>
    <w:p w14:paraId="6E6EF426" w14:textId="77777777" w:rsidR="00A0716E" w:rsidRPr="00EB46CA" w:rsidRDefault="00A0716E" w:rsidP="00F06254">
      <w:pPr>
        <w:jc w:val="center"/>
        <w:rPr>
          <w:rFonts w:ascii="Times New Roman" w:hAnsi="Times New Roman" w:cs="Times New Roman"/>
          <w:sz w:val="24"/>
          <w:szCs w:val="24"/>
        </w:rPr>
      </w:pPr>
      <w:r w:rsidRPr="00EB46CA">
        <w:rPr>
          <w:rFonts w:ascii="Times New Roman" w:hAnsi="Times New Roman" w:cs="Times New Roman"/>
          <w:sz w:val="24"/>
          <w:szCs w:val="24"/>
        </w:rPr>
        <w:t>Or</w:t>
      </w:r>
    </w:p>
    <w:p w14:paraId="0AD2BD3D" w14:textId="77777777" w:rsidR="002A0F2B" w:rsidRPr="00EB46CA" w:rsidRDefault="002A0F2B" w:rsidP="00F06254">
      <w:pPr>
        <w:jc w:val="center"/>
        <w:rPr>
          <w:rFonts w:ascii="Times New Roman" w:hAnsi="Times New Roman" w:cs="Times New Roman"/>
          <w:sz w:val="24"/>
          <w:szCs w:val="24"/>
        </w:rPr>
      </w:pPr>
    </w:p>
    <w:p w14:paraId="31993D0F" w14:textId="77777777" w:rsidR="00A0716E" w:rsidRPr="00EB46CA" w:rsidRDefault="005C4A17" w:rsidP="00F06254">
      <w:pPr>
        <w:rPr>
          <w:rFonts w:ascii="Times New Roman" w:hAnsi="Times New Roman" w:cs="Times New Roman"/>
          <w:sz w:val="24"/>
          <w:szCs w:val="24"/>
        </w:rPr>
      </w:pPr>
      <w:sdt>
        <w:sdtPr>
          <w:rPr>
            <w:rFonts w:ascii="Times New Roman" w:hAnsi="Times New Roman" w:cs="Times New Roman"/>
            <w:sz w:val="24"/>
            <w:szCs w:val="24"/>
          </w:rPr>
          <w:id w:val="-264075965"/>
          <w14:checkbox>
            <w14:checked w14:val="0"/>
            <w14:checkedState w14:val="2612" w14:font="MS Gothic"/>
            <w14:uncheckedState w14:val="2610" w14:font="MS Gothic"/>
          </w14:checkbox>
        </w:sdtPr>
        <w:sdtEndPr/>
        <w:sdtContent>
          <w:r w:rsidR="003E2515" w:rsidRPr="00EB46CA">
            <w:rPr>
              <w:rFonts w:ascii="Segoe UI Symbol" w:eastAsia="MS Gothic" w:hAnsi="Segoe UI Symbol" w:cs="Segoe UI Symbol"/>
              <w:sz w:val="24"/>
              <w:szCs w:val="24"/>
            </w:rPr>
            <w:t>☐</w:t>
          </w:r>
        </w:sdtContent>
      </w:sdt>
      <w:r w:rsidR="00A0716E" w:rsidRPr="00EB46CA">
        <w:rPr>
          <w:rFonts w:ascii="Times New Roman" w:hAnsi="Times New Roman" w:cs="Times New Roman"/>
          <w:sz w:val="24"/>
          <w:szCs w:val="24"/>
        </w:rPr>
        <w:t xml:space="preserve">  In accordance with subparagraph (d) of provision 52.203-11 Certification and Disclosure Regarding Payments to Influence Certain Federal Transactions (found in ORCA), Standard Form-LLL has been completed in accordance with its instructions and is returned herewith.</w:t>
      </w:r>
    </w:p>
    <w:p w14:paraId="1AC3326D" w14:textId="77777777" w:rsidR="00160A72" w:rsidRPr="00EB46CA" w:rsidRDefault="00160A72" w:rsidP="00F06254">
      <w:pPr>
        <w:rPr>
          <w:rFonts w:ascii="Times New Roman" w:hAnsi="Times New Roman" w:cs="Times New Roman"/>
          <w:sz w:val="24"/>
          <w:szCs w:val="24"/>
        </w:rPr>
      </w:pPr>
    </w:p>
    <w:p w14:paraId="3B12B3C0" w14:textId="77777777" w:rsidR="00D3093C" w:rsidRPr="00EB46CA" w:rsidRDefault="005B63DD" w:rsidP="00F06254">
      <w:pPr>
        <w:pStyle w:val="Heading1"/>
        <w:ind w:left="0"/>
        <w:rPr>
          <w:rFonts w:cs="Times New Roman"/>
          <w:spacing w:val="-1"/>
        </w:rPr>
      </w:pPr>
      <w:r w:rsidRPr="00EB46CA">
        <w:rPr>
          <w:rFonts w:cs="Times New Roman"/>
          <w:spacing w:val="-1"/>
        </w:rPr>
        <w:t>SIGNATURE</w:t>
      </w:r>
    </w:p>
    <w:p w14:paraId="5786A0D2" w14:textId="77777777" w:rsidR="003154E6" w:rsidRPr="00EB46CA" w:rsidRDefault="003154E6" w:rsidP="00F06254">
      <w:pPr>
        <w:pStyle w:val="Heading1"/>
        <w:rPr>
          <w:rFonts w:cs="Times New Roman"/>
          <w:b w:val="0"/>
          <w:bCs w:val="0"/>
        </w:rPr>
      </w:pPr>
    </w:p>
    <w:p w14:paraId="62D46A7C" w14:textId="77777777" w:rsidR="003154E6" w:rsidRPr="00EB46CA" w:rsidRDefault="003154E6" w:rsidP="00F06254">
      <w:pPr>
        <w:rPr>
          <w:rFonts w:ascii="Times New Roman" w:hAnsi="Times New Roman" w:cs="Times New Roman"/>
          <w:sz w:val="24"/>
          <w:szCs w:val="24"/>
        </w:rPr>
      </w:pPr>
      <w:r w:rsidRPr="00EB46CA">
        <w:rPr>
          <w:rFonts w:ascii="Times New Roman" w:hAnsi="Times New Roman" w:cs="Times New Roman"/>
          <w:sz w:val="24"/>
          <w:szCs w:val="24"/>
        </w:rPr>
        <w:t>By signature hereto, the Contractor certifies that the representations are accurate, current, and complete and that he/she is aware of the penalties prescribed in 18 U.S.C. 1001 for making false statements in matters within the jurisdiction of the executive, legislative, or judicial branches of the Government of the United States.</w:t>
      </w:r>
    </w:p>
    <w:p w14:paraId="0A05FADB" w14:textId="77777777" w:rsidR="003154E6" w:rsidRPr="00EB46CA" w:rsidRDefault="003154E6" w:rsidP="00F06254">
      <w:pPr>
        <w:pStyle w:val="Heading1"/>
        <w:rPr>
          <w:rFonts w:cs="Times New Roman"/>
          <w:b w:val="0"/>
          <w:bCs w:val="0"/>
        </w:rPr>
      </w:pPr>
    </w:p>
    <w:p w14:paraId="227554F0" w14:textId="67D34827" w:rsidR="00D3093C" w:rsidRPr="00EB46CA" w:rsidRDefault="00D3093C" w:rsidP="00F06254">
      <w:pPr>
        <w:rPr>
          <w:rFonts w:ascii="Times New Roman" w:eastAsia="Times New Roman" w:hAnsi="Times New Roman" w:cs="Times New Roman"/>
          <w:b/>
          <w:bCs/>
          <w:sz w:val="24"/>
          <w:szCs w:val="24"/>
        </w:rPr>
      </w:pPr>
    </w:p>
    <w:p w14:paraId="0A484991" w14:textId="62D6CEA4" w:rsidR="00D3093C" w:rsidRPr="00EB46CA" w:rsidRDefault="005C4A17" w:rsidP="00F06254">
      <w:pPr>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732731818"/>
          <w:placeholder>
            <w:docPart w:val="0ED608CDDF504A31B139F27311AC8BDA"/>
          </w:placeholder>
          <w:showingPlcHdr/>
        </w:sdtPr>
        <w:sdtEndPr/>
        <w:sdtContent>
          <w:r w:rsidR="00A0716E" w:rsidRPr="00EB46CA">
            <w:rPr>
              <w:rStyle w:val="PlaceholderText"/>
              <w:rFonts w:ascii="Times New Roman" w:hAnsi="Times New Roman" w:cs="Times New Roman"/>
              <w:sz w:val="24"/>
              <w:szCs w:val="24"/>
            </w:rPr>
            <w:t>Click or tap here to enter text.</w:t>
          </w:r>
        </w:sdtContent>
      </w:sdt>
      <w:r w:rsidR="00A0716E" w:rsidRPr="00EB46CA">
        <w:rPr>
          <w:rFonts w:ascii="Times New Roman" w:eastAsia="Times New Roman" w:hAnsi="Times New Roman" w:cs="Times New Roman"/>
          <w:sz w:val="24"/>
          <w:szCs w:val="24"/>
        </w:rPr>
        <w:tab/>
      </w:r>
      <w:sdt>
        <w:sdtPr>
          <w:rPr>
            <w:rFonts w:ascii="Times New Roman" w:eastAsia="Times New Roman" w:hAnsi="Times New Roman" w:cs="Times New Roman"/>
            <w:sz w:val="24"/>
            <w:szCs w:val="24"/>
          </w:rPr>
          <w:id w:val="-215584363"/>
          <w:placeholder>
            <w:docPart w:val="AB29A95FE7A24915BF9E75094887F180"/>
          </w:placeholder>
          <w:showingPlcHdr/>
        </w:sdtPr>
        <w:sdtEndPr/>
        <w:sdtContent>
          <w:r w:rsidR="00A61A69" w:rsidRPr="00EB46CA">
            <w:rPr>
              <w:rStyle w:val="PlaceholderText"/>
              <w:rFonts w:ascii="Times New Roman" w:hAnsi="Times New Roman" w:cs="Times New Roman"/>
              <w:sz w:val="24"/>
              <w:szCs w:val="24"/>
            </w:rPr>
            <w:t>Click or tap here to enter text.</w:t>
          </w:r>
        </w:sdtContent>
      </w:sdt>
    </w:p>
    <w:p w14:paraId="123AF301" w14:textId="77777777" w:rsidR="00D3093C" w:rsidRPr="00EB46CA" w:rsidRDefault="00A0716E" w:rsidP="00F06254">
      <w:pPr>
        <w:tabs>
          <w:tab w:val="left" w:pos="3006"/>
        </w:tabs>
        <w:ind w:left="126"/>
        <w:rPr>
          <w:rFonts w:ascii="Times New Roman" w:hAnsi="Times New Roman" w:cs="Times New Roman"/>
          <w:sz w:val="24"/>
          <w:szCs w:val="24"/>
        </w:rPr>
      </w:pPr>
      <w:r w:rsidRPr="00EB46CA">
        <w:rPr>
          <w:rFonts w:ascii="Times New Roman" w:hAnsi="Times New Roman" w:cs="Times New Roman"/>
          <w:noProof/>
          <w:sz w:val="24"/>
          <w:szCs w:val="24"/>
        </w:rPr>
        <mc:AlternateContent>
          <mc:Choice Requires="wpg">
            <w:drawing>
              <wp:anchor distT="0" distB="0" distL="114300" distR="114300" simplePos="0" relativeHeight="251658242" behindDoc="1" locked="0" layoutInCell="1" allowOverlap="1" wp14:anchorId="558E422C" wp14:editId="4599F7D1">
                <wp:simplePos x="0" y="0"/>
                <wp:positionH relativeFrom="column">
                  <wp:posOffset>2287905</wp:posOffset>
                </wp:positionH>
                <wp:positionV relativeFrom="paragraph">
                  <wp:posOffset>152365</wp:posOffset>
                </wp:positionV>
                <wp:extent cx="2901950" cy="6350"/>
                <wp:effectExtent l="0" t="0" r="12700" b="12700"/>
                <wp:wrapNone/>
                <wp:docPr id="1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01950" cy="6350"/>
                          <a:chOff x="0" y="0"/>
                          <a:chExt cx="4570" cy="10"/>
                        </a:xfrm>
                      </wpg:grpSpPr>
                      <wpg:grpSp>
                        <wpg:cNvPr id="14" name="Group 12"/>
                        <wpg:cNvGrpSpPr>
                          <a:grpSpLocks/>
                        </wpg:cNvGrpSpPr>
                        <wpg:grpSpPr bwMode="auto">
                          <a:xfrm>
                            <a:off x="5" y="5"/>
                            <a:ext cx="4560" cy="2"/>
                            <a:chOff x="5" y="5"/>
                            <a:chExt cx="4560" cy="2"/>
                          </a:xfrm>
                        </wpg:grpSpPr>
                        <wps:wsp>
                          <wps:cNvPr id="15" name="Freeform 13"/>
                          <wps:cNvSpPr>
                            <a:spLocks/>
                          </wps:cNvSpPr>
                          <wps:spPr bwMode="auto">
                            <a:xfrm>
                              <a:off x="5" y="5"/>
                              <a:ext cx="4560" cy="2"/>
                            </a:xfrm>
                            <a:custGeom>
                              <a:avLst/>
                              <a:gdLst>
                                <a:gd name="T0" fmla="+- 0 5 5"/>
                                <a:gd name="T1" fmla="*/ T0 w 4560"/>
                                <a:gd name="T2" fmla="+- 0 4565 5"/>
                                <a:gd name="T3" fmla="*/ T2 w 4560"/>
                              </a:gdLst>
                              <a:ahLst/>
                              <a:cxnLst>
                                <a:cxn ang="0">
                                  <a:pos x="T1" y="0"/>
                                </a:cxn>
                                <a:cxn ang="0">
                                  <a:pos x="T3" y="0"/>
                                </a:cxn>
                              </a:cxnLst>
                              <a:rect l="0" t="0" r="r" b="b"/>
                              <a:pathLst>
                                <a:path w="4560">
                                  <a:moveTo>
                                    <a:pt x="0" y="0"/>
                                  </a:moveTo>
                                  <a:lnTo>
                                    <a:pt x="45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4306F4C" id="Group 11" o:spid="_x0000_s1026" style="position:absolute;margin-left:180.15pt;margin-top:12pt;width:228.5pt;height:.5pt;z-index:-251658238" coordsize="45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">
                <v:group id="Group 12" o:spid="_x0000_s1027" style="position:absolute;left:5;top:5;width:4560;height:2" coordorigin="5,5" coordsize="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3" o:spid="_x0000_s1028" style="position:absolute;left:5;top:5;width:4560;height:2;visibility:visible;mso-wrap-style:square;v-text-anchor:top" coordsize="45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" path="m,l4560,e" filled="f" strokeweight=".48pt">
                    <v:path arrowok="t" o:connecttype="custom" o:connectlocs="0,0;4560,0" o:connectangles="0,0"/>
                  </v:shape>
                </v:group>
              </v:group>
            </w:pict>
          </mc:Fallback>
        </mc:AlternateContent>
      </w:r>
      <w:r w:rsidR="00042DFB" w:rsidRPr="00EB46CA">
        <w:rPr>
          <w:rFonts w:ascii="Times New Roman" w:hAnsi="Times New Roman" w:cs="Times New Roman"/>
          <w:noProof/>
          <w:sz w:val="24"/>
          <w:szCs w:val="24"/>
        </w:rPr>
        <mc:AlternateContent>
          <mc:Choice Requires="wpg">
            <w:drawing>
              <wp:inline distT="0" distB="0" distL="0" distR="0" wp14:anchorId="47C7144C" wp14:editId="3B626FB1">
                <wp:extent cx="1606550" cy="6350"/>
                <wp:effectExtent l="2540" t="5080" r="10160" b="7620"/>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6550" cy="6350"/>
                          <a:chOff x="0" y="0"/>
                          <a:chExt cx="2530" cy="10"/>
                        </a:xfrm>
                      </wpg:grpSpPr>
                      <wpg:grpSp>
                        <wpg:cNvPr id="17" name="Group 15"/>
                        <wpg:cNvGrpSpPr>
                          <a:grpSpLocks/>
                        </wpg:cNvGrpSpPr>
                        <wpg:grpSpPr bwMode="auto">
                          <a:xfrm>
                            <a:off x="5" y="5"/>
                            <a:ext cx="2520" cy="2"/>
                            <a:chOff x="5" y="5"/>
                            <a:chExt cx="2520" cy="2"/>
                          </a:xfrm>
                        </wpg:grpSpPr>
                        <wps:wsp>
                          <wps:cNvPr id="18" name="Freeform 16"/>
                          <wps:cNvSpPr>
                            <a:spLocks/>
                          </wps:cNvSpPr>
                          <wps:spPr bwMode="auto">
                            <a:xfrm>
                              <a:off x="5" y="5"/>
                              <a:ext cx="2520" cy="2"/>
                            </a:xfrm>
                            <a:custGeom>
                              <a:avLst/>
                              <a:gdLst>
                                <a:gd name="T0" fmla="+- 0 5 5"/>
                                <a:gd name="T1" fmla="*/ T0 w 2520"/>
                                <a:gd name="T2" fmla="+- 0 2525 5"/>
                                <a:gd name="T3" fmla="*/ T2 w 2520"/>
                              </a:gdLst>
                              <a:ahLst/>
                              <a:cxnLst>
                                <a:cxn ang="0">
                                  <a:pos x="T1" y="0"/>
                                </a:cxn>
                                <a:cxn ang="0">
                                  <a:pos x="T3" y="0"/>
                                </a:cxn>
                              </a:cxnLst>
                              <a:rect l="0" t="0" r="r" b="b"/>
                              <a:pathLst>
                                <a:path w="2520">
                                  <a:moveTo>
                                    <a:pt x="0" y="0"/>
                                  </a:moveTo>
                                  <a:lnTo>
                                    <a:pt x="252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5DAB59F" id="Group 14" o:spid="_x0000_s1026" style="width:126.5pt;height:.5pt;mso-position-horizontal-relative:char;mso-position-vertical-relative:line" coordsize="25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">
                <v:group id="Group 15" o:spid="_x0000_s1027" style="position:absolute;left:5;top:5;width:2520;height:2" coordorigin="5,5"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6" o:spid="_x0000_s1028" style="position:absolute;left:5;top:5;width:2520;height:2;visibility:visible;mso-wrap-style:square;v-text-anchor:top" coordsize="25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" path="m,l2520,e" filled="f" strokeweight=".48pt">
                    <v:path arrowok="t" o:connecttype="custom" o:connectlocs="0,0;2520,0" o:connectangles="0,0"/>
                  </v:shape>
                </v:group>
                <w10:anchorlock/>
              </v:group>
            </w:pict>
          </mc:Fallback>
        </mc:AlternateContent>
      </w:r>
      <w:r w:rsidR="005B63DD" w:rsidRPr="00EB46CA">
        <w:rPr>
          <w:rFonts w:ascii="Times New Roman" w:hAnsi="Times New Roman" w:cs="Times New Roman"/>
          <w:sz w:val="24"/>
          <w:szCs w:val="24"/>
        </w:rPr>
        <w:tab/>
      </w:r>
    </w:p>
    <w:p w14:paraId="7A893118" w14:textId="4AAFB8BB" w:rsidR="002A0F2B" w:rsidRPr="00EB46CA" w:rsidRDefault="002A0F2B" w:rsidP="00F06254">
      <w:pPr>
        <w:rPr>
          <w:rFonts w:ascii="Times New Roman" w:eastAsia="Times New Roman" w:hAnsi="Times New Roman" w:cs="Times New Roman"/>
          <w:sz w:val="24"/>
          <w:szCs w:val="24"/>
        </w:rPr>
        <w:sectPr w:rsidR="002A0F2B" w:rsidRPr="00EB46CA" w:rsidSect="00FD0EED">
          <w:type w:val="continuous"/>
          <w:pgSz w:w="12240" w:h="15840"/>
          <w:pgMar w:top="980" w:right="1320" w:bottom="980" w:left="1300" w:header="749" w:footer="787"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14:paraId="75D6D307" w14:textId="556D1020" w:rsidR="00D3093C" w:rsidRPr="00EB46CA" w:rsidRDefault="005B63DD" w:rsidP="00F06254">
      <w:pPr>
        <w:pStyle w:val="BodyText"/>
        <w:ind w:left="190"/>
        <w:rPr>
          <w:rFonts w:cs="Times New Roman"/>
        </w:rPr>
      </w:pPr>
      <w:r w:rsidRPr="00EB46CA">
        <w:rPr>
          <w:rFonts w:cs="Times New Roman"/>
          <w:spacing w:val="-1"/>
        </w:rPr>
        <w:t>Name</w:t>
      </w:r>
      <w:r w:rsidRPr="00EB46CA">
        <w:rPr>
          <w:rFonts w:cs="Times New Roman"/>
        </w:rPr>
        <w:t xml:space="preserve"> of</w:t>
      </w:r>
      <w:r w:rsidRPr="00EB46CA">
        <w:rPr>
          <w:rFonts w:cs="Times New Roman"/>
          <w:spacing w:val="-2"/>
        </w:rPr>
        <w:t xml:space="preserve"> </w:t>
      </w:r>
      <w:r w:rsidRPr="00EB46CA">
        <w:rPr>
          <w:rFonts w:cs="Times New Roman"/>
          <w:spacing w:val="-1"/>
        </w:rPr>
        <w:t>Contractor</w:t>
      </w:r>
      <w:r w:rsidR="00D5271F" w:rsidRPr="00EB46CA">
        <w:rPr>
          <w:rFonts w:cs="Times New Roman"/>
        </w:rPr>
        <w:t xml:space="preserve">     </w:t>
      </w:r>
    </w:p>
    <w:p w14:paraId="4D6AB3BF" w14:textId="77777777" w:rsidR="00D3093C" w:rsidRPr="00EB46CA" w:rsidRDefault="00D3093C" w:rsidP="00F06254">
      <w:pPr>
        <w:rPr>
          <w:rFonts w:ascii="Times New Roman" w:hAnsi="Times New Roman" w:cs="Times New Roman"/>
          <w:sz w:val="24"/>
          <w:szCs w:val="24"/>
        </w:rPr>
      </w:pPr>
    </w:p>
    <w:p w14:paraId="117E7823" w14:textId="5410711E" w:rsidR="00A0716E" w:rsidRPr="00EB46CA" w:rsidRDefault="00D5271F" w:rsidP="00F06254">
      <w:pPr>
        <w:ind w:left="-1350"/>
        <w:rPr>
          <w:rFonts w:ascii="Times New Roman" w:hAnsi="Times New Roman" w:cs="Times New Roman"/>
          <w:sz w:val="24"/>
          <w:szCs w:val="24"/>
        </w:rPr>
      </w:pPr>
      <w:r w:rsidRPr="00EB46CA">
        <w:rPr>
          <w:rFonts w:ascii="Times New Roman" w:hAnsi="Times New Roman" w:cs="Times New Roman"/>
          <w:spacing w:val="-1"/>
          <w:sz w:val="24"/>
          <w:szCs w:val="24"/>
        </w:rPr>
        <w:t>Date</w:t>
      </w:r>
    </w:p>
    <w:p w14:paraId="3BD390B6" w14:textId="77777777" w:rsidR="00A0716E" w:rsidRPr="00EB46CA" w:rsidRDefault="00A0716E" w:rsidP="00F06254">
      <w:pPr>
        <w:rPr>
          <w:rFonts w:ascii="Times New Roman" w:hAnsi="Times New Roman" w:cs="Times New Roman"/>
          <w:sz w:val="24"/>
          <w:szCs w:val="24"/>
        </w:rPr>
      </w:pPr>
    </w:p>
    <w:p w14:paraId="3E636039" w14:textId="77777777" w:rsidR="00A0716E" w:rsidRPr="00EB46CA" w:rsidRDefault="00A0716E" w:rsidP="00F06254">
      <w:pPr>
        <w:rPr>
          <w:rFonts w:ascii="Times New Roman" w:hAnsi="Times New Roman" w:cs="Times New Roman"/>
          <w:sz w:val="24"/>
          <w:szCs w:val="24"/>
        </w:rPr>
        <w:sectPr w:rsidR="00A0716E" w:rsidRPr="00EB46CA" w:rsidSect="00A61A69">
          <w:type w:val="continuous"/>
          <w:pgSz w:w="12240" w:h="15840"/>
          <w:pgMar w:top="1120" w:right="1320" w:bottom="280" w:left="13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num="2" w:space="180" w:equalWidth="0">
            <w:col w:w="2109" w:space="2865"/>
            <w:col w:w="4646"/>
          </w:cols>
        </w:sectPr>
      </w:pPr>
    </w:p>
    <w:p w14:paraId="056F36D7" w14:textId="77777777" w:rsidR="00D3093C" w:rsidRPr="00EB46CA" w:rsidRDefault="00A0716E" w:rsidP="00F06254">
      <w:pP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t xml:space="preserve">   </w:t>
      </w:r>
      <w:sdt>
        <w:sdtPr>
          <w:rPr>
            <w:rFonts w:ascii="Times New Roman" w:eastAsia="Times New Roman" w:hAnsi="Times New Roman" w:cs="Times New Roman"/>
            <w:sz w:val="24"/>
            <w:szCs w:val="24"/>
          </w:rPr>
          <w:id w:val="-1142888234"/>
          <w:placeholder>
            <w:docPart w:val="4E64F8C6E4FA4FAC890F7B7642319DC6"/>
          </w:placeholder>
          <w:showingPlcHdr/>
        </w:sdtPr>
        <w:sdtEndPr/>
        <w:sdtContent>
          <w:r w:rsidRPr="00EB46CA">
            <w:rPr>
              <w:rStyle w:val="PlaceholderText"/>
              <w:rFonts w:ascii="Times New Roman" w:hAnsi="Times New Roman" w:cs="Times New Roman"/>
              <w:sz w:val="24"/>
              <w:szCs w:val="24"/>
            </w:rPr>
            <w:t>Click or tap here to enter text.</w:t>
          </w:r>
        </w:sdtContent>
      </w:sdt>
    </w:p>
    <w:p w14:paraId="16977833" w14:textId="77777777" w:rsidR="00D3093C" w:rsidRPr="00EB46CA" w:rsidRDefault="00042DFB" w:rsidP="00F06254">
      <w:pPr>
        <w:ind w:left="301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4A63A919" wp14:editId="6C5B0F14">
                <wp:extent cx="3206750" cy="6350"/>
                <wp:effectExtent l="8890" t="8890" r="3810" b="3810"/>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g:grpSp>
                        <wpg:cNvPr id="11" name="Group 9"/>
                        <wpg:cNvGrpSpPr>
                          <a:grpSpLocks/>
                        </wpg:cNvGrpSpPr>
                        <wpg:grpSpPr bwMode="auto">
                          <a:xfrm>
                            <a:off x="5" y="5"/>
                            <a:ext cx="5040" cy="2"/>
                            <a:chOff x="5" y="5"/>
                            <a:chExt cx="5040" cy="2"/>
                          </a:xfrm>
                        </wpg:grpSpPr>
                        <wps:wsp>
                          <wps:cNvPr id="12" name="Freeform 10"/>
                          <wps:cNvSpPr>
                            <a:spLocks/>
                          </wps:cNvSpPr>
                          <wps:spPr bwMode="auto">
                            <a:xfrm>
                              <a:off x="5" y="5"/>
                              <a:ext cx="5040" cy="2"/>
                            </a:xfrm>
                            <a:custGeom>
                              <a:avLst/>
                              <a:gdLst>
                                <a:gd name="T0" fmla="+- 0 5 5"/>
                                <a:gd name="T1" fmla="*/ T0 w 5040"/>
                                <a:gd name="T2" fmla="+- 0 5045 5"/>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477639" id="Group 8" o:spid="_x0000_s1026" style="width:252.5pt;height:.5pt;mso-position-horizontal-relative:char;mso-position-vertical-relative:line" coordsize="5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">
                <v:group id="Group 9" o:spid="_x0000_s1027" style="position:absolute;left:5;top:5;width:5040;height:2" coordorigin="5,5"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0" o:spid="_x0000_s1028" style="position:absolute;left:5;top:5;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" path="m,l5040,e" filled="f" strokeweight=".48pt">
                    <v:path arrowok="t" o:connecttype="custom" o:connectlocs="0,0;5040,0" o:connectangles="0,0"/>
                  </v:shape>
                </v:group>
                <w10:anchorlock/>
              </v:group>
            </w:pict>
          </mc:Fallback>
        </mc:AlternateContent>
      </w:r>
    </w:p>
    <w:p w14:paraId="4BEB08CE" w14:textId="77777777" w:rsidR="00D3093C" w:rsidRPr="00EB46CA" w:rsidRDefault="005B63DD" w:rsidP="00F06254">
      <w:pPr>
        <w:pStyle w:val="BodyText"/>
        <w:ind w:left="3023"/>
        <w:rPr>
          <w:rFonts w:cs="Times New Roman"/>
        </w:rPr>
      </w:pPr>
      <w:r w:rsidRPr="00EB46CA">
        <w:rPr>
          <w:rFonts w:cs="Times New Roman"/>
          <w:spacing w:val="-1"/>
        </w:rPr>
        <w:t>Authorized</w:t>
      </w:r>
      <w:r w:rsidRPr="00EB46CA">
        <w:rPr>
          <w:rFonts w:cs="Times New Roman"/>
        </w:rPr>
        <w:t xml:space="preserve"> </w:t>
      </w:r>
      <w:r w:rsidRPr="00EB46CA">
        <w:rPr>
          <w:rFonts w:cs="Times New Roman"/>
          <w:spacing w:val="-1"/>
        </w:rPr>
        <w:t>Signature</w:t>
      </w:r>
    </w:p>
    <w:p w14:paraId="12BD9D3B" w14:textId="77777777" w:rsidR="00D3093C" w:rsidRPr="00EB46CA" w:rsidRDefault="00A0716E" w:rsidP="00F06254">
      <w:pP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t xml:space="preserve">  </w:t>
      </w:r>
      <w:sdt>
        <w:sdtPr>
          <w:rPr>
            <w:rFonts w:ascii="Times New Roman" w:eastAsia="Times New Roman" w:hAnsi="Times New Roman" w:cs="Times New Roman"/>
            <w:sz w:val="24"/>
            <w:szCs w:val="24"/>
          </w:rPr>
          <w:id w:val="-982077255"/>
          <w:placeholder>
            <w:docPart w:val="DB9FECB037BA4D239E31C800C2BA3625"/>
          </w:placeholder>
          <w:showingPlcHdr/>
        </w:sdtPr>
        <w:sdtEndPr/>
        <w:sdtContent>
          <w:r w:rsidRPr="00EB46CA">
            <w:rPr>
              <w:rStyle w:val="PlaceholderText"/>
              <w:rFonts w:ascii="Times New Roman" w:hAnsi="Times New Roman" w:cs="Times New Roman"/>
              <w:sz w:val="24"/>
              <w:szCs w:val="24"/>
            </w:rPr>
            <w:t>Click or tap here to enter text.</w:t>
          </w:r>
        </w:sdtContent>
      </w:sdt>
    </w:p>
    <w:p w14:paraId="0F45A479" w14:textId="77777777" w:rsidR="00D3093C" w:rsidRPr="00EB46CA" w:rsidRDefault="00042DFB" w:rsidP="00F06254">
      <w:pPr>
        <w:ind w:left="2999"/>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7C5E5ACA" wp14:editId="4ACDE035">
                <wp:extent cx="3206750" cy="6350"/>
                <wp:effectExtent l="3810" t="5715" r="8890" b="6985"/>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g:grpSp>
                        <wpg:cNvPr id="8" name="Group 6"/>
                        <wpg:cNvGrpSpPr>
                          <a:grpSpLocks/>
                        </wpg:cNvGrpSpPr>
                        <wpg:grpSpPr bwMode="auto">
                          <a:xfrm>
                            <a:off x="5" y="5"/>
                            <a:ext cx="5040" cy="2"/>
                            <a:chOff x="5" y="5"/>
                            <a:chExt cx="5040" cy="2"/>
                          </a:xfrm>
                        </wpg:grpSpPr>
                        <wps:wsp>
                          <wps:cNvPr id="9" name="Freeform 7"/>
                          <wps:cNvSpPr>
                            <a:spLocks/>
                          </wps:cNvSpPr>
                          <wps:spPr bwMode="auto">
                            <a:xfrm>
                              <a:off x="5" y="5"/>
                              <a:ext cx="5040" cy="2"/>
                            </a:xfrm>
                            <a:custGeom>
                              <a:avLst/>
                              <a:gdLst>
                                <a:gd name="T0" fmla="+- 0 5 5"/>
                                <a:gd name="T1" fmla="*/ T0 w 5040"/>
                                <a:gd name="T2" fmla="+- 0 5045 5"/>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804A1D9" id="Group 5" o:spid="_x0000_s1026" style="width:252.5pt;height:.5pt;mso-position-horizontal-relative:char;mso-position-vertical-relative:line" coordsize="5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">
                <v:group id="Group 6" o:spid="_x0000_s1027" style="position:absolute;left:5;top:5;width:5040;height:2" coordorigin="5,5"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7" o:spid="_x0000_s1028" style="position:absolute;left:5;top:5;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" path="m,l5040,e" filled="f" strokeweight=".48pt">
                    <v:path arrowok="t" o:connecttype="custom" o:connectlocs="0,0;5040,0" o:connectangles="0,0"/>
                  </v:shape>
                </v:group>
                <w10:anchorlock/>
              </v:group>
            </w:pict>
          </mc:Fallback>
        </mc:AlternateContent>
      </w:r>
    </w:p>
    <w:p w14:paraId="7DC366BB" w14:textId="77777777" w:rsidR="00D3093C" w:rsidRPr="00EB46CA" w:rsidRDefault="005B63DD" w:rsidP="00F06254">
      <w:pPr>
        <w:pStyle w:val="BodyText"/>
        <w:ind w:left="2951"/>
        <w:rPr>
          <w:rFonts w:cs="Times New Roman"/>
        </w:rPr>
      </w:pPr>
      <w:r w:rsidRPr="00EB46CA">
        <w:rPr>
          <w:rFonts w:cs="Times New Roman"/>
          <w:spacing w:val="-1"/>
        </w:rPr>
        <w:t>Typed</w:t>
      </w:r>
      <w:r w:rsidRPr="00EB46CA">
        <w:rPr>
          <w:rFonts w:cs="Times New Roman"/>
        </w:rPr>
        <w:t xml:space="preserve"> </w:t>
      </w:r>
      <w:r w:rsidRPr="00EB46CA">
        <w:rPr>
          <w:rFonts w:cs="Times New Roman"/>
          <w:spacing w:val="1"/>
        </w:rPr>
        <w:t>or</w:t>
      </w:r>
      <w:r w:rsidRPr="00EB46CA">
        <w:rPr>
          <w:rFonts w:cs="Times New Roman"/>
        </w:rPr>
        <w:t xml:space="preserve"> Printed </w:t>
      </w:r>
      <w:r w:rsidRPr="00EB46CA">
        <w:rPr>
          <w:rFonts w:cs="Times New Roman"/>
          <w:spacing w:val="-1"/>
        </w:rPr>
        <w:t>Name</w:t>
      </w:r>
    </w:p>
    <w:p w14:paraId="4C491DA7" w14:textId="77777777" w:rsidR="00D3093C" w:rsidRPr="00EB46CA" w:rsidRDefault="00A0716E" w:rsidP="00F06254">
      <w:pPr>
        <w:rPr>
          <w:rFonts w:ascii="Times New Roman" w:eastAsia="Times New Roman" w:hAnsi="Times New Roman" w:cs="Times New Roman"/>
          <w:sz w:val="24"/>
          <w:szCs w:val="24"/>
        </w:rPr>
      </w:pP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r>
      <w:r w:rsidRPr="00EB46CA">
        <w:rPr>
          <w:rFonts w:ascii="Times New Roman" w:eastAsia="Times New Roman" w:hAnsi="Times New Roman" w:cs="Times New Roman"/>
          <w:sz w:val="24"/>
          <w:szCs w:val="24"/>
        </w:rPr>
        <w:tab/>
        <w:t xml:space="preserve">  </w:t>
      </w:r>
      <w:sdt>
        <w:sdtPr>
          <w:rPr>
            <w:rFonts w:ascii="Times New Roman" w:eastAsia="Times New Roman" w:hAnsi="Times New Roman" w:cs="Times New Roman"/>
            <w:sz w:val="24"/>
            <w:szCs w:val="24"/>
          </w:rPr>
          <w:id w:val="140930590"/>
          <w:placeholder>
            <w:docPart w:val="BCBECA3295414E7E94150C6835B17F45"/>
          </w:placeholder>
          <w:showingPlcHdr/>
        </w:sdtPr>
        <w:sdtEndPr/>
        <w:sdtContent>
          <w:r w:rsidRPr="00EB46CA">
            <w:rPr>
              <w:rStyle w:val="PlaceholderText"/>
              <w:rFonts w:ascii="Times New Roman" w:hAnsi="Times New Roman" w:cs="Times New Roman"/>
              <w:sz w:val="24"/>
              <w:szCs w:val="24"/>
            </w:rPr>
            <w:t>Click or tap here to enter text.</w:t>
          </w:r>
        </w:sdtContent>
      </w:sdt>
    </w:p>
    <w:p w14:paraId="2C03641D" w14:textId="77777777" w:rsidR="00D3093C" w:rsidRPr="00EB46CA" w:rsidRDefault="00042DFB" w:rsidP="00F06254">
      <w:pPr>
        <w:ind w:left="3016"/>
        <w:rPr>
          <w:rFonts w:ascii="Times New Roman" w:eastAsia="Times New Roman" w:hAnsi="Times New Roman" w:cs="Times New Roman"/>
          <w:sz w:val="24"/>
          <w:szCs w:val="24"/>
        </w:rPr>
      </w:pPr>
      <w:r w:rsidRPr="00EB46CA">
        <w:rPr>
          <w:rFonts w:ascii="Times New Roman" w:eastAsia="Times New Roman" w:hAnsi="Times New Roman" w:cs="Times New Roman"/>
          <w:noProof/>
          <w:sz w:val="24"/>
          <w:szCs w:val="24"/>
        </w:rPr>
        <mc:AlternateContent>
          <mc:Choice Requires="wpg">
            <w:drawing>
              <wp:inline distT="0" distB="0" distL="0" distR="0" wp14:anchorId="571F2F96" wp14:editId="627181A1">
                <wp:extent cx="3206750" cy="6350"/>
                <wp:effectExtent l="8890" t="5080" r="3810" b="762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6750" cy="6350"/>
                          <a:chOff x="0" y="0"/>
                          <a:chExt cx="5050" cy="10"/>
                        </a:xfrm>
                      </wpg:grpSpPr>
                      <wpg:grpSp>
                        <wpg:cNvPr id="5" name="Group 3"/>
                        <wpg:cNvGrpSpPr>
                          <a:grpSpLocks/>
                        </wpg:cNvGrpSpPr>
                        <wpg:grpSpPr bwMode="auto">
                          <a:xfrm>
                            <a:off x="5" y="5"/>
                            <a:ext cx="5040" cy="2"/>
                            <a:chOff x="5" y="5"/>
                            <a:chExt cx="5040" cy="2"/>
                          </a:xfrm>
                        </wpg:grpSpPr>
                        <wps:wsp>
                          <wps:cNvPr id="6" name="Freeform 4"/>
                          <wps:cNvSpPr>
                            <a:spLocks/>
                          </wps:cNvSpPr>
                          <wps:spPr bwMode="auto">
                            <a:xfrm>
                              <a:off x="5" y="5"/>
                              <a:ext cx="5040" cy="2"/>
                            </a:xfrm>
                            <a:custGeom>
                              <a:avLst/>
                              <a:gdLst>
                                <a:gd name="T0" fmla="+- 0 5 5"/>
                                <a:gd name="T1" fmla="*/ T0 w 5040"/>
                                <a:gd name="T2" fmla="+- 0 5045 5"/>
                                <a:gd name="T3" fmla="*/ T2 w 5040"/>
                              </a:gdLst>
                              <a:ahLst/>
                              <a:cxnLst>
                                <a:cxn ang="0">
                                  <a:pos x="T1" y="0"/>
                                </a:cxn>
                                <a:cxn ang="0">
                                  <a:pos x="T3" y="0"/>
                                </a:cxn>
                              </a:cxnLst>
                              <a:rect l="0" t="0" r="r" b="b"/>
                              <a:pathLst>
                                <a:path w="5040">
                                  <a:moveTo>
                                    <a:pt x="0" y="0"/>
                                  </a:moveTo>
                                  <a:lnTo>
                                    <a:pt x="50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70D1FC" id="Group 2" o:spid="_x0000_s1026" style="width:252.5pt;height:.5pt;mso-position-horizontal-relative:char;mso-position-vertical-relative:line" coordsize="505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">
                <v:group id="Group 3" o:spid="_x0000_s1027" style="position:absolute;left:5;top:5;width:5040;height:2" coordorigin="5,5"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4" o:spid="_x0000_s1028" style="position:absolute;left:5;top:5;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" path="m,l5040,e" filled="f" strokeweight=".48pt">
                    <v:path arrowok="t" o:connecttype="custom" o:connectlocs="0,0;5040,0" o:connectangles="0,0"/>
                  </v:shape>
                </v:group>
                <w10:anchorlock/>
              </v:group>
            </w:pict>
          </mc:Fallback>
        </mc:AlternateContent>
      </w:r>
    </w:p>
    <w:p w14:paraId="19247B36" w14:textId="77777777" w:rsidR="00D3093C" w:rsidRPr="00EB46CA" w:rsidRDefault="005B63DD" w:rsidP="00F06254">
      <w:pPr>
        <w:pStyle w:val="BodyText"/>
        <w:ind w:left="3025"/>
        <w:rPr>
          <w:rFonts w:cs="Times New Roman"/>
        </w:rPr>
      </w:pPr>
      <w:r w:rsidRPr="00EB46CA">
        <w:rPr>
          <w:rFonts w:cs="Times New Roman"/>
        </w:rPr>
        <w:t>Title</w:t>
      </w:r>
    </w:p>
    <w:p w14:paraId="32942D44" w14:textId="77777777" w:rsidR="008C322A" w:rsidRPr="00EB46CA" w:rsidRDefault="008C322A" w:rsidP="00F06254">
      <w:pPr>
        <w:pStyle w:val="BodyText"/>
        <w:rPr>
          <w:rFonts w:cs="Times New Roman"/>
        </w:rPr>
      </w:pPr>
    </w:p>
    <w:sectPr w:rsidR="008C322A" w:rsidRPr="00EB46CA" w:rsidSect="00ED3048">
      <w:type w:val="continuous"/>
      <w:pgSz w:w="12240" w:h="15840"/>
      <w:pgMar w:top="1120" w:right="1320" w:bottom="280" w:left="13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C2808" w14:textId="77777777" w:rsidR="005C4A17" w:rsidRDefault="005C4A17">
      <w:r>
        <w:separator/>
      </w:r>
    </w:p>
  </w:endnote>
  <w:endnote w:type="continuationSeparator" w:id="0">
    <w:p w14:paraId="7F768B0A" w14:textId="77777777" w:rsidR="005C4A17" w:rsidRDefault="005C4A17">
      <w:r>
        <w:continuationSeparator/>
      </w:r>
    </w:p>
  </w:endnote>
  <w:endnote w:type="continuationNotice" w:id="1">
    <w:p w14:paraId="656D18EF" w14:textId="77777777" w:rsidR="005C4A17" w:rsidRDefault="005C4A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0000" w14:textId="77777777" w:rsidR="00571566" w:rsidRDefault="00571566">
    <w:pPr>
      <w:pStyle w:val="Footer"/>
    </w:pPr>
    <w:r>
      <w:rPr>
        <w:noProof/>
      </w:rPr>
      <mc:AlternateContent>
        <mc:Choice Requires="wps">
          <w:drawing>
            <wp:anchor distT="45720" distB="45720" distL="114300" distR="114300" simplePos="0" relativeHeight="251658240" behindDoc="0" locked="0" layoutInCell="1" allowOverlap="1" wp14:anchorId="3E066A37" wp14:editId="172595ED">
              <wp:simplePos x="0" y="0"/>
              <wp:positionH relativeFrom="margin">
                <wp:align>center</wp:align>
              </wp:positionH>
              <wp:positionV relativeFrom="paragraph">
                <wp:posOffset>373380</wp:posOffset>
              </wp:positionV>
              <wp:extent cx="2360930" cy="1404620"/>
              <wp:effectExtent l="0" t="0" r="381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D5CA5B9" w14:textId="053D515F" w:rsidR="00571566" w:rsidRDefault="00571566">
                          <w:r>
                            <w:t xml:space="preserve">UPDATED: </w:t>
                          </w:r>
                          <w:r w:rsidR="006D6689">
                            <w:t xml:space="preserve">1 </w:t>
                          </w:r>
                          <w:r w:rsidR="00C306CB">
                            <w:t>JU</w:t>
                          </w:r>
                          <w:r w:rsidR="00F837A3">
                            <w:t>L</w:t>
                          </w:r>
                          <w:r w:rsidR="006D6689">
                            <w:t xml:space="preserve"> 2026</w:t>
                          </w:r>
                        </w:p>
                        <w:p w14:paraId="59FE2CD5" w14:textId="77777777" w:rsidR="001F2E11" w:rsidRDefault="001F2E1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E066A37" id="_x0000_t202" coordsize="21600,21600" o:spt="202" path="m,l,21600r21600,l21600,xe">
              <v:stroke joinstyle="miter"/>
              <v:path gradientshapeok="t" o:connecttype="rect"/>
            </v:shapetype>
            <v:shape id="Text Box 2" o:spid="_x0000_s1028" type="#_x0000_t202" style="position:absolute;margin-left:0;margin-top:29.4pt;width:185.9pt;height:110.6pt;z-index:251658240;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" stroked="f">
              <v:textbox style="mso-fit-shape-to-text:t">
                <w:txbxContent>
                  <w:p w14:paraId="3D5CA5B9" w14:textId="053D515F" w:rsidR="00571566" w:rsidRDefault="00571566">
                    <w:r>
                      <w:t xml:space="preserve">UPDATED: </w:t>
                    </w:r>
                    <w:r w:rsidR="006D6689">
                      <w:t xml:space="preserve">1 </w:t>
                    </w:r>
                    <w:r w:rsidR="00C306CB">
                      <w:t>JU</w:t>
                    </w:r>
                    <w:r w:rsidR="00F837A3">
                      <w:t>L</w:t>
                    </w:r>
                    <w:r w:rsidR="006D6689">
                      <w:t xml:space="preserve"> 2026</w:t>
                    </w:r>
                  </w:p>
                  <w:p w14:paraId="59FE2CD5" w14:textId="77777777" w:rsidR="001F2E11" w:rsidRDefault="001F2E11"/>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684A2" w14:textId="77777777" w:rsidR="005C4A17" w:rsidRDefault="005C4A17">
      <w:r>
        <w:separator/>
      </w:r>
    </w:p>
  </w:footnote>
  <w:footnote w:type="continuationSeparator" w:id="0">
    <w:p w14:paraId="0DBB1727" w14:textId="77777777" w:rsidR="005C4A17" w:rsidRDefault="005C4A17">
      <w:r>
        <w:continuationSeparator/>
      </w:r>
    </w:p>
  </w:footnote>
  <w:footnote w:type="continuationNotice" w:id="1">
    <w:p w14:paraId="40CBEBFA" w14:textId="77777777" w:rsidR="005C4A17" w:rsidRDefault="005C4A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9C0D" w14:textId="77777777" w:rsidR="00571566" w:rsidRDefault="00571566">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1"/>
      <w:numFmt w:val="lowerRoman"/>
      <w:lvlText w:val="(%1)"/>
      <w:lvlJc w:val="left"/>
      <w:pPr>
        <w:ind w:left="524" w:hanging="344"/>
      </w:pPr>
      <w:rPr>
        <w:rFonts w:ascii="Century Schoolbook" w:hAnsi="Century Schoolbook" w:cs="Century Schoolbook"/>
        <w:b w:val="0"/>
        <w:bCs w:val="0"/>
        <w:spacing w:val="-17"/>
        <w:w w:val="100"/>
        <w:sz w:val="24"/>
        <w:szCs w:val="24"/>
      </w:rPr>
    </w:lvl>
    <w:lvl w:ilvl="1">
      <w:numFmt w:val="bullet"/>
      <w:lvlText w:val="•"/>
      <w:lvlJc w:val="left"/>
      <w:pPr>
        <w:ind w:left="2358" w:hanging="344"/>
      </w:pPr>
    </w:lvl>
    <w:lvl w:ilvl="2">
      <w:numFmt w:val="bullet"/>
      <w:lvlText w:val="•"/>
      <w:lvlJc w:val="left"/>
      <w:pPr>
        <w:ind w:left="3156" w:hanging="344"/>
      </w:pPr>
    </w:lvl>
    <w:lvl w:ilvl="3">
      <w:numFmt w:val="bullet"/>
      <w:lvlText w:val="•"/>
      <w:lvlJc w:val="left"/>
      <w:pPr>
        <w:ind w:left="3954" w:hanging="344"/>
      </w:pPr>
    </w:lvl>
    <w:lvl w:ilvl="4">
      <w:numFmt w:val="bullet"/>
      <w:lvlText w:val="•"/>
      <w:lvlJc w:val="left"/>
      <w:pPr>
        <w:ind w:left="4752" w:hanging="344"/>
      </w:pPr>
    </w:lvl>
    <w:lvl w:ilvl="5">
      <w:numFmt w:val="bullet"/>
      <w:lvlText w:val="•"/>
      <w:lvlJc w:val="left"/>
      <w:pPr>
        <w:ind w:left="5550" w:hanging="344"/>
      </w:pPr>
    </w:lvl>
    <w:lvl w:ilvl="6">
      <w:numFmt w:val="bullet"/>
      <w:lvlText w:val="•"/>
      <w:lvlJc w:val="left"/>
      <w:pPr>
        <w:ind w:left="6348" w:hanging="344"/>
      </w:pPr>
    </w:lvl>
    <w:lvl w:ilvl="7">
      <w:numFmt w:val="bullet"/>
      <w:lvlText w:val="•"/>
      <w:lvlJc w:val="left"/>
      <w:pPr>
        <w:ind w:left="7146" w:hanging="344"/>
      </w:pPr>
    </w:lvl>
    <w:lvl w:ilvl="8">
      <w:numFmt w:val="bullet"/>
      <w:lvlText w:val="•"/>
      <w:lvlJc w:val="left"/>
      <w:pPr>
        <w:ind w:left="7944" w:hanging="344"/>
      </w:pPr>
    </w:lvl>
  </w:abstractNum>
  <w:abstractNum w:abstractNumId="1" w15:restartNumberingAfterBreak="0">
    <w:nsid w:val="01461656"/>
    <w:multiLevelType w:val="multilevel"/>
    <w:tmpl w:val="7150722A"/>
    <w:lvl w:ilvl="0">
      <w:start w:val="11"/>
      <w:numFmt w:val="upperLetter"/>
      <w:lvlText w:val="%1"/>
      <w:lvlJc w:val="left"/>
      <w:pPr>
        <w:ind w:left="200" w:hanging="427"/>
      </w:pPr>
      <w:rPr>
        <w:rFonts w:hint="default"/>
      </w:rPr>
    </w:lvl>
    <w:lvl w:ilvl="1">
      <w:start w:val="1"/>
      <w:numFmt w:val="decimal"/>
      <w:lvlText w:val="%1.%2"/>
      <w:lvlJc w:val="left"/>
      <w:pPr>
        <w:ind w:left="200" w:hanging="427"/>
        <w:jc w:val="right"/>
      </w:pPr>
      <w:rPr>
        <w:rFonts w:ascii="Times New Roman" w:eastAsia="Times New Roman" w:hAnsi="Times New Roman" w:hint="default"/>
        <w:b/>
        <w:bCs/>
        <w:spacing w:val="-2"/>
        <w:sz w:val="24"/>
        <w:szCs w:val="24"/>
      </w:rPr>
    </w:lvl>
    <w:lvl w:ilvl="2">
      <w:start w:val="1"/>
      <w:numFmt w:val="decimal"/>
      <w:lvlText w:val="%3."/>
      <w:lvlJc w:val="left"/>
      <w:pPr>
        <w:ind w:left="723" w:hanging="240"/>
      </w:pPr>
      <w:rPr>
        <w:rFonts w:ascii="Times New Roman" w:eastAsia="Times New Roman" w:hAnsi="Times New Roman" w:hint="default"/>
        <w:sz w:val="24"/>
        <w:szCs w:val="24"/>
      </w:rPr>
    </w:lvl>
    <w:lvl w:ilvl="3">
      <w:start w:val="1"/>
      <w:numFmt w:val="bullet"/>
      <w:lvlText w:val="•"/>
      <w:lvlJc w:val="left"/>
      <w:pPr>
        <w:ind w:left="2700" w:hanging="240"/>
      </w:pPr>
      <w:rPr>
        <w:rFonts w:hint="default"/>
      </w:rPr>
    </w:lvl>
    <w:lvl w:ilvl="4">
      <w:start w:val="1"/>
      <w:numFmt w:val="bullet"/>
      <w:lvlText w:val="•"/>
      <w:lvlJc w:val="left"/>
      <w:pPr>
        <w:ind w:left="3689" w:hanging="240"/>
      </w:pPr>
      <w:rPr>
        <w:rFonts w:hint="default"/>
      </w:rPr>
    </w:lvl>
    <w:lvl w:ilvl="5">
      <w:start w:val="1"/>
      <w:numFmt w:val="bullet"/>
      <w:lvlText w:val="•"/>
      <w:lvlJc w:val="left"/>
      <w:pPr>
        <w:ind w:left="4677" w:hanging="240"/>
      </w:pPr>
      <w:rPr>
        <w:rFonts w:hint="default"/>
      </w:rPr>
    </w:lvl>
    <w:lvl w:ilvl="6">
      <w:start w:val="1"/>
      <w:numFmt w:val="bullet"/>
      <w:lvlText w:val="•"/>
      <w:lvlJc w:val="left"/>
      <w:pPr>
        <w:ind w:left="5666" w:hanging="240"/>
      </w:pPr>
      <w:rPr>
        <w:rFonts w:hint="default"/>
      </w:rPr>
    </w:lvl>
    <w:lvl w:ilvl="7">
      <w:start w:val="1"/>
      <w:numFmt w:val="bullet"/>
      <w:lvlText w:val="•"/>
      <w:lvlJc w:val="left"/>
      <w:pPr>
        <w:ind w:left="6654" w:hanging="240"/>
      </w:pPr>
      <w:rPr>
        <w:rFonts w:hint="default"/>
      </w:rPr>
    </w:lvl>
    <w:lvl w:ilvl="8">
      <w:start w:val="1"/>
      <w:numFmt w:val="bullet"/>
      <w:lvlText w:val="•"/>
      <w:lvlJc w:val="left"/>
      <w:pPr>
        <w:ind w:left="7643" w:hanging="240"/>
      </w:pPr>
      <w:rPr>
        <w:rFonts w:hint="default"/>
      </w:rPr>
    </w:lvl>
  </w:abstractNum>
  <w:abstractNum w:abstractNumId="2" w15:restartNumberingAfterBreak="0">
    <w:nsid w:val="014905A7"/>
    <w:multiLevelType w:val="hybridMultilevel"/>
    <w:tmpl w:val="2EC8FB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1D333C"/>
    <w:multiLevelType w:val="hybridMultilevel"/>
    <w:tmpl w:val="71A0695E"/>
    <w:lvl w:ilvl="0" w:tplc="0F34B694">
      <w:start w:val="3"/>
      <w:numFmt w:val="upperRoman"/>
      <w:lvlText w:val="%1."/>
      <w:lvlJc w:val="left"/>
      <w:pPr>
        <w:ind w:left="469" w:hanging="199"/>
      </w:pPr>
      <w:rPr>
        <w:rFonts w:ascii="Times New Roman" w:eastAsia="Times New Roman" w:hAnsi="Times New Roman" w:hint="default"/>
        <w:spacing w:val="-4"/>
        <w:sz w:val="24"/>
        <w:szCs w:val="24"/>
      </w:r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4" w15:restartNumberingAfterBreak="0">
    <w:nsid w:val="06662264"/>
    <w:multiLevelType w:val="hybridMultilevel"/>
    <w:tmpl w:val="11EA9956"/>
    <w:lvl w:ilvl="0" w:tplc="41E2FBB6">
      <w:start w:val="1"/>
      <w:numFmt w:val="upperRoman"/>
      <w:lvlText w:val="(%1)"/>
      <w:lvlJc w:val="left"/>
      <w:pPr>
        <w:ind w:left="830" w:hanging="720"/>
      </w:pPr>
      <w:rPr>
        <w:rFonts w:hint="default"/>
      </w:rPr>
    </w:lvl>
    <w:lvl w:ilvl="1" w:tplc="04090019" w:tentative="1">
      <w:start w:val="1"/>
      <w:numFmt w:val="lowerLetter"/>
      <w:lvlText w:val="%2."/>
      <w:lvlJc w:val="left"/>
      <w:pPr>
        <w:ind w:left="1190" w:hanging="360"/>
      </w:pPr>
    </w:lvl>
    <w:lvl w:ilvl="2" w:tplc="0409001B" w:tentative="1">
      <w:start w:val="1"/>
      <w:numFmt w:val="lowerRoman"/>
      <w:lvlText w:val="%3."/>
      <w:lvlJc w:val="right"/>
      <w:pPr>
        <w:ind w:left="1910" w:hanging="180"/>
      </w:pPr>
    </w:lvl>
    <w:lvl w:ilvl="3" w:tplc="0409000F" w:tentative="1">
      <w:start w:val="1"/>
      <w:numFmt w:val="decimal"/>
      <w:lvlText w:val="%4."/>
      <w:lvlJc w:val="left"/>
      <w:pPr>
        <w:ind w:left="2630" w:hanging="360"/>
      </w:pPr>
    </w:lvl>
    <w:lvl w:ilvl="4" w:tplc="04090019" w:tentative="1">
      <w:start w:val="1"/>
      <w:numFmt w:val="lowerLetter"/>
      <w:lvlText w:val="%5."/>
      <w:lvlJc w:val="left"/>
      <w:pPr>
        <w:ind w:left="3350" w:hanging="360"/>
      </w:pPr>
    </w:lvl>
    <w:lvl w:ilvl="5" w:tplc="0409001B" w:tentative="1">
      <w:start w:val="1"/>
      <w:numFmt w:val="lowerRoman"/>
      <w:lvlText w:val="%6."/>
      <w:lvlJc w:val="right"/>
      <w:pPr>
        <w:ind w:left="4070" w:hanging="180"/>
      </w:pPr>
    </w:lvl>
    <w:lvl w:ilvl="6" w:tplc="0409000F" w:tentative="1">
      <w:start w:val="1"/>
      <w:numFmt w:val="decimal"/>
      <w:lvlText w:val="%7."/>
      <w:lvlJc w:val="left"/>
      <w:pPr>
        <w:ind w:left="4790" w:hanging="360"/>
      </w:pPr>
    </w:lvl>
    <w:lvl w:ilvl="7" w:tplc="04090019" w:tentative="1">
      <w:start w:val="1"/>
      <w:numFmt w:val="lowerLetter"/>
      <w:lvlText w:val="%8."/>
      <w:lvlJc w:val="left"/>
      <w:pPr>
        <w:ind w:left="5510" w:hanging="360"/>
      </w:pPr>
    </w:lvl>
    <w:lvl w:ilvl="8" w:tplc="0409001B" w:tentative="1">
      <w:start w:val="1"/>
      <w:numFmt w:val="lowerRoman"/>
      <w:lvlText w:val="%9."/>
      <w:lvlJc w:val="right"/>
      <w:pPr>
        <w:ind w:left="6230" w:hanging="180"/>
      </w:pPr>
    </w:lvl>
  </w:abstractNum>
  <w:abstractNum w:abstractNumId="5" w15:restartNumberingAfterBreak="0">
    <w:nsid w:val="08875125"/>
    <w:multiLevelType w:val="hybridMultilevel"/>
    <w:tmpl w:val="25547204"/>
    <w:lvl w:ilvl="0" w:tplc="3C6AF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2661B4"/>
    <w:multiLevelType w:val="hybridMultilevel"/>
    <w:tmpl w:val="F16C76FE"/>
    <w:lvl w:ilvl="0" w:tplc="59E659A4">
      <w:start w:val="2"/>
      <w:numFmt w:val="decimal"/>
      <w:lvlText w:val="(%1)"/>
      <w:lvlJc w:val="left"/>
      <w:pPr>
        <w:ind w:left="466" w:hanging="336"/>
      </w:pPr>
      <w:rPr>
        <w:rFonts w:ascii="Times New Roman" w:eastAsia="Times New Roman" w:hAnsi="Times New Roman" w:hint="default"/>
        <w:sz w:val="24"/>
        <w:szCs w:val="24"/>
      </w:rPr>
    </w:lvl>
    <w:lvl w:ilvl="1" w:tplc="60D2B622">
      <w:start w:val="2"/>
      <w:numFmt w:val="decimal"/>
      <w:lvlText w:val="(%2)"/>
      <w:lvlJc w:val="left"/>
      <w:pPr>
        <w:ind w:left="130" w:hanging="341"/>
      </w:pPr>
      <w:rPr>
        <w:rFonts w:ascii="Times New Roman" w:eastAsia="Times New Roman" w:hAnsi="Times New Roman" w:hint="default"/>
        <w:sz w:val="24"/>
        <w:szCs w:val="24"/>
      </w:rPr>
    </w:lvl>
    <w:lvl w:ilvl="2" w:tplc="C7EE684E">
      <w:start w:val="1"/>
      <w:numFmt w:val="lowerRoman"/>
      <w:lvlText w:val="(%3)"/>
      <w:lvlJc w:val="left"/>
      <w:pPr>
        <w:ind w:left="476" w:hanging="353"/>
      </w:pPr>
      <w:rPr>
        <w:rFonts w:ascii="Times New Roman" w:eastAsia="Times New Roman" w:hAnsi="Times New Roman" w:hint="default"/>
        <w:sz w:val="24"/>
        <w:szCs w:val="24"/>
      </w:rPr>
    </w:lvl>
    <w:lvl w:ilvl="3" w:tplc="005048D4">
      <w:start w:val="1"/>
      <w:numFmt w:val="bullet"/>
      <w:lvlText w:val="•"/>
      <w:lvlJc w:val="left"/>
      <w:pPr>
        <w:ind w:left="1629" w:hanging="353"/>
      </w:pPr>
      <w:rPr>
        <w:rFonts w:hint="default"/>
      </w:rPr>
    </w:lvl>
    <w:lvl w:ilvl="4" w:tplc="6B94767A">
      <w:start w:val="1"/>
      <w:numFmt w:val="bullet"/>
      <w:lvlText w:val="•"/>
      <w:lvlJc w:val="left"/>
      <w:pPr>
        <w:ind w:left="2782" w:hanging="353"/>
      </w:pPr>
      <w:rPr>
        <w:rFonts w:hint="default"/>
      </w:rPr>
    </w:lvl>
    <w:lvl w:ilvl="5" w:tplc="A1941AF2">
      <w:start w:val="1"/>
      <w:numFmt w:val="bullet"/>
      <w:lvlText w:val="•"/>
      <w:lvlJc w:val="left"/>
      <w:pPr>
        <w:ind w:left="3935" w:hanging="353"/>
      </w:pPr>
      <w:rPr>
        <w:rFonts w:hint="default"/>
      </w:rPr>
    </w:lvl>
    <w:lvl w:ilvl="6" w:tplc="15E201AC">
      <w:start w:val="1"/>
      <w:numFmt w:val="bullet"/>
      <w:lvlText w:val="•"/>
      <w:lvlJc w:val="left"/>
      <w:pPr>
        <w:ind w:left="5088" w:hanging="353"/>
      </w:pPr>
      <w:rPr>
        <w:rFonts w:hint="default"/>
      </w:rPr>
    </w:lvl>
    <w:lvl w:ilvl="7" w:tplc="95B4B78A">
      <w:start w:val="1"/>
      <w:numFmt w:val="bullet"/>
      <w:lvlText w:val="•"/>
      <w:lvlJc w:val="left"/>
      <w:pPr>
        <w:ind w:left="6241" w:hanging="353"/>
      </w:pPr>
      <w:rPr>
        <w:rFonts w:hint="default"/>
      </w:rPr>
    </w:lvl>
    <w:lvl w:ilvl="8" w:tplc="ACC6A3D8">
      <w:start w:val="1"/>
      <w:numFmt w:val="bullet"/>
      <w:lvlText w:val="•"/>
      <w:lvlJc w:val="left"/>
      <w:pPr>
        <w:ind w:left="7394" w:hanging="353"/>
      </w:pPr>
      <w:rPr>
        <w:rFonts w:hint="default"/>
      </w:rPr>
    </w:lvl>
  </w:abstractNum>
  <w:abstractNum w:abstractNumId="7" w15:restartNumberingAfterBreak="0">
    <w:nsid w:val="0CD85C7D"/>
    <w:multiLevelType w:val="hybridMultilevel"/>
    <w:tmpl w:val="D52A4C62"/>
    <w:lvl w:ilvl="0" w:tplc="C71E5200">
      <w:start w:val="5"/>
      <w:numFmt w:val="decimal"/>
      <w:lvlText w:val="(%1)"/>
      <w:lvlJc w:val="left"/>
      <w:pPr>
        <w:ind w:left="229" w:hanging="312"/>
      </w:pPr>
      <w:rPr>
        <w:rFonts w:ascii="Times New Roman" w:eastAsia="Times New Roman" w:hAnsi="Times New Roman" w:hint="default"/>
        <w:sz w:val="22"/>
        <w:szCs w:val="22"/>
      </w:rPr>
    </w:lvl>
    <w:lvl w:ilvl="1" w:tplc="20B0891C">
      <w:start w:val="1"/>
      <w:numFmt w:val="lowerRoman"/>
      <w:lvlText w:val="(%2)"/>
      <w:lvlJc w:val="left"/>
      <w:pPr>
        <w:ind w:left="229" w:hanging="263"/>
        <w:jc w:val="right"/>
      </w:pPr>
      <w:rPr>
        <w:rFonts w:ascii="Times New Roman" w:eastAsia="Times New Roman" w:hAnsi="Times New Roman" w:hint="default"/>
        <w:sz w:val="22"/>
        <w:szCs w:val="22"/>
      </w:rPr>
    </w:lvl>
    <w:lvl w:ilvl="2" w:tplc="9FC61A52">
      <w:start w:val="1"/>
      <w:numFmt w:val="bullet"/>
      <w:lvlText w:val="•"/>
      <w:lvlJc w:val="left"/>
      <w:pPr>
        <w:ind w:left="1115" w:hanging="263"/>
      </w:pPr>
      <w:rPr>
        <w:rFonts w:hint="default"/>
      </w:rPr>
    </w:lvl>
    <w:lvl w:ilvl="3" w:tplc="1180A764">
      <w:start w:val="1"/>
      <w:numFmt w:val="bullet"/>
      <w:lvlText w:val="•"/>
      <w:lvlJc w:val="left"/>
      <w:pPr>
        <w:ind w:left="1558" w:hanging="263"/>
      </w:pPr>
      <w:rPr>
        <w:rFonts w:hint="default"/>
      </w:rPr>
    </w:lvl>
    <w:lvl w:ilvl="4" w:tplc="33662328">
      <w:start w:val="1"/>
      <w:numFmt w:val="bullet"/>
      <w:lvlText w:val="•"/>
      <w:lvlJc w:val="left"/>
      <w:pPr>
        <w:ind w:left="2001" w:hanging="263"/>
      </w:pPr>
      <w:rPr>
        <w:rFonts w:hint="default"/>
      </w:rPr>
    </w:lvl>
    <w:lvl w:ilvl="5" w:tplc="FD80C5C0">
      <w:start w:val="1"/>
      <w:numFmt w:val="bullet"/>
      <w:lvlText w:val="•"/>
      <w:lvlJc w:val="left"/>
      <w:pPr>
        <w:ind w:left="2444" w:hanging="263"/>
      </w:pPr>
      <w:rPr>
        <w:rFonts w:hint="default"/>
      </w:rPr>
    </w:lvl>
    <w:lvl w:ilvl="6" w:tplc="FAD66AEE">
      <w:start w:val="1"/>
      <w:numFmt w:val="bullet"/>
      <w:lvlText w:val="•"/>
      <w:lvlJc w:val="left"/>
      <w:pPr>
        <w:ind w:left="2887" w:hanging="263"/>
      </w:pPr>
      <w:rPr>
        <w:rFonts w:hint="default"/>
      </w:rPr>
    </w:lvl>
    <w:lvl w:ilvl="7" w:tplc="9A4E423A">
      <w:start w:val="1"/>
      <w:numFmt w:val="bullet"/>
      <w:lvlText w:val="•"/>
      <w:lvlJc w:val="left"/>
      <w:pPr>
        <w:ind w:left="3330" w:hanging="263"/>
      </w:pPr>
      <w:rPr>
        <w:rFonts w:hint="default"/>
      </w:rPr>
    </w:lvl>
    <w:lvl w:ilvl="8" w:tplc="4190838E">
      <w:start w:val="1"/>
      <w:numFmt w:val="bullet"/>
      <w:lvlText w:val="•"/>
      <w:lvlJc w:val="left"/>
      <w:pPr>
        <w:ind w:left="3773" w:hanging="263"/>
      </w:pPr>
      <w:rPr>
        <w:rFonts w:hint="default"/>
      </w:rPr>
    </w:lvl>
  </w:abstractNum>
  <w:abstractNum w:abstractNumId="8" w15:restartNumberingAfterBreak="0">
    <w:nsid w:val="10774F2C"/>
    <w:multiLevelType w:val="hybridMultilevel"/>
    <w:tmpl w:val="1EA4F3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A57925"/>
    <w:multiLevelType w:val="hybridMultilevel"/>
    <w:tmpl w:val="BC3E28CC"/>
    <w:lvl w:ilvl="0" w:tplc="759C760A">
      <w:start w:val="1"/>
      <w:numFmt w:val="lowerLetter"/>
      <w:lvlText w:val="(%1)"/>
      <w:lvlJc w:val="left"/>
      <w:pPr>
        <w:ind w:left="150" w:hanging="332"/>
      </w:pPr>
      <w:rPr>
        <w:rFonts w:ascii="Times New Roman" w:eastAsia="Times New Roman" w:hAnsi="Times New Roman" w:hint="default"/>
        <w:sz w:val="24"/>
        <w:szCs w:val="24"/>
      </w:rPr>
    </w:lvl>
    <w:lvl w:ilvl="1" w:tplc="BC3600BC">
      <w:start w:val="1"/>
      <w:numFmt w:val="bullet"/>
      <w:lvlText w:val="•"/>
      <w:lvlJc w:val="left"/>
      <w:pPr>
        <w:ind w:left="1099" w:hanging="332"/>
      </w:pPr>
      <w:rPr>
        <w:rFonts w:hint="default"/>
      </w:rPr>
    </w:lvl>
    <w:lvl w:ilvl="2" w:tplc="655E3C4A">
      <w:start w:val="1"/>
      <w:numFmt w:val="bullet"/>
      <w:lvlText w:val="•"/>
      <w:lvlJc w:val="left"/>
      <w:pPr>
        <w:ind w:left="2048" w:hanging="332"/>
      </w:pPr>
      <w:rPr>
        <w:rFonts w:hint="default"/>
      </w:rPr>
    </w:lvl>
    <w:lvl w:ilvl="3" w:tplc="74648120">
      <w:start w:val="1"/>
      <w:numFmt w:val="bullet"/>
      <w:lvlText w:val="•"/>
      <w:lvlJc w:val="left"/>
      <w:pPr>
        <w:ind w:left="2997" w:hanging="332"/>
      </w:pPr>
      <w:rPr>
        <w:rFonts w:hint="default"/>
      </w:rPr>
    </w:lvl>
    <w:lvl w:ilvl="4" w:tplc="3594E5A8">
      <w:start w:val="1"/>
      <w:numFmt w:val="bullet"/>
      <w:lvlText w:val="•"/>
      <w:lvlJc w:val="left"/>
      <w:pPr>
        <w:ind w:left="3946" w:hanging="332"/>
      </w:pPr>
      <w:rPr>
        <w:rFonts w:hint="default"/>
      </w:rPr>
    </w:lvl>
    <w:lvl w:ilvl="5" w:tplc="11FA082A">
      <w:start w:val="1"/>
      <w:numFmt w:val="bullet"/>
      <w:lvlText w:val="•"/>
      <w:lvlJc w:val="left"/>
      <w:pPr>
        <w:ind w:left="4895" w:hanging="332"/>
      </w:pPr>
      <w:rPr>
        <w:rFonts w:hint="default"/>
      </w:rPr>
    </w:lvl>
    <w:lvl w:ilvl="6" w:tplc="85685B74">
      <w:start w:val="1"/>
      <w:numFmt w:val="bullet"/>
      <w:lvlText w:val="•"/>
      <w:lvlJc w:val="left"/>
      <w:pPr>
        <w:ind w:left="5844" w:hanging="332"/>
      </w:pPr>
      <w:rPr>
        <w:rFonts w:hint="default"/>
      </w:rPr>
    </w:lvl>
    <w:lvl w:ilvl="7" w:tplc="CE24BD38">
      <w:start w:val="1"/>
      <w:numFmt w:val="bullet"/>
      <w:lvlText w:val="•"/>
      <w:lvlJc w:val="left"/>
      <w:pPr>
        <w:ind w:left="6793" w:hanging="332"/>
      </w:pPr>
      <w:rPr>
        <w:rFonts w:hint="default"/>
      </w:rPr>
    </w:lvl>
    <w:lvl w:ilvl="8" w:tplc="BA167A3C">
      <w:start w:val="1"/>
      <w:numFmt w:val="bullet"/>
      <w:lvlText w:val="•"/>
      <w:lvlJc w:val="left"/>
      <w:pPr>
        <w:ind w:left="7742" w:hanging="332"/>
      </w:pPr>
      <w:rPr>
        <w:rFonts w:hint="default"/>
      </w:rPr>
    </w:lvl>
  </w:abstractNum>
  <w:abstractNum w:abstractNumId="10" w15:restartNumberingAfterBreak="0">
    <w:nsid w:val="13C10D50"/>
    <w:multiLevelType w:val="hybridMultilevel"/>
    <w:tmpl w:val="C7CC80FC"/>
    <w:lvl w:ilvl="0" w:tplc="D63C43F8">
      <w:start w:val="1"/>
      <w:numFmt w:val="decimal"/>
      <w:lvlText w:val="(%1)"/>
      <w:lvlJc w:val="left"/>
      <w:pPr>
        <w:ind w:left="1186" w:hanging="336"/>
      </w:pPr>
      <w:rPr>
        <w:rFonts w:ascii="Times New Roman" w:eastAsia="Times New Roman" w:hAnsi="Times New Roman" w:hint="default"/>
        <w:sz w:val="24"/>
        <w:szCs w:val="24"/>
      </w:rPr>
    </w:lvl>
    <w:lvl w:ilvl="1" w:tplc="0D34D4A6">
      <w:start w:val="1"/>
      <w:numFmt w:val="bullet"/>
      <w:lvlText w:val="•"/>
      <w:lvlJc w:val="left"/>
      <w:pPr>
        <w:ind w:left="2102" w:hanging="336"/>
      </w:pPr>
      <w:rPr>
        <w:rFonts w:hint="default"/>
      </w:rPr>
    </w:lvl>
    <w:lvl w:ilvl="2" w:tplc="7CA8A36C">
      <w:start w:val="1"/>
      <w:numFmt w:val="bullet"/>
      <w:lvlText w:val="•"/>
      <w:lvlJc w:val="left"/>
      <w:pPr>
        <w:ind w:left="3017" w:hanging="336"/>
      </w:pPr>
      <w:rPr>
        <w:rFonts w:hint="default"/>
      </w:rPr>
    </w:lvl>
    <w:lvl w:ilvl="3" w:tplc="DB32A22A">
      <w:start w:val="1"/>
      <w:numFmt w:val="bullet"/>
      <w:lvlText w:val="•"/>
      <w:lvlJc w:val="left"/>
      <w:pPr>
        <w:ind w:left="3932" w:hanging="336"/>
      </w:pPr>
      <w:rPr>
        <w:rFonts w:hint="default"/>
      </w:rPr>
    </w:lvl>
    <w:lvl w:ilvl="4" w:tplc="C46E55FE">
      <w:start w:val="1"/>
      <w:numFmt w:val="bullet"/>
      <w:lvlText w:val="•"/>
      <w:lvlJc w:val="left"/>
      <w:pPr>
        <w:ind w:left="4848" w:hanging="336"/>
      </w:pPr>
      <w:rPr>
        <w:rFonts w:hint="default"/>
      </w:rPr>
    </w:lvl>
    <w:lvl w:ilvl="5" w:tplc="8232303A">
      <w:start w:val="1"/>
      <w:numFmt w:val="bullet"/>
      <w:lvlText w:val="•"/>
      <w:lvlJc w:val="left"/>
      <w:pPr>
        <w:ind w:left="5763" w:hanging="336"/>
      </w:pPr>
      <w:rPr>
        <w:rFonts w:hint="default"/>
      </w:rPr>
    </w:lvl>
    <w:lvl w:ilvl="6" w:tplc="B1F47CA0">
      <w:start w:val="1"/>
      <w:numFmt w:val="bullet"/>
      <w:lvlText w:val="•"/>
      <w:lvlJc w:val="left"/>
      <w:pPr>
        <w:ind w:left="6678" w:hanging="336"/>
      </w:pPr>
      <w:rPr>
        <w:rFonts w:hint="default"/>
      </w:rPr>
    </w:lvl>
    <w:lvl w:ilvl="7" w:tplc="70FE47FA">
      <w:start w:val="1"/>
      <w:numFmt w:val="bullet"/>
      <w:lvlText w:val="•"/>
      <w:lvlJc w:val="left"/>
      <w:pPr>
        <w:ind w:left="7594" w:hanging="336"/>
      </w:pPr>
      <w:rPr>
        <w:rFonts w:hint="default"/>
      </w:rPr>
    </w:lvl>
    <w:lvl w:ilvl="8" w:tplc="AA261076">
      <w:start w:val="1"/>
      <w:numFmt w:val="bullet"/>
      <w:lvlText w:val="•"/>
      <w:lvlJc w:val="left"/>
      <w:pPr>
        <w:ind w:left="8509" w:hanging="336"/>
      </w:pPr>
      <w:rPr>
        <w:rFonts w:hint="default"/>
      </w:rPr>
    </w:lvl>
  </w:abstractNum>
  <w:abstractNum w:abstractNumId="11" w15:restartNumberingAfterBreak="0">
    <w:nsid w:val="1C047A8A"/>
    <w:multiLevelType w:val="hybridMultilevel"/>
    <w:tmpl w:val="88B86A98"/>
    <w:lvl w:ilvl="0" w:tplc="CA106290">
      <w:start w:val="1"/>
      <w:numFmt w:val="lowerLetter"/>
      <w:lvlText w:val="(%1)"/>
      <w:lvlJc w:val="left"/>
      <w:pPr>
        <w:ind w:left="130" w:hanging="325"/>
      </w:pPr>
      <w:rPr>
        <w:rFonts w:ascii="Times New Roman" w:eastAsia="Times New Roman" w:hAnsi="Times New Roman" w:hint="default"/>
        <w:sz w:val="24"/>
        <w:szCs w:val="24"/>
      </w:rPr>
    </w:lvl>
    <w:lvl w:ilvl="1" w:tplc="A7A6292E">
      <w:start w:val="1"/>
      <w:numFmt w:val="bullet"/>
      <w:lvlText w:val="•"/>
      <w:lvlJc w:val="left"/>
      <w:pPr>
        <w:ind w:left="1087" w:hanging="325"/>
      </w:pPr>
      <w:rPr>
        <w:rFonts w:hint="default"/>
      </w:rPr>
    </w:lvl>
    <w:lvl w:ilvl="2" w:tplc="120CCA5A">
      <w:start w:val="1"/>
      <w:numFmt w:val="bullet"/>
      <w:lvlText w:val="•"/>
      <w:lvlJc w:val="left"/>
      <w:pPr>
        <w:ind w:left="2044" w:hanging="325"/>
      </w:pPr>
      <w:rPr>
        <w:rFonts w:hint="default"/>
      </w:rPr>
    </w:lvl>
    <w:lvl w:ilvl="3" w:tplc="7E167AAE">
      <w:start w:val="1"/>
      <w:numFmt w:val="bullet"/>
      <w:lvlText w:val="•"/>
      <w:lvlJc w:val="left"/>
      <w:pPr>
        <w:ind w:left="3001" w:hanging="325"/>
      </w:pPr>
      <w:rPr>
        <w:rFonts w:hint="default"/>
      </w:rPr>
    </w:lvl>
    <w:lvl w:ilvl="4" w:tplc="CA2EDBD8">
      <w:start w:val="1"/>
      <w:numFmt w:val="bullet"/>
      <w:lvlText w:val="•"/>
      <w:lvlJc w:val="left"/>
      <w:pPr>
        <w:ind w:left="3958" w:hanging="325"/>
      </w:pPr>
      <w:rPr>
        <w:rFonts w:hint="default"/>
      </w:rPr>
    </w:lvl>
    <w:lvl w:ilvl="5" w:tplc="8B723F0C">
      <w:start w:val="1"/>
      <w:numFmt w:val="bullet"/>
      <w:lvlText w:val="•"/>
      <w:lvlJc w:val="left"/>
      <w:pPr>
        <w:ind w:left="4915" w:hanging="325"/>
      </w:pPr>
      <w:rPr>
        <w:rFonts w:hint="default"/>
      </w:rPr>
    </w:lvl>
    <w:lvl w:ilvl="6" w:tplc="34AE712C">
      <w:start w:val="1"/>
      <w:numFmt w:val="bullet"/>
      <w:lvlText w:val="•"/>
      <w:lvlJc w:val="left"/>
      <w:pPr>
        <w:ind w:left="5872" w:hanging="325"/>
      </w:pPr>
      <w:rPr>
        <w:rFonts w:hint="default"/>
      </w:rPr>
    </w:lvl>
    <w:lvl w:ilvl="7" w:tplc="30EAD89C">
      <w:start w:val="1"/>
      <w:numFmt w:val="bullet"/>
      <w:lvlText w:val="•"/>
      <w:lvlJc w:val="left"/>
      <w:pPr>
        <w:ind w:left="6829" w:hanging="325"/>
      </w:pPr>
      <w:rPr>
        <w:rFonts w:hint="default"/>
      </w:rPr>
    </w:lvl>
    <w:lvl w:ilvl="8" w:tplc="7DFC8C50">
      <w:start w:val="1"/>
      <w:numFmt w:val="bullet"/>
      <w:lvlText w:val="•"/>
      <w:lvlJc w:val="left"/>
      <w:pPr>
        <w:ind w:left="7786" w:hanging="325"/>
      </w:pPr>
      <w:rPr>
        <w:rFonts w:hint="default"/>
      </w:rPr>
    </w:lvl>
  </w:abstractNum>
  <w:abstractNum w:abstractNumId="12" w15:restartNumberingAfterBreak="0">
    <w:nsid w:val="1CC56C27"/>
    <w:multiLevelType w:val="hybridMultilevel"/>
    <w:tmpl w:val="0D8CF984"/>
    <w:lvl w:ilvl="0" w:tplc="A41C62EA">
      <w:start w:val="1"/>
      <w:numFmt w:val="upperLetter"/>
      <w:lvlText w:val="(%1)"/>
      <w:lvlJc w:val="left"/>
      <w:pPr>
        <w:ind w:left="720" w:hanging="360"/>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615BAA"/>
    <w:multiLevelType w:val="hybridMultilevel"/>
    <w:tmpl w:val="AA4A8230"/>
    <w:lvl w:ilvl="0" w:tplc="EA72B2D6">
      <w:start w:val="1"/>
      <w:numFmt w:val="lowerRoman"/>
      <w:lvlText w:val="(%1)"/>
      <w:lvlJc w:val="left"/>
      <w:pPr>
        <w:ind w:left="132" w:hanging="303"/>
      </w:pPr>
      <w:rPr>
        <w:rFonts w:ascii="Times New Roman" w:eastAsia="Times New Roman" w:hAnsi="Times New Roman" w:hint="default"/>
        <w:sz w:val="24"/>
        <w:szCs w:val="24"/>
      </w:rPr>
    </w:lvl>
    <w:lvl w:ilvl="1" w:tplc="590C7C8E">
      <w:start w:val="1"/>
      <w:numFmt w:val="bullet"/>
      <w:lvlText w:val="•"/>
      <w:lvlJc w:val="left"/>
      <w:pPr>
        <w:ind w:left="1081" w:hanging="303"/>
      </w:pPr>
      <w:rPr>
        <w:rFonts w:hint="default"/>
      </w:rPr>
    </w:lvl>
    <w:lvl w:ilvl="2" w:tplc="CD36223E">
      <w:start w:val="1"/>
      <w:numFmt w:val="bullet"/>
      <w:lvlText w:val="•"/>
      <w:lvlJc w:val="left"/>
      <w:pPr>
        <w:ind w:left="2030" w:hanging="303"/>
      </w:pPr>
      <w:rPr>
        <w:rFonts w:hint="default"/>
      </w:rPr>
    </w:lvl>
    <w:lvl w:ilvl="3" w:tplc="295E6584">
      <w:start w:val="1"/>
      <w:numFmt w:val="bullet"/>
      <w:lvlText w:val="•"/>
      <w:lvlJc w:val="left"/>
      <w:pPr>
        <w:ind w:left="2979" w:hanging="303"/>
      </w:pPr>
      <w:rPr>
        <w:rFonts w:hint="default"/>
      </w:rPr>
    </w:lvl>
    <w:lvl w:ilvl="4" w:tplc="05C48358">
      <w:start w:val="1"/>
      <w:numFmt w:val="bullet"/>
      <w:lvlText w:val="•"/>
      <w:lvlJc w:val="left"/>
      <w:pPr>
        <w:ind w:left="3927" w:hanging="303"/>
      </w:pPr>
      <w:rPr>
        <w:rFonts w:hint="default"/>
      </w:rPr>
    </w:lvl>
    <w:lvl w:ilvl="5" w:tplc="4128191A">
      <w:start w:val="1"/>
      <w:numFmt w:val="bullet"/>
      <w:lvlText w:val="•"/>
      <w:lvlJc w:val="left"/>
      <w:pPr>
        <w:ind w:left="4876" w:hanging="303"/>
      </w:pPr>
      <w:rPr>
        <w:rFonts w:hint="default"/>
      </w:rPr>
    </w:lvl>
    <w:lvl w:ilvl="6" w:tplc="5A6A188A">
      <w:start w:val="1"/>
      <w:numFmt w:val="bullet"/>
      <w:lvlText w:val="•"/>
      <w:lvlJc w:val="left"/>
      <w:pPr>
        <w:ind w:left="5825" w:hanging="303"/>
      </w:pPr>
      <w:rPr>
        <w:rFonts w:hint="default"/>
      </w:rPr>
    </w:lvl>
    <w:lvl w:ilvl="7" w:tplc="CC3EFAF2">
      <w:start w:val="1"/>
      <w:numFmt w:val="bullet"/>
      <w:lvlText w:val="•"/>
      <w:lvlJc w:val="left"/>
      <w:pPr>
        <w:ind w:left="6773" w:hanging="303"/>
      </w:pPr>
      <w:rPr>
        <w:rFonts w:hint="default"/>
      </w:rPr>
    </w:lvl>
    <w:lvl w:ilvl="8" w:tplc="B57AB63E">
      <w:start w:val="1"/>
      <w:numFmt w:val="bullet"/>
      <w:lvlText w:val="•"/>
      <w:lvlJc w:val="left"/>
      <w:pPr>
        <w:ind w:left="7722" w:hanging="303"/>
      </w:pPr>
      <w:rPr>
        <w:rFonts w:hint="default"/>
      </w:rPr>
    </w:lvl>
  </w:abstractNum>
  <w:abstractNum w:abstractNumId="14" w15:restartNumberingAfterBreak="0">
    <w:nsid w:val="1E820C8D"/>
    <w:multiLevelType w:val="hybridMultilevel"/>
    <w:tmpl w:val="57E68A54"/>
    <w:lvl w:ilvl="0" w:tplc="3EF223A0">
      <w:start w:val="1"/>
      <w:numFmt w:val="lowerRoman"/>
      <w:lvlText w:val="(%1)"/>
      <w:lvlJc w:val="left"/>
      <w:pPr>
        <w:ind w:left="130" w:hanging="293"/>
      </w:pPr>
      <w:rPr>
        <w:rFonts w:ascii="Times New Roman" w:eastAsia="Times New Roman" w:hAnsi="Times New Roman" w:hint="default"/>
        <w:sz w:val="24"/>
        <w:szCs w:val="24"/>
      </w:rPr>
    </w:lvl>
    <w:lvl w:ilvl="1" w:tplc="176605B2">
      <w:start w:val="1"/>
      <w:numFmt w:val="upperLetter"/>
      <w:lvlText w:val="(%2)"/>
      <w:lvlJc w:val="left"/>
      <w:pPr>
        <w:ind w:left="768" w:hanging="389"/>
      </w:pPr>
      <w:rPr>
        <w:rFonts w:ascii="Times New Roman" w:eastAsia="Times New Roman" w:hAnsi="Times New Roman" w:hint="default"/>
        <w:sz w:val="24"/>
        <w:szCs w:val="24"/>
      </w:rPr>
    </w:lvl>
    <w:lvl w:ilvl="2" w:tplc="D22A0B32">
      <w:start w:val="1"/>
      <w:numFmt w:val="bullet"/>
      <w:lvlText w:val="•"/>
      <w:lvlJc w:val="left"/>
      <w:pPr>
        <w:ind w:left="768" w:hanging="389"/>
      </w:pPr>
      <w:rPr>
        <w:rFonts w:hint="default"/>
      </w:rPr>
    </w:lvl>
    <w:lvl w:ilvl="3" w:tplc="CC80FF5A">
      <w:start w:val="1"/>
      <w:numFmt w:val="bullet"/>
      <w:lvlText w:val="•"/>
      <w:lvlJc w:val="left"/>
      <w:pPr>
        <w:ind w:left="1714" w:hanging="389"/>
      </w:pPr>
      <w:rPr>
        <w:rFonts w:hint="default"/>
      </w:rPr>
    </w:lvl>
    <w:lvl w:ilvl="4" w:tplc="AFAC05F6">
      <w:start w:val="1"/>
      <w:numFmt w:val="bullet"/>
      <w:lvlText w:val="•"/>
      <w:lvlJc w:val="left"/>
      <w:pPr>
        <w:ind w:left="2844" w:hanging="389"/>
      </w:pPr>
      <w:rPr>
        <w:rFonts w:hint="default"/>
      </w:rPr>
    </w:lvl>
    <w:lvl w:ilvl="5" w:tplc="F5C091E8">
      <w:start w:val="1"/>
      <w:numFmt w:val="bullet"/>
      <w:lvlText w:val="•"/>
      <w:lvlJc w:val="left"/>
      <w:pPr>
        <w:ind w:left="3973" w:hanging="389"/>
      </w:pPr>
      <w:rPr>
        <w:rFonts w:hint="default"/>
      </w:rPr>
    </w:lvl>
    <w:lvl w:ilvl="6" w:tplc="F2CC24A2">
      <w:start w:val="1"/>
      <w:numFmt w:val="bullet"/>
      <w:lvlText w:val="•"/>
      <w:lvlJc w:val="left"/>
      <w:pPr>
        <w:ind w:left="5102" w:hanging="389"/>
      </w:pPr>
      <w:rPr>
        <w:rFonts w:hint="default"/>
      </w:rPr>
    </w:lvl>
    <w:lvl w:ilvl="7" w:tplc="DE20208C">
      <w:start w:val="1"/>
      <w:numFmt w:val="bullet"/>
      <w:lvlText w:val="•"/>
      <w:lvlJc w:val="left"/>
      <w:pPr>
        <w:ind w:left="6232" w:hanging="389"/>
      </w:pPr>
      <w:rPr>
        <w:rFonts w:hint="default"/>
      </w:rPr>
    </w:lvl>
    <w:lvl w:ilvl="8" w:tplc="1EB0A046">
      <w:start w:val="1"/>
      <w:numFmt w:val="bullet"/>
      <w:lvlText w:val="•"/>
      <w:lvlJc w:val="left"/>
      <w:pPr>
        <w:ind w:left="7361" w:hanging="389"/>
      </w:pPr>
      <w:rPr>
        <w:rFonts w:hint="default"/>
      </w:rPr>
    </w:lvl>
  </w:abstractNum>
  <w:abstractNum w:abstractNumId="15" w15:restartNumberingAfterBreak="0">
    <w:nsid w:val="1EB52ECD"/>
    <w:multiLevelType w:val="multilevel"/>
    <w:tmpl w:val="51C0BC32"/>
    <w:lvl w:ilvl="0">
      <w:start w:val="11"/>
      <w:numFmt w:val="upperLetter"/>
      <w:lvlText w:val="%1"/>
      <w:lvlJc w:val="left"/>
      <w:pPr>
        <w:ind w:left="186" w:hanging="427"/>
      </w:pPr>
      <w:rPr>
        <w:rFonts w:hint="default"/>
      </w:rPr>
    </w:lvl>
    <w:lvl w:ilvl="1">
      <w:start w:val="6"/>
      <w:numFmt w:val="decimal"/>
      <w:lvlText w:val="%1.%2"/>
      <w:lvlJc w:val="left"/>
      <w:pPr>
        <w:ind w:left="517" w:hanging="427"/>
        <w:jc w:val="right"/>
      </w:pPr>
      <w:rPr>
        <w:rFonts w:ascii="Times New Roman" w:eastAsia="Times New Roman" w:hAnsi="Times New Roman" w:hint="default"/>
        <w:b/>
        <w:bCs/>
        <w:spacing w:val="-2"/>
        <w:sz w:val="24"/>
        <w:szCs w:val="24"/>
      </w:rPr>
    </w:lvl>
    <w:lvl w:ilvl="2">
      <w:start w:val="1"/>
      <w:numFmt w:val="decimal"/>
      <w:lvlText w:val="(%3)"/>
      <w:lvlJc w:val="left"/>
      <w:pPr>
        <w:ind w:left="132" w:hanging="913"/>
      </w:pPr>
      <w:rPr>
        <w:rFonts w:ascii="Times New Roman" w:eastAsia="Times New Roman" w:hAnsi="Times New Roman" w:hint="default"/>
        <w:position w:val="8"/>
        <w:sz w:val="24"/>
        <w:szCs w:val="24"/>
      </w:rPr>
    </w:lvl>
    <w:lvl w:ilvl="3">
      <w:start w:val="1"/>
      <w:numFmt w:val="bullet"/>
      <w:lvlText w:val="•"/>
      <w:lvlJc w:val="left"/>
      <w:pPr>
        <w:ind w:left="2282" w:hanging="913"/>
      </w:pPr>
      <w:rPr>
        <w:rFonts w:hint="default"/>
      </w:rPr>
    </w:lvl>
    <w:lvl w:ilvl="4">
      <w:start w:val="1"/>
      <w:numFmt w:val="bullet"/>
      <w:lvlText w:val="•"/>
      <w:lvlJc w:val="left"/>
      <w:pPr>
        <w:ind w:left="3330" w:hanging="913"/>
      </w:pPr>
      <w:rPr>
        <w:rFonts w:hint="default"/>
      </w:rPr>
    </w:lvl>
    <w:lvl w:ilvl="5">
      <w:start w:val="1"/>
      <w:numFmt w:val="bullet"/>
      <w:lvlText w:val="•"/>
      <w:lvlJc w:val="left"/>
      <w:pPr>
        <w:ind w:left="4378" w:hanging="913"/>
      </w:pPr>
      <w:rPr>
        <w:rFonts w:hint="default"/>
      </w:rPr>
    </w:lvl>
    <w:lvl w:ilvl="6">
      <w:start w:val="1"/>
      <w:numFmt w:val="bullet"/>
      <w:lvlText w:val="•"/>
      <w:lvlJc w:val="left"/>
      <w:pPr>
        <w:ind w:left="5427" w:hanging="913"/>
      </w:pPr>
      <w:rPr>
        <w:rFonts w:hint="default"/>
      </w:rPr>
    </w:lvl>
    <w:lvl w:ilvl="7">
      <w:start w:val="1"/>
      <w:numFmt w:val="bullet"/>
      <w:lvlText w:val="•"/>
      <w:lvlJc w:val="left"/>
      <w:pPr>
        <w:ind w:left="6475" w:hanging="913"/>
      </w:pPr>
      <w:rPr>
        <w:rFonts w:hint="default"/>
      </w:rPr>
    </w:lvl>
    <w:lvl w:ilvl="8">
      <w:start w:val="1"/>
      <w:numFmt w:val="bullet"/>
      <w:lvlText w:val="•"/>
      <w:lvlJc w:val="left"/>
      <w:pPr>
        <w:ind w:left="7523" w:hanging="913"/>
      </w:pPr>
      <w:rPr>
        <w:rFonts w:hint="default"/>
      </w:rPr>
    </w:lvl>
  </w:abstractNum>
  <w:abstractNum w:abstractNumId="16" w15:restartNumberingAfterBreak="0">
    <w:nsid w:val="295D1AD8"/>
    <w:multiLevelType w:val="multilevel"/>
    <w:tmpl w:val="51C0BC32"/>
    <w:lvl w:ilvl="0">
      <w:start w:val="11"/>
      <w:numFmt w:val="upperLetter"/>
      <w:lvlText w:val="%1"/>
      <w:lvlJc w:val="left"/>
      <w:pPr>
        <w:ind w:left="186" w:hanging="427"/>
      </w:pPr>
      <w:rPr>
        <w:rFonts w:hint="default"/>
      </w:rPr>
    </w:lvl>
    <w:lvl w:ilvl="1">
      <w:start w:val="6"/>
      <w:numFmt w:val="decimal"/>
      <w:lvlText w:val="%1.%2"/>
      <w:lvlJc w:val="left"/>
      <w:pPr>
        <w:ind w:left="427" w:hanging="427"/>
        <w:jc w:val="right"/>
      </w:pPr>
      <w:rPr>
        <w:rFonts w:ascii="Times New Roman" w:eastAsia="Times New Roman" w:hAnsi="Times New Roman" w:hint="default"/>
        <w:b/>
        <w:bCs/>
        <w:spacing w:val="-2"/>
        <w:sz w:val="24"/>
        <w:szCs w:val="24"/>
      </w:rPr>
    </w:lvl>
    <w:lvl w:ilvl="2">
      <w:start w:val="1"/>
      <w:numFmt w:val="decimal"/>
      <w:lvlText w:val="(%3)"/>
      <w:lvlJc w:val="left"/>
      <w:pPr>
        <w:ind w:left="132" w:hanging="913"/>
      </w:pPr>
      <w:rPr>
        <w:rFonts w:ascii="Times New Roman" w:eastAsia="Times New Roman" w:hAnsi="Times New Roman" w:hint="default"/>
        <w:position w:val="8"/>
        <w:sz w:val="24"/>
        <w:szCs w:val="24"/>
      </w:rPr>
    </w:lvl>
    <w:lvl w:ilvl="3">
      <w:start w:val="1"/>
      <w:numFmt w:val="bullet"/>
      <w:lvlText w:val="•"/>
      <w:lvlJc w:val="left"/>
      <w:pPr>
        <w:ind w:left="2282" w:hanging="913"/>
      </w:pPr>
      <w:rPr>
        <w:rFonts w:hint="default"/>
      </w:rPr>
    </w:lvl>
    <w:lvl w:ilvl="4">
      <w:start w:val="1"/>
      <w:numFmt w:val="bullet"/>
      <w:lvlText w:val="•"/>
      <w:lvlJc w:val="left"/>
      <w:pPr>
        <w:ind w:left="3330" w:hanging="913"/>
      </w:pPr>
      <w:rPr>
        <w:rFonts w:hint="default"/>
      </w:rPr>
    </w:lvl>
    <w:lvl w:ilvl="5">
      <w:start w:val="1"/>
      <w:numFmt w:val="bullet"/>
      <w:lvlText w:val="•"/>
      <w:lvlJc w:val="left"/>
      <w:pPr>
        <w:ind w:left="4378" w:hanging="913"/>
      </w:pPr>
      <w:rPr>
        <w:rFonts w:hint="default"/>
      </w:rPr>
    </w:lvl>
    <w:lvl w:ilvl="6">
      <w:start w:val="1"/>
      <w:numFmt w:val="bullet"/>
      <w:lvlText w:val="•"/>
      <w:lvlJc w:val="left"/>
      <w:pPr>
        <w:ind w:left="5427" w:hanging="913"/>
      </w:pPr>
      <w:rPr>
        <w:rFonts w:hint="default"/>
      </w:rPr>
    </w:lvl>
    <w:lvl w:ilvl="7">
      <w:start w:val="1"/>
      <w:numFmt w:val="bullet"/>
      <w:lvlText w:val="•"/>
      <w:lvlJc w:val="left"/>
      <w:pPr>
        <w:ind w:left="6475" w:hanging="913"/>
      </w:pPr>
      <w:rPr>
        <w:rFonts w:hint="default"/>
      </w:rPr>
    </w:lvl>
    <w:lvl w:ilvl="8">
      <w:start w:val="1"/>
      <w:numFmt w:val="bullet"/>
      <w:lvlText w:val="•"/>
      <w:lvlJc w:val="left"/>
      <w:pPr>
        <w:ind w:left="7523" w:hanging="913"/>
      </w:pPr>
      <w:rPr>
        <w:rFonts w:hint="default"/>
      </w:rPr>
    </w:lvl>
  </w:abstractNum>
  <w:abstractNum w:abstractNumId="17" w15:restartNumberingAfterBreak="0">
    <w:nsid w:val="2A7B6F21"/>
    <w:multiLevelType w:val="hybridMultilevel"/>
    <w:tmpl w:val="E6DE6700"/>
    <w:lvl w:ilvl="0" w:tplc="408CBD48">
      <w:start w:val="1"/>
      <w:numFmt w:val="lowerLetter"/>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18" w15:restartNumberingAfterBreak="0">
    <w:nsid w:val="2CA4579F"/>
    <w:multiLevelType w:val="multilevel"/>
    <w:tmpl w:val="00000885"/>
    <w:lvl w:ilvl="0">
      <w:start w:val="1"/>
      <w:numFmt w:val="lowerRoman"/>
      <w:lvlText w:val="(%1)"/>
      <w:lvlJc w:val="left"/>
      <w:pPr>
        <w:ind w:left="1564" w:hanging="344"/>
      </w:pPr>
      <w:rPr>
        <w:rFonts w:ascii="Century Schoolbook" w:hAnsi="Century Schoolbook" w:cs="Century Schoolbook"/>
        <w:b w:val="0"/>
        <w:bCs w:val="0"/>
        <w:spacing w:val="-17"/>
        <w:w w:val="100"/>
        <w:sz w:val="24"/>
        <w:szCs w:val="24"/>
      </w:rPr>
    </w:lvl>
    <w:lvl w:ilvl="1">
      <w:numFmt w:val="bullet"/>
      <w:lvlText w:val="•"/>
      <w:lvlJc w:val="left"/>
      <w:pPr>
        <w:ind w:left="2358" w:hanging="344"/>
      </w:pPr>
    </w:lvl>
    <w:lvl w:ilvl="2">
      <w:numFmt w:val="bullet"/>
      <w:lvlText w:val="•"/>
      <w:lvlJc w:val="left"/>
      <w:pPr>
        <w:ind w:left="3156" w:hanging="344"/>
      </w:pPr>
    </w:lvl>
    <w:lvl w:ilvl="3">
      <w:numFmt w:val="bullet"/>
      <w:lvlText w:val="•"/>
      <w:lvlJc w:val="left"/>
      <w:pPr>
        <w:ind w:left="3954" w:hanging="344"/>
      </w:pPr>
    </w:lvl>
    <w:lvl w:ilvl="4">
      <w:numFmt w:val="bullet"/>
      <w:lvlText w:val="•"/>
      <w:lvlJc w:val="left"/>
      <w:pPr>
        <w:ind w:left="4752" w:hanging="344"/>
      </w:pPr>
    </w:lvl>
    <w:lvl w:ilvl="5">
      <w:numFmt w:val="bullet"/>
      <w:lvlText w:val="•"/>
      <w:lvlJc w:val="left"/>
      <w:pPr>
        <w:ind w:left="5550" w:hanging="344"/>
      </w:pPr>
    </w:lvl>
    <w:lvl w:ilvl="6">
      <w:numFmt w:val="bullet"/>
      <w:lvlText w:val="•"/>
      <w:lvlJc w:val="left"/>
      <w:pPr>
        <w:ind w:left="6348" w:hanging="344"/>
      </w:pPr>
    </w:lvl>
    <w:lvl w:ilvl="7">
      <w:numFmt w:val="bullet"/>
      <w:lvlText w:val="•"/>
      <w:lvlJc w:val="left"/>
      <w:pPr>
        <w:ind w:left="7146" w:hanging="344"/>
      </w:pPr>
    </w:lvl>
    <w:lvl w:ilvl="8">
      <w:numFmt w:val="bullet"/>
      <w:lvlText w:val="•"/>
      <w:lvlJc w:val="left"/>
      <w:pPr>
        <w:ind w:left="7944" w:hanging="344"/>
      </w:pPr>
    </w:lvl>
  </w:abstractNum>
  <w:abstractNum w:abstractNumId="19" w15:restartNumberingAfterBreak="0">
    <w:nsid w:val="2DD04947"/>
    <w:multiLevelType w:val="hybridMultilevel"/>
    <w:tmpl w:val="BCC0B752"/>
    <w:lvl w:ilvl="0" w:tplc="5C5245A4">
      <w:start w:val="1"/>
      <w:numFmt w:val="lowerLetter"/>
      <w:lvlText w:val="(%1)"/>
      <w:lvlJc w:val="left"/>
      <w:pPr>
        <w:ind w:left="425" w:hanging="324"/>
      </w:pPr>
      <w:rPr>
        <w:rFonts w:ascii="Times New Roman" w:eastAsia="Times New Roman" w:hAnsi="Times New Roman" w:hint="default"/>
        <w:sz w:val="24"/>
        <w:szCs w:val="24"/>
      </w:rPr>
    </w:lvl>
    <w:lvl w:ilvl="1" w:tplc="07465B56">
      <w:start w:val="1"/>
      <w:numFmt w:val="decimal"/>
      <w:lvlText w:val="(%2)"/>
      <w:lvlJc w:val="left"/>
      <w:pPr>
        <w:ind w:left="860" w:hanging="663"/>
      </w:pPr>
      <w:rPr>
        <w:rFonts w:ascii="Times New Roman" w:eastAsia="Times New Roman" w:hAnsi="Times New Roman" w:hint="default"/>
        <w:sz w:val="24"/>
        <w:szCs w:val="24"/>
      </w:rPr>
    </w:lvl>
    <w:lvl w:ilvl="2" w:tplc="57082F92">
      <w:start w:val="1"/>
      <w:numFmt w:val="lowerRoman"/>
      <w:lvlText w:val="(%3)"/>
      <w:lvlJc w:val="left"/>
      <w:pPr>
        <w:ind w:left="1538" w:hanging="685"/>
      </w:pPr>
      <w:rPr>
        <w:rFonts w:ascii="Times New Roman" w:eastAsia="Times New Roman" w:hAnsi="Times New Roman" w:hint="default"/>
        <w:sz w:val="24"/>
        <w:szCs w:val="24"/>
      </w:rPr>
    </w:lvl>
    <w:lvl w:ilvl="3" w:tplc="4D6A6B52">
      <w:start w:val="1"/>
      <w:numFmt w:val="upperLetter"/>
      <w:lvlText w:val="(%4)"/>
      <w:lvlJc w:val="left"/>
      <w:pPr>
        <w:ind w:left="2283" w:hanging="660"/>
      </w:pPr>
      <w:rPr>
        <w:rFonts w:ascii="Times New Roman" w:eastAsia="Times New Roman" w:hAnsi="Times New Roman" w:hint="default"/>
        <w:sz w:val="24"/>
        <w:szCs w:val="24"/>
      </w:rPr>
    </w:lvl>
    <w:lvl w:ilvl="4" w:tplc="A02ADDFA">
      <w:start w:val="1"/>
      <w:numFmt w:val="bullet"/>
      <w:lvlText w:val="•"/>
      <w:lvlJc w:val="left"/>
      <w:pPr>
        <w:ind w:left="2283" w:hanging="660"/>
      </w:pPr>
      <w:rPr>
        <w:rFonts w:hint="default"/>
      </w:rPr>
    </w:lvl>
    <w:lvl w:ilvl="5" w:tplc="63E01610">
      <w:start w:val="1"/>
      <w:numFmt w:val="bullet"/>
      <w:lvlText w:val="•"/>
      <w:lvlJc w:val="left"/>
      <w:pPr>
        <w:ind w:left="3502" w:hanging="660"/>
      </w:pPr>
      <w:rPr>
        <w:rFonts w:hint="default"/>
      </w:rPr>
    </w:lvl>
    <w:lvl w:ilvl="6" w:tplc="C8B66B4E">
      <w:start w:val="1"/>
      <w:numFmt w:val="bullet"/>
      <w:lvlText w:val="•"/>
      <w:lvlJc w:val="left"/>
      <w:pPr>
        <w:ind w:left="4722" w:hanging="660"/>
      </w:pPr>
      <w:rPr>
        <w:rFonts w:hint="default"/>
      </w:rPr>
    </w:lvl>
    <w:lvl w:ilvl="7" w:tplc="E62CBF6E">
      <w:start w:val="1"/>
      <w:numFmt w:val="bullet"/>
      <w:lvlText w:val="•"/>
      <w:lvlJc w:val="left"/>
      <w:pPr>
        <w:ind w:left="5941" w:hanging="660"/>
      </w:pPr>
      <w:rPr>
        <w:rFonts w:hint="default"/>
      </w:rPr>
    </w:lvl>
    <w:lvl w:ilvl="8" w:tplc="7B4C736E">
      <w:start w:val="1"/>
      <w:numFmt w:val="bullet"/>
      <w:lvlText w:val="•"/>
      <w:lvlJc w:val="left"/>
      <w:pPr>
        <w:ind w:left="7161" w:hanging="660"/>
      </w:pPr>
      <w:rPr>
        <w:rFonts w:hint="default"/>
      </w:rPr>
    </w:lvl>
  </w:abstractNum>
  <w:abstractNum w:abstractNumId="20" w15:restartNumberingAfterBreak="0">
    <w:nsid w:val="320C3E33"/>
    <w:multiLevelType w:val="hybridMultilevel"/>
    <w:tmpl w:val="BD74952C"/>
    <w:lvl w:ilvl="0" w:tplc="29ECA2C4">
      <w:start w:val="1"/>
      <w:numFmt w:val="lowerRoman"/>
      <w:lvlText w:val="(%1)"/>
      <w:lvlJc w:val="left"/>
      <w:pPr>
        <w:ind w:left="550" w:hanging="420"/>
      </w:pPr>
      <w:rPr>
        <w:rFonts w:ascii="Times New Roman" w:eastAsia="Times New Roman" w:hAnsi="Times New Roman" w:hint="default"/>
        <w:sz w:val="24"/>
        <w:szCs w:val="24"/>
      </w:rPr>
    </w:lvl>
    <w:lvl w:ilvl="1" w:tplc="B818EE6E">
      <w:start w:val="1"/>
      <w:numFmt w:val="upperLetter"/>
      <w:lvlText w:val="(%2)"/>
      <w:lvlJc w:val="left"/>
      <w:pPr>
        <w:ind w:left="522" w:hanging="392"/>
      </w:pPr>
      <w:rPr>
        <w:rFonts w:ascii="Times New Roman" w:eastAsia="Times New Roman" w:hAnsi="Times New Roman" w:hint="default"/>
        <w:sz w:val="24"/>
        <w:szCs w:val="24"/>
      </w:rPr>
    </w:lvl>
    <w:lvl w:ilvl="2" w:tplc="93BC0A0A">
      <w:start w:val="1"/>
      <w:numFmt w:val="bullet"/>
      <w:lvlText w:val="•"/>
      <w:lvlJc w:val="left"/>
      <w:pPr>
        <w:ind w:left="1567" w:hanging="392"/>
      </w:pPr>
      <w:rPr>
        <w:rFonts w:hint="default"/>
      </w:rPr>
    </w:lvl>
    <w:lvl w:ilvl="3" w:tplc="909E8F66">
      <w:start w:val="1"/>
      <w:numFmt w:val="bullet"/>
      <w:lvlText w:val="•"/>
      <w:lvlJc w:val="left"/>
      <w:pPr>
        <w:ind w:left="2584" w:hanging="392"/>
      </w:pPr>
      <w:rPr>
        <w:rFonts w:hint="default"/>
      </w:rPr>
    </w:lvl>
    <w:lvl w:ilvl="4" w:tplc="BAECA00A">
      <w:start w:val="1"/>
      <w:numFmt w:val="bullet"/>
      <w:lvlText w:val="•"/>
      <w:lvlJc w:val="left"/>
      <w:pPr>
        <w:ind w:left="3600" w:hanging="392"/>
      </w:pPr>
      <w:rPr>
        <w:rFonts w:hint="default"/>
      </w:rPr>
    </w:lvl>
    <w:lvl w:ilvl="5" w:tplc="27B25A80">
      <w:start w:val="1"/>
      <w:numFmt w:val="bullet"/>
      <w:lvlText w:val="•"/>
      <w:lvlJc w:val="left"/>
      <w:pPr>
        <w:ind w:left="4617" w:hanging="392"/>
      </w:pPr>
      <w:rPr>
        <w:rFonts w:hint="default"/>
      </w:rPr>
    </w:lvl>
    <w:lvl w:ilvl="6" w:tplc="7DC429BC">
      <w:start w:val="1"/>
      <w:numFmt w:val="bullet"/>
      <w:lvlText w:val="•"/>
      <w:lvlJc w:val="left"/>
      <w:pPr>
        <w:ind w:left="5633" w:hanging="392"/>
      </w:pPr>
      <w:rPr>
        <w:rFonts w:hint="default"/>
      </w:rPr>
    </w:lvl>
    <w:lvl w:ilvl="7" w:tplc="6D328350">
      <w:start w:val="1"/>
      <w:numFmt w:val="bullet"/>
      <w:lvlText w:val="•"/>
      <w:lvlJc w:val="left"/>
      <w:pPr>
        <w:ind w:left="6650" w:hanging="392"/>
      </w:pPr>
      <w:rPr>
        <w:rFonts w:hint="default"/>
      </w:rPr>
    </w:lvl>
    <w:lvl w:ilvl="8" w:tplc="3614E684">
      <w:start w:val="1"/>
      <w:numFmt w:val="bullet"/>
      <w:lvlText w:val="•"/>
      <w:lvlJc w:val="left"/>
      <w:pPr>
        <w:ind w:left="7666" w:hanging="392"/>
      </w:pPr>
      <w:rPr>
        <w:rFonts w:hint="default"/>
      </w:rPr>
    </w:lvl>
  </w:abstractNum>
  <w:abstractNum w:abstractNumId="21" w15:restartNumberingAfterBreak="0">
    <w:nsid w:val="354378F5"/>
    <w:multiLevelType w:val="hybridMultilevel"/>
    <w:tmpl w:val="36F229F2"/>
    <w:lvl w:ilvl="0" w:tplc="99F4B240">
      <w:start w:val="1"/>
      <w:numFmt w:val="lowerLetter"/>
      <w:lvlText w:val="(%1)"/>
      <w:lvlJc w:val="left"/>
      <w:pPr>
        <w:ind w:left="701" w:hanging="341"/>
        <w:jc w:val="right"/>
      </w:pPr>
      <w:rPr>
        <w:rFonts w:ascii="Times New Roman" w:eastAsia="Times New Roman" w:hAnsi="Times New Roman" w:hint="default"/>
        <w:sz w:val="24"/>
        <w:szCs w:val="24"/>
      </w:rPr>
    </w:lvl>
    <w:lvl w:ilvl="1" w:tplc="E174A43E">
      <w:start w:val="1"/>
      <w:numFmt w:val="decimal"/>
      <w:lvlText w:val="(%2)"/>
      <w:lvlJc w:val="left"/>
      <w:pPr>
        <w:ind w:left="0" w:hanging="339"/>
        <w:jc w:val="right"/>
      </w:pPr>
      <w:rPr>
        <w:rFonts w:ascii="Times New Roman" w:eastAsia="Times New Roman" w:hAnsi="Times New Roman" w:hint="default"/>
        <w:sz w:val="24"/>
        <w:szCs w:val="24"/>
      </w:rPr>
    </w:lvl>
    <w:lvl w:ilvl="2" w:tplc="8542CFEE">
      <w:start w:val="1"/>
      <w:numFmt w:val="lowerRoman"/>
      <w:lvlText w:val="(%3)"/>
      <w:lvlJc w:val="left"/>
      <w:pPr>
        <w:ind w:left="648" w:hanging="288"/>
      </w:pPr>
      <w:rPr>
        <w:rFonts w:ascii="Times New Roman" w:eastAsia="Times New Roman" w:hAnsi="Times New Roman" w:hint="default"/>
        <w:sz w:val="24"/>
        <w:szCs w:val="24"/>
      </w:rPr>
    </w:lvl>
    <w:lvl w:ilvl="3" w:tplc="93A4A274">
      <w:start w:val="1"/>
      <w:numFmt w:val="bullet"/>
      <w:lvlText w:val="•"/>
      <w:lvlJc w:val="left"/>
      <w:pPr>
        <w:ind w:left="701" w:hanging="288"/>
      </w:pPr>
      <w:rPr>
        <w:rFonts w:hint="default"/>
      </w:rPr>
    </w:lvl>
    <w:lvl w:ilvl="4" w:tplc="B2641F8E">
      <w:start w:val="1"/>
      <w:numFmt w:val="bullet"/>
      <w:lvlText w:val="•"/>
      <w:lvlJc w:val="left"/>
      <w:pPr>
        <w:ind w:left="1909" w:hanging="288"/>
      </w:pPr>
      <w:rPr>
        <w:rFonts w:hint="default"/>
      </w:rPr>
    </w:lvl>
    <w:lvl w:ilvl="5" w:tplc="E39C69DE">
      <w:start w:val="1"/>
      <w:numFmt w:val="bullet"/>
      <w:lvlText w:val="•"/>
      <w:lvlJc w:val="left"/>
      <w:pPr>
        <w:ind w:left="3116" w:hanging="288"/>
      </w:pPr>
      <w:rPr>
        <w:rFonts w:hint="default"/>
      </w:rPr>
    </w:lvl>
    <w:lvl w:ilvl="6" w:tplc="CD2A6852">
      <w:start w:val="1"/>
      <w:numFmt w:val="bullet"/>
      <w:lvlText w:val="•"/>
      <w:lvlJc w:val="left"/>
      <w:pPr>
        <w:ind w:left="4324" w:hanging="288"/>
      </w:pPr>
      <w:rPr>
        <w:rFonts w:hint="default"/>
      </w:rPr>
    </w:lvl>
    <w:lvl w:ilvl="7" w:tplc="8F1CBB4A">
      <w:start w:val="1"/>
      <w:numFmt w:val="bullet"/>
      <w:lvlText w:val="•"/>
      <w:lvlJc w:val="left"/>
      <w:pPr>
        <w:ind w:left="5532" w:hanging="288"/>
      </w:pPr>
      <w:rPr>
        <w:rFonts w:hint="default"/>
      </w:rPr>
    </w:lvl>
    <w:lvl w:ilvl="8" w:tplc="8AF8BA16">
      <w:start w:val="1"/>
      <w:numFmt w:val="bullet"/>
      <w:lvlText w:val="•"/>
      <w:lvlJc w:val="left"/>
      <w:pPr>
        <w:ind w:left="6740" w:hanging="288"/>
      </w:pPr>
      <w:rPr>
        <w:rFonts w:hint="default"/>
      </w:rPr>
    </w:lvl>
  </w:abstractNum>
  <w:abstractNum w:abstractNumId="22" w15:restartNumberingAfterBreak="0">
    <w:nsid w:val="3652181C"/>
    <w:multiLevelType w:val="hybridMultilevel"/>
    <w:tmpl w:val="21529DC8"/>
    <w:lvl w:ilvl="0" w:tplc="6A48DB50">
      <w:start w:val="1"/>
      <w:numFmt w:val="decimal"/>
      <w:lvlText w:val="(%1)"/>
      <w:lvlJc w:val="left"/>
      <w:pPr>
        <w:ind w:left="843" w:hanging="339"/>
      </w:pPr>
      <w:rPr>
        <w:rFonts w:ascii="Times New Roman" w:eastAsia="Times New Roman" w:hAnsi="Times New Roman" w:hint="default"/>
        <w:sz w:val="24"/>
        <w:szCs w:val="24"/>
      </w:rPr>
    </w:lvl>
    <w:lvl w:ilvl="1" w:tplc="4FEA2E28">
      <w:start w:val="1"/>
      <w:numFmt w:val="bullet"/>
      <w:lvlText w:val="•"/>
      <w:lvlJc w:val="left"/>
      <w:pPr>
        <w:ind w:left="1721" w:hanging="339"/>
      </w:pPr>
      <w:rPr>
        <w:rFonts w:hint="default"/>
      </w:rPr>
    </w:lvl>
    <w:lvl w:ilvl="2" w:tplc="361079FC">
      <w:start w:val="1"/>
      <w:numFmt w:val="bullet"/>
      <w:lvlText w:val="•"/>
      <w:lvlJc w:val="left"/>
      <w:pPr>
        <w:ind w:left="2598" w:hanging="339"/>
      </w:pPr>
      <w:rPr>
        <w:rFonts w:hint="default"/>
      </w:rPr>
    </w:lvl>
    <w:lvl w:ilvl="3" w:tplc="2CECBBE4">
      <w:start w:val="1"/>
      <w:numFmt w:val="bullet"/>
      <w:lvlText w:val="•"/>
      <w:lvlJc w:val="left"/>
      <w:pPr>
        <w:ind w:left="3476" w:hanging="339"/>
      </w:pPr>
      <w:rPr>
        <w:rFonts w:hint="default"/>
      </w:rPr>
    </w:lvl>
    <w:lvl w:ilvl="4" w:tplc="C9C2991C">
      <w:start w:val="1"/>
      <w:numFmt w:val="bullet"/>
      <w:lvlText w:val="•"/>
      <w:lvlJc w:val="left"/>
      <w:pPr>
        <w:ind w:left="4354" w:hanging="339"/>
      </w:pPr>
      <w:rPr>
        <w:rFonts w:hint="default"/>
      </w:rPr>
    </w:lvl>
    <w:lvl w:ilvl="5" w:tplc="6632151A">
      <w:start w:val="1"/>
      <w:numFmt w:val="bullet"/>
      <w:lvlText w:val="•"/>
      <w:lvlJc w:val="left"/>
      <w:pPr>
        <w:ind w:left="5231" w:hanging="339"/>
      </w:pPr>
      <w:rPr>
        <w:rFonts w:hint="default"/>
      </w:rPr>
    </w:lvl>
    <w:lvl w:ilvl="6" w:tplc="09D224F6">
      <w:start w:val="1"/>
      <w:numFmt w:val="bullet"/>
      <w:lvlText w:val="•"/>
      <w:lvlJc w:val="left"/>
      <w:pPr>
        <w:ind w:left="6109" w:hanging="339"/>
      </w:pPr>
      <w:rPr>
        <w:rFonts w:hint="default"/>
      </w:rPr>
    </w:lvl>
    <w:lvl w:ilvl="7" w:tplc="6512E92C">
      <w:start w:val="1"/>
      <w:numFmt w:val="bullet"/>
      <w:lvlText w:val="•"/>
      <w:lvlJc w:val="left"/>
      <w:pPr>
        <w:ind w:left="6987" w:hanging="339"/>
      </w:pPr>
      <w:rPr>
        <w:rFonts w:hint="default"/>
      </w:rPr>
    </w:lvl>
    <w:lvl w:ilvl="8" w:tplc="D11C97A8">
      <w:start w:val="1"/>
      <w:numFmt w:val="bullet"/>
      <w:lvlText w:val="•"/>
      <w:lvlJc w:val="left"/>
      <w:pPr>
        <w:ind w:left="7864" w:hanging="339"/>
      </w:pPr>
      <w:rPr>
        <w:rFonts w:hint="default"/>
      </w:rPr>
    </w:lvl>
  </w:abstractNum>
  <w:abstractNum w:abstractNumId="23" w15:restartNumberingAfterBreak="0">
    <w:nsid w:val="37D47644"/>
    <w:multiLevelType w:val="multilevel"/>
    <w:tmpl w:val="7150722A"/>
    <w:lvl w:ilvl="0">
      <w:start w:val="11"/>
      <w:numFmt w:val="upperLetter"/>
      <w:lvlText w:val="%1"/>
      <w:lvlJc w:val="left"/>
      <w:pPr>
        <w:ind w:left="200" w:hanging="427"/>
      </w:pPr>
      <w:rPr>
        <w:rFonts w:hint="default"/>
      </w:rPr>
    </w:lvl>
    <w:lvl w:ilvl="1">
      <w:start w:val="1"/>
      <w:numFmt w:val="decimal"/>
      <w:lvlText w:val="%1.%2"/>
      <w:lvlJc w:val="left"/>
      <w:pPr>
        <w:ind w:left="200" w:hanging="427"/>
        <w:jc w:val="right"/>
      </w:pPr>
      <w:rPr>
        <w:rFonts w:ascii="Times New Roman" w:eastAsia="Times New Roman" w:hAnsi="Times New Roman" w:hint="default"/>
        <w:b/>
        <w:bCs/>
        <w:spacing w:val="-2"/>
        <w:sz w:val="24"/>
        <w:szCs w:val="24"/>
      </w:rPr>
    </w:lvl>
    <w:lvl w:ilvl="2">
      <w:start w:val="1"/>
      <w:numFmt w:val="decimal"/>
      <w:lvlText w:val="%3."/>
      <w:lvlJc w:val="left"/>
      <w:pPr>
        <w:ind w:left="723" w:hanging="240"/>
      </w:pPr>
      <w:rPr>
        <w:rFonts w:ascii="Times New Roman" w:eastAsia="Times New Roman" w:hAnsi="Times New Roman" w:hint="default"/>
        <w:sz w:val="24"/>
        <w:szCs w:val="24"/>
      </w:rPr>
    </w:lvl>
    <w:lvl w:ilvl="3">
      <w:start w:val="1"/>
      <w:numFmt w:val="bullet"/>
      <w:lvlText w:val="•"/>
      <w:lvlJc w:val="left"/>
      <w:pPr>
        <w:ind w:left="2700" w:hanging="240"/>
      </w:pPr>
      <w:rPr>
        <w:rFonts w:hint="default"/>
      </w:rPr>
    </w:lvl>
    <w:lvl w:ilvl="4">
      <w:start w:val="1"/>
      <w:numFmt w:val="bullet"/>
      <w:lvlText w:val="•"/>
      <w:lvlJc w:val="left"/>
      <w:pPr>
        <w:ind w:left="3689" w:hanging="240"/>
      </w:pPr>
      <w:rPr>
        <w:rFonts w:hint="default"/>
      </w:rPr>
    </w:lvl>
    <w:lvl w:ilvl="5">
      <w:start w:val="1"/>
      <w:numFmt w:val="bullet"/>
      <w:lvlText w:val="•"/>
      <w:lvlJc w:val="left"/>
      <w:pPr>
        <w:ind w:left="4677" w:hanging="240"/>
      </w:pPr>
      <w:rPr>
        <w:rFonts w:hint="default"/>
      </w:rPr>
    </w:lvl>
    <w:lvl w:ilvl="6">
      <w:start w:val="1"/>
      <w:numFmt w:val="bullet"/>
      <w:lvlText w:val="•"/>
      <w:lvlJc w:val="left"/>
      <w:pPr>
        <w:ind w:left="5666" w:hanging="240"/>
      </w:pPr>
      <w:rPr>
        <w:rFonts w:hint="default"/>
      </w:rPr>
    </w:lvl>
    <w:lvl w:ilvl="7">
      <w:start w:val="1"/>
      <w:numFmt w:val="bullet"/>
      <w:lvlText w:val="•"/>
      <w:lvlJc w:val="left"/>
      <w:pPr>
        <w:ind w:left="6654" w:hanging="240"/>
      </w:pPr>
      <w:rPr>
        <w:rFonts w:hint="default"/>
      </w:rPr>
    </w:lvl>
    <w:lvl w:ilvl="8">
      <w:start w:val="1"/>
      <w:numFmt w:val="bullet"/>
      <w:lvlText w:val="•"/>
      <w:lvlJc w:val="left"/>
      <w:pPr>
        <w:ind w:left="7643" w:hanging="240"/>
      </w:pPr>
      <w:rPr>
        <w:rFonts w:hint="default"/>
      </w:rPr>
    </w:lvl>
  </w:abstractNum>
  <w:abstractNum w:abstractNumId="24" w15:restartNumberingAfterBreak="0">
    <w:nsid w:val="37EE5B7C"/>
    <w:multiLevelType w:val="hybridMultilevel"/>
    <w:tmpl w:val="FCC003FE"/>
    <w:lvl w:ilvl="0" w:tplc="FF2E2C62">
      <w:start w:val="1"/>
      <w:numFmt w:val="upperLetter"/>
      <w:lvlText w:val="(%1)"/>
      <w:lvlJc w:val="left"/>
      <w:pPr>
        <w:ind w:left="1310" w:hanging="390"/>
      </w:pPr>
      <w:rPr>
        <w:rFonts w:hint="default"/>
      </w:rPr>
    </w:lvl>
    <w:lvl w:ilvl="1" w:tplc="04090019" w:tentative="1">
      <w:start w:val="1"/>
      <w:numFmt w:val="lowerLetter"/>
      <w:lvlText w:val="%2."/>
      <w:lvlJc w:val="left"/>
      <w:pPr>
        <w:ind w:left="2000" w:hanging="360"/>
      </w:pPr>
    </w:lvl>
    <w:lvl w:ilvl="2" w:tplc="0409001B" w:tentative="1">
      <w:start w:val="1"/>
      <w:numFmt w:val="lowerRoman"/>
      <w:lvlText w:val="%3."/>
      <w:lvlJc w:val="right"/>
      <w:pPr>
        <w:ind w:left="2720" w:hanging="180"/>
      </w:pPr>
    </w:lvl>
    <w:lvl w:ilvl="3" w:tplc="0409000F" w:tentative="1">
      <w:start w:val="1"/>
      <w:numFmt w:val="decimal"/>
      <w:lvlText w:val="%4."/>
      <w:lvlJc w:val="left"/>
      <w:pPr>
        <w:ind w:left="3440" w:hanging="360"/>
      </w:pPr>
    </w:lvl>
    <w:lvl w:ilvl="4" w:tplc="04090019" w:tentative="1">
      <w:start w:val="1"/>
      <w:numFmt w:val="lowerLetter"/>
      <w:lvlText w:val="%5."/>
      <w:lvlJc w:val="left"/>
      <w:pPr>
        <w:ind w:left="4160" w:hanging="360"/>
      </w:pPr>
    </w:lvl>
    <w:lvl w:ilvl="5" w:tplc="0409001B" w:tentative="1">
      <w:start w:val="1"/>
      <w:numFmt w:val="lowerRoman"/>
      <w:lvlText w:val="%6."/>
      <w:lvlJc w:val="right"/>
      <w:pPr>
        <w:ind w:left="4880" w:hanging="180"/>
      </w:pPr>
    </w:lvl>
    <w:lvl w:ilvl="6" w:tplc="0409000F" w:tentative="1">
      <w:start w:val="1"/>
      <w:numFmt w:val="decimal"/>
      <w:lvlText w:val="%7."/>
      <w:lvlJc w:val="left"/>
      <w:pPr>
        <w:ind w:left="5600" w:hanging="360"/>
      </w:pPr>
    </w:lvl>
    <w:lvl w:ilvl="7" w:tplc="04090019" w:tentative="1">
      <w:start w:val="1"/>
      <w:numFmt w:val="lowerLetter"/>
      <w:lvlText w:val="%8."/>
      <w:lvlJc w:val="left"/>
      <w:pPr>
        <w:ind w:left="6320" w:hanging="360"/>
      </w:pPr>
    </w:lvl>
    <w:lvl w:ilvl="8" w:tplc="0409001B" w:tentative="1">
      <w:start w:val="1"/>
      <w:numFmt w:val="lowerRoman"/>
      <w:lvlText w:val="%9."/>
      <w:lvlJc w:val="right"/>
      <w:pPr>
        <w:ind w:left="7040" w:hanging="180"/>
      </w:pPr>
    </w:lvl>
  </w:abstractNum>
  <w:abstractNum w:abstractNumId="25" w15:restartNumberingAfterBreak="0">
    <w:nsid w:val="3B01432A"/>
    <w:multiLevelType w:val="hybridMultilevel"/>
    <w:tmpl w:val="E9BA0462"/>
    <w:lvl w:ilvl="0" w:tplc="87AC62B6">
      <w:start w:val="1"/>
      <w:numFmt w:val="lowerLetter"/>
      <w:lvlText w:val="(%1)"/>
      <w:lvlJc w:val="left"/>
      <w:pPr>
        <w:ind w:left="102" w:hanging="346"/>
      </w:pPr>
      <w:rPr>
        <w:rFonts w:ascii="Century Schoolbook" w:eastAsia="Century Schoolbook" w:hAnsi="Century Schoolbook" w:hint="default"/>
        <w:sz w:val="23"/>
        <w:szCs w:val="23"/>
      </w:rPr>
    </w:lvl>
    <w:lvl w:ilvl="1" w:tplc="7A72C8C0">
      <w:start w:val="1"/>
      <w:numFmt w:val="bullet"/>
      <w:lvlText w:val="•"/>
      <w:lvlJc w:val="left"/>
      <w:pPr>
        <w:ind w:left="1104" w:hanging="346"/>
      </w:pPr>
      <w:rPr>
        <w:rFonts w:hint="default"/>
      </w:rPr>
    </w:lvl>
    <w:lvl w:ilvl="2" w:tplc="27E6242A">
      <w:start w:val="1"/>
      <w:numFmt w:val="bullet"/>
      <w:lvlText w:val="•"/>
      <w:lvlJc w:val="left"/>
      <w:pPr>
        <w:ind w:left="2106" w:hanging="346"/>
      </w:pPr>
      <w:rPr>
        <w:rFonts w:hint="default"/>
      </w:rPr>
    </w:lvl>
    <w:lvl w:ilvl="3" w:tplc="D026DB4A">
      <w:start w:val="1"/>
      <w:numFmt w:val="bullet"/>
      <w:lvlText w:val="•"/>
      <w:lvlJc w:val="left"/>
      <w:pPr>
        <w:ind w:left="3108" w:hanging="346"/>
      </w:pPr>
      <w:rPr>
        <w:rFonts w:hint="default"/>
      </w:rPr>
    </w:lvl>
    <w:lvl w:ilvl="4" w:tplc="5998976C">
      <w:start w:val="1"/>
      <w:numFmt w:val="bullet"/>
      <w:lvlText w:val="•"/>
      <w:lvlJc w:val="left"/>
      <w:pPr>
        <w:ind w:left="4109" w:hanging="346"/>
      </w:pPr>
      <w:rPr>
        <w:rFonts w:hint="default"/>
      </w:rPr>
    </w:lvl>
    <w:lvl w:ilvl="5" w:tplc="70C24C94">
      <w:start w:val="1"/>
      <w:numFmt w:val="bullet"/>
      <w:lvlText w:val="•"/>
      <w:lvlJc w:val="left"/>
      <w:pPr>
        <w:ind w:left="5111" w:hanging="346"/>
      </w:pPr>
      <w:rPr>
        <w:rFonts w:hint="default"/>
      </w:rPr>
    </w:lvl>
    <w:lvl w:ilvl="6" w:tplc="302427F8">
      <w:start w:val="1"/>
      <w:numFmt w:val="bullet"/>
      <w:lvlText w:val="•"/>
      <w:lvlJc w:val="left"/>
      <w:pPr>
        <w:ind w:left="6113" w:hanging="346"/>
      </w:pPr>
      <w:rPr>
        <w:rFonts w:hint="default"/>
      </w:rPr>
    </w:lvl>
    <w:lvl w:ilvl="7" w:tplc="AB0A2968">
      <w:start w:val="1"/>
      <w:numFmt w:val="bullet"/>
      <w:lvlText w:val="•"/>
      <w:lvlJc w:val="left"/>
      <w:pPr>
        <w:ind w:left="7114" w:hanging="346"/>
      </w:pPr>
      <w:rPr>
        <w:rFonts w:hint="default"/>
      </w:rPr>
    </w:lvl>
    <w:lvl w:ilvl="8" w:tplc="E4C03818">
      <w:start w:val="1"/>
      <w:numFmt w:val="bullet"/>
      <w:lvlText w:val="•"/>
      <w:lvlJc w:val="left"/>
      <w:pPr>
        <w:ind w:left="8116" w:hanging="346"/>
      </w:pPr>
      <w:rPr>
        <w:rFonts w:hint="default"/>
      </w:rPr>
    </w:lvl>
  </w:abstractNum>
  <w:abstractNum w:abstractNumId="26" w15:restartNumberingAfterBreak="0">
    <w:nsid w:val="3E56185E"/>
    <w:multiLevelType w:val="hybridMultilevel"/>
    <w:tmpl w:val="F0BC1BC0"/>
    <w:lvl w:ilvl="0" w:tplc="0CB037BA">
      <w:start w:val="19"/>
      <w:numFmt w:val="lowerRoman"/>
      <w:lvlText w:val="(%1)"/>
      <w:lvlJc w:val="left"/>
      <w:pPr>
        <w:ind w:left="110" w:hanging="672"/>
      </w:pPr>
      <w:rPr>
        <w:rFonts w:ascii="Times New Roman" w:eastAsia="Times New Roman" w:hAnsi="Times New Roman" w:hint="default"/>
        <w:sz w:val="24"/>
        <w:szCs w:val="24"/>
      </w:rPr>
    </w:lvl>
    <w:lvl w:ilvl="1" w:tplc="63BA325C">
      <w:start w:val="1"/>
      <w:numFmt w:val="bullet"/>
      <w:lvlText w:val="•"/>
      <w:lvlJc w:val="left"/>
      <w:pPr>
        <w:ind w:left="1059" w:hanging="672"/>
      </w:pPr>
      <w:rPr>
        <w:rFonts w:hint="default"/>
      </w:rPr>
    </w:lvl>
    <w:lvl w:ilvl="2" w:tplc="4CB8B140">
      <w:start w:val="1"/>
      <w:numFmt w:val="bullet"/>
      <w:lvlText w:val="•"/>
      <w:lvlJc w:val="left"/>
      <w:pPr>
        <w:ind w:left="2008" w:hanging="672"/>
      </w:pPr>
      <w:rPr>
        <w:rFonts w:hint="default"/>
      </w:rPr>
    </w:lvl>
    <w:lvl w:ilvl="3" w:tplc="56C2B346">
      <w:start w:val="1"/>
      <w:numFmt w:val="bullet"/>
      <w:lvlText w:val="•"/>
      <w:lvlJc w:val="left"/>
      <w:pPr>
        <w:ind w:left="2957" w:hanging="672"/>
      </w:pPr>
      <w:rPr>
        <w:rFonts w:hint="default"/>
      </w:rPr>
    </w:lvl>
    <w:lvl w:ilvl="4" w:tplc="2AA8CF0A">
      <w:start w:val="1"/>
      <w:numFmt w:val="bullet"/>
      <w:lvlText w:val="•"/>
      <w:lvlJc w:val="left"/>
      <w:pPr>
        <w:ind w:left="3906" w:hanging="672"/>
      </w:pPr>
      <w:rPr>
        <w:rFonts w:hint="default"/>
      </w:rPr>
    </w:lvl>
    <w:lvl w:ilvl="5" w:tplc="43AA5000">
      <w:start w:val="1"/>
      <w:numFmt w:val="bullet"/>
      <w:lvlText w:val="•"/>
      <w:lvlJc w:val="left"/>
      <w:pPr>
        <w:ind w:left="4855" w:hanging="672"/>
      </w:pPr>
      <w:rPr>
        <w:rFonts w:hint="default"/>
      </w:rPr>
    </w:lvl>
    <w:lvl w:ilvl="6" w:tplc="87ECD786">
      <w:start w:val="1"/>
      <w:numFmt w:val="bullet"/>
      <w:lvlText w:val="•"/>
      <w:lvlJc w:val="left"/>
      <w:pPr>
        <w:ind w:left="5804" w:hanging="672"/>
      </w:pPr>
      <w:rPr>
        <w:rFonts w:hint="default"/>
      </w:rPr>
    </w:lvl>
    <w:lvl w:ilvl="7" w:tplc="CB949F96">
      <w:start w:val="1"/>
      <w:numFmt w:val="bullet"/>
      <w:lvlText w:val="•"/>
      <w:lvlJc w:val="left"/>
      <w:pPr>
        <w:ind w:left="6753" w:hanging="672"/>
      </w:pPr>
      <w:rPr>
        <w:rFonts w:hint="default"/>
      </w:rPr>
    </w:lvl>
    <w:lvl w:ilvl="8" w:tplc="DA46467A">
      <w:start w:val="1"/>
      <w:numFmt w:val="bullet"/>
      <w:lvlText w:val="•"/>
      <w:lvlJc w:val="left"/>
      <w:pPr>
        <w:ind w:left="7702" w:hanging="672"/>
      </w:pPr>
      <w:rPr>
        <w:rFonts w:hint="default"/>
      </w:rPr>
    </w:lvl>
  </w:abstractNum>
  <w:abstractNum w:abstractNumId="27" w15:restartNumberingAfterBreak="0">
    <w:nsid w:val="40077C34"/>
    <w:multiLevelType w:val="hybridMultilevel"/>
    <w:tmpl w:val="706A269A"/>
    <w:lvl w:ilvl="0" w:tplc="41DAC8EA">
      <w:start w:val="1"/>
      <w:numFmt w:val="lowerRoman"/>
      <w:lvlText w:val="(%1)"/>
      <w:lvlJc w:val="left"/>
      <w:pPr>
        <w:ind w:left="230" w:hanging="672"/>
      </w:pPr>
      <w:rPr>
        <w:rFonts w:ascii="Times New Roman" w:eastAsia="Times New Roman" w:hAnsi="Times New Roman" w:hint="default"/>
        <w:sz w:val="24"/>
        <w:szCs w:val="24"/>
      </w:rPr>
    </w:lvl>
    <w:lvl w:ilvl="1" w:tplc="62D270F0">
      <w:start w:val="1"/>
      <w:numFmt w:val="bullet"/>
      <w:lvlText w:val="•"/>
      <w:lvlJc w:val="left"/>
      <w:pPr>
        <w:ind w:left="1205" w:hanging="672"/>
      </w:pPr>
      <w:rPr>
        <w:rFonts w:hint="default"/>
      </w:rPr>
    </w:lvl>
    <w:lvl w:ilvl="2" w:tplc="325EC582">
      <w:start w:val="1"/>
      <w:numFmt w:val="bullet"/>
      <w:lvlText w:val="•"/>
      <w:lvlJc w:val="left"/>
      <w:pPr>
        <w:ind w:left="2180" w:hanging="672"/>
      </w:pPr>
      <w:rPr>
        <w:rFonts w:hint="default"/>
      </w:rPr>
    </w:lvl>
    <w:lvl w:ilvl="3" w:tplc="BE488126">
      <w:start w:val="1"/>
      <w:numFmt w:val="bullet"/>
      <w:lvlText w:val="•"/>
      <w:lvlJc w:val="left"/>
      <w:pPr>
        <w:ind w:left="3155" w:hanging="672"/>
      </w:pPr>
      <w:rPr>
        <w:rFonts w:hint="default"/>
      </w:rPr>
    </w:lvl>
    <w:lvl w:ilvl="4" w:tplc="04B6F1D6">
      <w:start w:val="1"/>
      <w:numFmt w:val="bullet"/>
      <w:lvlText w:val="•"/>
      <w:lvlJc w:val="left"/>
      <w:pPr>
        <w:ind w:left="4130" w:hanging="672"/>
      </w:pPr>
      <w:rPr>
        <w:rFonts w:hint="default"/>
      </w:rPr>
    </w:lvl>
    <w:lvl w:ilvl="5" w:tplc="5AEA37B2">
      <w:start w:val="1"/>
      <w:numFmt w:val="bullet"/>
      <w:lvlText w:val="•"/>
      <w:lvlJc w:val="left"/>
      <w:pPr>
        <w:ind w:left="5105" w:hanging="672"/>
      </w:pPr>
      <w:rPr>
        <w:rFonts w:hint="default"/>
      </w:rPr>
    </w:lvl>
    <w:lvl w:ilvl="6" w:tplc="0CE87188">
      <w:start w:val="1"/>
      <w:numFmt w:val="bullet"/>
      <w:lvlText w:val="•"/>
      <w:lvlJc w:val="left"/>
      <w:pPr>
        <w:ind w:left="6080" w:hanging="672"/>
      </w:pPr>
      <w:rPr>
        <w:rFonts w:hint="default"/>
      </w:rPr>
    </w:lvl>
    <w:lvl w:ilvl="7" w:tplc="DBD872EA">
      <w:start w:val="1"/>
      <w:numFmt w:val="bullet"/>
      <w:lvlText w:val="•"/>
      <w:lvlJc w:val="left"/>
      <w:pPr>
        <w:ind w:left="7055" w:hanging="672"/>
      </w:pPr>
      <w:rPr>
        <w:rFonts w:hint="default"/>
      </w:rPr>
    </w:lvl>
    <w:lvl w:ilvl="8" w:tplc="E8F6C6BC">
      <w:start w:val="1"/>
      <w:numFmt w:val="bullet"/>
      <w:lvlText w:val="•"/>
      <w:lvlJc w:val="left"/>
      <w:pPr>
        <w:ind w:left="8030" w:hanging="672"/>
      </w:pPr>
      <w:rPr>
        <w:rFonts w:hint="default"/>
      </w:rPr>
    </w:lvl>
  </w:abstractNum>
  <w:abstractNum w:abstractNumId="28" w15:restartNumberingAfterBreak="0">
    <w:nsid w:val="449F5398"/>
    <w:multiLevelType w:val="hybridMultilevel"/>
    <w:tmpl w:val="64CECF00"/>
    <w:lvl w:ilvl="0" w:tplc="20B0891C">
      <w:start w:val="1"/>
      <w:numFmt w:val="lowerRoman"/>
      <w:lvlText w:val="(%1)"/>
      <w:lvlJc w:val="left"/>
      <w:pPr>
        <w:ind w:left="720" w:hanging="360"/>
      </w:pPr>
      <w:rPr>
        <w:rFonts w:ascii="Times New Roman" w:eastAsia="Times New Roman" w:hAnsi="Times New Roman" w:hint="default"/>
        <w:sz w:val="22"/>
        <w:szCs w:val="22"/>
      </w:rPr>
    </w:lvl>
    <w:lvl w:ilvl="1" w:tplc="A41C62EA">
      <w:start w:val="1"/>
      <w:numFmt w:val="upperLetter"/>
      <w:lvlText w:val="(%2)"/>
      <w:lvlJc w:val="left"/>
      <w:pPr>
        <w:ind w:left="1440" w:hanging="360"/>
      </w:pPr>
      <w:rPr>
        <w:rFonts w:ascii="Times New Roman" w:eastAsia="Times New Roman" w:hAnsi="Times New Roman" w:hint="default"/>
        <w:sz w:val="24"/>
        <w:szCs w:val="24"/>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1C5266"/>
    <w:multiLevelType w:val="hybridMultilevel"/>
    <w:tmpl w:val="BCEA0B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73E4A7B"/>
    <w:multiLevelType w:val="hybridMultilevel"/>
    <w:tmpl w:val="47AA9A8A"/>
    <w:lvl w:ilvl="0" w:tplc="2D08F1E4">
      <w:start w:val="2"/>
      <w:numFmt w:val="lowerLetter"/>
      <w:lvlText w:val="(%1)"/>
      <w:lvlJc w:val="left"/>
      <w:pPr>
        <w:ind w:left="454" w:hanging="324"/>
        <w:jc w:val="right"/>
      </w:pPr>
      <w:rPr>
        <w:rFonts w:ascii="Times New Roman" w:eastAsia="Times New Roman" w:hAnsi="Times New Roman" w:hint="default"/>
        <w:sz w:val="24"/>
        <w:szCs w:val="24"/>
      </w:rPr>
    </w:lvl>
    <w:lvl w:ilvl="1" w:tplc="7278CC18">
      <w:start w:val="1"/>
      <w:numFmt w:val="decimal"/>
      <w:lvlText w:val="(%2)"/>
      <w:lvlJc w:val="left"/>
      <w:pPr>
        <w:ind w:left="230" w:hanging="339"/>
        <w:jc w:val="right"/>
      </w:pPr>
      <w:rPr>
        <w:rFonts w:ascii="Times New Roman" w:eastAsia="Times New Roman" w:hAnsi="Times New Roman" w:hint="default"/>
        <w:sz w:val="24"/>
        <w:szCs w:val="24"/>
      </w:rPr>
    </w:lvl>
    <w:lvl w:ilvl="2" w:tplc="7220CDC4">
      <w:start w:val="1"/>
      <w:numFmt w:val="bullet"/>
      <w:lvlText w:val="•"/>
      <w:lvlJc w:val="left"/>
      <w:pPr>
        <w:ind w:left="1477" w:hanging="339"/>
      </w:pPr>
      <w:rPr>
        <w:rFonts w:hint="default"/>
      </w:rPr>
    </w:lvl>
    <w:lvl w:ilvl="3" w:tplc="960CD08C">
      <w:start w:val="1"/>
      <w:numFmt w:val="bullet"/>
      <w:lvlText w:val="•"/>
      <w:lvlJc w:val="left"/>
      <w:pPr>
        <w:ind w:left="2500" w:hanging="339"/>
      </w:pPr>
      <w:rPr>
        <w:rFonts w:hint="default"/>
      </w:rPr>
    </w:lvl>
    <w:lvl w:ilvl="4" w:tplc="2234A780">
      <w:start w:val="1"/>
      <w:numFmt w:val="bullet"/>
      <w:lvlText w:val="•"/>
      <w:lvlJc w:val="left"/>
      <w:pPr>
        <w:ind w:left="3523" w:hanging="339"/>
      </w:pPr>
      <w:rPr>
        <w:rFonts w:hint="default"/>
      </w:rPr>
    </w:lvl>
    <w:lvl w:ilvl="5" w:tplc="4D344AEC">
      <w:start w:val="1"/>
      <w:numFmt w:val="bullet"/>
      <w:lvlText w:val="•"/>
      <w:lvlJc w:val="left"/>
      <w:pPr>
        <w:ind w:left="4546" w:hanging="339"/>
      </w:pPr>
      <w:rPr>
        <w:rFonts w:hint="default"/>
      </w:rPr>
    </w:lvl>
    <w:lvl w:ilvl="6" w:tplc="97E8494A">
      <w:start w:val="1"/>
      <w:numFmt w:val="bullet"/>
      <w:lvlText w:val="•"/>
      <w:lvlJc w:val="left"/>
      <w:pPr>
        <w:ind w:left="5568" w:hanging="339"/>
      </w:pPr>
      <w:rPr>
        <w:rFonts w:hint="default"/>
      </w:rPr>
    </w:lvl>
    <w:lvl w:ilvl="7" w:tplc="10804EAE">
      <w:start w:val="1"/>
      <w:numFmt w:val="bullet"/>
      <w:lvlText w:val="•"/>
      <w:lvlJc w:val="left"/>
      <w:pPr>
        <w:ind w:left="6591" w:hanging="339"/>
      </w:pPr>
      <w:rPr>
        <w:rFonts w:hint="default"/>
      </w:rPr>
    </w:lvl>
    <w:lvl w:ilvl="8" w:tplc="FE2CA282">
      <w:start w:val="1"/>
      <w:numFmt w:val="bullet"/>
      <w:lvlText w:val="•"/>
      <w:lvlJc w:val="left"/>
      <w:pPr>
        <w:ind w:left="7614" w:hanging="339"/>
      </w:pPr>
      <w:rPr>
        <w:rFonts w:hint="default"/>
      </w:rPr>
    </w:lvl>
  </w:abstractNum>
  <w:abstractNum w:abstractNumId="31" w15:restartNumberingAfterBreak="0">
    <w:nsid w:val="47CC1EBB"/>
    <w:multiLevelType w:val="hybridMultilevel"/>
    <w:tmpl w:val="577C94A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94B0895"/>
    <w:multiLevelType w:val="hybridMultilevel"/>
    <w:tmpl w:val="5AFC0068"/>
    <w:lvl w:ilvl="0" w:tplc="1EC23C5E">
      <w:start w:val="1"/>
      <w:numFmt w:val="upp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503C481E"/>
    <w:multiLevelType w:val="hybridMultilevel"/>
    <w:tmpl w:val="59E064FC"/>
    <w:lvl w:ilvl="0" w:tplc="7EECAC12">
      <w:start w:val="2"/>
      <w:numFmt w:val="upperRoman"/>
      <w:lvlText w:val="%1."/>
      <w:lvlJc w:val="right"/>
      <w:pPr>
        <w:ind w:left="450" w:hanging="360"/>
      </w:pPr>
      <w:rPr>
        <w:rFonts w:hint="default"/>
      </w:rPr>
    </w:lvl>
    <w:lvl w:ilvl="1" w:tplc="04090019">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34" w15:restartNumberingAfterBreak="0">
    <w:nsid w:val="54700B63"/>
    <w:multiLevelType w:val="hybridMultilevel"/>
    <w:tmpl w:val="D608832A"/>
    <w:lvl w:ilvl="0" w:tplc="6BFE6252">
      <w:start w:val="1"/>
      <w:numFmt w:val="lowerLetter"/>
      <w:lvlText w:val="(%1)"/>
      <w:lvlJc w:val="left"/>
      <w:pPr>
        <w:ind w:left="266" w:hanging="339"/>
      </w:pPr>
      <w:rPr>
        <w:rFonts w:ascii="Times New Roman" w:eastAsia="Times New Roman" w:hAnsi="Times New Roman" w:hint="default"/>
        <w:sz w:val="24"/>
        <w:szCs w:val="24"/>
      </w:rPr>
    </w:lvl>
    <w:lvl w:ilvl="1" w:tplc="5D260616">
      <w:start w:val="1"/>
      <w:numFmt w:val="decimal"/>
      <w:lvlText w:val="(%2)"/>
      <w:lvlJc w:val="left"/>
      <w:pPr>
        <w:ind w:left="1196" w:hanging="346"/>
      </w:pPr>
      <w:rPr>
        <w:rFonts w:ascii="Times New Roman" w:eastAsia="Times New Roman" w:hAnsi="Times New Roman" w:hint="default"/>
        <w:sz w:val="24"/>
        <w:szCs w:val="24"/>
      </w:rPr>
    </w:lvl>
    <w:lvl w:ilvl="2" w:tplc="1BCE0CAE">
      <w:start w:val="1"/>
      <w:numFmt w:val="lowerRoman"/>
      <w:lvlText w:val="(%3)"/>
      <w:lvlJc w:val="left"/>
      <w:pPr>
        <w:ind w:left="1911" w:hanging="353"/>
      </w:pPr>
      <w:rPr>
        <w:rFonts w:ascii="Times New Roman" w:eastAsia="Times New Roman" w:hAnsi="Times New Roman" w:hint="default"/>
        <w:sz w:val="24"/>
        <w:szCs w:val="24"/>
      </w:rPr>
    </w:lvl>
    <w:lvl w:ilvl="3" w:tplc="A41C62EA">
      <w:start w:val="1"/>
      <w:numFmt w:val="upperLetter"/>
      <w:lvlText w:val="(%4)"/>
      <w:lvlJc w:val="left"/>
      <w:pPr>
        <w:ind w:left="1881" w:hanging="399"/>
      </w:pPr>
      <w:rPr>
        <w:rFonts w:ascii="Times New Roman" w:eastAsia="Times New Roman" w:hAnsi="Times New Roman" w:hint="default"/>
        <w:sz w:val="24"/>
        <w:szCs w:val="24"/>
      </w:rPr>
    </w:lvl>
    <w:lvl w:ilvl="4" w:tplc="0B6C83C0">
      <w:start w:val="1"/>
      <w:numFmt w:val="bullet"/>
      <w:lvlText w:val="•"/>
      <w:lvlJc w:val="left"/>
      <w:pPr>
        <w:ind w:left="1201" w:hanging="399"/>
      </w:pPr>
      <w:rPr>
        <w:rFonts w:hint="default"/>
      </w:rPr>
    </w:lvl>
    <w:lvl w:ilvl="5" w:tplc="D9147822">
      <w:start w:val="1"/>
      <w:numFmt w:val="bullet"/>
      <w:lvlText w:val="•"/>
      <w:lvlJc w:val="left"/>
      <w:pPr>
        <w:ind w:left="1426" w:hanging="399"/>
      </w:pPr>
      <w:rPr>
        <w:rFonts w:hint="default"/>
      </w:rPr>
    </w:lvl>
    <w:lvl w:ilvl="6" w:tplc="2D28E6DA">
      <w:start w:val="1"/>
      <w:numFmt w:val="bullet"/>
      <w:lvlText w:val="•"/>
      <w:lvlJc w:val="left"/>
      <w:pPr>
        <w:ind w:left="1491" w:hanging="399"/>
      </w:pPr>
      <w:rPr>
        <w:rFonts w:hint="default"/>
      </w:rPr>
    </w:lvl>
    <w:lvl w:ilvl="7" w:tplc="FD1252AE">
      <w:start w:val="1"/>
      <w:numFmt w:val="bullet"/>
      <w:lvlText w:val="•"/>
      <w:lvlJc w:val="left"/>
      <w:pPr>
        <w:ind w:left="1826" w:hanging="399"/>
      </w:pPr>
      <w:rPr>
        <w:rFonts w:hint="default"/>
      </w:rPr>
    </w:lvl>
    <w:lvl w:ilvl="8" w:tplc="2C1EDA76">
      <w:start w:val="1"/>
      <w:numFmt w:val="bullet"/>
      <w:lvlText w:val="•"/>
      <w:lvlJc w:val="left"/>
      <w:pPr>
        <w:ind w:left="1881" w:hanging="399"/>
      </w:pPr>
      <w:rPr>
        <w:rFonts w:hint="default"/>
      </w:rPr>
    </w:lvl>
  </w:abstractNum>
  <w:abstractNum w:abstractNumId="35" w15:restartNumberingAfterBreak="0">
    <w:nsid w:val="55612829"/>
    <w:multiLevelType w:val="hybridMultilevel"/>
    <w:tmpl w:val="EA8C9B8A"/>
    <w:lvl w:ilvl="0" w:tplc="D53CEC2A">
      <w:start w:val="2"/>
      <w:numFmt w:val="decimal"/>
      <w:lvlText w:val="(%1)"/>
      <w:lvlJc w:val="left"/>
      <w:pPr>
        <w:ind w:left="843" w:hanging="339"/>
      </w:pPr>
      <w:rPr>
        <w:rFonts w:ascii="Times New Roman" w:eastAsia="Times New Roman" w:hAnsi="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ED2DB9"/>
    <w:multiLevelType w:val="hybridMultilevel"/>
    <w:tmpl w:val="946EAED4"/>
    <w:lvl w:ilvl="0" w:tplc="0409001B">
      <w:start w:val="1"/>
      <w:numFmt w:val="lowerRoman"/>
      <w:lvlText w:val="%1."/>
      <w:lvlJc w:val="right"/>
      <w:pPr>
        <w:ind w:left="850" w:hanging="360"/>
      </w:p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37" w15:restartNumberingAfterBreak="0">
    <w:nsid w:val="5A566FC0"/>
    <w:multiLevelType w:val="hybridMultilevel"/>
    <w:tmpl w:val="E736C496"/>
    <w:lvl w:ilvl="0" w:tplc="35DA5EFA">
      <w:start w:val="1"/>
      <w:numFmt w:val="lowerRoman"/>
      <w:lvlText w:val="(%1)"/>
      <w:lvlJc w:val="left"/>
      <w:pPr>
        <w:ind w:left="524" w:hanging="420"/>
        <w:jc w:val="right"/>
      </w:pPr>
      <w:rPr>
        <w:rFonts w:ascii="Times New Roman" w:eastAsia="Times New Roman" w:hAnsi="Times New Roman" w:hint="default"/>
        <w:sz w:val="24"/>
        <w:szCs w:val="24"/>
      </w:rPr>
    </w:lvl>
    <w:lvl w:ilvl="1" w:tplc="2CB8E490">
      <w:start w:val="1"/>
      <w:numFmt w:val="bullet"/>
      <w:lvlText w:val="•"/>
      <w:lvlJc w:val="left"/>
      <w:pPr>
        <w:ind w:left="1397" w:hanging="420"/>
      </w:pPr>
      <w:rPr>
        <w:rFonts w:hint="default"/>
      </w:rPr>
    </w:lvl>
    <w:lvl w:ilvl="2" w:tplc="EFD66BA2">
      <w:start w:val="1"/>
      <w:numFmt w:val="bullet"/>
      <w:lvlText w:val="•"/>
      <w:lvlJc w:val="left"/>
      <w:pPr>
        <w:ind w:left="2271" w:hanging="420"/>
      </w:pPr>
      <w:rPr>
        <w:rFonts w:hint="default"/>
      </w:rPr>
    </w:lvl>
    <w:lvl w:ilvl="3" w:tplc="A68E386A">
      <w:start w:val="1"/>
      <w:numFmt w:val="bullet"/>
      <w:lvlText w:val="•"/>
      <w:lvlJc w:val="left"/>
      <w:pPr>
        <w:ind w:left="3145" w:hanging="420"/>
      </w:pPr>
      <w:rPr>
        <w:rFonts w:hint="default"/>
      </w:rPr>
    </w:lvl>
    <w:lvl w:ilvl="4" w:tplc="C7E2B36A">
      <w:start w:val="1"/>
      <w:numFmt w:val="bullet"/>
      <w:lvlText w:val="•"/>
      <w:lvlJc w:val="left"/>
      <w:pPr>
        <w:ind w:left="4018" w:hanging="420"/>
      </w:pPr>
      <w:rPr>
        <w:rFonts w:hint="default"/>
      </w:rPr>
    </w:lvl>
    <w:lvl w:ilvl="5" w:tplc="62B8875A">
      <w:start w:val="1"/>
      <w:numFmt w:val="bullet"/>
      <w:lvlText w:val="•"/>
      <w:lvlJc w:val="left"/>
      <w:pPr>
        <w:ind w:left="4892" w:hanging="420"/>
      </w:pPr>
      <w:rPr>
        <w:rFonts w:hint="default"/>
      </w:rPr>
    </w:lvl>
    <w:lvl w:ilvl="6" w:tplc="306AB098">
      <w:start w:val="1"/>
      <w:numFmt w:val="bullet"/>
      <w:lvlText w:val="•"/>
      <w:lvlJc w:val="left"/>
      <w:pPr>
        <w:ind w:left="5765" w:hanging="420"/>
      </w:pPr>
      <w:rPr>
        <w:rFonts w:hint="default"/>
      </w:rPr>
    </w:lvl>
    <w:lvl w:ilvl="7" w:tplc="57A6FA6C">
      <w:start w:val="1"/>
      <w:numFmt w:val="bullet"/>
      <w:lvlText w:val="•"/>
      <w:lvlJc w:val="left"/>
      <w:pPr>
        <w:ind w:left="6639" w:hanging="420"/>
      </w:pPr>
      <w:rPr>
        <w:rFonts w:hint="default"/>
      </w:rPr>
    </w:lvl>
    <w:lvl w:ilvl="8" w:tplc="B7C0F904">
      <w:start w:val="1"/>
      <w:numFmt w:val="bullet"/>
      <w:lvlText w:val="•"/>
      <w:lvlJc w:val="left"/>
      <w:pPr>
        <w:ind w:left="7512" w:hanging="420"/>
      </w:pPr>
      <w:rPr>
        <w:rFonts w:hint="default"/>
      </w:rPr>
    </w:lvl>
  </w:abstractNum>
  <w:abstractNum w:abstractNumId="38" w15:restartNumberingAfterBreak="0">
    <w:nsid w:val="61682582"/>
    <w:multiLevelType w:val="hybridMultilevel"/>
    <w:tmpl w:val="6B286D44"/>
    <w:lvl w:ilvl="0" w:tplc="5F9EBBE4">
      <w:start w:val="2"/>
      <w:numFmt w:val="lowerLetter"/>
      <w:lvlText w:val="(%1)"/>
      <w:lvlJc w:val="left"/>
      <w:pPr>
        <w:ind w:left="130" w:hanging="672"/>
      </w:pPr>
      <w:rPr>
        <w:rFonts w:ascii="Times New Roman" w:eastAsia="Times New Roman" w:hAnsi="Times New Roman" w:hint="default"/>
        <w:sz w:val="24"/>
        <w:szCs w:val="24"/>
      </w:rPr>
    </w:lvl>
    <w:lvl w:ilvl="1" w:tplc="D32257D8">
      <w:start w:val="1"/>
      <w:numFmt w:val="bullet"/>
      <w:lvlText w:val="•"/>
      <w:lvlJc w:val="left"/>
      <w:pPr>
        <w:ind w:left="1087" w:hanging="672"/>
      </w:pPr>
      <w:rPr>
        <w:rFonts w:hint="default"/>
      </w:rPr>
    </w:lvl>
    <w:lvl w:ilvl="2" w:tplc="4EF47A78">
      <w:start w:val="1"/>
      <w:numFmt w:val="bullet"/>
      <w:lvlText w:val="•"/>
      <w:lvlJc w:val="left"/>
      <w:pPr>
        <w:ind w:left="2044" w:hanging="672"/>
      </w:pPr>
      <w:rPr>
        <w:rFonts w:hint="default"/>
      </w:rPr>
    </w:lvl>
    <w:lvl w:ilvl="3" w:tplc="E7E4D950">
      <w:start w:val="1"/>
      <w:numFmt w:val="bullet"/>
      <w:lvlText w:val="•"/>
      <w:lvlJc w:val="left"/>
      <w:pPr>
        <w:ind w:left="3001" w:hanging="672"/>
      </w:pPr>
      <w:rPr>
        <w:rFonts w:hint="default"/>
      </w:rPr>
    </w:lvl>
    <w:lvl w:ilvl="4" w:tplc="74E61152">
      <w:start w:val="1"/>
      <w:numFmt w:val="bullet"/>
      <w:lvlText w:val="•"/>
      <w:lvlJc w:val="left"/>
      <w:pPr>
        <w:ind w:left="3958" w:hanging="672"/>
      </w:pPr>
      <w:rPr>
        <w:rFonts w:hint="default"/>
      </w:rPr>
    </w:lvl>
    <w:lvl w:ilvl="5" w:tplc="C23AADA8">
      <w:start w:val="1"/>
      <w:numFmt w:val="bullet"/>
      <w:lvlText w:val="•"/>
      <w:lvlJc w:val="left"/>
      <w:pPr>
        <w:ind w:left="4915" w:hanging="672"/>
      </w:pPr>
      <w:rPr>
        <w:rFonts w:hint="default"/>
      </w:rPr>
    </w:lvl>
    <w:lvl w:ilvl="6" w:tplc="7B58840C">
      <w:start w:val="1"/>
      <w:numFmt w:val="bullet"/>
      <w:lvlText w:val="•"/>
      <w:lvlJc w:val="left"/>
      <w:pPr>
        <w:ind w:left="5872" w:hanging="672"/>
      </w:pPr>
      <w:rPr>
        <w:rFonts w:hint="default"/>
      </w:rPr>
    </w:lvl>
    <w:lvl w:ilvl="7" w:tplc="66B6C972">
      <w:start w:val="1"/>
      <w:numFmt w:val="bullet"/>
      <w:lvlText w:val="•"/>
      <w:lvlJc w:val="left"/>
      <w:pPr>
        <w:ind w:left="6829" w:hanging="672"/>
      </w:pPr>
      <w:rPr>
        <w:rFonts w:hint="default"/>
      </w:rPr>
    </w:lvl>
    <w:lvl w:ilvl="8" w:tplc="ADB46B2E">
      <w:start w:val="1"/>
      <w:numFmt w:val="bullet"/>
      <w:lvlText w:val="•"/>
      <w:lvlJc w:val="left"/>
      <w:pPr>
        <w:ind w:left="7786" w:hanging="672"/>
      </w:pPr>
      <w:rPr>
        <w:rFonts w:hint="default"/>
      </w:rPr>
    </w:lvl>
  </w:abstractNum>
  <w:abstractNum w:abstractNumId="39" w15:restartNumberingAfterBreak="0">
    <w:nsid w:val="62632E8B"/>
    <w:multiLevelType w:val="hybridMultilevel"/>
    <w:tmpl w:val="863AE05C"/>
    <w:lvl w:ilvl="0" w:tplc="DB40BA5E">
      <w:start w:val="1"/>
      <w:numFmt w:val="upperRoman"/>
      <w:lvlText w:val="%1."/>
      <w:lvlJc w:val="left"/>
      <w:pPr>
        <w:ind w:left="132" w:hanging="199"/>
        <w:jc w:val="right"/>
      </w:pPr>
      <w:rPr>
        <w:rFonts w:ascii="Times New Roman" w:eastAsia="Times New Roman" w:hAnsi="Times New Roman" w:hint="default"/>
        <w:spacing w:val="-4"/>
        <w:sz w:val="24"/>
        <w:szCs w:val="24"/>
      </w:rPr>
    </w:lvl>
    <w:lvl w:ilvl="1" w:tplc="4A7257D4">
      <w:start w:val="1"/>
      <w:numFmt w:val="bullet"/>
      <w:lvlText w:val="•"/>
      <w:lvlJc w:val="left"/>
      <w:pPr>
        <w:ind w:left="1085" w:hanging="199"/>
      </w:pPr>
      <w:rPr>
        <w:rFonts w:hint="default"/>
      </w:rPr>
    </w:lvl>
    <w:lvl w:ilvl="2" w:tplc="D77661F4">
      <w:start w:val="1"/>
      <w:numFmt w:val="bullet"/>
      <w:lvlText w:val="•"/>
      <w:lvlJc w:val="left"/>
      <w:pPr>
        <w:ind w:left="2038" w:hanging="199"/>
      </w:pPr>
      <w:rPr>
        <w:rFonts w:hint="default"/>
      </w:rPr>
    </w:lvl>
    <w:lvl w:ilvl="3" w:tplc="2506A4BE">
      <w:start w:val="1"/>
      <w:numFmt w:val="bullet"/>
      <w:lvlText w:val="•"/>
      <w:lvlJc w:val="left"/>
      <w:pPr>
        <w:ind w:left="2991" w:hanging="199"/>
      </w:pPr>
      <w:rPr>
        <w:rFonts w:hint="default"/>
      </w:rPr>
    </w:lvl>
    <w:lvl w:ilvl="4" w:tplc="AA4EE22E">
      <w:start w:val="1"/>
      <w:numFmt w:val="bullet"/>
      <w:lvlText w:val="•"/>
      <w:lvlJc w:val="left"/>
      <w:pPr>
        <w:ind w:left="3943" w:hanging="199"/>
      </w:pPr>
      <w:rPr>
        <w:rFonts w:hint="default"/>
      </w:rPr>
    </w:lvl>
    <w:lvl w:ilvl="5" w:tplc="C2409220">
      <w:start w:val="1"/>
      <w:numFmt w:val="bullet"/>
      <w:lvlText w:val="•"/>
      <w:lvlJc w:val="left"/>
      <w:pPr>
        <w:ind w:left="4896" w:hanging="199"/>
      </w:pPr>
      <w:rPr>
        <w:rFonts w:hint="default"/>
      </w:rPr>
    </w:lvl>
    <w:lvl w:ilvl="6" w:tplc="595A23D4">
      <w:start w:val="1"/>
      <w:numFmt w:val="bullet"/>
      <w:lvlText w:val="•"/>
      <w:lvlJc w:val="left"/>
      <w:pPr>
        <w:ind w:left="5849" w:hanging="199"/>
      </w:pPr>
      <w:rPr>
        <w:rFonts w:hint="default"/>
      </w:rPr>
    </w:lvl>
    <w:lvl w:ilvl="7" w:tplc="07DE30EA">
      <w:start w:val="1"/>
      <w:numFmt w:val="bullet"/>
      <w:lvlText w:val="•"/>
      <w:lvlJc w:val="left"/>
      <w:pPr>
        <w:ind w:left="6801" w:hanging="199"/>
      </w:pPr>
      <w:rPr>
        <w:rFonts w:hint="default"/>
      </w:rPr>
    </w:lvl>
    <w:lvl w:ilvl="8" w:tplc="DCDEBE26">
      <w:start w:val="1"/>
      <w:numFmt w:val="bullet"/>
      <w:lvlText w:val="•"/>
      <w:lvlJc w:val="left"/>
      <w:pPr>
        <w:ind w:left="7754" w:hanging="199"/>
      </w:pPr>
      <w:rPr>
        <w:rFonts w:hint="default"/>
      </w:rPr>
    </w:lvl>
  </w:abstractNum>
  <w:abstractNum w:abstractNumId="40" w15:restartNumberingAfterBreak="0">
    <w:nsid w:val="65664FFB"/>
    <w:multiLevelType w:val="hybridMultilevel"/>
    <w:tmpl w:val="4E4080B4"/>
    <w:lvl w:ilvl="0" w:tplc="E37830E8">
      <w:start w:val="1"/>
      <w:numFmt w:val="lowerRoman"/>
      <w:lvlText w:val="(%1)"/>
      <w:lvlJc w:val="left"/>
      <w:pPr>
        <w:ind w:left="104" w:hanging="339"/>
      </w:pPr>
      <w:rPr>
        <w:rFonts w:ascii="Times New Roman" w:eastAsia="Times New Roman" w:hAnsi="Times New Roman" w:hint="default"/>
        <w:sz w:val="24"/>
        <w:szCs w:val="24"/>
      </w:rPr>
    </w:lvl>
    <w:lvl w:ilvl="1" w:tplc="874AB6B0">
      <w:start w:val="1"/>
      <w:numFmt w:val="bullet"/>
      <w:lvlText w:val="•"/>
      <w:lvlJc w:val="left"/>
      <w:pPr>
        <w:ind w:left="1020" w:hanging="339"/>
      </w:pPr>
      <w:rPr>
        <w:rFonts w:hint="default"/>
      </w:rPr>
    </w:lvl>
    <w:lvl w:ilvl="2" w:tplc="F1620010">
      <w:start w:val="1"/>
      <w:numFmt w:val="bullet"/>
      <w:lvlText w:val="•"/>
      <w:lvlJc w:val="left"/>
      <w:pPr>
        <w:ind w:left="1935" w:hanging="339"/>
      </w:pPr>
      <w:rPr>
        <w:rFonts w:hint="default"/>
      </w:rPr>
    </w:lvl>
    <w:lvl w:ilvl="3" w:tplc="A8C639C2">
      <w:start w:val="1"/>
      <w:numFmt w:val="bullet"/>
      <w:lvlText w:val="•"/>
      <w:lvlJc w:val="left"/>
      <w:pPr>
        <w:ind w:left="2851" w:hanging="339"/>
      </w:pPr>
      <w:rPr>
        <w:rFonts w:hint="default"/>
      </w:rPr>
    </w:lvl>
    <w:lvl w:ilvl="4" w:tplc="3D544812">
      <w:start w:val="1"/>
      <w:numFmt w:val="bullet"/>
      <w:lvlText w:val="•"/>
      <w:lvlJc w:val="left"/>
      <w:pPr>
        <w:ind w:left="3766" w:hanging="339"/>
      </w:pPr>
      <w:rPr>
        <w:rFonts w:hint="default"/>
      </w:rPr>
    </w:lvl>
    <w:lvl w:ilvl="5" w:tplc="4172341C">
      <w:start w:val="1"/>
      <w:numFmt w:val="bullet"/>
      <w:lvlText w:val="•"/>
      <w:lvlJc w:val="left"/>
      <w:pPr>
        <w:ind w:left="4682" w:hanging="339"/>
      </w:pPr>
      <w:rPr>
        <w:rFonts w:hint="default"/>
      </w:rPr>
    </w:lvl>
    <w:lvl w:ilvl="6" w:tplc="68A027BE">
      <w:start w:val="1"/>
      <w:numFmt w:val="bullet"/>
      <w:lvlText w:val="•"/>
      <w:lvlJc w:val="left"/>
      <w:pPr>
        <w:ind w:left="5597" w:hanging="339"/>
      </w:pPr>
      <w:rPr>
        <w:rFonts w:hint="default"/>
      </w:rPr>
    </w:lvl>
    <w:lvl w:ilvl="7" w:tplc="F95603E2">
      <w:start w:val="1"/>
      <w:numFmt w:val="bullet"/>
      <w:lvlText w:val="•"/>
      <w:lvlJc w:val="left"/>
      <w:pPr>
        <w:ind w:left="6513" w:hanging="339"/>
      </w:pPr>
      <w:rPr>
        <w:rFonts w:hint="default"/>
      </w:rPr>
    </w:lvl>
    <w:lvl w:ilvl="8" w:tplc="6DBEB2DE">
      <w:start w:val="1"/>
      <w:numFmt w:val="bullet"/>
      <w:lvlText w:val="•"/>
      <w:lvlJc w:val="left"/>
      <w:pPr>
        <w:ind w:left="7428" w:hanging="339"/>
      </w:pPr>
      <w:rPr>
        <w:rFonts w:hint="default"/>
      </w:rPr>
    </w:lvl>
  </w:abstractNum>
  <w:abstractNum w:abstractNumId="41" w15:restartNumberingAfterBreak="0">
    <w:nsid w:val="6B987DE7"/>
    <w:multiLevelType w:val="hybridMultilevel"/>
    <w:tmpl w:val="381A9D6A"/>
    <w:lvl w:ilvl="0" w:tplc="4782A6EC">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0C4A67"/>
    <w:multiLevelType w:val="hybridMultilevel"/>
    <w:tmpl w:val="C144CF70"/>
    <w:lvl w:ilvl="0" w:tplc="41FA6BCA">
      <w:start w:val="1"/>
      <w:numFmt w:val="upperLetter"/>
      <w:lvlText w:val="(%1)"/>
      <w:lvlJc w:val="left"/>
      <w:pPr>
        <w:ind w:left="1600" w:hanging="360"/>
      </w:pPr>
      <w:rPr>
        <w:rFonts w:hint="default"/>
      </w:rPr>
    </w:lvl>
    <w:lvl w:ilvl="1" w:tplc="04090019" w:tentative="1">
      <w:start w:val="1"/>
      <w:numFmt w:val="lowerLetter"/>
      <w:lvlText w:val="%2."/>
      <w:lvlJc w:val="left"/>
      <w:pPr>
        <w:ind w:left="2320" w:hanging="360"/>
      </w:pPr>
    </w:lvl>
    <w:lvl w:ilvl="2" w:tplc="0409001B" w:tentative="1">
      <w:start w:val="1"/>
      <w:numFmt w:val="lowerRoman"/>
      <w:lvlText w:val="%3."/>
      <w:lvlJc w:val="right"/>
      <w:pPr>
        <w:ind w:left="3040" w:hanging="180"/>
      </w:pPr>
    </w:lvl>
    <w:lvl w:ilvl="3" w:tplc="0409000F" w:tentative="1">
      <w:start w:val="1"/>
      <w:numFmt w:val="decimal"/>
      <w:lvlText w:val="%4."/>
      <w:lvlJc w:val="left"/>
      <w:pPr>
        <w:ind w:left="3760" w:hanging="360"/>
      </w:pPr>
    </w:lvl>
    <w:lvl w:ilvl="4" w:tplc="04090019" w:tentative="1">
      <w:start w:val="1"/>
      <w:numFmt w:val="lowerLetter"/>
      <w:lvlText w:val="%5."/>
      <w:lvlJc w:val="left"/>
      <w:pPr>
        <w:ind w:left="4480" w:hanging="360"/>
      </w:pPr>
    </w:lvl>
    <w:lvl w:ilvl="5" w:tplc="0409001B" w:tentative="1">
      <w:start w:val="1"/>
      <w:numFmt w:val="lowerRoman"/>
      <w:lvlText w:val="%6."/>
      <w:lvlJc w:val="right"/>
      <w:pPr>
        <w:ind w:left="5200" w:hanging="180"/>
      </w:pPr>
    </w:lvl>
    <w:lvl w:ilvl="6" w:tplc="0409000F" w:tentative="1">
      <w:start w:val="1"/>
      <w:numFmt w:val="decimal"/>
      <w:lvlText w:val="%7."/>
      <w:lvlJc w:val="left"/>
      <w:pPr>
        <w:ind w:left="5920" w:hanging="360"/>
      </w:pPr>
    </w:lvl>
    <w:lvl w:ilvl="7" w:tplc="04090019" w:tentative="1">
      <w:start w:val="1"/>
      <w:numFmt w:val="lowerLetter"/>
      <w:lvlText w:val="%8."/>
      <w:lvlJc w:val="left"/>
      <w:pPr>
        <w:ind w:left="6640" w:hanging="360"/>
      </w:pPr>
    </w:lvl>
    <w:lvl w:ilvl="8" w:tplc="0409001B" w:tentative="1">
      <w:start w:val="1"/>
      <w:numFmt w:val="lowerRoman"/>
      <w:lvlText w:val="%9."/>
      <w:lvlJc w:val="right"/>
      <w:pPr>
        <w:ind w:left="7360" w:hanging="180"/>
      </w:pPr>
    </w:lvl>
  </w:abstractNum>
  <w:abstractNum w:abstractNumId="43" w15:restartNumberingAfterBreak="0">
    <w:nsid w:val="6D576EEC"/>
    <w:multiLevelType w:val="hybridMultilevel"/>
    <w:tmpl w:val="FAFE8DCE"/>
    <w:lvl w:ilvl="0" w:tplc="8D569C42">
      <w:start w:val="1"/>
      <w:numFmt w:val="upperLetter"/>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718302DE"/>
    <w:multiLevelType w:val="hybridMultilevel"/>
    <w:tmpl w:val="3DA0838C"/>
    <w:lvl w:ilvl="0" w:tplc="07DCECB2">
      <w:start w:val="1"/>
      <w:numFmt w:val="decimal"/>
      <w:lvlText w:val="(%1)"/>
      <w:lvlJc w:val="left"/>
      <w:pPr>
        <w:ind w:left="130" w:hanging="346"/>
      </w:pPr>
      <w:rPr>
        <w:rFonts w:ascii="Times New Roman" w:eastAsia="Times New Roman" w:hAnsi="Times New Roman" w:hint="default"/>
        <w:sz w:val="24"/>
        <w:szCs w:val="24"/>
      </w:rPr>
    </w:lvl>
    <w:lvl w:ilvl="1" w:tplc="0AEA0B66">
      <w:start w:val="1"/>
      <w:numFmt w:val="bullet"/>
      <w:lvlText w:val="•"/>
      <w:lvlJc w:val="left"/>
      <w:pPr>
        <w:ind w:left="1087" w:hanging="346"/>
      </w:pPr>
      <w:rPr>
        <w:rFonts w:hint="default"/>
      </w:rPr>
    </w:lvl>
    <w:lvl w:ilvl="2" w:tplc="A59494BC">
      <w:start w:val="1"/>
      <w:numFmt w:val="bullet"/>
      <w:lvlText w:val="•"/>
      <w:lvlJc w:val="left"/>
      <w:pPr>
        <w:ind w:left="2044" w:hanging="346"/>
      </w:pPr>
      <w:rPr>
        <w:rFonts w:hint="default"/>
      </w:rPr>
    </w:lvl>
    <w:lvl w:ilvl="3" w:tplc="6DA4C274">
      <w:start w:val="1"/>
      <w:numFmt w:val="bullet"/>
      <w:lvlText w:val="•"/>
      <w:lvlJc w:val="left"/>
      <w:pPr>
        <w:ind w:left="3001" w:hanging="346"/>
      </w:pPr>
      <w:rPr>
        <w:rFonts w:hint="default"/>
      </w:rPr>
    </w:lvl>
    <w:lvl w:ilvl="4" w:tplc="5D947518">
      <w:start w:val="1"/>
      <w:numFmt w:val="bullet"/>
      <w:lvlText w:val="•"/>
      <w:lvlJc w:val="left"/>
      <w:pPr>
        <w:ind w:left="3958" w:hanging="346"/>
      </w:pPr>
      <w:rPr>
        <w:rFonts w:hint="default"/>
      </w:rPr>
    </w:lvl>
    <w:lvl w:ilvl="5" w:tplc="904656DC">
      <w:start w:val="1"/>
      <w:numFmt w:val="bullet"/>
      <w:lvlText w:val="•"/>
      <w:lvlJc w:val="left"/>
      <w:pPr>
        <w:ind w:left="4915" w:hanging="346"/>
      </w:pPr>
      <w:rPr>
        <w:rFonts w:hint="default"/>
      </w:rPr>
    </w:lvl>
    <w:lvl w:ilvl="6" w:tplc="9E0843C0">
      <w:start w:val="1"/>
      <w:numFmt w:val="bullet"/>
      <w:lvlText w:val="•"/>
      <w:lvlJc w:val="left"/>
      <w:pPr>
        <w:ind w:left="5872" w:hanging="346"/>
      </w:pPr>
      <w:rPr>
        <w:rFonts w:hint="default"/>
      </w:rPr>
    </w:lvl>
    <w:lvl w:ilvl="7" w:tplc="A0C2E06C">
      <w:start w:val="1"/>
      <w:numFmt w:val="bullet"/>
      <w:lvlText w:val="•"/>
      <w:lvlJc w:val="left"/>
      <w:pPr>
        <w:ind w:left="6829" w:hanging="346"/>
      </w:pPr>
      <w:rPr>
        <w:rFonts w:hint="default"/>
      </w:rPr>
    </w:lvl>
    <w:lvl w:ilvl="8" w:tplc="1ED420E8">
      <w:start w:val="1"/>
      <w:numFmt w:val="bullet"/>
      <w:lvlText w:val="•"/>
      <w:lvlJc w:val="left"/>
      <w:pPr>
        <w:ind w:left="7786" w:hanging="346"/>
      </w:pPr>
      <w:rPr>
        <w:rFonts w:hint="default"/>
      </w:rPr>
    </w:lvl>
  </w:abstractNum>
  <w:abstractNum w:abstractNumId="45" w15:restartNumberingAfterBreak="0">
    <w:nsid w:val="776775B3"/>
    <w:multiLevelType w:val="hybridMultilevel"/>
    <w:tmpl w:val="34CCC338"/>
    <w:lvl w:ilvl="0" w:tplc="AF62F84C">
      <w:start w:val="1"/>
      <w:numFmt w:val="upperLetter"/>
      <w:lvlText w:val="(%1)"/>
      <w:lvlJc w:val="left"/>
      <w:pPr>
        <w:ind w:left="504" w:hanging="394"/>
      </w:pPr>
      <w:rPr>
        <w:rFonts w:ascii="Times New Roman" w:eastAsia="Times New Roman" w:hAnsi="Times New Roman" w:hint="default"/>
        <w:sz w:val="24"/>
        <w:szCs w:val="24"/>
      </w:rPr>
    </w:lvl>
    <w:lvl w:ilvl="1" w:tplc="0BFAEF2C">
      <w:start w:val="1"/>
      <w:numFmt w:val="bullet"/>
      <w:lvlText w:val="•"/>
      <w:lvlJc w:val="left"/>
      <w:pPr>
        <w:ind w:left="1414" w:hanging="394"/>
      </w:pPr>
      <w:rPr>
        <w:rFonts w:hint="default"/>
      </w:rPr>
    </w:lvl>
    <w:lvl w:ilvl="2" w:tplc="2D187BDE">
      <w:start w:val="1"/>
      <w:numFmt w:val="bullet"/>
      <w:lvlText w:val="•"/>
      <w:lvlJc w:val="left"/>
      <w:pPr>
        <w:ind w:left="2323" w:hanging="394"/>
      </w:pPr>
      <w:rPr>
        <w:rFonts w:hint="default"/>
      </w:rPr>
    </w:lvl>
    <w:lvl w:ilvl="3" w:tplc="66065096">
      <w:start w:val="1"/>
      <w:numFmt w:val="bullet"/>
      <w:lvlText w:val="•"/>
      <w:lvlJc w:val="left"/>
      <w:pPr>
        <w:ind w:left="3233" w:hanging="394"/>
      </w:pPr>
      <w:rPr>
        <w:rFonts w:hint="default"/>
      </w:rPr>
    </w:lvl>
    <w:lvl w:ilvl="4" w:tplc="FFAAE3C4">
      <w:start w:val="1"/>
      <w:numFmt w:val="bullet"/>
      <w:lvlText w:val="•"/>
      <w:lvlJc w:val="left"/>
      <w:pPr>
        <w:ind w:left="4142" w:hanging="394"/>
      </w:pPr>
      <w:rPr>
        <w:rFonts w:hint="default"/>
      </w:rPr>
    </w:lvl>
    <w:lvl w:ilvl="5" w:tplc="6D92E312">
      <w:start w:val="1"/>
      <w:numFmt w:val="bullet"/>
      <w:lvlText w:val="•"/>
      <w:lvlJc w:val="left"/>
      <w:pPr>
        <w:ind w:left="5052" w:hanging="394"/>
      </w:pPr>
      <w:rPr>
        <w:rFonts w:hint="default"/>
      </w:rPr>
    </w:lvl>
    <w:lvl w:ilvl="6" w:tplc="C5562226">
      <w:start w:val="1"/>
      <w:numFmt w:val="bullet"/>
      <w:lvlText w:val="•"/>
      <w:lvlJc w:val="left"/>
      <w:pPr>
        <w:ind w:left="5961" w:hanging="394"/>
      </w:pPr>
      <w:rPr>
        <w:rFonts w:hint="default"/>
      </w:rPr>
    </w:lvl>
    <w:lvl w:ilvl="7" w:tplc="5608CF0A">
      <w:start w:val="1"/>
      <w:numFmt w:val="bullet"/>
      <w:lvlText w:val="•"/>
      <w:lvlJc w:val="left"/>
      <w:pPr>
        <w:ind w:left="6871" w:hanging="394"/>
      </w:pPr>
      <w:rPr>
        <w:rFonts w:hint="default"/>
      </w:rPr>
    </w:lvl>
    <w:lvl w:ilvl="8" w:tplc="691A8B5A">
      <w:start w:val="1"/>
      <w:numFmt w:val="bullet"/>
      <w:lvlText w:val="•"/>
      <w:lvlJc w:val="left"/>
      <w:pPr>
        <w:ind w:left="7780" w:hanging="394"/>
      </w:pPr>
      <w:rPr>
        <w:rFonts w:hint="default"/>
      </w:rPr>
    </w:lvl>
  </w:abstractNum>
  <w:abstractNum w:abstractNumId="46" w15:restartNumberingAfterBreak="0">
    <w:nsid w:val="7B886AE9"/>
    <w:multiLevelType w:val="hybridMultilevel"/>
    <w:tmpl w:val="896EB46C"/>
    <w:lvl w:ilvl="0" w:tplc="12FA82CA">
      <w:start w:val="1"/>
      <w:numFmt w:val="lowerLetter"/>
      <w:lvlText w:val="(%1)"/>
      <w:lvlJc w:val="left"/>
      <w:pPr>
        <w:ind w:left="890" w:hanging="663"/>
        <w:jc w:val="right"/>
      </w:pPr>
      <w:rPr>
        <w:rFonts w:ascii="Times New Roman" w:eastAsia="Times New Roman" w:hAnsi="Times New Roman" w:hint="default"/>
        <w:sz w:val="24"/>
        <w:szCs w:val="24"/>
      </w:rPr>
    </w:lvl>
    <w:lvl w:ilvl="1" w:tplc="192894D2">
      <w:start w:val="1"/>
      <w:numFmt w:val="decimal"/>
      <w:lvlText w:val="(%2)"/>
      <w:lvlJc w:val="left"/>
      <w:pPr>
        <w:ind w:left="1922" w:hanging="344"/>
      </w:pPr>
      <w:rPr>
        <w:rFonts w:ascii="Times New Roman" w:eastAsia="Times New Roman" w:hAnsi="Times New Roman" w:hint="default"/>
        <w:sz w:val="24"/>
        <w:szCs w:val="24"/>
      </w:rPr>
    </w:lvl>
    <w:lvl w:ilvl="2" w:tplc="C2CCA7DC">
      <w:start w:val="1"/>
      <w:numFmt w:val="bullet"/>
      <w:lvlText w:val="•"/>
      <w:lvlJc w:val="left"/>
      <w:pPr>
        <w:ind w:left="2832" w:hanging="344"/>
      </w:pPr>
      <w:rPr>
        <w:rFonts w:hint="default"/>
      </w:rPr>
    </w:lvl>
    <w:lvl w:ilvl="3" w:tplc="4CAA65AA">
      <w:start w:val="1"/>
      <w:numFmt w:val="bullet"/>
      <w:lvlText w:val="•"/>
      <w:lvlJc w:val="left"/>
      <w:pPr>
        <w:ind w:left="3743" w:hanging="344"/>
      </w:pPr>
      <w:rPr>
        <w:rFonts w:hint="default"/>
      </w:rPr>
    </w:lvl>
    <w:lvl w:ilvl="4" w:tplc="9872EEE6">
      <w:start w:val="1"/>
      <w:numFmt w:val="bullet"/>
      <w:lvlText w:val="•"/>
      <w:lvlJc w:val="left"/>
      <w:pPr>
        <w:ind w:left="4654" w:hanging="344"/>
      </w:pPr>
      <w:rPr>
        <w:rFonts w:hint="default"/>
      </w:rPr>
    </w:lvl>
    <w:lvl w:ilvl="5" w:tplc="8C680400">
      <w:start w:val="1"/>
      <w:numFmt w:val="bullet"/>
      <w:lvlText w:val="•"/>
      <w:lvlJc w:val="left"/>
      <w:pPr>
        <w:ind w:left="5565" w:hanging="344"/>
      </w:pPr>
      <w:rPr>
        <w:rFonts w:hint="default"/>
      </w:rPr>
    </w:lvl>
    <w:lvl w:ilvl="6" w:tplc="E5325DEA">
      <w:start w:val="1"/>
      <w:numFmt w:val="bullet"/>
      <w:lvlText w:val="•"/>
      <w:lvlJc w:val="left"/>
      <w:pPr>
        <w:ind w:left="6476" w:hanging="344"/>
      </w:pPr>
      <w:rPr>
        <w:rFonts w:hint="default"/>
      </w:rPr>
    </w:lvl>
    <w:lvl w:ilvl="7" w:tplc="3DC6282A">
      <w:start w:val="1"/>
      <w:numFmt w:val="bullet"/>
      <w:lvlText w:val="•"/>
      <w:lvlJc w:val="left"/>
      <w:pPr>
        <w:ind w:left="7387" w:hanging="344"/>
      </w:pPr>
      <w:rPr>
        <w:rFonts w:hint="default"/>
      </w:rPr>
    </w:lvl>
    <w:lvl w:ilvl="8" w:tplc="57362240">
      <w:start w:val="1"/>
      <w:numFmt w:val="bullet"/>
      <w:lvlText w:val="•"/>
      <w:lvlJc w:val="left"/>
      <w:pPr>
        <w:ind w:left="8298" w:hanging="344"/>
      </w:pPr>
      <w:rPr>
        <w:rFonts w:hint="default"/>
      </w:rPr>
    </w:lvl>
  </w:abstractNum>
  <w:abstractNum w:abstractNumId="47" w15:restartNumberingAfterBreak="0">
    <w:nsid w:val="7C4F3A2E"/>
    <w:multiLevelType w:val="hybridMultilevel"/>
    <w:tmpl w:val="8376B04C"/>
    <w:lvl w:ilvl="0" w:tplc="C06C61F8">
      <w:start w:val="2"/>
      <w:numFmt w:val="lowerRoman"/>
      <w:lvlText w:val="(%1)"/>
      <w:lvlJc w:val="left"/>
      <w:pPr>
        <w:ind w:left="588" w:hanging="847"/>
      </w:pPr>
      <w:rPr>
        <w:rFonts w:ascii="Times New Roman" w:eastAsia="Times New Roman" w:hAnsi="Times New Roman" w:hint="default"/>
        <w:sz w:val="24"/>
        <w:szCs w:val="24"/>
      </w:rPr>
    </w:lvl>
    <w:lvl w:ilvl="1" w:tplc="050ABC98">
      <w:start w:val="1"/>
      <w:numFmt w:val="upperLetter"/>
      <w:lvlText w:val="(%2)"/>
      <w:lvlJc w:val="left"/>
      <w:pPr>
        <w:ind w:left="1544" w:hanging="394"/>
      </w:pPr>
      <w:rPr>
        <w:rFonts w:ascii="Times New Roman" w:eastAsia="Times New Roman" w:hAnsi="Times New Roman" w:hint="default"/>
        <w:sz w:val="24"/>
        <w:szCs w:val="24"/>
      </w:rPr>
    </w:lvl>
    <w:lvl w:ilvl="2" w:tplc="BA32C7AC">
      <w:start w:val="1"/>
      <w:numFmt w:val="bullet"/>
      <w:lvlText w:val="•"/>
      <w:lvlJc w:val="left"/>
      <w:pPr>
        <w:ind w:left="2439" w:hanging="394"/>
      </w:pPr>
      <w:rPr>
        <w:rFonts w:hint="default"/>
      </w:rPr>
    </w:lvl>
    <w:lvl w:ilvl="3" w:tplc="B00402DA">
      <w:start w:val="1"/>
      <w:numFmt w:val="bullet"/>
      <w:lvlText w:val="•"/>
      <w:lvlJc w:val="left"/>
      <w:pPr>
        <w:ind w:left="3334" w:hanging="394"/>
      </w:pPr>
      <w:rPr>
        <w:rFonts w:hint="default"/>
      </w:rPr>
    </w:lvl>
    <w:lvl w:ilvl="4" w:tplc="B5BA26CE">
      <w:start w:val="1"/>
      <w:numFmt w:val="bullet"/>
      <w:lvlText w:val="•"/>
      <w:lvlJc w:val="left"/>
      <w:pPr>
        <w:ind w:left="4229" w:hanging="394"/>
      </w:pPr>
      <w:rPr>
        <w:rFonts w:hint="default"/>
      </w:rPr>
    </w:lvl>
    <w:lvl w:ilvl="5" w:tplc="3AA0742C">
      <w:start w:val="1"/>
      <w:numFmt w:val="bullet"/>
      <w:lvlText w:val="•"/>
      <w:lvlJc w:val="left"/>
      <w:pPr>
        <w:ind w:left="5124" w:hanging="394"/>
      </w:pPr>
      <w:rPr>
        <w:rFonts w:hint="default"/>
      </w:rPr>
    </w:lvl>
    <w:lvl w:ilvl="6" w:tplc="3880D8A8">
      <w:start w:val="1"/>
      <w:numFmt w:val="bullet"/>
      <w:lvlText w:val="•"/>
      <w:lvlJc w:val="left"/>
      <w:pPr>
        <w:ind w:left="6019" w:hanging="394"/>
      </w:pPr>
      <w:rPr>
        <w:rFonts w:hint="default"/>
      </w:rPr>
    </w:lvl>
    <w:lvl w:ilvl="7" w:tplc="419EB112">
      <w:start w:val="1"/>
      <w:numFmt w:val="bullet"/>
      <w:lvlText w:val="•"/>
      <w:lvlJc w:val="left"/>
      <w:pPr>
        <w:ind w:left="6914" w:hanging="394"/>
      </w:pPr>
      <w:rPr>
        <w:rFonts w:hint="default"/>
      </w:rPr>
    </w:lvl>
    <w:lvl w:ilvl="8" w:tplc="A21C74E4">
      <w:start w:val="1"/>
      <w:numFmt w:val="bullet"/>
      <w:lvlText w:val="•"/>
      <w:lvlJc w:val="left"/>
      <w:pPr>
        <w:ind w:left="7809" w:hanging="394"/>
      </w:pPr>
      <w:rPr>
        <w:rFonts w:hint="default"/>
      </w:rPr>
    </w:lvl>
  </w:abstractNum>
  <w:num w:numId="1" w16cid:durableId="242187608">
    <w:abstractNumId w:val="9"/>
  </w:num>
  <w:num w:numId="2" w16cid:durableId="151288982">
    <w:abstractNumId w:val="46"/>
  </w:num>
  <w:num w:numId="3" w16cid:durableId="1077631705">
    <w:abstractNumId w:val="25"/>
  </w:num>
  <w:num w:numId="4" w16cid:durableId="1324896468">
    <w:abstractNumId w:val="13"/>
  </w:num>
  <w:num w:numId="5" w16cid:durableId="1715543724">
    <w:abstractNumId w:val="7"/>
  </w:num>
  <w:num w:numId="6" w16cid:durableId="1257131827">
    <w:abstractNumId w:val="27"/>
  </w:num>
  <w:num w:numId="7" w16cid:durableId="1547377631">
    <w:abstractNumId w:val="30"/>
  </w:num>
  <w:num w:numId="8" w16cid:durableId="1640106206">
    <w:abstractNumId w:val="39"/>
  </w:num>
  <w:num w:numId="9" w16cid:durableId="785928458">
    <w:abstractNumId w:val="15"/>
  </w:num>
  <w:num w:numId="10" w16cid:durableId="478420090">
    <w:abstractNumId w:val="22"/>
  </w:num>
  <w:num w:numId="11" w16cid:durableId="1485196821">
    <w:abstractNumId w:val="34"/>
  </w:num>
  <w:num w:numId="12" w16cid:durableId="720326088">
    <w:abstractNumId w:val="19"/>
  </w:num>
  <w:num w:numId="13" w16cid:durableId="1080718090">
    <w:abstractNumId w:val="37"/>
  </w:num>
  <w:num w:numId="14" w16cid:durableId="964195137">
    <w:abstractNumId w:val="40"/>
  </w:num>
  <w:num w:numId="15" w16cid:durableId="902301344">
    <w:abstractNumId w:val="21"/>
  </w:num>
  <w:num w:numId="16" w16cid:durableId="2055733544">
    <w:abstractNumId w:val="20"/>
  </w:num>
  <w:num w:numId="17" w16cid:durableId="1768234264">
    <w:abstractNumId w:val="44"/>
  </w:num>
  <w:num w:numId="18" w16cid:durableId="586505410">
    <w:abstractNumId w:val="38"/>
  </w:num>
  <w:num w:numId="19" w16cid:durableId="2039967280">
    <w:abstractNumId w:val="10"/>
  </w:num>
  <w:num w:numId="20" w16cid:durableId="507138954">
    <w:abstractNumId w:val="47"/>
  </w:num>
  <w:num w:numId="21" w16cid:durableId="986251274">
    <w:abstractNumId w:val="45"/>
  </w:num>
  <w:num w:numId="22" w16cid:durableId="1362128801">
    <w:abstractNumId w:val="26"/>
  </w:num>
  <w:num w:numId="23" w16cid:durableId="1537817620">
    <w:abstractNumId w:val="14"/>
  </w:num>
  <w:num w:numId="24" w16cid:durableId="1296061934">
    <w:abstractNumId w:val="6"/>
  </w:num>
  <w:num w:numId="25" w16cid:durableId="1540166581">
    <w:abstractNumId w:val="11"/>
  </w:num>
  <w:num w:numId="26" w16cid:durableId="1605383943">
    <w:abstractNumId w:val="23"/>
  </w:num>
  <w:num w:numId="27" w16cid:durableId="1010176201">
    <w:abstractNumId w:val="36"/>
  </w:num>
  <w:num w:numId="28" w16cid:durableId="559561107">
    <w:abstractNumId w:val="8"/>
  </w:num>
  <w:num w:numId="29" w16cid:durableId="2077706455">
    <w:abstractNumId w:val="12"/>
  </w:num>
  <w:num w:numId="30" w16cid:durableId="717510135">
    <w:abstractNumId w:val="4"/>
  </w:num>
  <w:num w:numId="31" w16cid:durableId="281612304">
    <w:abstractNumId w:val="28"/>
  </w:num>
  <w:num w:numId="32" w16cid:durableId="691418620">
    <w:abstractNumId w:val="35"/>
  </w:num>
  <w:num w:numId="33" w16cid:durableId="1018582254">
    <w:abstractNumId w:val="31"/>
  </w:num>
  <w:num w:numId="34" w16cid:durableId="1754862070">
    <w:abstractNumId w:val="33"/>
  </w:num>
  <w:num w:numId="35" w16cid:durableId="250313457">
    <w:abstractNumId w:val="3"/>
  </w:num>
  <w:num w:numId="36" w16cid:durableId="836581863">
    <w:abstractNumId w:val="2"/>
  </w:num>
  <w:num w:numId="37" w16cid:durableId="1139953212">
    <w:abstractNumId w:val="1"/>
  </w:num>
  <w:num w:numId="38" w16cid:durableId="797067140">
    <w:abstractNumId w:val="0"/>
  </w:num>
  <w:num w:numId="39" w16cid:durableId="1673950244">
    <w:abstractNumId w:val="18"/>
  </w:num>
  <w:num w:numId="40" w16cid:durableId="1193154499">
    <w:abstractNumId w:val="16"/>
  </w:num>
  <w:num w:numId="41" w16cid:durableId="111753310">
    <w:abstractNumId w:val="41"/>
  </w:num>
  <w:num w:numId="42" w16cid:durableId="1962882657">
    <w:abstractNumId w:val="17"/>
  </w:num>
  <w:num w:numId="43" w16cid:durableId="531378699">
    <w:abstractNumId w:val="42"/>
  </w:num>
  <w:num w:numId="44" w16cid:durableId="389961990">
    <w:abstractNumId w:val="5"/>
  </w:num>
  <w:num w:numId="45" w16cid:durableId="476646590">
    <w:abstractNumId w:val="24"/>
  </w:num>
  <w:num w:numId="46" w16cid:durableId="1269314488">
    <w:abstractNumId w:val="43"/>
  </w:num>
  <w:num w:numId="47" w16cid:durableId="461386137">
    <w:abstractNumId w:val="32"/>
  </w:num>
  <w:num w:numId="48" w16cid:durableId="118695767">
    <w:abstractNumId w:val="34"/>
    <w:lvlOverride w:ilvl="0">
      <w:lvl w:ilvl="0" w:tplc="6BFE6252">
        <w:start w:val="1"/>
        <w:numFmt w:val="lowerRoman"/>
        <w:lvlText w:val="(%1)"/>
        <w:lvlJc w:val="left"/>
        <w:pPr>
          <w:ind w:left="1911" w:hanging="353"/>
        </w:pPr>
        <w:rPr>
          <w:rFonts w:ascii="Times New Roman" w:eastAsia="Times New Roman" w:hAnsi="Times New Roman" w:hint="default"/>
          <w:sz w:val="24"/>
          <w:szCs w:val="24"/>
        </w:rPr>
      </w:lvl>
    </w:lvlOverride>
    <w:lvlOverride w:ilvl="1">
      <w:lvl w:ilvl="1" w:tplc="5D260616">
        <w:start w:val="1"/>
        <w:numFmt w:val="lowerLetter"/>
        <w:lvlText w:val="%2."/>
        <w:lvlJc w:val="left"/>
        <w:pPr>
          <w:ind w:left="1440" w:hanging="360"/>
        </w:pPr>
      </w:lvl>
    </w:lvlOverride>
    <w:lvlOverride w:ilvl="2">
      <w:lvl w:ilvl="2" w:tplc="1BCE0CAE">
        <w:start w:val="1"/>
        <w:numFmt w:val="lowerRoman"/>
        <w:lvlText w:val="%3."/>
        <w:lvlJc w:val="right"/>
        <w:pPr>
          <w:ind w:left="2160" w:hanging="180"/>
        </w:pPr>
      </w:lvl>
    </w:lvlOverride>
    <w:lvlOverride w:ilvl="3">
      <w:lvl w:ilvl="3" w:tplc="A41C62EA" w:tentative="1">
        <w:start w:val="1"/>
        <w:numFmt w:val="decimal"/>
        <w:lvlText w:val="%4."/>
        <w:lvlJc w:val="left"/>
        <w:pPr>
          <w:ind w:left="2880" w:hanging="360"/>
        </w:pPr>
      </w:lvl>
    </w:lvlOverride>
    <w:lvlOverride w:ilvl="4">
      <w:lvl w:ilvl="4" w:tplc="0B6C83C0" w:tentative="1">
        <w:start w:val="1"/>
        <w:numFmt w:val="lowerLetter"/>
        <w:lvlText w:val="%5."/>
        <w:lvlJc w:val="left"/>
        <w:pPr>
          <w:ind w:left="3600" w:hanging="360"/>
        </w:pPr>
      </w:lvl>
    </w:lvlOverride>
    <w:lvlOverride w:ilvl="5">
      <w:lvl w:ilvl="5" w:tplc="D9147822" w:tentative="1">
        <w:start w:val="1"/>
        <w:numFmt w:val="lowerRoman"/>
        <w:lvlText w:val="%6."/>
        <w:lvlJc w:val="right"/>
        <w:pPr>
          <w:ind w:left="4320" w:hanging="180"/>
        </w:pPr>
      </w:lvl>
    </w:lvlOverride>
    <w:lvlOverride w:ilvl="6">
      <w:lvl w:ilvl="6" w:tplc="2D28E6DA" w:tentative="1">
        <w:start w:val="1"/>
        <w:numFmt w:val="decimal"/>
        <w:lvlText w:val="%7."/>
        <w:lvlJc w:val="left"/>
        <w:pPr>
          <w:ind w:left="5040" w:hanging="360"/>
        </w:pPr>
      </w:lvl>
    </w:lvlOverride>
    <w:lvlOverride w:ilvl="7">
      <w:lvl w:ilvl="7" w:tplc="FD1252AE" w:tentative="1">
        <w:start w:val="1"/>
        <w:numFmt w:val="lowerLetter"/>
        <w:lvlText w:val="%8."/>
        <w:lvlJc w:val="left"/>
        <w:pPr>
          <w:ind w:left="5760" w:hanging="360"/>
        </w:pPr>
      </w:lvl>
    </w:lvlOverride>
    <w:lvlOverride w:ilvl="8">
      <w:lvl w:ilvl="8" w:tplc="2C1EDA76" w:tentative="1">
        <w:start w:val="1"/>
        <w:numFmt w:val="lowerRoman"/>
        <w:lvlText w:val="%9."/>
        <w:lvlJc w:val="right"/>
        <w:pPr>
          <w:ind w:left="6480" w:hanging="180"/>
        </w:pPr>
      </w:lvl>
    </w:lvlOverride>
  </w:num>
  <w:num w:numId="49" w16cid:durableId="8820127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93C"/>
    <w:rsid w:val="000057DF"/>
    <w:rsid w:val="00005E64"/>
    <w:rsid w:val="000108AD"/>
    <w:rsid w:val="0001213A"/>
    <w:rsid w:val="00012D78"/>
    <w:rsid w:val="00014372"/>
    <w:rsid w:val="000178FA"/>
    <w:rsid w:val="00020C17"/>
    <w:rsid w:val="00021552"/>
    <w:rsid w:val="0002754B"/>
    <w:rsid w:val="00030F74"/>
    <w:rsid w:val="00035F94"/>
    <w:rsid w:val="00042DFB"/>
    <w:rsid w:val="000455F0"/>
    <w:rsid w:val="00046BC7"/>
    <w:rsid w:val="00050E53"/>
    <w:rsid w:val="00051CC0"/>
    <w:rsid w:val="00052872"/>
    <w:rsid w:val="00053DB1"/>
    <w:rsid w:val="00065056"/>
    <w:rsid w:val="0007046D"/>
    <w:rsid w:val="00070A82"/>
    <w:rsid w:val="0007147F"/>
    <w:rsid w:val="000765D4"/>
    <w:rsid w:val="000813EE"/>
    <w:rsid w:val="00083084"/>
    <w:rsid w:val="00084795"/>
    <w:rsid w:val="00094EEF"/>
    <w:rsid w:val="000A094A"/>
    <w:rsid w:val="000A0A27"/>
    <w:rsid w:val="000A34BE"/>
    <w:rsid w:val="000A35FD"/>
    <w:rsid w:val="000A4361"/>
    <w:rsid w:val="000B02A6"/>
    <w:rsid w:val="000C25F2"/>
    <w:rsid w:val="000D0FC9"/>
    <w:rsid w:val="000D522B"/>
    <w:rsid w:val="000E46A6"/>
    <w:rsid w:val="000E633B"/>
    <w:rsid w:val="000F423A"/>
    <w:rsid w:val="000F72D7"/>
    <w:rsid w:val="000F7D6D"/>
    <w:rsid w:val="001008E3"/>
    <w:rsid w:val="00100F5A"/>
    <w:rsid w:val="0010122A"/>
    <w:rsid w:val="00105BCD"/>
    <w:rsid w:val="001100B8"/>
    <w:rsid w:val="00110EFF"/>
    <w:rsid w:val="00113B8F"/>
    <w:rsid w:val="00113F2D"/>
    <w:rsid w:val="00116E45"/>
    <w:rsid w:val="00124675"/>
    <w:rsid w:val="00125285"/>
    <w:rsid w:val="00133568"/>
    <w:rsid w:val="001452AF"/>
    <w:rsid w:val="001457C4"/>
    <w:rsid w:val="00146B61"/>
    <w:rsid w:val="0015206D"/>
    <w:rsid w:val="001560A1"/>
    <w:rsid w:val="001573CE"/>
    <w:rsid w:val="00160A72"/>
    <w:rsid w:val="00174C79"/>
    <w:rsid w:val="00175C90"/>
    <w:rsid w:val="00182335"/>
    <w:rsid w:val="00184551"/>
    <w:rsid w:val="00185213"/>
    <w:rsid w:val="001867F2"/>
    <w:rsid w:val="00193F2A"/>
    <w:rsid w:val="001945FC"/>
    <w:rsid w:val="001955CA"/>
    <w:rsid w:val="00196796"/>
    <w:rsid w:val="001B3481"/>
    <w:rsid w:val="001B5F7A"/>
    <w:rsid w:val="001C147C"/>
    <w:rsid w:val="001C6BEC"/>
    <w:rsid w:val="001D0275"/>
    <w:rsid w:val="001D4E9B"/>
    <w:rsid w:val="001D7807"/>
    <w:rsid w:val="001E0506"/>
    <w:rsid w:val="001E3D19"/>
    <w:rsid w:val="001E70BB"/>
    <w:rsid w:val="001F2E11"/>
    <w:rsid w:val="0020585F"/>
    <w:rsid w:val="002212E6"/>
    <w:rsid w:val="002213D2"/>
    <w:rsid w:val="0022385D"/>
    <w:rsid w:val="00226018"/>
    <w:rsid w:val="00231A0F"/>
    <w:rsid w:val="002324AD"/>
    <w:rsid w:val="00234320"/>
    <w:rsid w:val="0023696E"/>
    <w:rsid w:val="00237757"/>
    <w:rsid w:val="002412DC"/>
    <w:rsid w:val="00241F60"/>
    <w:rsid w:val="00244608"/>
    <w:rsid w:val="00244C7E"/>
    <w:rsid w:val="002515E2"/>
    <w:rsid w:val="00253B17"/>
    <w:rsid w:val="00271365"/>
    <w:rsid w:val="002748DE"/>
    <w:rsid w:val="0027562F"/>
    <w:rsid w:val="00277D00"/>
    <w:rsid w:val="00284337"/>
    <w:rsid w:val="00292E9E"/>
    <w:rsid w:val="00294DD7"/>
    <w:rsid w:val="002A0F2B"/>
    <w:rsid w:val="002B397F"/>
    <w:rsid w:val="002C775F"/>
    <w:rsid w:val="002C7DC6"/>
    <w:rsid w:val="002D16C7"/>
    <w:rsid w:val="002D20B1"/>
    <w:rsid w:val="002D5DF5"/>
    <w:rsid w:val="002E19B2"/>
    <w:rsid w:val="002E7598"/>
    <w:rsid w:val="00303A44"/>
    <w:rsid w:val="0030585A"/>
    <w:rsid w:val="003150D0"/>
    <w:rsid w:val="003154E6"/>
    <w:rsid w:val="00317AA7"/>
    <w:rsid w:val="00333B5D"/>
    <w:rsid w:val="00334E8A"/>
    <w:rsid w:val="003361A8"/>
    <w:rsid w:val="00341CA8"/>
    <w:rsid w:val="0034492C"/>
    <w:rsid w:val="003511F1"/>
    <w:rsid w:val="00351CF8"/>
    <w:rsid w:val="003553A2"/>
    <w:rsid w:val="00357895"/>
    <w:rsid w:val="00360E32"/>
    <w:rsid w:val="003649C2"/>
    <w:rsid w:val="00367FD4"/>
    <w:rsid w:val="0037152F"/>
    <w:rsid w:val="003775DB"/>
    <w:rsid w:val="00385244"/>
    <w:rsid w:val="00385352"/>
    <w:rsid w:val="00385BAD"/>
    <w:rsid w:val="00385C8D"/>
    <w:rsid w:val="00391D1E"/>
    <w:rsid w:val="00392065"/>
    <w:rsid w:val="00393810"/>
    <w:rsid w:val="0039742B"/>
    <w:rsid w:val="003A66B9"/>
    <w:rsid w:val="003C75AA"/>
    <w:rsid w:val="003D3659"/>
    <w:rsid w:val="003D3B76"/>
    <w:rsid w:val="003D54CE"/>
    <w:rsid w:val="003D6A08"/>
    <w:rsid w:val="003E2515"/>
    <w:rsid w:val="003F5967"/>
    <w:rsid w:val="00404B49"/>
    <w:rsid w:val="00410469"/>
    <w:rsid w:val="0041059D"/>
    <w:rsid w:val="00411B7A"/>
    <w:rsid w:val="00415466"/>
    <w:rsid w:val="00417821"/>
    <w:rsid w:val="00420185"/>
    <w:rsid w:val="004228AD"/>
    <w:rsid w:val="00424361"/>
    <w:rsid w:val="00426A74"/>
    <w:rsid w:val="00427CDB"/>
    <w:rsid w:val="00432705"/>
    <w:rsid w:val="00432F8F"/>
    <w:rsid w:val="00445C44"/>
    <w:rsid w:val="004466D5"/>
    <w:rsid w:val="004572AE"/>
    <w:rsid w:val="004619C7"/>
    <w:rsid w:val="00461B73"/>
    <w:rsid w:val="0047567E"/>
    <w:rsid w:val="0048197C"/>
    <w:rsid w:val="00482E5E"/>
    <w:rsid w:val="00483237"/>
    <w:rsid w:val="004860A6"/>
    <w:rsid w:val="00486AD0"/>
    <w:rsid w:val="00486EFF"/>
    <w:rsid w:val="00492693"/>
    <w:rsid w:val="00495B7B"/>
    <w:rsid w:val="00497526"/>
    <w:rsid w:val="004A2635"/>
    <w:rsid w:val="004A3083"/>
    <w:rsid w:val="004A363D"/>
    <w:rsid w:val="004A3D1E"/>
    <w:rsid w:val="004A464B"/>
    <w:rsid w:val="004B02B1"/>
    <w:rsid w:val="004B0B99"/>
    <w:rsid w:val="004B26A2"/>
    <w:rsid w:val="004C0998"/>
    <w:rsid w:val="004D5EA4"/>
    <w:rsid w:val="004E208F"/>
    <w:rsid w:val="004E55E7"/>
    <w:rsid w:val="004E5878"/>
    <w:rsid w:val="004E74D6"/>
    <w:rsid w:val="004F08CC"/>
    <w:rsid w:val="004F1745"/>
    <w:rsid w:val="004F22BD"/>
    <w:rsid w:val="004F5FDA"/>
    <w:rsid w:val="00505DB1"/>
    <w:rsid w:val="00506F20"/>
    <w:rsid w:val="00513CBF"/>
    <w:rsid w:val="00516280"/>
    <w:rsid w:val="0052077D"/>
    <w:rsid w:val="0052678B"/>
    <w:rsid w:val="00527E76"/>
    <w:rsid w:val="005321FF"/>
    <w:rsid w:val="005360AC"/>
    <w:rsid w:val="00537675"/>
    <w:rsid w:val="0054268B"/>
    <w:rsid w:val="00547ED0"/>
    <w:rsid w:val="0055173E"/>
    <w:rsid w:val="005578B7"/>
    <w:rsid w:val="005578E6"/>
    <w:rsid w:val="00563497"/>
    <w:rsid w:val="00564C60"/>
    <w:rsid w:val="00571566"/>
    <w:rsid w:val="00572E9B"/>
    <w:rsid w:val="00575A65"/>
    <w:rsid w:val="00587F78"/>
    <w:rsid w:val="005909A8"/>
    <w:rsid w:val="005A0A82"/>
    <w:rsid w:val="005A386A"/>
    <w:rsid w:val="005A4208"/>
    <w:rsid w:val="005A4228"/>
    <w:rsid w:val="005A5D33"/>
    <w:rsid w:val="005A7B9C"/>
    <w:rsid w:val="005B63DD"/>
    <w:rsid w:val="005B6797"/>
    <w:rsid w:val="005C4A17"/>
    <w:rsid w:val="005D2B36"/>
    <w:rsid w:val="005D5F9C"/>
    <w:rsid w:val="005E05E5"/>
    <w:rsid w:val="005E1134"/>
    <w:rsid w:val="005E57F6"/>
    <w:rsid w:val="005F3F46"/>
    <w:rsid w:val="005F4F42"/>
    <w:rsid w:val="005F5961"/>
    <w:rsid w:val="005F66FA"/>
    <w:rsid w:val="005F7924"/>
    <w:rsid w:val="005F7C0D"/>
    <w:rsid w:val="0060104B"/>
    <w:rsid w:val="00601A1B"/>
    <w:rsid w:val="006060CD"/>
    <w:rsid w:val="0060738B"/>
    <w:rsid w:val="0061024B"/>
    <w:rsid w:val="00614303"/>
    <w:rsid w:val="00623977"/>
    <w:rsid w:val="00625C25"/>
    <w:rsid w:val="006270C3"/>
    <w:rsid w:val="00627BDB"/>
    <w:rsid w:val="00631558"/>
    <w:rsid w:val="0063194C"/>
    <w:rsid w:val="006329CF"/>
    <w:rsid w:val="006368FE"/>
    <w:rsid w:val="00642895"/>
    <w:rsid w:val="00642A5C"/>
    <w:rsid w:val="00646C71"/>
    <w:rsid w:val="006519F3"/>
    <w:rsid w:val="006576F6"/>
    <w:rsid w:val="00663200"/>
    <w:rsid w:val="00665B22"/>
    <w:rsid w:val="006676C8"/>
    <w:rsid w:val="00670544"/>
    <w:rsid w:val="00680ACB"/>
    <w:rsid w:val="00682AF3"/>
    <w:rsid w:val="00683FD1"/>
    <w:rsid w:val="006842DC"/>
    <w:rsid w:val="006860DA"/>
    <w:rsid w:val="00694777"/>
    <w:rsid w:val="006A1943"/>
    <w:rsid w:val="006A1B80"/>
    <w:rsid w:val="006A4B3A"/>
    <w:rsid w:val="006A7B0E"/>
    <w:rsid w:val="006B61D3"/>
    <w:rsid w:val="006C1145"/>
    <w:rsid w:val="006C182B"/>
    <w:rsid w:val="006C7BA8"/>
    <w:rsid w:val="006D07D4"/>
    <w:rsid w:val="006D3EEC"/>
    <w:rsid w:val="006D51DD"/>
    <w:rsid w:val="006D57EA"/>
    <w:rsid w:val="006D6689"/>
    <w:rsid w:val="006D736A"/>
    <w:rsid w:val="006E2038"/>
    <w:rsid w:val="006E2B8B"/>
    <w:rsid w:val="006E2FEC"/>
    <w:rsid w:val="006E5A67"/>
    <w:rsid w:val="006F1231"/>
    <w:rsid w:val="006F234F"/>
    <w:rsid w:val="006F585F"/>
    <w:rsid w:val="006F7DE6"/>
    <w:rsid w:val="0070079E"/>
    <w:rsid w:val="00701B1A"/>
    <w:rsid w:val="00702ADD"/>
    <w:rsid w:val="00703CF2"/>
    <w:rsid w:val="007046BA"/>
    <w:rsid w:val="00705229"/>
    <w:rsid w:val="0070580B"/>
    <w:rsid w:val="00705975"/>
    <w:rsid w:val="00725B3C"/>
    <w:rsid w:val="007362D6"/>
    <w:rsid w:val="00743F89"/>
    <w:rsid w:val="007459EC"/>
    <w:rsid w:val="007505F8"/>
    <w:rsid w:val="00755BF7"/>
    <w:rsid w:val="007635E4"/>
    <w:rsid w:val="00766D65"/>
    <w:rsid w:val="007713FB"/>
    <w:rsid w:val="00774A33"/>
    <w:rsid w:val="007772B6"/>
    <w:rsid w:val="007909AD"/>
    <w:rsid w:val="0079148C"/>
    <w:rsid w:val="007959C6"/>
    <w:rsid w:val="00795B1F"/>
    <w:rsid w:val="00796296"/>
    <w:rsid w:val="00796404"/>
    <w:rsid w:val="00797D51"/>
    <w:rsid w:val="007A39AD"/>
    <w:rsid w:val="007A3B6E"/>
    <w:rsid w:val="007A3C9F"/>
    <w:rsid w:val="007B1F38"/>
    <w:rsid w:val="007D15E4"/>
    <w:rsid w:val="007D31D4"/>
    <w:rsid w:val="007D3599"/>
    <w:rsid w:val="007E21AB"/>
    <w:rsid w:val="007E2A87"/>
    <w:rsid w:val="007E472E"/>
    <w:rsid w:val="007F265D"/>
    <w:rsid w:val="007F2FBF"/>
    <w:rsid w:val="007F50F1"/>
    <w:rsid w:val="00801447"/>
    <w:rsid w:val="00804D99"/>
    <w:rsid w:val="0080627D"/>
    <w:rsid w:val="00806EA7"/>
    <w:rsid w:val="008116A3"/>
    <w:rsid w:val="00816638"/>
    <w:rsid w:val="0082649F"/>
    <w:rsid w:val="008273FF"/>
    <w:rsid w:val="0083302D"/>
    <w:rsid w:val="0083404C"/>
    <w:rsid w:val="008405C6"/>
    <w:rsid w:val="00841D68"/>
    <w:rsid w:val="00845257"/>
    <w:rsid w:val="00845490"/>
    <w:rsid w:val="00851CFA"/>
    <w:rsid w:val="00855058"/>
    <w:rsid w:val="00857F81"/>
    <w:rsid w:val="00864A9A"/>
    <w:rsid w:val="00867A97"/>
    <w:rsid w:val="00870C73"/>
    <w:rsid w:val="00873477"/>
    <w:rsid w:val="00877712"/>
    <w:rsid w:val="008778BD"/>
    <w:rsid w:val="00883055"/>
    <w:rsid w:val="00884FD5"/>
    <w:rsid w:val="00896861"/>
    <w:rsid w:val="00897D6A"/>
    <w:rsid w:val="008B1B47"/>
    <w:rsid w:val="008B1C9A"/>
    <w:rsid w:val="008B6A3B"/>
    <w:rsid w:val="008B6B13"/>
    <w:rsid w:val="008B6D89"/>
    <w:rsid w:val="008C322A"/>
    <w:rsid w:val="008C3276"/>
    <w:rsid w:val="008C539A"/>
    <w:rsid w:val="008C7C06"/>
    <w:rsid w:val="008D254D"/>
    <w:rsid w:val="008D4C9E"/>
    <w:rsid w:val="008F1363"/>
    <w:rsid w:val="008F671F"/>
    <w:rsid w:val="008F673A"/>
    <w:rsid w:val="008F792C"/>
    <w:rsid w:val="00903BD8"/>
    <w:rsid w:val="0091686E"/>
    <w:rsid w:val="00920A69"/>
    <w:rsid w:val="009278FD"/>
    <w:rsid w:val="00927F59"/>
    <w:rsid w:val="009519A3"/>
    <w:rsid w:val="0095264F"/>
    <w:rsid w:val="0096082F"/>
    <w:rsid w:val="00966304"/>
    <w:rsid w:val="0097713C"/>
    <w:rsid w:val="00981FAD"/>
    <w:rsid w:val="009A151B"/>
    <w:rsid w:val="009B6980"/>
    <w:rsid w:val="009D55D9"/>
    <w:rsid w:val="009E1148"/>
    <w:rsid w:val="009E3EE0"/>
    <w:rsid w:val="009F075C"/>
    <w:rsid w:val="009F43E6"/>
    <w:rsid w:val="009F4CE7"/>
    <w:rsid w:val="009F50FB"/>
    <w:rsid w:val="009F5E59"/>
    <w:rsid w:val="00A02229"/>
    <w:rsid w:val="00A025F3"/>
    <w:rsid w:val="00A0716E"/>
    <w:rsid w:val="00A07CDD"/>
    <w:rsid w:val="00A34E0A"/>
    <w:rsid w:val="00A34EBF"/>
    <w:rsid w:val="00A3668E"/>
    <w:rsid w:val="00A40DA1"/>
    <w:rsid w:val="00A428B2"/>
    <w:rsid w:val="00A5350B"/>
    <w:rsid w:val="00A61A69"/>
    <w:rsid w:val="00A61B08"/>
    <w:rsid w:val="00A627D6"/>
    <w:rsid w:val="00A64A1E"/>
    <w:rsid w:val="00A65B2F"/>
    <w:rsid w:val="00A665F1"/>
    <w:rsid w:val="00A73716"/>
    <w:rsid w:val="00A77B6B"/>
    <w:rsid w:val="00A77D3E"/>
    <w:rsid w:val="00A80008"/>
    <w:rsid w:val="00A81875"/>
    <w:rsid w:val="00A848DF"/>
    <w:rsid w:val="00A86049"/>
    <w:rsid w:val="00A92997"/>
    <w:rsid w:val="00A94C7A"/>
    <w:rsid w:val="00A94F8D"/>
    <w:rsid w:val="00AA11DF"/>
    <w:rsid w:val="00AB349A"/>
    <w:rsid w:val="00AB45CF"/>
    <w:rsid w:val="00AB5B87"/>
    <w:rsid w:val="00AB5D52"/>
    <w:rsid w:val="00AB6F73"/>
    <w:rsid w:val="00AB71EB"/>
    <w:rsid w:val="00AC52EA"/>
    <w:rsid w:val="00AC532F"/>
    <w:rsid w:val="00AD02D8"/>
    <w:rsid w:val="00AD0529"/>
    <w:rsid w:val="00AD2FFF"/>
    <w:rsid w:val="00AE20B7"/>
    <w:rsid w:val="00AF10A0"/>
    <w:rsid w:val="00AF36C4"/>
    <w:rsid w:val="00B006E4"/>
    <w:rsid w:val="00B1038E"/>
    <w:rsid w:val="00B1445C"/>
    <w:rsid w:val="00B145A2"/>
    <w:rsid w:val="00B2077C"/>
    <w:rsid w:val="00B23045"/>
    <w:rsid w:val="00B255AB"/>
    <w:rsid w:val="00B25C9A"/>
    <w:rsid w:val="00B25EB1"/>
    <w:rsid w:val="00B30B88"/>
    <w:rsid w:val="00B315E0"/>
    <w:rsid w:val="00B54257"/>
    <w:rsid w:val="00B66554"/>
    <w:rsid w:val="00B75522"/>
    <w:rsid w:val="00B8152C"/>
    <w:rsid w:val="00B827AD"/>
    <w:rsid w:val="00B8391B"/>
    <w:rsid w:val="00B87B49"/>
    <w:rsid w:val="00B90C5E"/>
    <w:rsid w:val="00BB2790"/>
    <w:rsid w:val="00BC34FF"/>
    <w:rsid w:val="00BC44AB"/>
    <w:rsid w:val="00BD2CAB"/>
    <w:rsid w:val="00BD41EC"/>
    <w:rsid w:val="00BD5F54"/>
    <w:rsid w:val="00BD7CDE"/>
    <w:rsid w:val="00BE05A4"/>
    <w:rsid w:val="00BE1F81"/>
    <w:rsid w:val="00BF4E6F"/>
    <w:rsid w:val="00BF7C18"/>
    <w:rsid w:val="00C00649"/>
    <w:rsid w:val="00C01B59"/>
    <w:rsid w:val="00C0355A"/>
    <w:rsid w:val="00C035EC"/>
    <w:rsid w:val="00C05A08"/>
    <w:rsid w:val="00C0717B"/>
    <w:rsid w:val="00C0785A"/>
    <w:rsid w:val="00C11FC9"/>
    <w:rsid w:val="00C146EC"/>
    <w:rsid w:val="00C26134"/>
    <w:rsid w:val="00C2689D"/>
    <w:rsid w:val="00C306CB"/>
    <w:rsid w:val="00C34319"/>
    <w:rsid w:val="00C470D5"/>
    <w:rsid w:val="00C518F2"/>
    <w:rsid w:val="00C57113"/>
    <w:rsid w:val="00C57DBB"/>
    <w:rsid w:val="00C62AC3"/>
    <w:rsid w:val="00C65D35"/>
    <w:rsid w:val="00C7053F"/>
    <w:rsid w:val="00C705AF"/>
    <w:rsid w:val="00C72721"/>
    <w:rsid w:val="00C73888"/>
    <w:rsid w:val="00C7646B"/>
    <w:rsid w:val="00C80E81"/>
    <w:rsid w:val="00C84BAF"/>
    <w:rsid w:val="00C85C37"/>
    <w:rsid w:val="00C97DB5"/>
    <w:rsid w:val="00CA0E1F"/>
    <w:rsid w:val="00CA2C46"/>
    <w:rsid w:val="00CA786E"/>
    <w:rsid w:val="00CB193C"/>
    <w:rsid w:val="00CB64F5"/>
    <w:rsid w:val="00CC13C6"/>
    <w:rsid w:val="00CC676A"/>
    <w:rsid w:val="00CC693B"/>
    <w:rsid w:val="00CD4711"/>
    <w:rsid w:val="00CD4EAE"/>
    <w:rsid w:val="00CE0DDB"/>
    <w:rsid w:val="00CE3168"/>
    <w:rsid w:val="00CE3C45"/>
    <w:rsid w:val="00CE54A7"/>
    <w:rsid w:val="00CE54C9"/>
    <w:rsid w:val="00CE6B3B"/>
    <w:rsid w:val="00CF5F02"/>
    <w:rsid w:val="00CF7CAA"/>
    <w:rsid w:val="00D00AE5"/>
    <w:rsid w:val="00D01A45"/>
    <w:rsid w:val="00D029EA"/>
    <w:rsid w:val="00D112A5"/>
    <w:rsid w:val="00D13669"/>
    <w:rsid w:val="00D22834"/>
    <w:rsid w:val="00D22EA1"/>
    <w:rsid w:val="00D242E0"/>
    <w:rsid w:val="00D3093C"/>
    <w:rsid w:val="00D33C1B"/>
    <w:rsid w:val="00D37E4F"/>
    <w:rsid w:val="00D40AC5"/>
    <w:rsid w:val="00D44829"/>
    <w:rsid w:val="00D5271F"/>
    <w:rsid w:val="00D53A3B"/>
    <w:rsid w:val="00D60EC9"/>
    <w:rsid w:val="00D614ED"/>
    <w:rsid w:val="00D61714"/>
    <w:rsid w:val="00D66713"/>
    <w:rsid w:val="00D70A31"/>
    <w:rsid w:val="00D75498"/>
    <w:rsid w:val="00D776D3"/>
    <w:rsid w:val="00D84F6D"/>
    <w:rsid w:val="00DA6936"/>
    <w:rsid w:val="00DB24C6"/>
    <w:rsid w:val="00DB36E9"/>
    <w:rsid w:val="00DB38B0"/>
    <w:rsid w:val="00DB4A41"/>
    <w:rsid w:val="00DB67C9"/>
    <w:rsid w:val="00DB7D03"/>
    <w:rsid w:val="00DC2ADE"/>
    <w:rsid w:val="00DC2E91"/>
    <w:rsid w:val="00DC353F"/>
    <w:rsid w:val="00DC403C"/>
    <w:rsid w:val="00DC708D"/>
    <w:rsid w:val="00DE3604"/>
    <w:rsid w:val="00DE4EC8"/>
    <w:rsid w:val="00DF3734"/>
    <w:rsid w:val="00DF793C"/>
    <w:rsid w:val="00E12C1B"/>
    <w:rsid w:val="00E17145"/>
    <w:rsid w:val="00E22CA8"/>
    <w:rsid w:val="00E255FE"/>
    <w:rsid w:val="00E2680B"/>
    <w:rsid w:val="00E317D0"/>
    <w:rsid w:val="00E42D59"/>
    <w:rsid w:val="00E43A80"/>
    <w:rsid w:val="00E52701"/>
    <w:rsid w:val="00E54E8D"/>
    <w:rsid w:val="00E6362E"/>
    <w:rsid w:val="00E65B7B"/>
    <w:rsid w:val="00E667B6"/>
    <w:rsid w:val="00E75818"/>
    <w:rsid w:val="00E86490"/>
    <w:rsid w:val="00E91A32"/>
    <w:rsid w:val="00E92310"/>
    <w:rsid w:val="00E931B2"/>
    <w:rsid w:val="00E95090"/>
    <w:rsid w:val="00EA1931"/>
    <w:rsid w:val="00EA5663"/>
    <w:rsid w:val="00EA7263"/>
    <w:rsid w:val="00EB193B"/>
    <w:rsid w:val="00EB46CA"/>
    <w:rsid w:val="00EC01DA"/>
    <w:rsid w:val="00EC1A80"/>
    <w:rsid w:val="00EC40D2"/>
    <w:rsid w:val="00ED263C"/>
    <w:rsid w:val="00ED3048"/>
    <w:rsid w:val="00ED428C"/>
    <w:rsid w:val="00ED6B55"/>
    <w:rsid w:val="00EE155A"/>
    <w:rsid w:val="00EE650C"/>
    <w:rsid w:val="00EE7473"/>
    <w:rsid w:val="00EE74D1"/>
    <w:rsid w:val="00EF2D1A"/>
    <w:rsid w:val="00EF41E2"/>
    <w:rsid w:val="00F037A8"/>
    <w:rsid w:val="00F06254"/>
    <w:rsid w:val="00F06BB2"/>
    <w:rsid w:val="00F10543"/>
    <w:rsid w:val="00F16FCF"/>
    <w:rsid w:val="00F237F5"/>
    <w:rsid w:val="00F25357"/>
    <w:rsid w:val="00F260C5"/>
    <w:rsid w:val="00F27F8D"/>
    <w:rsid w:val="00F30840"/>
    <w:rsid w:val="00F3282B"/>
    <w:rsid w:val="00F37077"/>
    <w:rsid w:val="00F40946"/>
    <w:rsid w:val="00F4408F"/>
    <w:rsid w:val="00F4415B"/>
    <w:rsid w:val="00F45899"/>
    <w:rsid w:val="00F47D21"/>
    <w:rsid w:val="00F5405F"/>
    <w:rsid w:val="00F547D6"/>
    <w:rsid w:val="00F563D7"/>
    <w:rsid w:val="00F630A1"/>
    <w:rsid w:val="00F673F5"/>
    <w:rsid w:val="00F67EB8"/>
    <w:rsid w:val="00F7044A"/>
    <w:rsid w:val="00F70D16"/>
    <w:rsid w:val="00F75C12"/>
    <w:rsid w:val="00F836C5"/>
    <w:rsid w:val="00F837A3"/>
    <w:rsid w:val="00F83C1C"/>
    <w:rsid w:val="00F877A5"/>
    <w:rsid w:val="00F91D1F"/>
    <w:rsid w:val="00F93E22"/>
    <w:rsid w:val="00FA0CF1"/>
    <w:rsid w:val="00FA31F6"/>
    <w:rsid w:val="00FA5019"/>
    <w:rsid w:val="00FB1D4E"/>
    <w:rsid w:val="00FB357F"/>
    <w:rsid w:val="00FB7358"/>
    <w:rsid w:val="00FB7E02"/>
    <w:rsid w:val="00FC7F3C"/>
    <w:rsid w:val="00FD0EED"/>
    <w:rsid w:val="00FD449D"/>
    <w:rsid w:val="00FE0CE5"/>
    <w:rsid w:val="00FE0CF2"/>
    <w:rsid w:val="00FE3A63"/>
    <w:rsid w:val="00FE5332"/>
    <w:rsid w:val="00FE6E72"/>
    <w:rsid w:val="00FE758B"/>
    <w:rsid w:val="020881CA"/>
    <w:rsid w:val="6B732D2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3A3A7"/>
  <w15:docId w15:val="{5763045E-7D36-404A-80E5-FBE95FD79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C75AA"/>
  </w:style>
  <w:style w:type="paragraph" w:styleId="Heading1">
    <w:name w:val="heading 1"/>
    <w:basedOn w:val="Normal"/>
    <w:link w:val="Heading1Char"/>
    <w:uiPriority w:val="1"/>
    <w:qFormat/>
    <w:pPr>
      <w:ind w:left="109"/>
      <w:outlineLvl w:val="0"/>
    </w:pPr>
    <w:rPr>
      <w:rFonts w:ascii="Times New Roman" w:eastAsia="Times New Roman" w:hAnsi="Times New Roman"/>
      <w:b/>
      <w:bCs/>
      <w:sz w:val="24"/>
      <w:szCs w:val="24"/>
    </w:rPr>
  </w:style>
  <w:style w:type="paragraph" w:styleId="Heading4">
    <w:name w:val="heading 4"/>
    <w:basedOn w:val="Normal"/>
    <w:next w:val="Normal"/>
    <w:link w:val="Heading4Char"/>
    <w:uiPriority w:val="9"/>
    <w:semiHidden/>
    <w:unhideWhenUsed/>
    <w:qFormat/>
    <w:rsid w:val="00F45899"/>
    <w:pPr>
      <w:keepNext/>
      <w:keepLines/>
      <w:spacing w:before="40"/>
      <w:outlineLvl w:val="3"/>
    </w:pPr>
    <w:rPr>
      <w:rFonts w:asciiTheme="majorHAnsi" w:eastAsiaTheme="majorEastAsia" w:hAnsiTheme="majorHAnsi" w:cstheme="majorBidi"/>
      <w:i/>
      <w:iCs/>
      <w:color w:val="6B911C"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3150D0"/>
    <w:rPr>
      <w:rFonts w:ascii="Times New Roman" w:eastAsia="Times New Roman" w:hAnsi="Times New Roman"/>
      <w:sz w:val="24"/>
      <w:szCs w:val="24"/>
    </w:rPr>
  </w:style>
  <w:style w:type="paragraph" w:styleId="Header">
    <w:name w:val="header"/>
    <w:basedOn w:val="Normal"/>
    <w:link w:val="HeaderChar"/>
    <w:uiPriority w:val="99"/>
    <w:unhideWhenUsed/>
    <w:rsid w:val="003150D0"/>
    <w:pPr>
      <w:tabs>
        <w:tab w:val="center" w:pos="4680"/>
        <w:tab w:val="right" w:pos="9360"/>
      </w:tabs>
    </w:pPr>
  </w:style>
  <w:style w:type="character" w:customStyle="1" w:styleId="HeaderChar">
    <w:name w:val="Header Char"/>
    <w:basedOn w:val="DefaultParagraphFont"/>
    <w:link w:val="Header"/>
    <w:uiPriority w:val="99"/>
    <w:rsid w:val="003150D0"/>
  </w:style>
  <w:style w:type="paragraph" w:styleId="Footer">
    <w:name w:val="footer"/>
    <w:basedOn w:val="Normal"/>
    <w:link w:val="FooterChar"/>
    <w:uiPriority w:val="99"/>
    <w:unhideWhenUsed/>
    <w:rsid w:val="003150D0"/>
    <w:pPr>
      <w:tabs>
        <w:tab w:val="center" w:pos="4680"/>
        <w:tab w:val="right" w:pos="9360"/>
      </w:tabs>
    </w:pPr>
  </w:style>
  <w:style w:type="character" w:customStyle="1" w:styleId="FooterChar">
    <w:name w:val="Footer Char"/>
    <w:basedOn w:val="DefaultParagraphFont"/>
    <w:link w:val="Footer"/>
    <w:uiPriority w:val="99"/>
    <w:rsid w:val="003150D0"/>
  </w:style>
  <w:style w:type="character" w:styleId="PlaceholderText">
    <w:name w:val="Placeholder Text"/>
    <w:basedOn w:val="DefaultParagraphFont"/>
    <w:uiPriority w:val="99"/>
    <w:semiHidden/>
    <w:rsid w:val="00BC44AB"/>
    <w:rPr>
      <w:color w:val="808080"/>
    </w:rPr>
  </w:style>
  <w:style w:type="character" w:styleId="Hyperlink">
    <w:name w:val="Hyperlink"/>
    <w:basedOn w:val="DefaultParagraphFont"/>
    <w:uiPriority w:val="99"/>
    <w:unhideWhenUsed/>
    <w:rsid w:val="00070A82"/>
    <w:rPr>
      <w:color w:val="99CA3C" w:themeColor="hyperlink"/>
      <w:u w:val="single"/>
    </w:rPr>
  </w:style>
  <w:style w:type="paragraph" w:styleId="BalloonText">
    <w:name w:val="Balloon Text"/>
    <w:basedOn w:val="Normal"/>
    <w:link w:val="BalloonTextChar"/>
    <w:uiPriority w:val="99"/>
    <w:semiHidden/>
    <w:unhideWhenUsed/>
    <w:rsid w:val="00B90C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C5E"/>
    <w:rPr>
      <w:rFonts w:ascii="Segoe UI" w:hAnsi="Segoe UI" w:cs="Segoe UI"/>
      <w:sz w:val="18"/>
      <w:szCs w:val="18"/>
    </w:rPr>
  </w:style>
  <w:style w:type="character" w:customStyle="1" w:styleId="Heading4Char">
    <w:name w:val="Heading 4 Char"/>
    <w:basedOn w:val="DefaultParagraphFont"/>
    <w:link w:val="Heading4"/>
    <w:uiPriority w:val="9"/>
    <w:semiHidden/>
    <w:rsid w:val="00F45899"/>
    <w:rPr>
      <w:rFonts w:asciiTheme="majorHAnsi" w:eastAsiaTheme="majorEastAsia" w:hAnsiTheme="majorHAnsi" w:cstheme="majorBidi"/>
      <w:i/>
      <w:iCs/>
      <w:color w:val="6B911C" w:themeColor="accent1" w:themeShade="BF"/>
    </w:rPr>
  </w:style>
  <w:style w:type="paragraph" w:customStyle="1" w:styleId="p">
    <w:name w:val="p"/>
    <w:basedOn w:val="Normal"/>
    <w:rsid w:val="00F45899"/>
    <w:pPr>
      <w:widowControl/>
      <w:spacing w:before="100" w:beforeAutospacing="1" w:after="100" w:afterAutospacing="1"/>
    </w:pPr>
    <w:rPr>
      <w:rFonts w:ascii="Times New Roman" w:eastAsia="Times New Roman" w:hAnsi="Times New Roman" w:cs="Times New Roman"/>
      <w:sz w:val="24"/>
      <w:szCs w:val="24"/>
    </w:rPr>
  </w:style>
  <w:style w:type="character" w:customStyle="1" w:styleId="ph">
    <w:name w:val="ph"/>
    <w:basedOn w:val="DefaultParagraphFont"/>
    <w:rsid w:val="00F45899"/>
  </w:style>
  <w:style w:type="character" w:styleId="Emphasis">
    <w:name w:val="Emphasis"/>
    <w:basedOn w:val="DefaultParagraphFont"/>
    <w:uiPriority w:val="20"/>
    <w:qFormat/>
    <w:rsid w:val="00F45899"/>
    <w:rPr>
      <w:i/>
      <w:iCs/>
    </w:rPr>
  </w:style>
  <w:style w:type="character" w:customStyle="1" w:styleId="Heading1Char">
    <w:name w:val="Heading 1 Char"/>
    <w:basedOn w:val="DefaultParagraphFont"/>
    <w:link w:val="Heading1"/>
    <w:uiPriority w:val="1"/>
    <w:rsid w:val="000A35FD"/>
    <w:rPr>
      <w:rFonts w:ascii="Times New Roman" w:eastAsia="Times New Roman" w:hAnsi="Times New Roman"/>
      <w:b/>
      <w:bCs/>
      <w:sz w:val="24"/>
      <w:szCs w:val="24"/>
    </w:rPr>
  </w:style>
  <w:style w:type="table" w:styleId="TableGrid">
    <w:name w:val="Table Grid"/>
    <w:basedOn w:val="TableNormal"/>
    <w:uiPriority w:val="39"/>
    <w:rsid w:val="00F836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D3EEC"/>
    <w:rPr>
      <w:sz w:val="16"/>
      <w:szCs w:val="16"/>
    </w:rPr>
  </w:style>
  <w:style w:type="paragraph" w:styleId="CommentText">
    <w:name w:val="annotation text"/>
    <w:basedOn w:val="Normal"/>
    <w:link w:val="CommentTextChar"/>
    <w:uiPriority w:val="99"/>
    <w:semiHidden/>
    <w:unhideWhenUsed/>
    <w:rsid w:val="006D3EEC"/>
    <w:rPr>
      <w:sz w:val="20"/>
      <w:szCs w:val="20"/>
    </w:rPr>
  </w:style>
  <w:style w:type="character" w:customStyle="1" w:styleId="CommentTextChar">
    <w:name w:val="Comment Text Char"/>
    <w:basedOn w:val="DefaultParagraphFont"/>
    <w:link w:val="CommentText"/>
    <w:uiPriority w:val="99"/>
    <w:semiHidden/>
    <w:rsid w:val="006D3EEC"/>
    <w:rPr>
      <w:sz w:val="20"/>
      <w:szCs w:val="20"/>
    </w:rPr>
  </w:style>
  <w:style w:type="paragraph" w:styleId="CommentSubject">
    <w:name w:val="annotation subject"/>
    <w:basedOn w:val="CommentText"/>
    <w:next w:val="CommentText"/>
    <w:link w:val="CommentSubjectChar"/>
    <w:uiPriority w:val="99"/>
    <w:semiHidden/>
    <w:unhideWhenUsed/>
    <w:rsid w:val="006D3EEC"/>
    <w:rPr>
      <w:b/>
      <w:bCs/>
    </w:rPr>
  </w:style>
  <w:style w:type="character" w:customStyle="1" w:styleId="CommentSubjectChar">
    <w:name w:val="Comment Subject Char"/>
    <w:basedOn w:val="CommentTextChar"/>
    <w:link w:val="CommentSubject"/>
    <w:uiPriority w:val="99"/>
    <w:semiHidden/>
    <w:rsid w:val="006D3EEC"/>
    <w:rPr>
      <w:b/>
      <w:bCs/>
      <w:sz w:val="20"/>
      <w:szCs w:val="20"/>
    </w:rPr>
  </w:style>
  <w:style w:type="character" w:styleId="FollowedHyperlink">
    <w:name w:val="FollowedHyperlink"/>
    <w:basedOn w:val="DefaultParagraphFont"/>
    <w:uiPriority w:val="99"/>
    <w:semiHidden/>
    <w:unhideWhenUsed/>
    <w:rsid w:val="0097713C"/>
    <w:rPr>
      <w:color w:val="B9D181" w:themeColor="followedHyperlink"/>
      <w:u w:val="single"/>
    </w:rPr>
  </w:style>
  <w:style w:type="paragraph" w:customStyle="1" w:styleId="listl2">
    <w:name w:val="listl2"/>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F40946"/>
    <w:rPr>
      <w:i/>
      <w:iCs/>
    </w:rPr>
  </w:style>
  <w:style w:type="paragraph" w:customStyle="1" w:styleId="listl3">
    <w:name w:val="listl3"/>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paragraph" w:customStyle="1" w:styleId="runin">
    <w:name w:val="runin"/>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paragraph" w:customStyle="1" w:styleId="runinchild">
    <w:name w:val="runinchild"/>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paragraph" w:customStyle="1" w:styleId="listl4">
    <w:name w:val="listl4"/>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paragraph" w:customStyle="1" w:styleId="runinrestart">
    <w:name w:val="runinrestart"/>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paragraph" w:customStyle="1" w:styleId="listl1">
    <w:name w:val="listl1"/>
    <w:basedOn w:val="Normal"/>
    <w:rsid w:val="00F40946"/>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4860A6"/>
    <w:rPr>
      <w:b/>
      <w:bCs/>
    </w:rPr>
  </w:style>
  <w:style w:type="paragraph" w:customStyle="1" w:styleId="DFARS">
    <w:name w:val="DFARS"/>
    <w:basedOn w:val="Normal"/>
    <w:link w:val="DFARSChar"/>
    <w:rsid w:val="006519F3"/>
    <w:pPr>
      <w:widowControl/>
      <w:tabs>
        <w:tab w:val="left" w:pos="360"/>
        <w:tab w:val="left" w:pos="810"/>
        <w:tab w:val="left" w:pos="1210"/>
        <w:tab w:val="left" w:pos="1656"/>
        <w:tab w:val="left" w:pos="2131"/>
        <w:tab w:val="left" w:pos="2520"/>
      </w:tabs>
      <w:spacing w:line="240" w:lineRule="exact"/>
    </w:pPr>
    <w:rPr>
      <w:rFonts w:ascii="Century Schoolbook" w:eastAsia="Times New Roman" w:hAnsi="Century Schoolbook" w:cs="Times New Roman"/>
      <w:spacing w:val="-5"/>
      <w:kern w:val="20"/>
      <w:sz w:val="24"/>
      <w:szCs w:val="20"/>
    </w:rPr>
  </w:style>
  <w:style w:type="character" w:customStyle="1" w:styleId="DFARSChar">
    <w:name w:val="DFARS Char"/>
    <w:link w:val="DFARS"/>
    <w:rsid w:val="006519F3"/>
    <w:rPr>
      <w:rFonts w:ascii="Century Schoolbook" w:eastAsia="Times New Roman" w:hAnsi="Century Schoolbook" w:cs="Times New Roman"/>
      <w:spacing w:val="-5"/>
      <w:kern w:val="20"/>
      <w:sz w:val="24"/>
      <w:szCs w:val="20"/>
    </w:rPr>
  </w:style>
  <w:style w:type="character" w:styleId="UnresolvedMention">
    <w:name w:val="Unresolved Mention"/>
    <w:basedOn w:val="DefaultParagraphFont"/>
    <w:uiPriority w:val="99"/>
    <w:semiHidden/>
    <w:unhideWhenUsed/>
    <w:rsid w:val="00966304"/>
    <w:rPr>
      <w:color w:val="605E5C"/>
      <w:shd w:val="clear" w:color="auto" w:fill="E1DFDD"/>
    </w:rPr>
  </w:style>
  <w:style w:type="paragraph" w:styleId="NormalWeb">
    <w:name w:val="Normal (Web)"/>
    <w:basedOn w:val="Normal"/>
    <w:uiPriority w:val="99"/>
    <w:semiHidden/>
    <w:unhideWhenUsed/>
    <w:rsid w:val="001C147C"/>
    <w:pPr>
      <w:widowControl/>
      <w:spacing w:before="100" w:beforeAutospacing="1" w:after="100" w:afterAutospacing="1"/>
    </w:pPr>
    <w:rPr>
      <w:rFonts w:ascii="Times New Roman" w:eastAsia="Times New Roman" w:hAnsi="Times New Roman" w:cs="Times New Roman"/>
      <w:sz w:val="24"/>
      <w:szCs w:val="24"/>
    </w:rPr>
  </w:style>
  <w:style w:type="paragraph" w:customStyle="1" w:styleId="flush-paragraph">
    <w:name w:val="flush-paragraph"/>
    <w:basedOn w:val="Normal"/>
    <w:rsid w:val="001C147C"/>
    <w:pPr>
      <w:widowControl/>
      <w:spacing w:before="100" w:beforeAutospacing="1" w:after="100" w:afterAutospacing="1"/>
    </w:pPr>
    <w:rPr>
      <w:rFonts w:ascii="Times New Roman" w:eastAsia="Times New Roman" w:hAnsi="Times New Roman" w:cs="Times New Roman"/>
      <w:sz w:val="24"/>
      <w:szCs w:val="24"/>
    </w:rPr>
  </w:style>
  <w:style w:type="paragraph" w:customStyle="1" w:styleId="dfars0">
    <w:name w:val="dfars"/>
    <w:basedOn w:val="Normal"/>
    <w:rsid w:val="00E667B6"/>
    <w:pPr>
      <w:widowControl/>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237757"/>
    <w:pPr>
      <w:spacing w:after="120" w:line="480" w:lineRule="auto"/>
    </w:pPr>
  </w:style>
  <w:style w:type="character" w:customStyle="1" w:styleId="BodyText2Char">
    <w:name w:val="Body Text 2 Char"/>
    <w:basedOn w:val="DefaultParagraphFont"/>
    <w:link w:val="BodyText2"/>
    <w:uiPriority w:val="99"/>
    <w:semiHidden/>
    <w:rsid w:val="002377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6763">
      <w:bodyDiv w:val="1"/>
      <w:marLeft w:val="0"/>
      <w:marRight w:val="0"/>
      <w:marTop w:val="0"/>
      <w:marBottom w:val="0"/>
      <w:divBdr>
        <w:top w:val="none" w:sz="0" w:space="0" w:color="auto"/>
        <w:left w:val="none" w:sz="0" w:space="0" w:color="auto"/>
        <w:bottom w:val="none" w:sz="0" w:space="0" w:color="auto"/>
        <w:right w:val="none" w:sz="0" w:space="0" w:color="auto"/>
      </w:divBdr>
      <w:divsChild>
        <w:div w:id="1901403268">
          <w:marLeft w:val="0"/>
          <w:marRight w:val="0"/>
          <w:marTop w:val="0"/>
          <w:marBottom w:val="0"/>
          <w:divBdr>
            <w:top w:val="none" w:sz="0" w:space="0" w:color="auto"/>
            <w:left w:val="none" w:sz="0" w:space="0" w:color="auto"/>
            <w:bottom w:val="none" w:sz="0" w:space="0" w:color="auto"/>
            <w:right w:val="none" w:sz="0" w:space="0" w:color="auto"/>
          </w:divBdr>
          <w:divsChild>
            <w:div w:id="194199459">
              <w:marLeft w:val="0"/>
              <w:marRight w:val="0"/>
              <w:marTop w:val="0"/>
              <w:marBottom w:val="0"/>
              <w:divBdr>
                <w:top w:val="none" w:sz="0" w:space="0" w:color="auto"/>
                <w:left w:val="none" w:sz="0" w:space="0" w:color="auto"/>
                <w:bottom w:val="none" w:sz="0" w:space="0" w:color="auto"/>
                <w:right w:val="none" w:sz="0" w:space="0" w:color="auto"/>
              </w:divBdr>
              <w:divsChild>
                <w:div w:id="1875772573">
                  <w:marLeft w:val="0"/>
                  <w:marRight w:val="0"/>
                  <w:marTop w:val="0"/>
                  <w:marBottom w:val="0"/>
                  <w:divBdr>
                    <w:top w:val="none" w:sz="0" w:space="0" w:color="auto"/>
                    <w:left w:val="none" w:sz="0" w:space="0" w:color="auto"/>
                    <w:bottom w:val="none" w:sz="0" w:space="0" w:color="auto"/>
                    <w:right w:val="none" w:sz="0" w:space="0" w:color="auto"/>
                  </w:divBdr>
                  <w:divsChild>
                    <w:div w:id="1313294814">
                      <w:marLeft w:val="0"/>
                      <w:marRight w:val="0"/>
                      <w:marTop w:val="0"/>
                      <w:marBottom w:val="0"/>
                      <w:divBdr>
                        <w:top w:val="none" w:sz="0" w:space="0" w:color="auto"/>
                        <w:left w:val="none" w:sz="0" w:space="0" w:color="auto"/>
                        <w:bottom w:val="none" w:sz="0" w:space="0" w:color="auto"/>
                        <w:right w:val="none" w:sz="0" w:space="0" w:color="auto"/>
                      </w:divBdr>
                      <w:divsChild>
                        <w:div w:id="76292801">
                          <w:marLeft w:val="0"/>
                          <w:marRight w:val="0"/>
                          <w:marTop w:val="0"/>
                          <w:marBottom w:val="0"/>
                          <w:divBdr>
                            <w:top w:val="none" w:sz="0" w:space="0" w:color="auto"/>
                            <w:left w:val="none" w:sz="0" w:space="0" w:color="auto"/>
                            <w:bottom w:val="none" w:sz="0" w:space="0" w:color="auto"/>
                            <w:right w:val="none" w:sz="0" w:space="0" w:color="auto"/>
                          </w:divBdr>
                          <w:divsChild>
                            <w:div w:id="1885369519">
                              <w:marLeft w:val="0"/>
                              <w:marRight w:val="0"/>
                              <w:marTop w:val="0"/>
                              <w:marBottom w:val="0"/>
                              <w:divBdr>
                                <w:top w:val="none" w:sz="0" w:space="0" w:color="auto"/>
                                <w:left w:val="none" w:sz="0" w:space="0" w:color="auto"/>
                                <w:bottom w:val="none" w:sz="0" w:space="0" w:color="auto"/>
                                <w:right w:val="none" w:sz="0" w:space="0" w:color="auto"/>
                              </w:divBdr>
                              <w:divsChild>
                                <w:div w:id="1891336137">
                                  <w:marLeft w:val="0"/>
                                  <w:marRight w:val="0"/>
                                  <w:marTop w:val="0"/>
                                  <w:marBottom w:val="0"/>
                                  <w:divBdr>
                                    <w:top w:val="none" w:sz="0" w:space="0" w:color="auto"/>
                                    <w:left w:val="none" w:sz="0" w:space="0" w:color="auto"/>
                                    <w:bottom w:val="none" w:sz="0" w:space="0" w:color="auto"/>
                                    <w:right w:val="none" w:sz="0" w:space="0" w:color="auto"/>
                                  </w:divBdr>
                                  <w:divsChild>
                                    <w:div w:id="1084188372">
                                      <w:marLeft w:val="0"/>
                                      <w:marRight w:val="0"/>
                                      <w:marTop w:val="0"/>
                                      <w:marBottom w:val="0"/>
                                      <w:divBdr>
                                        <w:top w:val="none" w:sz="0" w:space="0" w:color="auto"/>
                                        <w:left w:val="none" w:sz="0" w:space="0" w:color="auto"/>
                                        <w:bottom w:val="none" w:sz="0" w:space="0" w:color="auto"/>
                                        <w:right w:val="none" w:sz="0" w:space="0" w:color="auto"/>
                                      </w:divBdr>
                                      <w:divsChild>
                                        <w:div w:id="883716786">
                                          <w:marLeft w:val="0"/>
                                          <w:marRight w:val="0"/>
                                          <w:marTop w:val="0"/>
                                          <w:marBottom w:val="0"/>
                                          <w:divBdr>
                                            <w:top w:val="none" w:sz="0" w:space="0" w:color="auto"/>
                                            <w:left w:val="none" w:sz="0" w:space="0" w:color="auto"/>
                                            <w:bottom w:val="none" w:sz="0" w:space="0" w:color="auto"/>
                                            <w:right w:val="none" w:sz="0" w:space="0" w:color="auto"/>
                                          </w:divBdr>
                                          <w:divsChild>
                                            <w:div w:id="1158886925">
                                              <w:marLeft w:val="0"/>
                                              <w:marRight w:val="0"/>
                                              <w:marTop w:val="0"/>
                                              <w:marBottom w:val="0"/>
                                              <w:divBdr>
                                                <w:top w:val="none" w:sz="0" w:space="0" w:color="auto"/>
                                                <w:left w:val="none" w:sz="0" w:space="0" w:color="auto"/>
                                                <w:bottom w:val="none" w:sz="0" w:space="0" w:color="auto"/>
                                                <w:right w:val="none" w:sz="0" w:space="0" w:color="auto"/>
                                              </w:divBdr>
                                              <w:divsChild>
                                                <w:div w:id="614756178">
                                                  <w:marLeft w:val="0"/>
                                                  <w:marRight w:val="0"/>
                                                  <w:marTop w:val="0"/>
                                                  <w:marBottom w:val="0"/>
                                                  <w:divBdr>
                                                    <w:top w:val="none" w:sz="0" w:space="0" w:color="auto"/>
                                                    <w:left w:val="none" w:sz="0" w:space="0" w:color="auto"/>
                                                    <w:bottom w:val="none" w:sz="0" w:space="0" w:color="auto"/>
                                                    <w:right w:val="none" w:sz="0" w:space="0" w:color="auto"/>
                                                  </w:divBdr>
                                                  <w:divsChild>
                                                    <w:div w:id="1872495854">
                                                      <w:marLeft w:val="0"/>
                                                      <w:marRight w:val="0"/>
                                                      <w:marTop w:val="0"/>
                                                      <w:marBottom w:val="0"/>
                                                      <w:divBdr>
                                                        <w:top w:val="none" w:sz="0" w:space="0" w:color="auto"/>
                                                        <w:left w:val="none" w:sz="0" w:space="0" w:color="auto"/>
                                                        <w:bottom w:val="none" w:sz="0" w:space="0" w:color="auto"/>
                                                        <w:right w:val="none" w:sz="0" w:space="0" w:color="auto"/>
                                                      </w:divBdr>
                                                      <w:divsChild>
                                                        <w:div w:id="390034116">
                                                          <w:marLeft w:val="0"/>
                                                          <w:marRight w:val="0"/>
                                                          <w:marTop w:val="0"/>
                                                          <w:marBottom w:val="0"/>
                                                          <w:divBdr>
                                                            <w:top w:val="none" w:sz="0" w:space="0" w:color="auto"/>
                                                            <w:left w:val="none" w:sz="0" w:space="0" w:color="auto"/>
                                                            <w:bottom w:val="none" w:sz="0" w:space="0" w:color="auto"/>
                                                            <w:right w:val="none" w:sz="0" w:space="0" w:color="auto"/>
                                                          </w:divBdr>
                                                          <w:divsChild>
                                                            <w:div w:id="120806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20238022">
      <w:bodyDiv w:val="1"/>
      <w:marLeft w:val="0"/>
      <w:marRight w:val="0"/>
      <w:marTop w:val="0"/>
      <w:marBottom w:val="0"/>
      <w:divBdr>
        <w:top w:val="none" w:sz="0" w:space="0" w:color="auto"/>
        <w:left w:val="none" w:sz="0" w:space="0" w:color="auto"/>
        <w:bottom w:val="none" w:sz="0" w:space="0" w:color="auto"/>
        <w:right w:val="none" w:sz="0" w:space="0" w:color="auto"/>
      </w:divBdr>
    </w:div>
    <w:div w:id="348339552">
      <w:bodyDiv w:val="1"/>
      <w:marLeft w:val="0"/>
      <w:marRight w:val="0"/>
      <w:marTop w:val="0"/>
      <w:marBottom w:val="0"/>
      <w:divBdr>
        <w:top w:val="none" w:sz="0" w:space="0" w:color="auto"/>
        <w:left w:val="none" w:sz="0" w:space="0" w:color="auto"/>
        <w:bottom w:val="none" w:sz="0" w:space="0" w:color="auto"/>
        <w:right w:val="none" w:sz="0" w:space="0" w:color="auto"/>
      </w:divBdr>
      <w:divsChild>
        <w:div w:id="10302005">
          <w:marLeft w:val="0"/>
          <w:marRight w:val="0"/>
          <w:marTop w:val="0"/>
          <w:marBottom w:val="0"/>
          <w:divBdr>
            <w:top w:val="none" w:sz="0" w:space="0" w:color="auto"/>
            <w:left w:val="none" w:sz="0" w:space="0" w:color="auto"/>
            <w:bottom w:val="none" w:sz="0" w:space="0" w:color="auto"/>
            <w:right w:val="none" w:sz="0" w:space="0" w:color="auto"/>
          </w:divBdr>
        </w:div>
        <w:div w:id="1979414794">
          <w:marLeft w:val="0"/>
          <w:marRight w:val="0"/>
          <w:marTop w:val="0"/>
          <w:marBottom w:val="0"/>
          <w:divBdr>
            <w:top w:val="none" w:sz="0" w:space="0" w:color="auto"/>
            <w:left w:val="none" w:sz="0" w:space="0" w:color="auto"/>
            <w:bottom w:val="none" w:sz="0" w:space="0" w:color="auto"/>
            <w:right w:val="none" w:sz="0" w:space="0" w:color="auto"/>
          </w:divBdr>
        </w:div>
      </w:divsChild>
    </w:div>
    <w:div w:id="450633677">
      <w:bodyDiv w:val="1"/>
      <w:marLeft w:val="0"/>
      <w:marRight w:val="0"/>
      <w:marTop w:val="0"/>
      <w:marBottom w:val="0"/>
      <w:divBdr>
        <w:top w:val="none" w:sz="0" w:space="0" w:color="auto"/>
        <w:left w:val="none" w:sz="0" w:space="0" w:color="auto"/>
        <w:bottom w:val="none" w:sz="0" w:space="0" w:color="auto"/>
        <w:right w:val="none" w:sz="0" w:space="0" w:color="auto"/>
      </w:divBdr>
    </w:div>
    <w:div w:id="796609210">
      <w:bodyDiv w:val="1"/>
      <w:marLeft w:val="0"/>
      <w:marRight w:val="0"/>
      <w:marTop w:val="0"/>
      <w:marBottom w:val="0"/>
      <w:divBdr>
        <w:top w:val="none" w:sz="0" w:space="0" w:color="auto"/>
        <w:left w:val="none" w:sz="0" w:space="0" w:color="auto"/>
        <w:bottom w:val="none" w:sz="0" w:space="0" w:color="auto"/>
        <w:right w:val="none" w:sz="0" w:space="0" w:color="auto"/>
      </w:divBdr>
    </w:div>
    <w:div w:id="824123692">
      <w:bodyDiv w:val="1"/>
      <w:marLeft w:val="0"/>
      <w:marRight w:val="0"/>
      <w:marTop w:val="0"/>
      <w:marBottom w:val="0"/>
      <w:divBdr>
        <w:top w:val="none" w:sz="0" w:space="0" w:color="auto"/>
        <w:left w:val="none" w:sz="0" w:space="0" w:color="auto"/>
        <w:bottom w:val="none" w:sz="0" w:space="0" w:color="auto"/>
        <w:right w:val="none" w:sz="0" w:space="0" w:color="auto"/>
      </w:divBdr>
      <w:divsChild>
        <w:div w:id="697849546">
          <w:marLeft w:val="0"/>
          <w:marRight w:val="0"/>
          <w:marTop w:val="0"/>
          <w:marBottom w:val="0"/>
          <w:divBdr>
            <w:top w:val="none" w:sz="0" w:space="0" w:color="auto"/>
            <w:left w:val="none" w:sz="0" w:space="0" w:color="auto"/>
            <w:bottom w:val="none" w:sz="0" w:space="0" w:color="auto"/>
            <w:right w:val="none" w:sz="0" w:space="0" w:color="auto"/>
          </w:divBdr>
        </w:div>
      </w:divsChild>
    </w:div>
    <w:div w:id="859199834">
      <w:bodyDiv w:val="1"/>
      <w:marLeft w:val="0"/>
      <w:marRight w:val="0"/>
      <w:marTop w:val="0"/>
      <w:marBottom w:val="0"/>
      <w:divBdr>
        <w:top w:val="none" w:sz="0" w:space="0" w:color="auto"/>
        <w:left w:val="none" w:sz="0" w:space="0" w:color="auto"/>
        <w:bottom w:val="none" w:sz="0" w:space="0" w:color="auto"/>
        <w:right w:val="none" w:sz="0" w:space="0" w:color="auto"/>
      </w:divBdr>
      <w:divsChild>
        <w:div w:id="1305740315">
          <w:marLeft w:val="0"/>
          <w:marRight w:val="0"/>
          <w:marTop w:val="0"/>
          <w:marBottom w:val="0"/>
          <w:divBdr>
            <w:top w:val="none" w:sz="0" w:space="0" w:color="auto"/>
            <w:left w:val="none" w:sz="0" w:space="0" w:color="auto"/>
            <w:bottom w:val="none" w:sz="0" w:space="0" w:color="auto"/>
            <w:right w:val="none" w:sz="0" w:space="0" w:color="auto"/>
          </w:divBdr>
        </w:div>
        <w:div w:id="1142892758">
          <w:marLeft w:val="0"/>
          <w:marRight w:val="0"/>
          <w:marTop w:val="0"/>
          <w:marBottom w:val="0"/>
          <w:divBdr>
            <w:top w:val="none" w:sz="0" w:space="0" w:color="auto"/>
            <w:left w:val="none" w:sz="0" w:space="0" w:color="auto"/>
            <w:bottom w:val="none" w:sz="0" w:space="0" w:color="auto"/>
            <w:right w:val="none" w:sz="0" w:space="0" w:color="auto"/>
          </w:divBdr>
        </w:div>
      </w:divsChild>
    </w:div>
    <w:div w:id="896283561">
      <w:bodyDiv w:val="1"/>
      <w:marLeft w:val="0"/>
      <w:marRight w:val="0"/>
      <w:marTop w:val="0"/>
      <w:marBottom w:val="0"/>
      <w:divBdr>
        <w:top w:val="none" w:sz="0" w:space="0" w:color="auto"/>
        <w:left w:val="none" w:sz="0" w:space="0" w:color="auto"/>
        <w:bottom w:val="none" w:sz="0" w:space="0" w:color="auto"/>
        <w:right w:val="none" w:sz="0" w:space="0" w:color="auto"/>
      </w:divBdr>
    </w:div>
    <w:div w:id="915358923">
      <w:bodyDiv w:val="1"/>
      <w:marLeft w:val="0"/>
      <w:marRight w:val="0"/>
      <w:marTop w:val="0"/>
      <w:marBottom w:val="0"/>
      <w:divBdr>
        <w:top w:val="none" w:sz="0" w:space="0" w:color="auto"/>
        <w:left w:val="none" w:sz="0" w:space="0" w:color="auto"/>
        <w:bottom w:val="none" w:sz="0" w:space="0" w:color="auto"/>
        <w:right w:val="none" w:sz="0" w:space="0" w:color="auto"/>
      </w:divBdr>
    </w:div>
    <w:div w:id="957417598">
      <w:bodyDiv w:val="1"/>
      <w:marLeft w:val="0"/>
      <w:marRight w:val="0"/>
      <w:marTop w:val="0"/>
      <w:marBottom w:val="0"/>
      <w:divBdr>
        <w:top w:val="none" w:sz="0" w:space="0" w:color="auto"/>
        <w:left w:val="none" w:sz="0" w:space="0" w:color="auto"/>
        <w:bottom w:val="none" w:sz="0" w:space="0" w:color="auto"/>
        <w:right w:val="none" w:sz="0" w:space="0" w:color="auto"/>
      </w:divBdr>
    </w:div>
    <w:div w:id="1007174198">
      <w:bodyDiv w:val="1"/>
      <w:marLeft w:val="0"/>
      <w:marRight w:val="0"/>
      <w:marTop w:val="0"/>
      <w:marBottom w:val="0"/>
      <w:divBdr>
        <w:top w:val="none" w:sz="0" w:space="0" w:color="auto"/>
        <w:left w:val="none" w:sz="0" w:space="0" w:color="auto"/>
        <w:bottom w:val="none" w:sz="0" w:space="0" w:color="auto"/>
        <w:right w:val="none" w:sz="0" w:space="0" w:color="auto"/>
      </w:divBdr>
      <w:divsChild>
        <w:div w:id="249118867">
          <w:marLeft w:val="0"/>
          <w:marRight w:val="0"/>
          <w:marTop w:val="0"/>
          <w:marBottom w:val="0"/>
          <w:divBdr>
            <w:top w:val="none" w:sz="0" w:space="0" w:color="auto"/>
            <w:left w:val="none" w:sz="0" w:space="0" w:color="auto"/>
            <w:bottom w:val="none" w:sz="0" w:space="0" w:color="auto"/>
            <w:right w:val="none" w:sz="0" w:space="0" w:color="auto"/>
          </w:divBdr>
        </w:div>
        <w:div w:id="1419860786">
          <w:marLeft w:val="0"/>
          <w:marRight w:val="0"/>
          <w:marTop w:val="0"/>
          <w:marBottom w:val="0"/>
          <w:divBdr>
            <w:top w:val="none" w:sz="0" w:space="0" w:color="auto"/>
            <w:left w:val="none" w:sz="0" w:space="0" w:color="auto"/>
            <w:bottom w:val="none" w:sz="0" w:space="0" w:color="auto"/>
            <w:right w:val="none" w:sz="0" w:space="0" w:color="auto"/>
          </w:divBdr>
        </w:div>
      </w:divsChild>
    </w:div>
    <w:div w:id="1020931012">
      <w:bodyDiv w:val="1"/>
      <w:marLeft w:val="0"/>
      <w:marRight w:val="0"/>
      <w:marTop w:val="0"/>
      <w:marBottom w:val="0"/>
      <w:divBdr>
        <w:top w:val="none" w:sz="0" w:space="0" w:color="auto"/>
        <w:left w:val="none" w:sz="0" w:space="0" w:color="auto"/>
        <w:bottom w:val="none" w:sz="0" w:space="0" w:color="auto"/>
        <w:right w:val="none" w:sz="0" w:space="0" w:color="auto"/>
      </w:divBdr>
    </w:div>
    <w:div w:id="1033116662">
      <w:bodyDiv w:val="1"/>
      <w:marLeft w:val="0"/>
      <w:marRight w:val="0"/>
      <w:marTop w:val="0"/>
      <w:marBottom w:val="0"/>
      <w:divBdr>
        <w:top w:val="none" w:sz="0" w:space="0" w:color="auto"/>
        <w:left w:val="none" w:sz="0" w:space="0" w:color="auto"/>
        <w:bottom w:val="none" w:sz="0" w:space="0" w:color="auto"/>
        <w:right w:val="none" w:sz="0" w:space="0" w:color="auto"/>
      </w:divBdr>
    </w:div>
    <w:div w:id="1114785782">
      <w:bodyDiv w:val="1"/>
      <w:marLeft w:val="0"/>
      <w:marRight w:val="0"/>
      <w:marTop w:val="0"/>
      <w:marBottom w:val="0"/>
      <w:divBdr>
        <w:top w:val="none" w:sz="0" w:space="0" w:color="auto"/>
        <w:left w:val="none" w:sz="0" w:space="0" w:color="auto"/>
        <w:bottom w:val="none" w:sz="0" w:space="0" w:color="auto"/>
        <w:right w:val="none" w:sz="0" w:space="0" w:color="auto"/>
      </w:divBdr>
      <w:divsChild>
        <w:div w:id="1730031157">
          <w:marLeft w:val="0"/>
          <w:marRight w:val="0"/>
          <w:marTop w:val="0"/>
          <w:marBottom w:val="0"/>
          <w:divBdr>
            <w:top w:val="none" w:sz="0" w:space="0" w:color="auto"/>
            <w:left w:val="none" w:sz="0" w:space="0" w:color="auto"/>
            <w:bottom w:val="none" w:sz="0" w:space="0" w:color="auto"/>
            <w:right w:val="none" w:sz="0" w:space="0" w:color="auto"/>
          </w:divBdr>
        </w:div>
      </w:divsChild>
    </w:div>
    <w:div w:id="1165321034">
      <w:bodyDiv w:val="1"/>
      <w:marLeft w:val="0"/>
      <w:marRight w:val="0"/>
      <w:marTop w:val="0"/>
      <w:marBottom w:val="0"/>
      <w:divBdr>
        <w:top w:val="none" w:sz="0" w:space="0" w:color="auto"/>
        <w:left w:val="none" w:sz="0" w:space="0" w:color="auto"/>
        <w:bottom w:val="none" w:sz="0" w:space="0" w:color="auto"/>
        <w:right w:val="none" w:sz="0" w:space="0" w:color="auto"/>
      </w:divBdr>
    </w:div>
    <w:div w:id="1201287568">
      <w:bodyDiv w:val="1"/>
      <w:marLeft w:val="0"/>
      <w:marRight w:val="0"/>
      <w:marTop w:val="0"/>
      <w:marBottom w:val="0"/>
      <w:divBdr>
        <w:top w:val="none" w:sz="0" w:space="0" w:color="auto"/>
        <w:left w:val="none" w:sz="0" w:space="0" w:color="auto"/>
        <w:bottom w:val="none" w:sz="0" w:space="0" w:color="auto"/>
        <w:right w:val="none" w:sz="0" w:space="0" w:color="auto"/>
      </w:divBdr>
    </w:div>
    <w:div w:id="1254243733">
      <w:bodyDiv w:val="1"/>
      <w:marLeft w:val="0"/>
      <w:marRight w:val="0"/>
      <w:marTop w:val="0"/>
      <w:marBottom w:val="0"/>
      <w:divBdr>
        <w:top w:val="none" w:sz="0" w:space="0" w:color="auto"/>
        <w:left w:val="none" w:sz="0" w:space="0" w:color="auto"/>
        <w:bottom w:val="none" w:sz="0" w:space="0" w:color="auto"/>
        <w:right w:val="none" w:sz="0" w:space="0" w:color="auto"/>
      </w:divBdr>
      <w:divsChild>
        <w:div w:id="1168246913">
          <w:marLeft w:val="0"/>
          <w:marRight w:val="0"/>
          <w:marTop w:val="0"/>
          <w:marBottom w:val="0"/>
          <w:divBdr>
            <w:top w:val="none" w:sz="0" w:space="0" w:color="auto"/>
            <w:left w:val="none" w:sz="0" w:space="0" w:color="auto"/>
            <w:bottom w:val="none" w:sz="0" w:space="0" w:color="auto"/>
            <w:right w:val="none" w:sz="0" w:space="0" w:color="auto"/>
          </w:divBdr>
        </w:div>
      </w:divsChild>
    </w:div>
    <w:div w:id="1258909387">
      <w:bodyDiv w:val="1"/>
      <w:marLeft w:val="0"/>
      <w:marRight w:val="0"/>
      <w:marTop w:val="0"/>
      <w:marBottom w:val="0"/>
      <w:divBdr>
        <w:top w:val="none" w:sz="0" w:space="0" w:color="auto"/>
        <w:left w:val="none" w:sz="0" w:space="0" w:color="auto"/>
        <w:bottom w:val="none" w:sz="0" w:space="0" w:color="auto"/>
        <w:right w:val="none" w:sz="0" w:space="0" w:color="auto"/>
      </w:divBdr>
    </w:div>
    <w:div w:id="1267734106">
      <w:bodyDiv w:val="1"/>
      <w:marLeft w:val="0"/>
      <w:marRight w:val="0"/>
      <w:marTop w:val="0"/>
      <w:marBottom w:val="0"/>
      <w:divBdr>
        <w:top w:val="none" w:sz="0" w:space="0" w:color="auto"/>
        <w:left w:val="none" w:sz="0" w:space="0" w:color="auto"/>
        <w:bottom w:val="none" w:sz="0" w:space="0" w:color="auto"/>
        <w:right w:val="none" w:sz="0" w:space="0" w:color="auto"/>
      </w:divBdr>
      <w:divsChild>
        <w:div w:id="1623225821">
          <w:marLeft w:val="0"/>
          <w:marRight w:val="0"/>
          <w:marTop w:val="0"/>
          <w:marBottom w:val="0"/>
          <w:divBdr>
            <w:top w:val="none" w:sz="0" w:space="0" w:color="auto"/>
            <w:left w:val="none" w:sz="0" w:space="0" w:color="auto"/>
            <w:bottom w:val="none" w:sz="0" w:space="0" w:color="auto"/>
            <w:right w:val="none" w:sz="0" w:space="0" w:color="auto"/>
          </w:divBdr>
          <w:divsChild>
            <w:div w:id="772743513">
              <w:marLeft w:val="0"/>
              <w:marRight w:val="0"/>
              <w:marTop w:val="0"/>
              <w:marBottom w:val="0"/>
              <w:divBdr>
                <w:top w:val="none" w:sz="0" w:space="0" w:color="auto"/>
                <w:left w:val="none" w:sz="0" w:space="0" w:color="auto"/>
                <w:bottom w:val="none" w:sz="0" w:space="0" w:color="auto"/>
                <w:right w:val="none" w:sz="0" w:space="0" w:color="auto"/>
              </w:divBdr>
              <w:divsChild>
                <w:div w:id="1111777675">
                  <w:marLeft w:val="0"/>
                  <w:marRight w:val="0"/>
                  <w:marTop w:val="0"/>
                  <w:marBottom w:val="0"/>
                  <w:divBdr>
                    <w:top w:val="none" w:sz="0" w:space="0" w:color="auto"/>
                    <w:left w:val="none" w:sz="0" w:space="0" w:color="auto"/>
                    <w:bottom w:val="none" w:sz="0" w:space="0" w:color="auto"/>
                    <w:right w:val="none" w:sz="0" w:space="0" w:color="auto"/>
                  </w:divBdr>
                  <w:divsChild>
                    <w:div w:id="1831409003">
                      <w:marLeft w:val="0"/>
                      <w:marRight w:val="0"/>
                      <w:marTop w:val="0"/>
                      <w:marBottom w:val="0"/>
                      <w:divBdr>
                        <w:top w:val="none" w:sz="0" w:space="0" w:color="auto"/>
                        <w:left w:val="none" w:sz="0" w:space="0" w:color="auto"/>
                        <w:bottom w:val="none" w:sz="0" w:space="0" w:color="auto"/>
                        <w:right w:val="none" w:sz="0" w:space="0" w:color="auto"/>
                      </w:divBdr>
                      <w:divsChild>
                        <w:div w:id="1856846711">
                          <w:marLeft w:val="0"/>
                          <w:marRight w:val="0"/>
                          <w:marTop w:val="0"/>
                          <w:marBottom w:val="0"/>
                          <w:divBdr>
                            <w:top w:val="none" w:sz="0" w:space="0" w:color="auto"/>
                            <w:left w:val="none" w:sz="0" w:space="0" w:color="auto"/>
                            <w:bottom w:val="none" w:sz="0" w:space="0" w:color="auto"/>
                            <w:right w:val="none" w:sz="0" w:space="0" w:color="auto"/>
                          </w:divBdr>
                          <w:divsChild>
                            <w:div w:id="1085958464">
                              <w:marLeft w:val="0"/>
                              <w:marRight w:val="0"/>
                              <w:marTop w:val="0"/>
                              <w:marBottom w:val="0"/>
                              <w:divBdr>
                                <w:top w:val="none" w:sz="0" w:space="0" w:color="auto"/>
                                <w:left w:val="none" w:sz="0" w:space="0" w:color="auto"/>
                                <w:bottom w:val="none" w:sz="0" w:space="0" w:color="auto"/>
                                <w:right w:val="none" w:sz="0" w:space="0" w:color="auto"/>
                              </w:divBdr>
                              <w:divsChild>
                                <w:div w:id="1426075449">
                                  <w:marLeft w:val="0"/>
                                  <w:marRight w:val="0"/>
                                  <w:marTop w:val="0"/>
                                  <w:marBottom w:val="0"/>
                                  <w:divBdr>
                                    <w:top w:val="none" w:sz="0" w:space="0" w:color="auto"/>
                                    <w:left w:val="none" w:sz="0" w:space="0" w:color="auto"/>
                                    <w:bottom w:val="none" w:sz="0" w:space="0" w:color="auto"/>
                                    <w:right w:val="none" w:sz="0" w:space="0" w:color="auto"/>
                                  </w:divBdr>
                                  <w:divsChild>
                                    <w:div w:id="1657226053">
                                      <w:marLeft w:val="0"/>
                                      <w:marRight w:val="0"/>
                                      <w:marTop w:val="0"/>
                                      <w:marBottom w:val="0"/>
                                      <w:divBdr>
                                        <w:top w:val="none" w:sz="0" w:space="0" w:color="auto"/>
                                        <w:left w:val="none" w:sz="0" w:space="0" w:color="auto"/>
                                        <w:bottom w:val="none" w:sz="0" w:space="0" w:color="auto"/>
                                        <w:right w:val="none" w:sz="0" w:space="0" w:color="auto"/>
                                      </w:divBdr>
                                      <w:divsChild>
                                        <w:div w:id="935795142">
                                          <w:marLeft w:val="0"/>
                                          <w:marRight w:val="0"/>
                                          <w:marTop w:val="0"/>
                                          <w:marBottom w:val="0"/>
                                          <w:divBdr>
                                            <w:top w:val="none" w:sz="0" w:space="0" w:color="auto"/>
                                            <w:left w:val="none" w:sz="0" w:space="0" w:color="auto"/>
                                            <w:bottom w:val="none" w:sz="0" w:space="0" w:color="auto"/>
                                            <w:right w:val="none" w:sz="0" w:space="0" w:color="auto"/>
                                          </w:divBdr>
                                          <w:divsChild>
                                            <w:div w:id="1101072616">
                                              <w:marLeft w:val="0"/>
                                              <w:marRight w:val="0"/>
                                              <w:marTop w:val="0"/>
                                              <w:marBottom w:val="0"/>
                                              <w:divBdr>
                                                <w:top w:val="none" w:sz="0" w:space="0" w:color="auto"/>
                                                <w:left w:val="none" w:sz="0" w:space="0" w:color="auto"/>
                                                <w:bottom w:val="none" w:sz="0" w:space="0" w:color="auto"/>
                                                <w:right w:val="none" w:sz="0" w:space="0" w:color="auto"/>
                                              </w:divBdr>
                                              <w:divsChild>
                                                <w:div w:id="1038821440">
                                                  <w:marLeft w:val="0"/>
                                                  <w:marRight w:val="0"/>
                                                  <w:marTop w:val="0"/>
                                                  <w:marBottom w:val="0"/>
                                                  <w:divBdr>
                                                    <w:top w:val="none" w:sz="0" w:space="0" w:color="auto"/>
                                                    <w:left w:val="none" w:sz="0" w:space="0" w:color="auto"/>
                                                    <w:bottom w:val="none" w:sz="0" w:space="0" w:color="auto"/>
                                                    <w:right w:val="none" w:sz="0" w:space="0" w:color="auto"/>
                                                  </w:divBdr>
                                                  <w:divsChild>
                                                    <w:div w:id="173570211">
                                                      <w:marLeft w:val="0"/>
                                                      <w:marRight w:val="0"/>
                                                      <w:marTop w:val="0"/>
                                                      <w:marBottom w:val="0"/>
                                                      <w:divBdr>
                                                        <w:top w:val="none" w:sz="0" w:space="0" w:color="auto"/>
                                                        <w:left w:val="none" w:sz="0" w:space="0" w:color="auto"/>
                                                        <w:bottom w:val="none" w:sz="0" w:space="0" w:color="auto"/>
                                                        <w:right w:val="none" w:sz="0" w:space="0" w:color="auto"/>
                                                      </w:divBdr>
                                                      <w:divsChild>
                                                        <w:div w:id="946499755">
                                                          <w:marLeft w:val="0"/>
                                                          <w:marRight w:val="0"/>
                                                          <w:marTop w:val="0"/>
                                                          <w:marBottom w:val="0"/>
                                                          <w:divBdr>
                                                            <w:top w:val="none" w:sz="0" w:space="0" w:color="auto"/>
                                                            <w:left w:val="none" w:sz="0" w:space="0" w:color="auto"/>
                                                            <w:bottom w:val="none" w:sz="0" w:space="0" w:color="auto"/>
                                                            <w:right w:val="none" w:sz="0" w:space="0" w:color="auto"/>
                                                          </w:divBdr>
                                                          <w:divsChild>
                                                            <w:div w:id="11946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9314679">
      <w:bodyDiv w:val="1"/>
      <w:marLeft w:val="0"/>
      <w:marRight w:val="0"/>
      <w:marTop w:val="0"/>
      <w:marBottom w:val="0"/>
      <w:divBdr>
        <w:top w:val="none" w:sz="0" w:space="0" w:color="auto"/>
        <w:left w:val="none" w:sz="0" w:space="0" w:color="auto"/>
        <w:bottom w:val="none" w:sz="0" w:space="0" w:color="auto"/>
        <w:right w:val="none" w:sz="0" w:space="0" w:color="auto"/>
      </w:divBdr>
      <w:divsChild>
        <w:div w:id="1416392273">
          <w:marLeft w:val="0"/>
          <w:marRight w:val="0"/>
          <w:marTop w:val="0"/>
          <w:marBottom w:val="0"/>
          <w:divBdr>
            <w:top w:val="none" w:sz="0" w:space="0" w:color="auto"/>
            <w:left w:val="none" w:sz="0" w:space="0" w:color="auto"/>
            <w:bottom w:val="none" w:sz="0" w:space="0" w:color="auto"/>
            <w:right w:val="none" w:sz="0" w:space="0" w:color="auto"/>
          </w:divBdr>
          <w:divsChild>
            <w:div w:id="357780567">
              <w:marLeft w:val="0"/>
              <w:marRight w:val="0"/>
              <w:marTop w:val="0"/>
              <w:marBottom w:val="0"/>
              <w:divBdr>
                <w:top w:val="none" w:sz="0" w:space="0" w:color="auto"/>
                <w:left w:val="none" w:sz="0" w:space="0" w:color="auto"/>
                <w:bottom w:val="none" w:sz="0" w:space="0" w:color="auto"/>
                <w:right w:val="none" w:sz="0" w:space="0" w:color="auto"/>
              </w:divBdr>
              <w:divsChild>
                <w:div w:id="137958522">
                  <w:marLeft w:val="0"/>
                  <w:marRight w:val="0"/>
                  <w:marTop w:val="0"/>
                  <w:marBottom w:val="0"/>
                  <w:divBdr>
                    <w:top w:val="none" w:sz="0" w:space="0" w:color="auto"/>
                    <w:left w:val="none" w:sz="0" w:space="0" w:color="auto"/>
                    <w:bottom w:val="none" w:sz="0" w:space="0" w:color="auto"/>
                    <w:right w:val="none" w:sz="0" w:space="0" w:color="auto"/>
                  </w:divBdr>
                  <w:divsChild>
                    <w:div w:id="1210147373">
                      <w:marLeft w:val="0"/>
                      <w:marRight w:val="0"/>
                      <w:marTop w:val="0"/>
                      <w:marBottom w:val="0"/>
                      <w:divBdr>
                        <w:top w:val="none" w:sz="0" w:space="0" w:color="auto"/>
                        <w:left w:val="none" w:sz="0" w:space="0" w:color="auto"/>
                        <w:bottom w:val="none" w:sz="0" w:space="0" w:color="auto"/>
                        <w:right w:val="none" w:sz="0" w:space="0" w:color="auto"/>
                      </w:divBdr>
                      <w:divsChild>
                        <w:div w:id="72703691">
                          <w:marLeft w:val="0"/>
                          <w:marRight w:val="0"/>
                          <w:marTop w:val="0"/>
                          <w:marBottom w:val="0"/>
                          <w:divBdr>
                            <w:top w:val="none" w:sz="0" w:space="0" w:color="auto"/>
                            <w:left w:val="none" w:sz="0" w:space="0" w:color="auto"/>
                            <w:bottom w:val="none" w:sz="0" w:space="0" w:color="auto"/>
                            <w:right w:val="none" w:sz="0" w:space="0" w:color="auto"/>
                          </w:divBdr>
                          <w:divsChild>
                            <w:div w:id="896087938">
                              <w:marLeft w:val="0"/>
                              <w:marRight w:val="0"/>
                              <w:marTop w:val="0"/>
                              <w:marBottom w:val="0"/>
                              <w:divBdr>
                                <w:top w:val="none" w:sz="0" w:space="0" w:color="auto"/>
                                <w:left w:val="none" w:sz="0" w:space="0" w:color="auto"/>
                                <w:bottom w:val="none" w:sz="0" w:space="0" w:color="auto"/>
                                <w:right w:val="none" w:sz="0" w:space="0" w:color="auto"/>
                              </w:divBdr>
                              <w:divsChild>
                                <w:div w:id="923031262">
                                  <w:marLeft w:val="0"/>
                                  <w:marRight w:val="0"/>
                                  <w:marTop w:val="0"/>
                                  <w:marBottom w:val="0"/>
                                  <w:divBdr>
                                    <w:top w:val="none" w:sz="0" w:space="0" w:color="auto"/>
                                    <w:left w:val="none" w:sz="0" w:space="0" w:color="auto"/>
                                    <w:bottom w:val="none" w:sz="0" w:space="0" w:color="auto"/>
                                    <w:right w:val="none" w:sz="0" w:space="0" w:color="auto"/>
                                  </w:divBdr>
                                  <w:divsChild>
                                    <w:div w:id="1878859242">
                                      <w:marLeft w:val="0"/>
                                      <w:marRight w:val="0"/>
                                      <w:marTop w:val="0"/>
                                      <w:marBottom w:val="0"/>
                                      <w:divBdr>
                                        <w:top w:val="none" w:sz="0" w:space="0" w:color="auto"/>
                                        <w:left w:val="none" w:sz="0" w:space="0" w:color="auto"/>
                                        <w:bottom w:val="none" w:sz="0" w:space="0" w:color="auto"/>
                                        <w:right w:val="none" w:sz="0" w:space="0" w:color="auto"/>
                                      </w:divBdr>
                                      <w:divsChild>
                                        <w:div w:id="1962026553">
                                          <w:marLeft w:val="0"/>
                                          <w:marRight w:val="0"/>
                                          <w:marTop w:val="0"/>
                                          <w:marBottom w:val="0"/>
                                          <w:divBdr>
                                            <w:top w:val="none" w:sz="0" w:space="0" w:color="auto"/>
                                            <w:left w:val="none" w:sz="0" w:space="0" w:color="auto"/>
                                            <w:bottom w:val="none" w:sz="0" w:space="0" w:color="auto"/>
                                            <w:right w:val="none" w:sz="0" w:space="0" w:color="auto"/>
                                          </w:divBdr>
                                          <w:divsChild>
                                            <w:div w:id="761533434">
                                              <w:marLeft w:val="0"/>
                                              <w:marRight w:val="0"/>
                                              <w:marTop w:val="0"/>
                                              <w:marBottom w:val="0"/>
                                              <w:divBdr>
                                                <w:top w:val="none" w:sz="0" w:space="0" w:color="auto"/>
                                                <w:left w:val="none" w:sz="0" w:space="0" w:color="auto"/>
                                                <w:bottom w:val="none" w:sz="0" w:space="0" w:color="auto"/>
                                                <w:right w:val="none" w:sz="0" w:space="0" w:color="auto"/>
                                              </w:divBdr>
                                              <w:divsChild>
                                                <w:div w:id="2129732875">
                                                  <w:marLeft w:val="0"/>
                                                  <w:marRight w:val="0"/>
                                                  <w:marTop w:val="0"/>
                                                  <w:marBottom w:val="0"/>
                                                  <w:divBdr>
                                                    <w:top w:val="none" w:sz="0" w:space="0" w:color="auto"/>
                                                    <w:left w:val="none" w:sz="0" w:space="0" w:color="auto"/>
                                                    <w:bottom w:val="none" w:sz="0" w:space="0" w:color="auto"/>
                                                    <w:right w:val="none" w:sz="0" w:space="0" w:color="auto"/>
                                                  </w:divBdr>
                                                  <w:divsChild>
                                                    <w:div w:id="1682392502">
                                                      <w:marLeft w:val="0"/>
                                                      <w:marRight w:val="0"/>
                                                      <w:marTop w:val="0"/>
                                                      <w:marBottom w:val="0"/>
                                                      <w:divBdr>
                                                        <w:top w:val="none" w:sz="0" w:space="0" w:color="auto"/>
                                                        <w:left w:val="none" w:sz="0" w:space="0" w:color="auto"/>
                                                        <w:bottom w:val="none" w:sz="0" w:space="0" w:color="auto"/>
                                                        <w:right w:val="none" w:sz="0" w:space="0" w:color="auto"/>
                                                      </w:divBdr>
                                                      <w:divsChild>
                                                        <w:div w:id="2025983430">
                                                          <w:marLeft w:val="0"/>
                                                          <w:marRight w:val="0"/>
                                                          <w:marTop w:val="0"/>
                                                          <w:marBottom w:val="0"/>
                                                          <w:divBdr>
                                                            <w:top w:val="none" w:sz="0" w:space="0" w:color="auto"/>
                                                            <w:left w:val="none" w:sz="0" w:space="0" w:color="auto"/>
                                                            <w:bottom w:val="none" w:sz="0" w:space="0" w:color="auto"/>
                                                            <w:right w:val="none" w:sz="0" w:space="0" w:color="auto"/>
                                                          </w:divBdr>
                                                          <w:divsChild>
                                                            <w:div w:id="16365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10750263">
      <w:bodyDiv w:val="1"/>
      <w:marLeft w:val="0"/>
      <w:marRight w:val="0"/>
      <w:marTop w:val="0"/>
      <w:marBottom w:val="0"/>
      <w:divBdr>
        <w:top w:val="none" w:sz="0" w:space="0" w:color="auto"/>
        <w:left w:val="none" w:sz="0" w:space="0" w:color="auto"/>
        <w:bottom w:val="none" w:sz="0" w:space="0" w:color="auto"/>
        <w:right w:val="none" w:sz="0" w:space="0" w:color="auto"/>
      </w:divBdr>
    </w:div>
    <w:div w:id="1313749836">
      <w:bodyDiv w:val="1"/>
      <w:marLeft w:val="0"/>
      <w:marRight w:val="0"/>
      <w:marTop w:val="0"/>
      <w:marBottom w:val="0"/>
      <w:divBdr>
        <w:top w:val="none" w:sz="0" w:space="0" w:color="auto"/>
        <w:left w:val="none" w:sz="0" w:space="0" w:color="auto"/>
        <w:bottom w:val="none" w:sz="0" w:space="0" w:color="auto"/>
        <w:right w:val="none" w:sz="0" w:space="0" w:color="auto"/>
      </w:divBdr>
    </w:div>
    <w:div w:id="1317298780">
      <w:bodyDiv w:val="1"/>
      <w:marLeft w:val="0"/>
      <w:marRight w:val="0"/>
      <w:marTop w:val="0"/>
      <w:marBottom w:val="0"/>
      <w:divBdr>
        <w:top w:val="none" w:sz="0" w:space="0" w:color="auto"/>
        <w:left w:val="none" w:sz="0" w:space="0" w:color="auto"/>
        <w:bottom w:val="none" w:sz="0" w:space="0" w:color="auto"/>
        <w:right w:val="none" w:sz="0" w:space="0" w:color="auto"/>
      </w:divBdr>
      <w:divsChild>
        <w:div w:id="1454442095">
          <w:marLeft w:val="0"/>
          <w:marRight w:val="0"/>
          <w:marTop w:val="0"/>
          <w:marBottom w:val="0"/>
          <w:divBdr>
            <w:top w:val="none" w:sz="0" w:space="0" w:color="auto"/>
            <w:left w:val="none" w:sz="0" w:space="0" w:color="auto"/>
            <w:bottom w:val="none" w:sz="0" w:space="0" w:color="auto"/>
            <w:right w:val="none" w:sz="0" w:space="0" w:color="auto"/>
          </w:divBdr>
        </w:div>
      </w:divsChild>
    </w:div>
    <w:div w:id="1431465000">
      <w:bodyDiv w:val="1"/>
      <w:marLeft w:val="0"/>
      <w:marRight w:val="0"/>
      <w:marTop w:val="0"/>
      <w:marBottom w:val="0"/>
      <w:divBdr>
        <w:top w:val="none" w:sz="0" w:space="0" w:color="auto"/>
        <w:left w:val="none" w:sz="0" w:space="0" w:color="auto"/>
        <w:bottom w:val="none" w:sz="0" w:space="0" w:color="auto"/>
        <w:right w:val="none" w:sz="0" w:space="0" w:color="auto"/>
      </w:divBdr>
    </w:div>
    <w:div w:id="1440300177">
      <w:bodyDiv w:val="1"/>
      <w:marLeft w:val="0"/>
      <w:marRight w:val="0"/>
      <w:marTop w:val="0"/>
      <w:marBottom w:val="0"/>
      <w:divBdr>
        <w:top w:val="none" w:sz="0" w:space="0" w:color="auto"/>
        <w:left w:val="none" w:sz="0" w:space="0" w:color="auto"/>
        <w:bottom w:val="none" w:sz="0" w:space="0" w:color="auto"/>
        <w:right w:val="none" w:sz="0" w:space="0" w:color="auto"/>
      </w:divBdr>
    </w:div>
    <w:div w:id="1593197311">
      <w:bodyDiv w:val="1"/>
      <w:marLeft w:val="0"/>
      <w:marRight w:val="0"/>
      <w:marTop w:val="0"/>
      <w:marBottom w:val="0"/>
      <w:divBdr>
        <w:top w:val="none" w:sz="0" w:space="0" w:color="auto"/>
        <w:left w:val="none" w:sz="0" w:space="0" w:color="auto"/>
        <w:bottom w:val="none" w:sz="0" w:space="0" w:color="auto"/>
        <w:right w:val="none" w:sz="0" w:space="0" w:color="auto"/>
      </w:divBdr>
    </w:div>
    <w:div w:id="1608581984">
      <w:bodyDiv w:val="1"/>
      <w:marLeft w:val="0"/>
      <w:marRight w:val="0"/>
      <w:marTop w:val="0"/>
      <w:marBottom w:val="0"/>
      <w:divBdr>
        <w:top w:val="none" w:sz="0" w:space="0" w:color="auto"/>
        <w:left w:val="none" w:sz="0" w:space="0" w:color="auto"/>
        <w:bottom w:val="none" w:sz="0" w:space="0" w:color="auto"/>
        <w:right w:val="none" w:sz="0" w:space="0" w:color="auto"/>
      </w:divBdr>
    </w:div>
    <w:div w:id="1837989451">
      <w:bodyDiv w:val="1"/>
      <w:marLeft w:val="0"/>
      <w:marRight w:val="0"/>
      <w:marTop w:val="0"/>
      <w:marBottom w:val="0"/>
      <w:divBdr>
        <w:top w:val="none" w:sz="0" w:space="0" w:color="auto"/>
        <w:left w:val="none" w:sz="0" w:space="0" w:color="auto"/>
        <w:bottom w:val="none" w:sz="0" w:space="0" w:color="auto"/>
        <w:right w:val="none" w:sz="0" w:space="0" w:color="auto"/>
      </w:divBdr>
    </w:div>
    <w:div w:id="1852986989">
      <w:bodyDiv w:val="1"/>
      <w:marLeft w:val="0"/>
      <w:marRight w:val="0"/>
      <w:marTop w:val="0"/>
      <w:marBottom w:val="0"/>
      <w:divBdr>
        <w:top w:val="none" w:sz="0" w:space="0" w:color="auto"/>
        <w:left w:val="none" w:sz="0" w:space="0" w:color="auto"/>
        <w:bottom w:val="none" w:sz="0" w:space="0" w:color="auto"/>
        <w:right w:val="none" w:sz="0" w:space="0" w:color="auto"/>
      </w:divBdr>
    </w:div>
    <w:div w:id="1979678214">
      <w:bodyDiv w:val="1"/>
      <w:marLeft w:val="0"/>
      <w:marRight w:val="0"/>
      <w:marTop w:val="0"/>
      <w:marBottom w:val="0"/>
      <w:divBdr>
        <w:top w:val="none" w:sz="0" w:space="0" w:color="auto"/>
        <w:left w:val="none" w:sz="0" w:space="0" w:color="auto"/>
        <w:bottom w:val="none" w:sz="0" w:space="0" w:color="auto"/>
        <w:right w:val="none" w:sz="0" w:space="0" w:color="auto"/>
      </w:divBdr>
    </w:div>
    <w:div w:id="2012414240">
      <w:bodyDiv w:val="1"/>
      <w:marLeft w:val="0"/>
      <w:marRight w:val="0"/>
      <w:marTop w:val="0"/>
      <w:marBottom w:val="0"/>
      <w:divBdr>
        <w:top w:val="none" w:sz="0" w:space="0" w:color="auto"/>
        <w:left w:val="none" w:sz="0" w:space="0" w:color="auto"/>
        <w:bottom w:val="none" w:sz="0" w:space="0" w:color="auto"/>
        <w:right w:val="none" w:sz="0" w:space="0" w:color="auto"/>
      </w:divBdr>
    </w:div>
    <w:div w:id="21135466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uscode.house.gov/view.xhtml?req=granuleid:USC-prelim-title20-section1001(a)&amp;num=0&amp;edition=prelim" TargetMode="External"/><Relationship Id="rId21" Type="http://schemas.openxmlformats.org/officeDocument/2006/relationships/hyperlink" Target="http://uscode.house.gov/view.xhtml?req=granuleid:USC-prelim-title22-section2593e&amp;num=0&amp;edition=prelim" TargetMode="External"/><Relationship Id="rId34" Type="http://schemas.openxmlformats.org/officeDocument/2006/relationships/hyperlink" Target="http://uscode.house.gov/view.xhtml?req=granuleid:USC-prelim-title26-section5000C&amp;num=0&amp;edition=prelim" TargetMode="External"/><Relationship Id="rId42" Type="http://schemas.openxmlformats.org/officeDocument/2006/relationships/hyperlink" Target="https://www.govinfo.gov/link/plaw/115/public/91" TargetMode="External"/><Relationship Id="rId47" Type="http://schemas.openxmlformats.org/officeDocument/2006/relationships/hyperlink" Target="https://www.acq.osd.mil/dpap/dars/dfars/html/current/252225.htm" TargetMode="External"/><Relationship Id="rId50" Type="http://schemas.openxmlformats.org/officeDocument/2006/relationships/hyperlink" Target="https://www.acq.osd.mil/dpap/dars/dfars/html/current/252229.htm" TargetMode="External"/><Relationship Id="rId55" Type="http://schemas.openxmlformats.org/officeDocument/2006/relationships/hyperlink" Target="https://www.acq.osd.mil/dpap/dars/dfars/html/current/252225.htm" TargetMode="External"/><Relationship Id="rId63" Type="http://schemas.openxmlformats.org/officeDocument/2006/relationships/hyperlink" Target="https://rt.cto.mil/wp-content/uploads/Confucius-Institute-Waiver-Program-Guidance-28Mar2023.pdf"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cquisition.gov/content/part-52-solicitation-provisions-and-contract-clauses" TargetMode="External"/><Relationship Id="rId29" Type="http://schemas.openxmlformats.org/officeDocument/2006/relationships/footer" Target="footer1.xml"/><Relationship Id="rId11" Type="http://schemas.openxmlformats.org/officeDocument/2006/relationships/hyperlink" Target="https://www.sam.gov/" TargetMode="External"/><Relationship Id="rId24" Type="http://schemas.openxmlformats.org/officeDocument/2006/relationships/hyperlink" Target="http://uscode.house.gov/view.xhtml?req=granuleid:USC-prelim-title46-section40102(4)&amp;num=0&amp;edition=prelim" TargetMode="External"/><Relationship Id="rId32" Type="http://schemas.openxmlformats.org/officeDocument/2006/relationships/hyperlink" Target="https://uscode.house.gov/view.xhtml?req=granuleid:USC-prelim-title26-section5000C&amp;num=0&amp;edition=prelim" TargetMode="External"/><Relationship Id="rId37" Type="http://schemas.openxmlformats.org/officeDocument/2006/relationships/hyperlink" Target="https://www.irs.gov/help/tax-law-questions" TargetMode="External"/><Relationship Id="rId40" Type="http://schemas.openxmlformats.org/officeDocument/2006/relationships/hyperlink" Target="https://www.govinfo.gov/link/uscode/41/2101" TargetMode="External"/><Relationship Id="rId45" Type="http://schemas.openxmlformats.org/officeDocument/2006/relationships/hyperlink" Target="https://www.acq.osd.mil/dpap/dars/dfars/html/current/252216.htm" TargetMode="External"/><Relationship Id="rId53" Type="http://schemas.openxmlformats.org/officeDocument/2006/relationships/hyperlink" Target="https://www.acq.osd.mil/dpap/dars/dfars/html/current/252225.htm" TargetMode="External"/><Relationship Id="rId58" Type="http://schemas.openxmlformats.org/officeDocument/2006/relationships/hyperlink" Target="https://www.sam.gov/" TargetMode="External"/><Relationship Id="rId66" Type="http://schemas.openxmlformats.org/officeDocument/2006/relationships/glossaryDocument" Target="glossary/document.xml"/><Relationship Id="rId5" Type="http://schemas.openxmlformats.org/officeDocument/2006/relationships/numbering" Target="numbering.xml"/><Relationship Id="rId61" Type="http://schemas.openxmlformats.org/officeDocument/2006/relationships/hyperlink" Target="https://www.sam.gov/" TargetMode="External"/><Relationship Id="rId19" Type="http://schemas.openxmlformats.org/officeDocument/2006/relationships/hyperlink" Target="https://www.state.gov/bureaus-offices/under-secretary-for-arms-control-and-international-security-affairs/bureau-of-arms-control-verification-and-compliance" TargetMode="External"/><Relationship Id="rId14" Type="http://schemas.openxmlformats.org/officeDocument/2006/relationships/hyperlink" Target="https://www.acquisition.gov/content/part-52-solicitation-provisions-and-contract-clauses" TargetMode="External"/><Relationship Id="rId22" Type="http://schemas.openxmlformats.org/officeDocument/2006/relationships/hyperlink" Target="http://uscode.house.gov/view.xhtml?req=granuleid:USC-prelim-title22-section2593e&amp;num=0&amp;edition=prelim" TargetMode="External"/><Relationship Id="rId27" Type="http://schemas.openxmlformats.org/officeDocument/2006/relationships/hyperlink" Target="https://www.e-verify.gov/" TargetMode="External"/><Relationship Id="rId30" Type="http://schemas.openxmlformats.org/officeDocument/2006/relationships/hyperlink" Target="https://uscode.house.gov/view.xhtml?req=granuleid:USC-prelim-title26-section7701&amp;num=0&amp;edition=prelim" TargetMode="External"/><Relationship Id="rId35" Type="http://schemas.openxmlformats.org/officeDocument/2006/relationships/hyperlink" Target="https://uscode.house.gov/view.xhtml?req=granuleid:USC-prelim-title26-section5000C&amp;num=0&amp;edition=prelim" TargetMode="External"/><Relationship Id="rId43" Type="http://schemas.openxmlformats.org/officeDocument/2006/relationships/hyperlink" Target="https://www.acquisition.gov/far/part-3" TargetMode="External"/><Relationship Id="rId48" Type="http://schemas.openxmlformats.org/officeDocument/2006/relationships/hyperlink" Target="https://www.acq.osd.mil/dpap/dars/dfars/html/current/252225.htm" TargetMode="External"/><Relationship Id="rId56" Type="http://schemas.openxmlformats.org/officeDocument/2006/relationships/hyperlink" Target="https://www.acq.osd.mil/dpap/dars/dfars/html/current/252226.htm" TargetMode="External"/><Relationship Id="rId64" Type="http://schemas.openxmlformats.org/officeDocument/2006/relationships/hyperlink" Target="https://www.gsa.gov/forms-library/disclosure-lobbying-activities" TargetMode="External"/><Relationship Id="rId8" Type="http://schemas.openxmlformats.org/officeDocument/2006/relationships/webSettings" Target="webSettings.xml"/><Relationship Id="rId51" Type="http://schemas.openxmlformats.org/officeDocument/2006/relationships/hyperlink" Target="https://www.acq.osd.mil/dpap/dars/dfars/html/current/252209.htm" TargetMode="External"/><Relationship Id="rId3" Type="http://schemas.openxmlformats.org/officeDocument/2006/relationships/customXml" Target="../customXml/item3.xml"/><Relationship Id="rId12" Type="http://schemas.openxmlformats.org/officeDocument/2006/relationships/hyperlink" Target="https://www.sam.gov/" TargetMode="External"/><Relationship Id="rId17" Type="http://schemas.openxmlformats.org/officeDocument/2006/relationships/hyperlink" Target="https://www.acquisition.gov/content/part-52-solicitation-provisions-and-contract-clauses" TargetMode="External"/><Relationship Id="rId25" Type="http://schemas.openxmlformats.org/officeDocument/2006/relationships/hyperlink" Target="http://uscode.house.gov/view.xhtml?req=granuleid:USC-prelim-title8-section1101(a)(38)&amp;num=0&amp;edition=prelim" TargetMode="External"/><Relationship Id="rId33" Type="http://schemas.openxmlformats.org/officeDocument/2006/relationships/hyperlink" Target="https://www.irs.gov/w14" TargetMode="External"/><Relationship Id="rId38" Type="http://schemas.openxmlformats.org/officeDocument/2006/relationships/hyperlink" Target="https://www.acquisition.gov/dfars/252.203-7000-requirements-relating-compensation-former-dod-officials." TargetMode="External"/><Relationship Id="rId46" Type="http://schemas.openxmlformats.org/officeDocument/2006/relationships/hyperlink" Target="https://www.acq.osd.mil/dpap/dars/dfars/html/current/252225.htm" TargetMode="External"/><Relationship Id="rId59" Type="http://schemas.openxmlformats.org/officeDocument/2006/relationships/hyperlink" Target="https://www.acq.osd.mil/dpap/dars/dfars/html/current/252204.htm" TargetMode="External"/><Relationship Id="rId67" Type="http://schemas.openxmlformats.org/officeDocument/2006/relationships/theme" Target="theme/theme1.xml"/><Relationship Id="rId20" Type="http://schemas.openxmlformats.org/officeDocument/2006/relationships/hyperlink" Target="mailto:NDAA1290Cert@state.gov" TargetMode="External"/><Relationship Id="rId41" Type="http://schemas.openxmlformats.org/officeDocument/2006/relationships/hyperlink" Target="https://www.ecfr.gov/current/title-5/part-2641" TargetMode="External"/><Relationship Id="rId54" Type="http://schemas.openxmlformats.org/officeDocument/2006/relationships/hyperlink" Target="https://www.acq.osd.mil/dpap/dars/dfars/html/current/252225.htm" TargetMode="External"/><Relationship Id="rId62" Type="http://schemas.openxmlformats.org/officeDocument/2006/relationships/hyperlink" Target="https://www.acq.osd.mil/dpap/dars/dfars/html/current/252204.htm"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acquisition.gov/content/part-52-solicitation-provisions-and-contract-clauses" TargetMode="External"/><Relationship Id="rId23" Type="http://schemas.openxmlformats.org/officeDocument/2006/relationships/hyperlink" Target="http://uscode.house.gov/view.xhtml?req=granuleid:USC-prelim-title22-section2593e&amp;num=0&amp;edition=prelim" TargetMode="External"/><Relationship Id="rId28" Type="http://schemas.openxmlformats.org/officeDocument/2006/relationships/header" Target="header1.xml"/><Relationship Id="rId36" Type="http://schemas.openxmlformats.org/officeDocument/2006/relationships/hyperlink" Target="https://uscode.house.gov/view.xhtml?req=granuleid:USC-prelim-title26-section5000C&amp;num=0&amp;edition=prelim" TargetMode="External"/><Relationship Id="rId49" Type="http://schemas.openxmlformats.org/officeDocument/2006/relationships/hyperlink" Target="https://www.acq.osd.mil/dpap/dars/dfars/html/current/252229.htm" TargetMode="External"/><Relationship Id="rId57" Type="http://schemas.openxmlformats.org/officeDocument/2006/relationships/hyperlink" Target="https://www.acq.osd.mil/dpap/dars/dfars/html/current/252232.htm" TargetMode="External"/><Relationship Id="rId10" Type="http://schemas.openxmlformats.org/officeDocument/2006/relationships/endnotes" Target="endnotes.xml"/><Relationship Id="rId31" Type="http://schemas.openxmlformats.org/officeDocument/2006/relationships/hyperlink" Target="https://uscode.house.gov/view.xhtml?req=granuleid:USC-prelim-title26-section701&amp;num=0&amp;edition=prelim" TargetMode="External"/><Relationship Id="rId44" Type="http://schemas.openxmlformats.org/officeDocument/2006/relationships/hyperlink" Target="https://www.acq.osd.mil/dpap/dars/dfars/html/current/252204.htm" TargetMode="External"/><Relationship Id="rId52" Type="http://schemas.openxmlformats.org/officeDocument/2006/relationships/hyperlink" Target="https://www.acq.osd.mil/dpap/dars/dfars/html/current/252225.htm" TargetMode="External"/><Relationship Id="rId60" Type="http://schemas.openxmlformats.org/officeDocument/2006/relationships/hyperlink" Target="https://www.acq.osd.mil/dpap/dars/dfars/html/current/252204.htm"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acquisition.gov/content/part-52-solicitation-provisions-and-contract-clauses" TargetMode="External"/><Relationship Id="rId18" Type="http://schemas.openxmlformats.org/officeDocument/2006/relationships/hyperlink" Target="https://www.state.gov/bureaus-offices/under-secretary-for-arms-control-and-international-security-affairs/bureau-of-arms-control-verification-and-compliance/" TargetMode="External"/><Relationship Id="rId39" Type="http://schemas.openxmlformats.org/officeDocument/2006/relationships/hyperlink" Target="https://www.govinfo.gov/link/uscode/18/20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94C5B88A8A4A278D16BB4B1280AD4B"/>
        <w:category>
          <w:name w:val="General"/>
          <w:gallery w:val="placeholder"/>
        </w:category>
        <w:types>
          <w:type w:val="bbPlcHdr"/>
        </w:types>
        <w:behaviors>
          <w:behavior w:val="content"/>
        </w:behaviors>
        <w:guid w:val="{03273D73-80F4-4664-BE52-C3ED61552491}"/>
      </w:docPartPr>
      <w:docPartBody>
        <w:p w:rsidR="00D47D90" w:rsidRDefault="00537675" w:rsidP="00537675">
          <w:pPr>
            <w:pStyle w:val="1794C5B88A8A4A278D16BB4B1280AD4B9"/>
          </w:pPr>
          <w:r w:rsidRPr="00687B57">
            <w:rPr>
              <w:rStyle w:val="PlaceholderText"/>
            </w:rPr>
            <w:t>Click or tap here to enter text.</w:t>
          </w:r>
        </w:p>
      </w:docPartBody>
    </w:docPart>
    <w:docPart>
      <w:docPartPr>
        <w:name w:val="979FEEC6E25F4A7985F1F1AE27C7A108"/>
        <w:category>
          <w:name w:val="General"/>
          <w:gallery w:val="placeholder"/>
        </w:category>
        <w:types>
          <w:type w:val="bbPlcHdr"/>
        </w:types>
        <w:behaviors>
          <w:behavior w:val="content"/>
        </w:behaviors>
        <w:guid w:val="{D7578E0D-3F11-47A9-91E2-3EA32C79BA54}"/>
      </w:docPartPr>
      <w:docPartBody>
        <w:p w:rsidR="00D47D90" w:rsidRDefault="00537675" w:rsidP="00537675">
          <w:pPr>
            <w:pStyle w:val="979FEEC6E25F4A7985F1F1AE27C7A1089"/>
          </w:pPr>
          <w:r w:rsidRPr="00687B57">
            <w:rPr>
              <w:rStyle w:val="PlaceholderText"/>
            </w:rPr>
            <w:t>Click or tap here to enter text.</w:t>
          </w:r>
        </w:p>
      </w:docPartBody>
    </w:docPart>
    <w:docPart>
      <w:docPartPr>
        <w:name w:val="E53B0D3C85114CCBA4746B57A6C9832B"/>
        <w:category>
          <w:name w:val="General"/>
          <w:gallery w:val="placeholder"/>
        </w:category>
        <w:types>
          <w:type w:val="bbPlcHdr"/>
        </w:types>
        <w:behaviors>
          <w:behavior w:val="content"/>
        </w:behaviors>
        <w:guid w:val="{0B4DA4A1-608B-47D2-BB3A-2F87F5D56F97}"/>
      </w:docPartPr>
      <w:docPartBody>
        <w:p w:rsidR="00D47D90" w:rsidRDefault="00537675" w:rsidP="00537675">
          <w:pPr>
            <w:pStyle w:val="E53B0D3C85114CCBA4746B57A6C9832B9"/>
          </w:pPr>
          <w:r w:rsidRPr="00687B57">
            <w:rPr>
              <w:rStyle w:val="PlaceholderText"/>
            </w:rPr>
            <w:t>Click or tap here to enter text.</w:t>
          </w:r>
        </w:p>
      </w:docPartBody>
    </w:docPart>
    <w:docPart>
      <w:docPartPr>
        <w:name w:val="BA26BDDC64BF4D4C8B61DA64AAB875BE"/>
        <w:category>
          <w:name w:val="General"/>
          <w:gallery w:val="placeholder"/>
        </w:category>
        <w:types>
          <w:type w:val="bbPlcHdr"/>
        </w:types>
        <w:behaviors>
          <w:behavior w:val="content"/>
        </w:behaviors>
        <w:guid w:val="{122F09CB-B320-412E-8321-607DA35120A4}"/>
      </w:docPartPr>
      <w:docPartBody>
        <w:p w:rsidR="00D47D90" w:rsidRDefault="00537675" w:rsidP="00537675">
          <w:pPr>
            <w:pStyle w:val="BA26BDDC64BF4D4C8B61DA64AAB875BE9"/>
          </w:pPr>
          <w:r w:rsidRPr="00687B57">
            <w:rPr>
              <w:rStyle w:val="PlaceholderText"/>
            </w:rPr>
            <w:t>Click or tap here to enter text.</w:t>
          </w:r>
        </w:p>
      </w:docPartBody>
    </w:docPart>
    <w:docPart>
      <w:docPartPr>
        <w:name w:val="84B9ED16854146FF9012A4FEBD27C2C4"/>
        <w:category>
          <w:name w:val="General"/>
          <w:gallery w:val="placeholder"/>
        </w:category>
        <w:types>
          <w:type w:val="bbPlcHdr"/>
        </w:types>
        <w:behaviors>
          <w:behavior w:val="content"/>
        </w:behaviors>
        <w:guid w:val="{035F04E1-D21F-44B7-A470-C7B0177A9440}"/>
      </w:docPartPr>
      <w:docPartBody>
        <w:p w:rsidR="00D47D90" w:rsidRDefault="00537675" w:rsidP="00537675">
          <w:pPr>
            <w:pStyle w:val="84B9ED16854146FF9012A4FEBD27C2C44"/>
          </w:pPr>
          <w:r w:rsidRPr="00687B57">
            <w:rPr>
              <w:rStyle w:val="PlaceholderText"/>
            </w:rPr>
            <w:t>Click or tap here to enter text.</w:t>
          </w:r>
        </w:p>
      </w:docPartBody>
    </w:docPart>
    <w:docPart>
      <w:docPartPr>
        <w:name w:val="4A66548A463E4B79B0BC22DC3D354F87"/>
        <w:category>
          <w:name w:val="General"/>
          <w:gallery w:val="placeholder"/>
        </w:category>
        <w:types>
          <w:type w:val="bbPlcHdr"/>
        </w:types>
        <w:behaviors>
          <w:behavior w:val="content"/>
        </w:behaviors>
        <w:guid w:val="{FF0F48C7-91A6-4E98-AE0C-35FF721351DC}"/>
      </w:docPartPr>
      <w:docPartBody>
        <w:p w:rsidR="00D47D90" w:rsidRDefault="00537675" w:rsidP="00537675">
          <w:pPr>
            <w:pStyle w:val="4A66548A463E4B79B0BC22DC3D354F874"/>
          </w:pPr>
          <w:r w:rsidRPr="00687B57">
            <w:rPr>
              <w:rStyle w:val="PlaceholderText"/>
            </w:rPr>
            <w:t>Click or tap here to enter text.</w:t>
          </w:r>
        </w:p>
      </w:docPartBody>
    </w:docPart>
    <w:docPart>
      <w:docPartPr>
        <w:name w:val="17AEF8AC82C046FCAF7DFE2C633EF105"/>
        <w:category>
          <w:name w:val="General"/>
          <w:gallery w:val="placeholder"/>
        </w:category>
        <w:types>
          <w:type w:val="bbPlcHdr"/>
        </w:types>
        <w:behaviors>
          <w:behavior w:val="content"/>
        </w:behaviors>
        <w:guid w:val="{816A86DB-BC52-4D3B-B2D3-493528260867}"/>
      </w:docPartPr>
      <w:docPartBody>
        <w:p w:rsidR="00130656" w:rsidRDefault="00537675" w:rsidP="00537675">
          <w:pPr>
            <w:pStyle w:val="17AEF8AC82C046FCAF7DFE2C633EF1052"/>
          </w:pPr>
          <w:r w:rsidRPr="00687B57">
            <w:rPr>
              <w:rStyle w:val="PlaceholderText"/>
            </w:rPr>
            <w:t>Click or tap here to enter text.</w:t>
          </w:r>
        </w:p>
      </w:docPartBody>
    </w:docPart>
    <w:docPart>
      <w:docPartPr>
        <w:name w:val="0ED608CDDF504A31B139F27311AC8BDA"/>
        <w:category>
          <w:name w:val="General"/>
          <w:gallery w:val="placeholder"/>
        </w:category>
        <w:types>
          <w:type w:val="bbPlcHdr"/>
        </w:types>
        <w:behaviors>
          <w:behavior w:val="content"/>
        </w:behaviors>
        <w:guid w:val="{0853EBA3-5467-4272-A4F2-8CBAF51C7A98}"/>
      </w:docPartPr>
      <w:docPartBody>
        <w:p w:rsidR="008F19D2" w:rsidRDefault="00537675" w:rsidP="00537675">
          <w:pPr>
            <w:pStyle w:val="0ED608CDDF504A31B139F27311AC8BDA1"/>
          </w:pPr>
          <w:r w:rsidRPr="00687B57">
            <w:rPr>
              <w:rStyle w:val="PlaceholderText"/>
            </w:rPr>
            <w:t>Click or tap here to enter text.</w:t>
          </w:r>
        </w:p>
      </w:docPartBody>
    </w:docPart>
    <w:docPart>
      <w:docPartPr>
        <w:name w:val="4E64F8C6E4FA4FAC890F7B7642319DC6"/>
        <w:category>
          <w:name w:val="General"/>
          <w:gallery w:val="placeholder"/>
        </w:category>
        <w:types>
          <w:type w:val="bbPlcHdr"/>
        </w:types>
        <w:behaviors>
          <w:behavior w:val="content"/>
        </w:behaviors>
        <w:guid w:val="{9D812316-947C-4AD1-AB54-2E8C79DF4872}"/>
      </w:docPartPr>
      <w:docPartBody>
        <w:p w:rsidR="008F19D2" w:rsidRDefault="00537675" w:rsidP="00537675">
          <w:pPr>
            <w:pStyle w:val="4E64F8C6E4FA4FAC890F7B7642319DC61"/>
          </w:pPr>
          <w:r w:rsidRPr="00687B57">
            <w:rPr>
              <w:rStyle w:val="PlaceholderText"/>
            </w:rPr>
            <w:t>Click or tap here to enter text.</w:t>
          </w:r>
        </w:p>
      </w:docPartBody>
    </w:docPart>
    <w:docPart>
      <w:docPartPr>
        <w:name w:val="DB9FECB037BA4D239E31C800C2BA3625"/>
        <w:category>
          <w:name w:val="General"/>
          <w:gallery w:val="placeholder"/>
        </w:category>
        <w:types>
          <w:type w:val="bbPlcHdr"/>
        </w:types>
        <w:behaviors>
          <w:behavior w:val="content"/>
        </w:behaviors>
        <w:guid w:val="{56BC767B-1168-4DD0-A8E7-219B41B9DC9D}"/>
      </w:docPartPr>
      <w:docPartBody>
        <w:p w:rsidR="008F19D2" w:rsidRDefault="00537675" w:rsidP="00537675">
          <w:pPr>
            <w:pStyle w:val="DB9FECB037BA4D239E31C800C2BA36251"/>
          </w:pPr>
          <w:r w:rsidRPr="00687B57">
            <w:rPr>
              <w:rStyle w:val="PlaceholderText"/>
            </w:rPr>
            <w:t>Click or tap here to enter text.</w:t>
          </w:r>
        </w:p>
      </w:docPartBody>
    </w:docPart>
    <w:docPart>
      <w:docPartPr>
        <w:name w:val="BCBECA3295414E7E94150C6835B17F45"/>
        <w:category>
          <w:name w:val="General"/>
          <w:gallery w:val="placeholder"/>
        </w:category>
        <w:types>
          <w:type w:val="bbPlcHdr"/>
        </w:types>
        <w:behaviors>
          <w:behavior w:val="content"/>
        </w:behaviors>
        <w:guid w:val="{0CC6B79C-01F0-4A8B-8BC2-EF6FA5D4CDB7}"/>
      </w:docPartPr>
      <w:docPartBody>
        <w:p w:rsidR="008F19D2" w:rsidRDefault="00537675" w:rsidP="00537675">
          <w:pPr>
            <w:pStyle w:val="BCBECA3295414E7E94150C6835B17F451"/>
          </w:pPr>
          <w:r w:rsidRPr="00687B57">
            <w:rPr>
              <w:rStyle w:val="PlaceholderText"/>
            </w:rPr>
            <w:t>Click or tap here to enter text.</w:t>
          </w:r>
        </w:p>
      </w:docPartBody>
    </w:docPart>
    <w:docPart>
      <w:docPartPr>
        <w:name w:val="AB29A95FE7A24915BF9E75094887F180"/>
        <w:category>
          <w:name w:val="General"/>
          <w:gallery w:val="placeholder"/>
        </w:category>
        <w:types>
          <w:type w:val="bbPlcHdr"/>
        </w:types>
        <w:behaviors>
          <w:behavior w:val="content"/>
        </w:behaviors>
        <w:guid w:val="{A2A60A41-081D-4AA1-9F55-3C784697AE4F}"/>
      </w:docPartPr>
      <w:docPartBody>
        <w:p w:rsidR="00306B90" w:rsidRDefault="00234320" w:rsidP="00234320">
          <w:pPr>
            <w:pStyle w:val="AB29A95FE7A24915BF9E75094887F180"/>
          </w:pPr>
          <w:r w:rsidRPr="00687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eiryo">
    <w:charset w:val="80"/>
    <w:family w:val="swiss"/>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altName w:val="Calibri"/>
    <w:charset w:val="00"/>
    <w:family w:val="roman"/>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734"/>
    <w:rsid w:val="00006B41"/>
    <w:rsid w:val="00094F58"/>
    <w:rsid w:val="000D4373"/>
    <w:rsid w:val="00130656"/>
    <w:rsid w:val="00192EFE"/>
    <w:rsid w:val="001B0C69"/>
    <w:rsid w:val="001B0DD9"/>
    <w:rsid w:val="001B3481"/>
    <w:rsid w:val="002213D2"/>
    <w:rsid w:val="00225E9F"/>
    <w:rsid w:val="00234320"/>
    <w:rsid w:val="00266B7E"/>
    <w:rsid w:val="002D16C7"/>
    <w:rsid w:val="00306B90"/>
    <w:rsid w:val="00313CAB"/>
    <w:rsid w:val="0035346D"/>
    <w:rsid w:val="00372561"/>
    <w:rsid w:val="003A7AA1"/>
    <w:rsid w:val="003D7C26"/>
    <w:rsid w:val="003F4950"/>
    <w:rsid w:val="00441A9C"/>
    <w:rsid w:val="004E0B3E"/>
    <w:rsid w:val="004E2DBD"/>
    <w:rsid w:val="004E4220"/>
    <w:rsid w:val="00537675"/>
    <w:rsid w:val="0056466F"/>
    <w:rsid w:val="00595EC0"/>
    <w:rsid w:val="005A5D33"/>
    <w:rsid w:val="006279C8"/>
    <w:rsid w:val="00642895"/>
    <w:rsid w:val="006676C8"/>
    <w:rsid w:val="006C182B"/>
    <w:rsid w:val="006E67FD"/>
    <w:rsid w:val="006F3809"/>
    <w:rsid w:val="007471EA"/>
    <w:rsid w:val="00754D4B"/>
    <w:rsid w:val="007B479E"/>
    <w:rsid w:val="007C5316"/>
    <w:rsid w:val="007E472E"/>
    <w:rsid w:val="007E58C1"/>
    <w:rsid w:val="007F69E4"/>
    <w:rsid w:val="008505BD"/>
    <w:rsid w:val="008A3D52"/>
    <w:rsid w:val="008B1C9A"/>
    <w:rsid w:val="008C59E2"/>
    <w:rsid w:val="008F19D2"/>
    <w:rsid w:val="00900734"/>
    <w:rsid w:val="00990A9E"/>
    <w:rsid w:val="009E1129"/>
    <w:rsid w:val="009F2963"/>
    <w:rsid w:val="00A4580E"/>
    <w:rsid w:val="00A627D6"/>
    <w:rsid w:val="00AF54F6"/>
    <w:rsid w:val="00B66E91"/>
    <w:rsid w:val="00B75489"/>
    <w:rsid w:val="00BB7CB2"/>
    <w:rsid w:val="00BD1D0D"/>
    <w:rsid w:val="00BD2CAB"/>
    <w:rsid w:val="00C10935"/>
    <w:rsid w:val="00C11299"/>
    <w:rsid w:val="00C469A9"/>
    <w:rsid w:val="00C865B4"/>
    <w:rsid w:val="00D47D90"/>
    <w:rsid w:val="00DA4C34"/>
    <w:rsid w:val="00DA5EF3"/>
    <w:rsid w:val="00DF0961"/>
    <w:rsid w:val="00F1001D"/>
    <w:rsid w:val="00FB5E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34320"/>
    <w:rPr>
      <w:color w:val="808080"/>
    </w:rPr>
  </w:style>
  <w:style w:type="paragraph" w:customStyle="1" w:styleId="1794C5B88A8A4A278D16BB4B1280AD4B9">
    <w:name w:val="1794C5B88A8A4A278D16BB4B1280AD4B9"/>
    <w:rsid w:val="00537675"/>
    <w:pPr>
      <w:widowControl w:val="0"/>
      <w:spacing w:after="0" w:line="240" w:lineRule="auto"/>
      <w:ind w:left="130"/>
    </w:pPr>
    <w:rPr>
      <w:rFonts w:ascii="Times New Roman" w:eastAsia="Times New Roman" w:hAnsi="Times New Roman"/>
      <w:sz w:val="24"/>
      <w:szCs w:val="24"/>
    </w:rPr>
  </w:style>
  <w:style w:type="paragraph" w:customStyle="1" w:styleId="979FEEC6E25F4A7985F1F1AE27C7A1089">
    <w:name w:val="979FEEC6E25F4A7985F1F1AE27C7A1089"/>
    <w:rsid w:val="00537675"/>
    <w:pPr>
      <w:widowControl w:val="0"/>
      <w:spacing w:after="0" w:line="240" w:lineRule="auto"/>
      <w:ind w:left="130"/>
    </w:pPr>
    <w:rPr>
      <w:rFonts w:ascii="Times New Roman" w:eastAsia="Times New Roman" w:hAnsi="Times New Roman"/>
      <w:sz w:val="24"/>
      <w:szCs w:val="24"/>
    </w:rPr>
  </w:style>
  <w:style w:type="paragraph" w:customStyle="1" w:styleId="E53B0D3C85114CCBA4746B57A6C9832B9">
    <w:name w:val="E53B0D3C85114CCBA4746B57A6C9832B9"/>
    <w:rsid w:val="00537675"/>
    <w:pPr>
      <w:widowControl w:val="0"/>
      <w:spacing w:after="0" w:line="240" w:lineRule="auto"/>
      <w:ind w:left="130"/>
    </w:pPr>
    <w:rPr>
      <w:rFonts w:ascii="Times New Roman" w:eastAsia="Times New Roman" w:hAnsi="Times New Roman"/>
      <w:sz w:val="24"/>
      <w:szCs w:val="24"/>
    </w:rPr>
  </w:style>
  <w:style w:type="paragraph" w:customStyle="1" w:styleId="BA26BDDC64BF4D4C8B61DA64AAB875BE9">
    <w:name w:val="BA26BDDC64BF4D4C8B61DA64AAB875BE9"/>
    <w:rsid w:val="00537675"/>
    <w:pPr>
      <w:widowControl w:val="0"/>
      <w:spacing w:after="0" w:line="240" w:lineRule="auto"/>
      <w:ind w:left="130"/>
    </w:pPr>
    <w:rPr>
      <w:rFonts w:ascii="Times New Roman" w:eastAsia="Times New Roman" w:hAnsi="Times New Roman"/>
      <w:sz w:val="24"/>
      <w:szCs w:val="24"/>
    </w:rPr>
  </w:style>
  <w:style w:type="paragraph" w:customStyle="1" w:styleId="84B9ED16854146FF9012A4FEBD27C2C44">
    <w:name w:val="84B9ED16854146FF9012A4FEBD27C2C44"/>
    <w:rsid w:val="00537675"/>
    <w:pPr>
      <w:widowControl w:val="0"/>
      <w:spacing w:after="0" w:line="240" w:lineRule="auto"/>
      <w:ind w:left="130"/>
    </w:pPr>
    <w:rPr>
      <w:rFonts w:ascii="Times New Roman" w:eastAsia="Times New Roman" w:hAnsi="Times New Roman"/>
      <w:sz w:val="24"/>
      <w:szCs w:val="24"/>
    </w:rPr>
  </w:style>
  <w:style w:type="paragraph" w:customStyle="1" w:styleId="4A66548A463E4B79B0BC22DC3D354F874">
    <w:name w:val="4A66548A463E4B79B0BC22DC3D354F874"/>
    <w:rsid w:val="00537675"/>
    <w:pPr>
      <w:widowControl w:val="0"/>
      <w:spacing w:after="0" w:line="240" w:lineRule="auto"/>
    </w:pPr>
    <w:rPr>
      <w:rFonts w:eastAsiaTheme="minorHAnsi"/>
    </w:rPr>
  </w:style>
  <w:style w:type="paragraph" w:customStyle="1" w:styleId="17AEF8AC82C046FCAF7DFE2C633EF1052">
    <w:name w:val="17AEF8AC82C046FCAF7DFE2C633EF1052"/>
    <w:rsid w:val="00537675"/>
    <w:pPr>
      <w:widowControl w:val="0"/>
      <w:spacing w:after="0" w:line="240" w:lineRule="auto"/>
    </w:pPr>
    <w:rPr>
      <w:rFonts w:eastAsiaTheme="minorHAnsi"/>
    </w:rPr>
  </w:style>
  <w:style w:type="paragraph" w:customStyle="1" w:styleId="0ED608CDDF504A31B139F27311AC8BDA1">
    <w:name w:val="0ED608CDDF504A31B139F27311AC8BDA1"/>
    <w:rsid w:val="00537675"/>
    <w:pPr>
      <w:widowControl w:val="0"/>
      <w:spacing w:after="0" w:line="240" w:lineRule="auto"/>
    </w:pPr>
    <w:rPr>
      <w:rFonts w:eastAsiaTheme="minorHAnsi"/>
    </w:rPr>
  </w:style>
  <w:style w:type="paragraph" w:customStyle="1" w:styleId="4E64F8C6E4FA4FAC890F7B7642319DC61">
    <w:name w:val="4E64F8C6E4FA4FAC890F7B7642319DC61"/>
    <w:rsid w:val="00537675"/>
    <w:pPr>
      <w:widowControl w:val="0"/>
      <w:spacing w:after="0" w:line="240" w:lineRule="auto"/>
    </w:pPr>
    <w:rPr>
      <w:rFonts w:eastAsiaTheme="minorHAnsi"/>
    </w:rPr>
  </w:style>
  <w:style w:type="paragraph" w:customStyle="1" w:styleId="DB9FECB037BA4D239E31C800C2BA36251">
    <w:name w:val="DB9FECB037BA4D239E31C800C2BA36251"/>
    <w:rsid w:val="00537675"/>
    <w:pPr>
      <w:widowControl w:val="0"/>
      <w:spacing w:after="0" w:line="240" w:lineRule="auto"/>
    </w:pPr>
    <w:rPr>
      <w:rFonts w:eastAsiaTheme="minorHAnsi"/>
    </w:rPr>
  </w:style>
  <w:style w:type="paragraph" w:customStyle="1" w:styleId="BCBECA3295414E7E94150C6835B17F451">
    <w:name w:val="BCBECA3295414E7E94150C6835B17F451"/>
    <w:rsid w:val="00537675"/>
    <w:pPr>
      <w:widowControl w:val="0"/>
      <w:spacing w:after="0" w:line="240" w:lineRule="auto"/>
    </w:pPr>
    <w:rPr>
      <w:rFonts w:eastAsiaTheme="minorHAnsi"/>
    </w:rPr>
  </w:style>
  <w:style w:type="paragraph" w:customStyle="1" w:styleId="AB29A95FE7A24915BF9E75094887F180">
    <w:name w:val="AB29A95FE7A24915BF9E75094887F180"/>
    <w:rsid w:val="0023432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377E7749D57F4E85A75A1886CF2391" ma:contentTypeVersion="16" ma:contentTypeDescription="Create a new document." ma:contentTypeScope="" ma:versionID="a70ac44b415d86e0e469a20a189d1e30">
  <xsd:schema xmlns:xsd="http://www.w3.org/2001/XMLSchema" xmlns:xs="http://www.w3.org/2001/XMLSchema" xmlns:p="http://schemas.microsoft.com/office/2006/metadata/properties" xmlns:ns1="http://schemas.microsoft.com/sharepoint/v3" xmlns:ns2="6cee88e0-8317-4d51-9c64-dc413ab0ab45" xmlns:ns3="e6bf786e-32da-42be-98c1-0f3f4d6278fd" targetNamespace="http://schemas.microsoft.com/office/2006/metadata/properties" ma:root="true" ma:fieldsID="1b3ccf81a3221c0a2eea49f83a30eb0f" ns1:_="" ns2:_="" ns3:_="">
    <xsd:import namespace="http://schemas.microsoft.com/sharepoint/v3"/>
    <xsd:import namespace="6cee88e0-8317-4d51-9c64-dc413ab0ab45"/>
    <xsd:import namespace="e6bf786e-32da-42be-98c1-0f3f4d6278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e88e0-8317-4d51-9c64-dc413ab0a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cef215b-19b7-4691-95f4-27d2fe62d5d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bf786e-32da-42be-98c1-0f3f4d6278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ecd0bfd-a38b-4ae4-975d-56a2092ffb50}" ma:internalName="TaxCatchAll" ma:showField="CatchAllData" ma:web="e6bf786e-32da-42be-98c1-0f3f4d6278f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6cee88e0-8317-4d51-9c64-dc413ab0ab45">
      <Terms xmlns="http://schemas.microsoft.com/office/infopath/2007/PartnerControls"/>
    </lcf76f155ced4ddcb4097134ff3c332f>
    <_ip_UnifiedCompliancePolicyProperties xmlns="http://schemas.microsoft.com/sharepoint/v3" xsi:nil="true"/>
    <TaxCatchAll xmlns="e6bf786e-32da-42be-98c1-0f3f4d6278fd" xsi:nil="true"/>
  </documentManagement>
</p:properties>
</file>

<file path=customXml/itemProps1.xml><?xml version="1.0" encoding="utf-8"?>
<ds:datastoreItem xmlns:ds="http://schemas.openxmlformats.org/officeDocument/2006/customXml" ds:itemID="{3AB34003-41E1-4E44-8ECC-4EA534D11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cee88e0-8317-4d51-9c64-dc413ab0ab45"/>
    <ds:schemaRef ds:uri="e6bf786e-32da-42be-98c1-0f3f4d6278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26F6B6-0F7B-4630-9797-3CEB047AA9A5}">
  <ds:schemaRefs>
    <ds:schemaRef ds:uri="http://schemas.openxmlformats.org/officeDocument/2006/bibliography"/>
  </ds:schemaRefs>
</ds:datastoreItem>
</file>

<file path=customXml/itemProps3.xml><?xml version="1.0" encoding="utf-8"?>
<ds:datastoreItem xmlns:ds="http://schemas.openxmlformats.org/officeDocument/2006/customXml" ds:itemID="{382787C9-718A-407C-8102-B2CC8B6C6364}">
  <ds:schemaRefs>
    <ds:schemaRef ds:uri="http://schemas.microsoft.com/sharepoint/v3/contenttype/forms"/>
  </ds:schemaRefs>
</ds:datastoreItem>
</file>

<file path=customXml/itemProps4.xml><?xml version="1.0" encoding="utf-8"?>
<ds:datastoreItem xmlns:ds="http://schemas.openxmlformats.org/officeDocument/2006/customXml" ds:itemID="{B0818675-599C-416C-9E85-112C7BC9B191}">
  <ds:schemaRefs>
    <ds:schemaRef ds:uri="http://schemas.microsoft.com/office/2006/metadata/properties"/>
    <ds:schemaRef ds:uri="http://schemas.microsoft.com/office/infopath/2007/PartnerControls"/>
    <ds:schemaRef ds:uri="http://schemas.microsoft.com/sharepoint/v3"/>
    <ds:schemaRef ds:uri="6cee88e0-8317-4d51-9c64-dc413ab0ab45"/>
    <ds:schemaRef ds:uri="e6bf786e-32da-42be-98c1-0f3f4d6278fd"/>
  </ds:schemaRefs>
</ds:datastoreItem>
</file>

<file path=docMetadata/LabelInfo.xml><?xml version="1.0" encoding="utf-8"?>
<clbl:labelList xmlns:clbl="http://schemas.microsoft.com/office/2020/mipLabelMetadata">
  <clbl:label id="{b27ac744-d744-4b94-baa9-948b89b4017a}" enabled="1" method="Standard" siteId="{e3333e00-c877-4b87-b6ad-45e942de1750}" removed="0"/>
</clbl:labelList>
</file>

<file path=docProps/app.xml><?xml version="1.0" encoding="utf-8"?>
<Properties xmlns="http://schemas.openxmlformats.org/officeDocument/2006/extended-properties" xmlns:vt="http://schemas.openxmlformats.org/officeDocument/2006/docPropsVTypes">
  <Template>Normal.dotm</Template>
  <TotalTime>41</TotalTime>
  <Pages>1</Pages>
  <Words>9881</Words>
  <Characters>56322</Characters>
  <Application>Microsoft Office Word</Application>
  <DocSecurity>0</DocSecurity>
  <Lines>469</Lines>
  <Paragraphs>132</Paragraphs>
  <ScaleCrop>false</ScaleCrop>
  <Company>HPES NMCI NGEN</Company>
  <LinksUpToDate>false</LinksUpToDate>
  <CharactersWithSpaces>66071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Mathis, Rodney A CTR (USA)</dc:creator>
  <cp:lastModifiedBy>Fuertes, Celeste M CIV USN CNR ARLINGTON VA (USA)</cp:lastModifiedBy>
  <cp:revision>36</cp:revision>
  <cp:lastPrinted>2022-09-12T20:51:00Z</cp:lastPrinted>
  <dcterms:created xsi:type="dcterms:W3CDTF">2026-06-02T17:43:00Z</dcterms:created>
  <dcterms:modified xsi:type="dcterms:W3CDTF">2026-06-30T18:48:00Z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2019-07-30T00:00:00Z</vt:filetime>
  </property>
  <property fmtid="{D5CDD505-2E9C-101B-9397-08002B2CF9AE}" pid="3" name="LastSaved">
    <vt:filetime>2019-07-30T00:00:00Z</vt:filetime>
  </property>
  <property fmtid="{D5CDD505-2E9C-101B-9397-08002B2CF9AE}" pid="4" name="ContentTypeId">
    <vt:lpwstr>0x010100EB377E7749D57F4E85A75A1886CF2391</vt:lpwstr>
  </property>
  <property fmtid="{D5CDD505-2E9C-101B-9397-08002B2CF9AE}" pid="5" name="MediaServiceImageTags">
    <vt:lpwstr/>
  </property>
</Properties>
</file>