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ABF" w:rsidRPr="003A593F" w:rsidRDefault="005F2ABF" w:rsidP="005F2ABF">
      <w:pPr>
        <w:pStyle w:val="xmsonormal"/>
        <w:shd w:val="clear" w:color="auto" w:fill="FFFFFF"/>
        <w:spacing w:before="0" w:beforeAutospacing="0" w:after="0" w:afterAutospacing="0"/>
        <w:rPr>
          <w:rFonts w:ascii="Calibri" w:hAnsi="Calibri" w:cs="Calibri"/>
          <w:sz w:val="22"/>
          <w:szCs w:val="22"/>
        </w:rPr>
      </w:pPr>
      <w:r w:rsidRPr="003A593F">
        <w:rPr>
          <w:rFonts w:ascii="inherit" w:hAnsi="inherit" w:cs="Calibri"/>
          <w:b/>
          <w:bCs/>
          <w:sz w:val="28"/>
          <w:szCs w:val="28"/>
          <w:bdr w:val="none" w:sz="0" w:space="0" w:color="auto" w:frame="1"/>
        </w:rPr>
        <w:t>Property: </w:t>
      </w:r>
      <w:r w:rsidRPr="003A593F">
        <w:rPr>
          <w:rFonts w:ascii="inherit" w:hAnsi="inherit" w:cs="Calibri"/>
          <w:sz w:val="23"/>
          <w:szCs w:val="23"/>
          <w:bdr w:val="none" w:sz="0" w:space="0" w:color="auto" w:frame="1"/>
        </w:rPr>
        <w:t>Notwithstanding PROP Article I. Title to Property, Section A.2, of the DoD R&amp;D General Terms and Conditions, title to any tangible personnel property acquired under the award, including that listed in the proposal budget incorporated in Block 15 entitled: RESEARCH TITLE AND/OR DESCRIPTION OF PROJECT AND/OR PROPOSAL TITLE, shall be vested in the Government.  When the equipment is no longer needed or at the end of the award (whichever is sooner), contact the Administrative Grants Officer from the office in Block 23 for guidance on dispositioning the property.  </w:t>
      </w:r>
    </w:p>
    <w:p w:rsidR="005F2ABF" w:rsidRPr="003A593F" w:rsidRDefault="005F2ABF" w:rsidP="005F2ABF">
      <w:pPr>
        <w:pStyle w:val="xmsonormal"/>
        <w:shd w:val="clear" w:color="auto" w:fill="FFFFFF"/>
        <w:spacing w:before="0" w:beforeAutospacing="0" w:after="0" w:afterAutospacing="0"/>
        <w:rPr>
          <w:rFonts w:ascii="Calibri" w:hAnsi="Calibri" w:cs="Calibri"/>
          <w:sz w:val="22"/>
          <w:szCs w:val="22"/>
        </w:rPr>
      </w:pPr>
      <w:r w:rsidRPr="003A593F">
        <w:rPr>
          <w:rFonts w:ascii="Calibri" w:hAnsi="Calibri" w:cs="Calibri"/>
          <w:sz w:val="22"/>
          <w:szCs w:val="22"/>
          <w:bdr w:val="none" w:sz="0" w:space="0" w:color="auto" w:frame="1"/>
        </w:rPr>
        <w:t> </w:t>
      </w:r>
    </w:p>
    <w:p w:rsidR="00F50FE7" w:rsidRDefault="00F50FE7">
      <w:bookmarkStart w:id="0" w:name="_GoBack"/>
      <w:bookmarkEnd w:id="0"/>
    </w:p>
    <w:sectPr w:rsidR="00F50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BF"/>
    <w:rsid w:val="005F2ABF"/>
    <w:rsid w:val="00F5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83E14-DC53-42A2-B148-DF48B86B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F2A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Susan M, CIV, ONRA, ONR 022</dc:creator>
  <cp:keywords/>
  <dc:description/>
  <cp:lastModifiedBy>Sutherland, Susan M, CIV, ONRA, ONR 022</cp:lastModifiedBy>
  <cp:revision>1</cp:revision>
  <dcterms:created xsi:type="dcterms:W3CDTF">2022-08-26T14:06:00Z</dcterms:created>
  <dcterms:modified xsi:type="dcterms:W3CDTF">2022-08-26T14:08:00Z</dcterms:modified>
</cp:coreProperties>
</file>